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76" w:rsidRDefault="00456676" w:rsidP="00456676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color w:val="1F497D"/>
          <w:sz w:val="18"/>
          <w:szCs w:val="18"/>
          <w:lang w:eastAsia="cs-CZ"/>
        </w:rPr>
        <w:drawing>
          <wp:inline distT="0" distB="0" distL="0" distR="0" wp14:anchorId="565E2335" wp14:editId="74799E0A">
            <wp:extent cx="1485900" cy="676275"/>
            <wp:effectExtent l="233362" t="90488" r="271463" b="80962"/>
            <wp:docPr id="1" name="Obrázek 1" descr="LOGA_2009_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2009_BAR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/>
          <w:sz w:val="18"/>
          <w:szCs w:val="18"/>
          <w:lang w:eastAsia="cs-CZ"/>
        </w:rPr>
        <w:t xml:space="preserve"> </w:t>
      </w:r>
    </w:p>
    <w:p w:rsidR="00456676" w:rsidRDefault="00456676" w:rsidP="00456676">
      <w:pPr>
        <w:pStyle w:val="Bezmezer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Bio Agens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Research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Development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BARD, s.r.o.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Rýznerova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150/15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252 62 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Únětice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Czech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Repulic</w:t>
      </w:r>
      <w:proofErr w:type="spellEnd"/>
    </w:p>
    <w:p w:rsidR="00456676" w:rsidRDefault="00F64292" w:rsidP="00E83C26">
      <w:pPr>
        <w:pStyle w:val="Bezmezer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456676" w:rsidRPr="00456676">
        <w:rPr>
          <w:rFonts w:ascii="Arial" w:hAnsi="Arial" w:cs="Arial"/>
          <w:color w:val="000000"/>
          <w:sz w:val="16"/>
          <w:szCs w:val="16"/>
        </w:rPr>
        <w:t xml:space="preserve">IČO: </w:t>
      </w:r>
      <w:r w:rsidR="00456676" w:rsidRPr="00456676">
        <w:rPr>
          <w:rFonts w:ascii="Arial" w:hAnsi="Arial" w:cs="Arial"/>
          <w:color w:val="000000"/>
          <w:sz w:val="16"/>
          <w:szCs w:val="16"/>
        </w:rPr>
        <w:t>27311392</w:t>
      </w:r>
    </w:p>
    <w:p w:rsidR="00456676" w:rsidRDefault="00F64292" w:rsidP="004566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56676" w:rsidRPr="00456676">
        <w:rPr>
          <w:rFonts w:ascii="Arial" w:hAnsi="Arial" w:cs="Arial"/>
          <w:color w:val="000000"/>
          <w:sz w:val="16"/>
          <w:szCs w:val="16"/>
        </w:rPr>
        <w:t xml:space="preserve">DIČ: </w:t>
      </w:r>
      <w:r w:rsidR="00456676" w:rsidRPr="00456676">
        <w:rPr>
          <w:rFonts w:ascii="Arial" w:hAnsi="Arial" w:cs="Arial"/>
          <w:color w:val="000000"/>
          <w:sz w:val="16"/>
          <w:szCs w:val="16"/>
        </w:rPr>
        <w:t>CZ27311392</w:t>
      </w:r>
    </w:p>
    <w:p w:rsidR="00456676" w:rsidRDefault="0045667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4747F" w:rsidRP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83C26">
        <w:rPr>
          <w:rFonts w:ascii="Times New Roman" w:hAnsi="Times New Roman" w:cs="Times New Roman"/>
          <w:b/>
          <w:sz w:val="24"/>
          <w:szCs w:val="24"/>
        </w:rPr>
        <w:t>Mgr. Miroslav Kolařík PhD.</w:t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Vedoucí </w:t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Laboratoř genetiky a metabolismu hub</w:t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  <w:r w:rsidR="00456676">
        <w:rPr>
          <w:rFonts w:ascii="Times New Roman" w:hAnsi="Times New Roman" w:cs="Times New Roman"/>
          <w:b/>
          <w:sz w:val="24"/>
          <w:szCs w:val="24"/>
        </w:rPr>
        <w:tab/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Mikrobiologický ústav AV ČR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Vídeňská 1083</w:t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14220 Praha 4 – Krč</w:t>
      </w: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3C26" w:rsidRDefault="00E83C26" w:rsidP="00E83C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3C26" w:rsidRDefault="00E83C26" w:rsidP="00E83C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C26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E83C26" w:rsidRDefault="00E83C26" w:rsidP="00E83C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celogenomové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sekvenování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předaných kmenů mikroorganismu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Pythium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oligandrum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57">
        <w:rPr>
          <w:rFonts w:ascii="Times New Roman" w:hAnsi="Times New Roman" w:cs="Times New Roman"/>
          <w:sz w:val="24"/>
          <w:szCs w:val="24"/>
        </w:rPr>
        <w:t xml:space="preserve">(kmeny M6, K6, Z9, CBS 530.74, </w:t>
      </w:r>
      <w:proofErr w:type="spellStart"/>
      <w:proofErr w:type="gramStart"/>
      <w:r w:rsidR="00CC4357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CC4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357">
        <w:rPr>
          <w:rFonts w:ascii="Times New Roman" w:hAnsi="Times New Roman" w:cs="Times New Roman"/>
          <w:sz w:val="24"/>
          <w:szCs w:val="24"/>
        </w:rPr>
        <w:t xml:space="preserve"> 0335, </w:t>
      </w:r>
      <w:proofErr w:type="spellStart"/>
      <w:r w:rsidR="00CC4357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CC4357">
        <w:rPr>
          <w:rFonts w:ascii="Times New Roman" w:hAnsi="Times New Roman" w:cs="Times New Roman"/>
          <w:sz w:val="24"/>
          <w:szCs w:val="24"/>
        </w:rPr>
        <w:t xml:space="preserve">. 1988) </w:t>
      </w:r>
      <w:r>
        <w:rPr>
          <w:rFonts w:ascii="Times New Roman" w:hAnsi="Times New Roman" w:cs="Times New Roman"/>
          <w:sz w:val="24"/>
          <w:szCs w:val="24"/>
        </w:rPr>
        <w:t>v následujícím rozsahu:</w:t>
      </w:r>
    </w:p>
    <w:p w:rsidR="00E83C26" w:rsidRDefault="00E83C26" w:rsidP="00E83C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Reprezentativní pokrytí celého genomu – dle publikovaných dat očekáváme pro každý kmen rozsah 3000 –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contigů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průměrné velikosti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vysoké kvality</w:t>
      </w:r>
    </w:p>
    <w:p w:rsid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data budou editována a předána </w:t>
      </w:r>
      <w:r w:rsidR="00C65BB0">
        <w:rPr>
          <w:rFonts w:ascii="Times New Roman" w:hAnsi="Times New Roman" w:cs="Times New Roman"/>
          <w:sz w:val="24"/>
          <w:szCs w:val="24"/>
        </w:rPr>
        <w:t xml:space="preserve">Vámi </w:t>
      </w:r>
      <w:r>
        <w:rPr>
          <w:rFonts w:ascii="Times New Roman" w:hAnsi="Times New Roman" w:cs="Times New Roman"/>
          <w:sz w:val="24"/>
          <w:szCs w:val="24"/>
        </w:rPr>
        <w:t xml:space="preserve">ve formě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kontigů</w:t>
      </w:r>
      <w:proofErr w:type="spellEnd"/>
    </w:p>
    <w:p w:rsid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BARD bude výhradním vlastníkem získaných dat</w:t>
      </w:r>
    </w:p>
    <w:p w:rsid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v režimu utajení – po předání dat firmě BARD je třeba zajistit vymazání dat na původních nosičích</w:t>
      </w:r>
    </w:p>
    <w:p w:rsidR="00E83C26" w:rsidRPr="00E83C26" w:rsidRDefault="00E83C26" w:rsidP="00E83C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Očekávaný finální termín dodání dle dohody: 30. 11. 2017</w:t>
      </w:r>
    </w:p>
    <w:p w:rsidR="00E83C26" w:rsidRDefault="00E83C26" w:rsidP="00E83C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C26" w:rsidRDefault="00E83C26" w:rsidP="00E83C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Vás, abyste ve věci předání dat komunikoval </w:t>
      </w:r>
      <w:r w:rsidR="00C65BB0">
        <w:rPr>
          <w:rFonts w:ascii="Times New Roman" w:hAnsi="Times New Roman" w:cs="Times New Roman"/>
          <w:sz w:val="24"/>
          <w:szCs w:val="24"/>
        </w:rPr>
        <w:t>průběžně s</w:t>
      </w:r>
      <w:r>
        <w:rPr>
          <w:rFonts w:ascii="Times New Roman" w:hAnsi="Times New Roman" w:cs="Times New Roman"/>
          <w:sz w:val="24"/>
          <w:szCs w:val="24"/>
        </w:rPr>
        <w:t xml:space="preserve"> prof. Bezouškou. O předání dat v požadované kvalitě a dodržení režimu utajení musí být pořízen zápis (protokol), který bude sloužit jako podklad pro proplacení objednané zakázky. </w:t>
      </w:r>
    </w:p>
    <w:p w:rsidR="00CC4357" w:rsidRDefault="00CC4357" w:rsidP="00E83C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4357" w:rsidRDefault="00CC4357" w:rsidP="00E83C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výše zakázky bude činit </w:t>
      </w:r>
      <w:r>
        <w:rPr>
          <w:rFonts w:ascii="Times New Roman" w:hAnsi="Times New Roman" w:cs="Times New Roman"/>
          <w:b/>
          <w:sz w:val="24"/>
          <w:szCs w:val="24"/>
        </w:rPr>
        <w:t>Kč 150.000,- bez DPH</w:t>
      </w:r>
    </w:p>
    <w:p w:rsidR="008E70D9" w:rsidRDefault="008E70D9" w:rsidP="00E83C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92" w:rsidRDefault="00F64292" w:rsidP="00456676">
      <w:pPr>
        <w:pStyle w:val="Normlnweb"/>
        <w:ind w:left="3540" w:hanging="2835"/>
        <w:rPr>
          <w:b/>
          <w:lang w:eastAsia="en-US"/>
        </w:rPr>
      </w:pPr>
    </w:p>
    <w:p w:rsidR="00456676" w:rsidRDefault="008E70D9" w:rsidP="00456676">
      <w:pPr>
        <w:pStyle w:val="Normlnweb"/>
        <w:ind w:left="3540" w:hanging="2835"/>
      </w:pPr>
      <w:bookmarkStart w:id="0" w:name="_GoBack"/>
      <w:bookmarkEnd w:id="0"/>
      <w:r>
        <w:rPr>
          <w:b/>
        </w:rPr>
        <w:t>28. 11. 2017</w:t>
      </w:r>
      <w:r w:rsidR="00456676">
        <w:rPr>
          <w:b/>
        </w:rPr>
        <w:tab/>
      </w:r>
    </w:p>
    <w:p w:rsidR="008E70D9" w:rsidRPr="00CC4357" w:rsidRDefault="008E70D9" w:rsidP="00E83C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70D9" w:rsidRPr="00CC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107"/>
    <w:multiLevelType w:val="hybridMultilevel"/>
    <w:tmpl w:val="10B8C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26"/>
    <w:rsid w:val="0044747F"/>
    <w:rsid w:val="00456676"/>
    <w:rsid w:val="008E70D9"/>
    <w:rsid w:val="00C65BB0"/>
    <w:rsid w:val="00CC4357"/>
    <w:rsid w:val="00E83C26"/>
    <w:rsid w:val="00F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3CD3"/>
  <w15:docId w15:val="{1C2F25C0-8626-4449-A1C4-5C891C6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3C2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56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6832.247669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Čudová Lucie</cp:lastModifiedBy>
  <cp:revision>3</cp:revision>
  <dcterms:created xsi:type="dcterms:W3CDTF">2017-11-28T12:56:00Z</dcterms:created>
  <dcterms:modified xsi:type="dcterms:W3CDTF">2017-11-29T09:12:00Z</dcterms:modified>
</cp:coreProperties>
</file>