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F2C" w:rsidRDefault="00797F2C" w:rsidP="00797F2C">
      <w:pPr>
        <w:pStyle w:val="Zkladntext"/>
        <w:jc w:val="center"/>
        <w:rPr>
          <w:b/>
          <w:sz w:val="40"/>
        </w:rPr>
      </w:pPr>
    </w:p>
    <w:p w:rsidR="00797F2C" w:rsidRDefault="00797F2C" w:rsidP="00797F2C">
      <w:pPr>
        <w:pStyle w:val="Zkladntext"/>
        <w:jc w:val="center"/>
        <w:rPr>
          <w:b/>
          <w:sz w:val="40"/>
        </w:rPr>
      </w:pPr>
      <w:r>
        <w:rPr>
          <w:b/>
          <w:sz w:val="40"/>
        </w:rPr>
        <w:t>DODATEK  č.  2</w:t>
      </w:r>
    </w:p>
    <w:p w:rsidR="00797F2C" w:rsidRDefault="00797F2C" w:rsidP="00797F2C">
      <w:pPr>
        <w:pStyle w:val="Zkladntext"/>
        <w:jc w:val="center"/>
        <w:rPr>
          <w:sz w:val="16"/>
        </w:rPr>
      </w:pPr>
    </w:p>
    <w:p w:rsidR="00797F2C" w:rsidRDefault="00797F2C" w:rsidP="00797F2C">
      <w:pPr>
        <w:pStyle w:val="Zkladntext"/>
        <w:jc w:val="center"/>
        <w:rPr>
          <w:b/>
        </w:rPr>
      </w:pPr>
      <w:r>
        <w:rPr>
          <w:b/>
        </w:rPr>
        <w:t>ke smlouvě o dílo č. 095/2017-5519, uzavřené dne 29.5.2017 na stavbu:</w:t>
      </w:r>
    </w:p>
    <w:p w:rsidR="00797F2C" w:rsidRDefault="00797F2C" w:rsidP="00797F2C">
      <w:pPr>
        <w:pStyle w:val="Zkladntext"/>
        <w:jc w:val="center"/>
        <w:rPr>
          <w:b/>
          <w:u w:val="single"/>
        </w:rPr>
      </w:pPr>
    </w:p>
    <w:p w:rsidR="00797F2C" w:rsidRDefault="00797F2C" w:rsidP="00797F2C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Oprava rozvodů SV v objektu čp. 94÷97, ul. Vrchlického, Sokolov</w:t>
      </w:r>
    </w:p>
    <w:p w:rsidR="00797F2C" w:rsidRDefault="00797F2C" w:rsidP="00797F2C">
      <w:pPr>
        <w:pStyle w:val="Zkladntext"/>
        <w:jc w:val="center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921"/>
        <w:gridCol w:w="709"/>
        <w:gridCol w:w="425"/>
        <w:gridCol w:w="1276"/>
        <w:gridCol w:w="567"/>
        <w:gridCol w:w="5312"/>
      </w:tblGrid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</w:trPr>
        <w:tc>
          <w:tcPr>
            <w:tcW w:w="2055" w:type="dxa"/>
            <w:gridSpan w:val="3"/>
          </w:tcPr>
          <w:p w:rsidR="00797F2C" w:rsidRDefault="00797F2C" w:rsidP="00910AFF">
            <w:pPr>
              <w:pStyle w:val="Zkladntext"/>
              <w:jc w:val="left"/>
              <w:rPr>
                <w:b/>
              </w:rPr>
            </w:pPr>
            <w:r>
              <w:rPr>
                <w:b/>
                <w:u w:val="single"/>
              </w:rPr>
              <w:t>Objednatel</w:t>
            </w:r>
            <w:r>
              <w:rPr>
                <w:b/>
              </w:rPr>
              <w:t xml:space="preserve">     :</w:t>
            </w:r>
          </w:p>
        </w:tc>
        <w:tc>
          <w:tcPr>
            <w:tcW w:w="7155" w:type="dxa"/>
            <w:gridSpan w:val="3"/>
          </w:tcPr>
          <w:p w:rsidR="00797F2C" w:rsidRDefault="00797F2C" w:rsidP="00910AFF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>Město Sokolov</w:t>
            </w:r>
          </w:p>
          <w:p w:rsidR="00797F2C" w:rsidRDefault="00797F2C" w:rsidP="00910AFF">
            <w:pPr>
              <w:pStyle w:val="Zkladntext"/>
              <w:jc w:val="left"/>
            </w:pPr>
            <w:r>
              <w:t>Rokycanova 1929, 356 20 Sokolov</w:t>
            </w:r>
          </w:p>
          <w:p w:rsidR="00797F2C" w:rsidRDefault="00797F2C" w:rsidP="00910AFF">
            <w:pPr>
              <w:pStyle w:val="Zkladntext"/>
              <w:jc w:val="left"/>
            </w:pPr>
            <w:r>
              <w:t>IČ: 00259586, DIČ: CZ00259586</w:t>
            </w:r>
          </w:p>
          <w:p w:rsidR="00797F2C" w:rsidRPr="00794371" w:rsidRDefault="00797F2C" w:rsidP="00910AFF">
            <w:pPr>
              <w:pStyle w:val="Zkladntext"/>
              <w:jc w:val="left"/>
              <w:rPr>
                <w:i/>
              </w:rPr>
            </w:pPr>
            <w:r w:rsidRPr="00794371">
              <w:rPr>
                <w:i/>
              </w:rPr>
              <w:t>zastoupené</w:t>
            </w:r>
          </w:p>
          <w:p w:rsidR="00797F2C" w:rsidRDefault="00797F2C" w:rsidP="00910AFF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>Sokolovskou bytovou s.r.o.</w:t>
            </w:r>
          </w:p>
          <w:p w:rsidR="00797F2C" w:rsidRDefault="00797F2C" w:rsidP="00910AFF">
            <w:pPr>
              <w:pStyle w:val="Zkladntext"/>
              <w:jc w:val="left"/>
            </w:pPr>
            <w:r>
              <w:t>Komenského 77, 356 40 Sokolov</w:t>
            </w:r>
          </w:p>
          <w:p w:rsidR="00797F2C" w:rsidRDefault="00797F2C" w:rsidP="00910AFF">
            <w:pPr>
              <w:pStyle w:val="Zkladntext"/>
              <w:rPr>
                <w:i/>
              </w:rPr>
            </w:pPr>
            <w:r>
              <w:t>IČ: 25216741, DIČ: CZ25216741</w:t>
            </w: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</w:trPr>
        <w:tc>
          <w:tcPr>
            <w:tcW w:w="2055" w:type="dxa"/>
            <w:gridSpan w:val="3"/>
          </w:tcPr>
          <w:p w:rsidR="00797F2C" w:rsidRDefault="00797F2C" w:rsidP="00910AFF">
            <w:pPr>
              <w:pStyle w:val="Zkladntext"/>
              <w:jc w:val="left"/>
            </w:pPr>
          </w:p>
        </w:tc>
        <w:tc>
          <w:tcPr>
            <w:tcW w:w="7155" w:type="dxa"/>
            <w:gridSpan w:val="3"/>
          </w:tcPr>
          <w:p w:rsidR="00797F2C" w:rsidRDefault="00797F2C" w:rsidP="00910AFF">
            <w:pPr>
              <w:pStyle w:val="Zkladntext"/>
              <w:jc w:val="left"/>
              <w:rPr>
                <w:i/>
              </w:rPr>
            </w:pP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</w:trPr>
        <w:tc>
          <w:tcPr>
            <w:tcW w:w="2055" w:type="dxa"/>
            <w:gridSpan w:val="3"/>
          </w:tcPr>
          <w:p w:rsidR="00797F2C" w:rsidRDefault="00797F2C" w:rsidP="00910AFF">
            <w:pPr>
              <w:pStyle w:val="Zkladntext"/>
              <w:jc w:val="left"/>
              <w:rPr>
                <w:b/>
              </w:rPr>
            </w:pPr>
            <w:r>
              <w:rPr>
                <w:b/>
                <w:u w:val="single"/>
              </w:rPr>
              <w:t>Zhotovitel</w:t>
            </w:r>
            <w:r>
              <w:rPr>
                <w:b/>
              </w:rPr>
              <w:t xml:space="preserve">     :</w:t>
            </w:r>
          </w:p>
        </w:tc>
        <w:tc>
          <w:tcPr>
            <w:tcW w:w="7155" w:type="dxa"/>
            <w:gridSpan w:val="3"/>
          </w:tcPr>
          <w:p w:rsidR="00797F2C" w:rsidRDefault="00797F2C" w:rsidP="00910AFF">
            <w:pPr>
              <w:pStyle w:val="Zkladntext"/>
            </w:pPr>
            <w:r>
              <w:rPr>
                <w:b/>
              </w:rPr>
              <w:t xml:space="preserve">Radek </w:t>
            </w:r>
            <w:proofErr w:type="spellStart"/>
            <w:r>
              <w:rPr>
                <w:b/>
              </w:rPr>
              <w:t>Tirala</w:t>
            </w:r>
            <w:proofErr w:type="spellEnd"/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</w:trPr>
        <w:tc>
          <w:tcPr>
            <w:tcW w:w="2055" w:type="dxa"/>
            <w:gridSpan w:val="3"/>
          </w:tcPr>
          <w:p w:rsidR="00797F2C" w:rsidRDefault="00797F2C" w:rsidP="00910AFF">
            <w:pPr>
              <w:pStyle w:val="Zkladntext"/>
              <w:jc w:val="left"/>
            </w:pPr>
          </w:p>
        </w:tc>
        <w:tc>
          <w:tcPr>
            <w:tcW w:w="7155" w:type="dxa"/>
            <w:gridSpan w:val="3"/>
          </w:tcPr>
          <w:p w:rsidR="00797F2C" w:rsidRDefault="00797F2C" w:rsidP="00910AFF">
            <w:pPr>
              <w:pStyle w:val="Zkladntext"/>
            </w:pP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</w:trPr>
        <w:tc>
          <w:tcPr>
            <w:tcW w:w="2055" w:type="dxa"/>
            <w:gridSpan w:val="3"/>
            <w:tcBorders>
              <w:bottom w:val="single" w:sz="4" w:space="0" w:color="auto"/>
            </w:tcBorders>
          </w:tcPr>
          <w:p w:rsidR="00797F2C" w:rsidRDefault="00797F2C" w:rsidP="00910AFF">
            <w:pPr>
              <w:pStyle w:val="Zkladntext"/>
              <w:jc w:val="left"/>
            </w:pPr>
          </w:p>
        </w:tc>
        <w:tc>
          <w:tcPr>
            <w:tcW w:w="7155" w:type="dxa"/>
            <w:gridSpan w:val="3"/>
            <w:tcBorders>
              <w:bottom w:val="single" w:sz="4" w:space="0" w:color="auto"/>
            </w:tcBorders>
          </w:tcPr>
          <w:p w:rsidR="00797F2C" w:rsidRDefault="00797F2C" w:rsidP="00910AFF">
            <w:pPr>
              <w:pStyle w:val="Zkladntext"/>
              <w:jc w:val="left"/>
            </w:pPr>
            <w:r>
              <w:t xml:space="preserve">IČ : 61766453, DIČ: </w:t>
            </w: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</w:trPr>
        <w:tc>
          <w:tcPr>
            <w:tcW w:w="1630" w:type="dxa"/>
            <w:gridSpan w:val="2"/>
          </w:tcPr>
          <w:p w:rsidR="00797F2C" w:rsidRDefault="00797F2C" w:rsidP="00910AFF"/>
        </w:tc>
        <w:tc>
          <w:tcPr>
            <w:tcW w:w="7580" w:type="dxa"/>
            <w:gridSpan w:val="4"/>
          </w:tcPr>
          <w:p w:rsidR="00797F2C" w:rsidRDefault="00797F2C" w:rsidP="00910AFF">
            <w:pPr>
              <w:pStyle w:val="Zkladntext"/>
              <w:jc w:val="left"/>
            </w:pP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9210" w:type="dxa"/>
            <w:gridSpan w:val="6"/>
          </w:tcPr>
          <w:p w:rsidR="00797F2C" w:rsidRDefault="00797F2C" w:rsidP="00910AFF">
            <w:pPr>
              <w:pStyle w:val="Zkladntext"/>
              <w:jc w:val="left"/>
            </w:pPr>
            <w:r>
              <w:t>Výše uvedená smlouva o dílo se mění v následujícím:</w:t>
            </w: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9210" w:type="dxa"/>
            <w:gridSpan w:val="6"/>
          </w:tcPr>
          <w:p w:rsidR="00797F2C" w:rsidRDefault="00797F2C" w:rsidP="00910AFF">
            <w:pPr>
              <w:pStyle w:val="Zkladntext"/>
              <w:jc w:val="left"/>
            </w:pP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9210" w:type="dxa"/>
            <w:gridSpan w:val="6"/>
          </w:tcPr>
          <w:p w:rsidR="00797F2C" w:rsidRDefault="00797F2C" w:rsidP="00797F2C">
            <w:pPr>
              <w:pStyle w:val="Zkladntext"/>
              <w:numPr>
                <w:ilvl w:val="0"/>
                <w:numId w:val="1"/>
              </w:numPr>
            </w:pPr>
            <w:r>
              <w:t xml:space="preserve">v bodě č. </w:t>
            </w:r>
            <w:r>
              <w:rPr>
                <w:b/>
              </w:rPr>
              <w:t xml:space="preserve">II. VÝCHOZÍ PODKLADY A ÚDAJE </w:t>
            </w:r>
            <w:r>
              <w:t>se z důvodu změny zakrytí potrub</w:t>
            </w:r>
            <w:r>
              <w:t>í</w:t>
            </w:r>
            <w:r>
              <w:t xml:space="preserve"> mění:</w:t>
            </w:r>
          </w:p>
          <w:p w:rsidR="00797F2C" w:rsidRDefault="00797F2C" w:rsidP="00910AFF">
            <w:pPr>
              <w:pStyle w:val="Zkladntext"/>
              <w:jc w:val="left"/>
              <w:rPr>
                <w:sz w:val="16"/>
              </w:rPr>
            </w:pP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921" w:type="dxa"/>
          </w:tcPr>
          <w:p w:rsidR="00797F2C" w:rsidRDefault="00797F2C" w:rsidP="00910AFF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2410" w:type="dxa"/>
            <w:gridSpan w:val="3"/>
          </w:tcPr>
          <w:p w:rsidR="00797F2C" w:rsidRDefault="00797F2C" w:rsidP="00910AFF">
            <w:pPr>
              <w:pStyle w:val="Zkladntext"/>
            </w:pPr>
            <w:r>
              <w:t>Termíny stavby</w:t>
            </w:r>
          </w:p>
          <w:p w:rsidR="00797F2C" w:rsidRPr="00087654" w:rsidRDefault="00797F2C" w:rsidP="00910AFF">
            <w:pPr>
              <w:pStyle w:val="Zkladntex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97F2C" w:rsidRDefault="00797F2C" w:rsidP="00910AFF">
            <w:pPr>
              <w:pStyle w:val="Zkladntext"/>
            </w:pPr>
          </w:p>
        </w:tc>
        <w:tc>
          <w:tcPr>
            <w:tcW w:w="5312" w:type="dxa"/>
          </w:tcPr>
          <w:p w:rsidR="00797F2C" w:rsidRDefault="00797F2C" w:rsidP="00910AFF">
            <w:pPr>
              <w:pStyle w:val="Zkladntext"/>
              <w:rPr>
                <w:b/>
              </w:rPr>
            </w:pP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921" w:type="dxa"/>
          </w:tcPr>
          <w:p w:rsidR="00797F2C" w:rsidRDefault="00797F2C" w:rsidP="00910AFF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>2.3.2</w:t>
            </w:r>
          </w:p>
        </w:tc>
        <w:tc>
          <w:tcPr>
            <w:tcW w:w="2410" w:type="dxa"/>
            <w:gridSpan w:val="3"/>
          </w:tcPr>
          <w:p w:rsidR="00797F2C" w:rsidRDefault="00797F2C" w:rsidP="00910AFF">
            <w:pPr>
              <w:pStyle w:val="Zkladntext"/>
            </w:pPr>
            <w:r>
              <w:t>Dokončení</w:t>
            </w:r>
          </w:p>
        </w:tc>
        <w:tc>
          <w:tcPr>
            <w:tcW w:w="567" w:type="dxa"/>
          </w:tcPr>
          <w:p w:rsidR="00797F2C" w:rsidRDefault="00797F2C" w:rsidP="00910AFF">
            <w:pPr>
              <w:pStyle w:val="Zkladntext"/>
            </w:pPr>
            <w:r>
              <w:t>:</w:t>
            </w:r>
          </w:p>
        </w:tc>
        <w:tc>
          <w:tcPr>
            <w:tcW w:w="5312" w:type="dxa"/>
          </w:tcPr>
          <w:p w:rsidR="00797F2C" w:rsidRDefault="00797F2C" w:rsidP="00910AFF">
            <w:pPr>
              <w:pStyle w:val="Zkladntext"/>
              <w:rPr>
                <w:b/>
              </w:rPr>
            </w:pPr>
            <w:r>
              <w:rPr>
                <w:b/>
              </w:rPr>
              <w:t>31.08.2017</w:t>
            </w: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9210" w:type="dxa"/>
            <w:gridSpan w:val="6"/>
          </w:tcPr>
          <w:p w:rsidR="00797F2C" w:rsidRPr="00AD2765" w:rsidRDefault="00797F2C" w:rsidP="00910AFF">
            <w:pPr>
              <w:pStyle w:val="Zkladntext"/>
              <w:jc w:val="left"/>
              <w:rPr>
                <w:sz w:val="16"/>
                <w:szCs w:val="16"/>
              </w:rPr>
            </w:pP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rPr>
          <w:gridBefore w:val="1"/>
          <w:wBefore w:w="72" w:type="dxa"/>
          <w:cantSplit/>
        </w:trPr>
        <w:tc>
          <w:tcPr>
            <w:tcW w:w="9210" w:type="dxa"/>
            <w:gridSpan w:val="6"/>
          </w:tcPr>
          <w:p w:rsidR="00797F2C" w:rsidRDefault="00797F2C" w:rsidP="00797F2C">
            <w:pPr>
              <w:pStyle w:val="Zkladntext"/>
              <w:numPr>
                <w:ilvl w:val="0"/>
                <w:numId w:val="1"/>
              </w:numPr>
              <w:jc w:val="left"/>
            </w:pPr>
            <w:r>
              <w:t xml:space="preserve">v bodě č. </w:t>
            </w:r>
            <w:r>
              <w:rPr>
                <w:b/>
              </w:rPr>
              <w:t xml:space="preserve">IV. DOBA PLNĚNÍ </w:t>
            </w:r>
            <w:r>
              <w:t>se mění:</w:t>
            </w:r>
          </w:p>
          <w:p w:rsidR="00797F2C" w:rsidRPr="001A5CFA" w:rsidRDefault="00797F2C" w:rsidP="00910AFF">
            <w:pPr>
              <w:pStyle w:val="Zkladntext"/>
              <w:jc w:val="left"/>
              <w:rPr>
                <w:sz w:val="16"/>
                <w:szCs w:val="16"/>
              </w:rPr>
            </w:pP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797F2C" w:rsidRDefault="00797F2C" w:rsidP="00910AFF">
            <w:pPr>
              <w:pStyle w:val="Zkladntext"/>
              <w:jc w:val="left"/>
              <w:rPr>
                <w:b/>
              </w:rPr>
            </w:pPr>
            <w:r>
              <w:rPr>
                <w:b/>
              </w:rPr>
              <w:t xml:space="preserve"> 4.1.1</w:t>
            </w:r>
          </w:p>
        </w:tc>
        <w:tc>
          <w:tcPr>
            <w:tcW w:w="8289" w:type="dxa"/>
            <w:gridSpan w:val="5"/>
          </w:tcPr>
          <w:p w:rsidR="00797F2C" w:rsidRPr="001742EF" w:rsidRDefault="00797F2C" w:rsidP="00910AFF">
            <w:pPr>
              <w:pStyle w:val="Zkladntext"/>
              <w:rPr>
                <w:b/>
                <w:u w:val="single"/>
              </w:rPr>
            </w:pPr>
            <w:r>
              <w:t xml:space="preserve">Pro předmět plnění dle bodu 3.1.1 do </w:t>
            </w:r>
            <w:r>
              <w:rPr>
                <w:b/>
                <w:u w:val="single"/>
              </w:rPr>
              <w:t>31. srpna 2017.</w:t>
            </w: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797F2C" w:rsidRDefault="00797F2C" w:rsidP="00910AFF">
            <w:pPr>
              <w:pStyle w:val="Zkladntext"/>
              <w:jc w:val="left"/>
              <w:rPr>
                <w:b/>
              </w:rPr>
            </w:pPr>
          </w:p>
        </w:tc>
        <w:tc>
          <w:tcPr>
            <w:tcW w:w="8289" w:type="dxa"/>
            <w:gridSpan w:val="5"/>
          </w:tcPr>
          <w:p w:rsidR="00797F2C" w:rsidRDefault="00797F2C" w:rsidP="00910AFF">
            <w:pPr>
              <w:pStyle w:val="Zkladntext"/>
            </w:pP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c>
          <w:tcPr>
            <w:tcW w:w="9282" w:type="dxa"/>
            <w:gridSpan w:val="7"/>
          </w:tcPr>
          <w:p w:rsidR="00797F2C" w:rsidRDefault="00797F2C" w:rsidP="00797F2C">
            <w:pPr>
              <w:pStyle w:val="Zkladntext"/>
              <w:numPr>
                <w:ilvl w:val="0"/>
                <w:numId w:val="1"/>
              </w:numPr>
              <w:jc w:val="left"/>
            </w:pPr>
            <w:r>
              <w:t xml:space="preserve">v bodě č. </w:t>
            </w:r>
            <w:r>
              <w:rPr>
                <w:b/>
              </w:rPr>
              <w:t xml:space="preserve">V. CENA </w:t>
            </w:r>
            <w:r>
              <w:t>se mění:</w:t>
            </w:r>
          </w:p>
          <w:p w:rsidR="00797F2C" w:rsidRDefault="00797F2C" w:rsidP="00910AFF">
            <w:pPr>
              <w:pStyle w:val="Zkladntext"/>
            </w:pP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c>
          <w:tcPr>
            <w:tcW w:w="993" w:type="dxa"/>
            <w:gridSpan w:val="2"/>
          </w:tcPr>
          <w:p w:rsidR="00797F2C" w:rsidRDefault="00797F2C" w:rsidP="00910AFF">
            <w:pPr>
              <w:pStyle w:val="Zkladntext"/>
              <w:rPr>
                <w:b/>
              </w:rPr>
            </w:pPr>
            <w:r>
              <w:rPr>
                <w:b/>
              </w:rPr>
              <w:t xml:space="preserve">5.2.1 </w:t>
            </w:r>
          </w:p>
        </w:tc>
        <w:tc>
          <w:tcPr>
            <w:tcW w:w="8289" w:type="dxa"/>
            <w:gridSpan w:val="5"/>
          </w:tcPr>
          <w:p w:rsidR="00797F2C" w:rsidRDefault="00797F2C" w:rsidP="00910AFF">
            <w:pPr>
              <w:pStyle w:val="Zkladntext"/>
            </w:pPr>
            <w:r>
              <w:t>Pro předmět plnění dle bodu 3.1.1  -  je cena díla stanovena jako souhrnná čás</w:t>
            </w:r>
            <w:r>
              <w:t>t</w:t>
            </w:r>
            <w:r>
              <w:t>kou:</w:t>
            </w:r>
          </w:p>
          <w:p w:rsidR="00797F2C" w:rsidRPr="00E57EDD" w:rsidRDefault="00797F2C" w:rsidP="00910AFF">
            <w:pPr>
              <w:pStyle w:val="Zkladntext"/>
              <w:rPr>
                <w:sz w:val="16"/>
                <w:szCs w:val="16"/>
              </w:rPr>
            </w:pPr>
          </w:p>
          <w:p w:rsidR="00797F2C" w:rsidRPr="00CB1C73" w:rsidRDefault="00797F2C" w:rsidP="00910AFF">
            <w:pPr>
              <w:pStyle w:val="Zkladntext"/>
              <w:rPr>
                <w:b/>
              </w:rPr>
            </w:pPr>
            <w:r>
              <w:rPr>
                <w:b/>
              </w:rPr>
              <w:t xml:space="preserve">  Kč   304 134,-  </w:t>
            </w:r>
            <w:r>
              <w:t>(</w:t>
            </w:r>
            <w:proofErr w:type="spellStart"/>
            <w:r>
              <w:t>třistačtyřitisícejednostotřicetčtyři</w:t>
            </w:r>
            <w:proofErr w:type="spellEnd"/>
            <w:r>
              <w:t xml:space="preserve"> 00/100 Kč) </w:t>
            </w:r>
            <w:r w:rsidRPr="00EA015B">
              <w:rPr>
                <w:b/>
              </w:rPr>
              <w:t xml:space="preserve">bez </w:t>
            </w:r>
            <w:r w:rsidRPr="00CB1C73">
              <w:rPr>
                <w:b/>
              </w:rPr>
              <w:t>DPH</w:t>
            </w:r>
          </w:p>
          <w:p w:rsidR="00797F2C" w:rsidRDefault="00797F2C" w:rsidP="00910AFF">
            <w:pPr>
              <w:pStyle w:val="Zkladntext"/>
              <w:rPr>
                <w:b/>
                <w:sz w:val="16"/>
              </w:rPr>
            </w:pPr>
          </w:p>
        </w:tc>
      </w:tr>
    </w:tbl>
    <w:p w:rsidR="00797F2C" w:rsidRDefault="00797F2C" w:rsidP="00797F2C">
      <w:pPr>
        <w:pStyle w:val="Zkladntext"/>
        <w:rPr>
          <w:b/>
          <w:u w:val="single"/>
        </w:rPr>
      </w:pPr>
      <w:r>
        <w:t>Ostatní body a ujednání původní smlouvy, pokud nejsou tímto dodatkem doplňovány nebo měněny zůstávají v platnosti beze změny.</w:t>
      </w:r>
    </w:p>
    <w:p w:rsidR="00797F2C" w:rsidRPr="00E85307" w:rsidRDefault="00797F2C" w:rsidP="00797F2C">
      <w:pPr>
        <w:pStyle w:val="Zkladntext"/>
        <w:jc w:val="right"/>
        <w:rPr>
          <w:b/>
          <w:sz w:val="16"/>
          <w:szCs w:val="16"/>
          <w:u w:val="single"/>
        </w:rPr>
      </w:pPr>
    </w:p>
    <w:p w:rsidR="00797F2C" w:rsidRDefault="00797F2C" w:rsidP="00797F2C">
      <w:pPr>
        <w:pStyle w:val="Zkladntext"/>
        <w:jc w:val="center"/>
      </w:pPr>
      <w:r>
        <w:t>Sokolov 28. července 2017</w:t>
      </w:r>
    </w:p>
    <w:p w:rsidR="00797F2C" w:rsidRDefault="00797F2C" w:rsidP="00797F2C">
      <w:pPr>
        <w:pStyle w:val="Zkladntext"/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3"/>
      </w:tblGrid>
      <w:tr w:rsidR="00797F2C" w:rsidTr="00910AFF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:rsidR="00797F2C" w:rsidRDefault="00797F2C" w:rsidP="00910AFF">
            <w:pPr>
              <w:pStyle w:val="Zkladntext"/>
            </w:pPr>
            <w:r>
              <w:t>Za objednatele:</w:t>
            </w:r>
          </w:p>
        </w:tc>
        <w:tc>
          <w:tcPr>
            <w:tcW w:w="3753" w:type="dxa"/>
          </w:tcPr>
          <w:p w:rsidR="00797F2C" w:rsidRDefault="00797F2C" w:rsidP="00910AFF">
            <w:pPr>
              <w:pStyle w:val="Zkladntext"/>
            </w:pPr>
            <w:r>
              <w:t>Za zhotovitele:</w:t>
            </w:r>
          </w:p>
        </w:tc>
      </w:tr>
      <w:tr w:rsidR="00797F2C" w:rsidTr="00910AFF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:rsidR="00797F2C" w:rsidRDefault="00797F2C" w:rsidP="00910AFF">
            <w:pPr>
              <w:pStyle w:val="Zkladntext"/>
            </w:pPr>
          </w:p>
          <w:p w:rsidR="00797F2C" w:rsidRDefault="00797F2C" w:rsidP="00910AFF">
            <w:pPr>
              <w:pStyle w:val="Zkladntext"/>
            </w:pPr>
          </w:p>
          <w:p w:rsidR="00797F2C" w:rsidRDefault="00797F2C" w:rsidP="00910AFF">
            <w:pPr>
              <w:pStyle w:val="Zkladntext"/>
            </w:pPr>
          </w:p>
          <w:p w:rsidR="00797F2C" w:rsidRDefault="00797F2C" w:rsidP="00910AFF">
            <w:pPr>
              <w:pStyle w:val="Zkladntext"/>
            </w:pPr>
          </w:p>
          <w:p w:rsidR="00797F2C" w:rsidRDefault="00797F2C" w:rsidP="00910AFF">
            <w:pPr>
              <w:pStyle w:val="Zkladntext"/>
            </w:pPr>
          </w:p>
          <w:p w:rsidR="00797F2C" w:rsidRDefault="00797F2C" w:rsidP="00910AFF">
            <w:pPr>
              <w:pStyle w:val="Zkladntext"/>
            </w:pPr>
            <w:r>
              <w:t>Ing. Erik Klimeš</w:t>
            </w:r>
          </w:p>
          <w:p w:rsidR="00797F2C" w:rsidRDefault="00797F2C" w:rsidP="00910AFF">
            <w:pPr>
              <w:pStyle w:val="Zkladntext"/>
            </w:pPr>
            <w:r>
              <w:t>ředitel společnosti</w:t>
            </w:r>
          </w:p>
        </w:tc>
        <w:tc>
          <w:tcPr>
            <w:tcW w:w="3753" w:type="dxa"/>
          </w:tcPr>
          <w:p w:rsidR="00797F2C" w:rsidRDefault="00797F2C" w:rsidP="00910AFF">
            <w:pPr>
              <w:pStyle w:val="Zkladntext"/>
            </w:pPr>
          </w:p>
          <w:p w:rsidR="00797F2C" w:rsidRDefault="00797F2C" w:rsidP="00910AFF">
            <w:pPr>
              <w:pStyle w:val="Zkladntext"/>
            </w:pPr>
          </w:p>
          <w:p w:rsidR="00797F2C" w:rsidRDefault="00797F2C" w:rsidP="00910AFF">
            <w:pPr>
              <w:pStyle w:val="Zkladntext"/>
            </w:pPr>
          </w:p>
          <w:p w:rsidR="00797F2C" w:rsidRDefault="00797F2C" w:rsidP="00910AFF">
            <w:pPr>
              <w:pStyle w:val="Zkladntext"/>
            </w:pPr>
          </w:p>
          <w:p w:rsidR="00797F2C" w:rsidRDefault="00797F2C" w:rsidP="00910AFF">
            <w:pPr>
              <w:pStyle w:val="Zkladntext"/>
            </w:pPr>
          </w:p>
          <w:p w:rsidR="00797F2C" w:rsidRDefault="00797F2C" w:rsidP="00910AFF">
            <w:pPr>
              <w:pStyle w:val="Zkladntext"/>
            </w:pPr>
            <w:r>
              <w:t xml:space="preserve">Radek </w:t>
            </w:r>
            <w:proofErr w:type="spellStart"/>
            <w:r>
              <w:t>Tirala</w:t>
            </w:r>
            <w:proofErr w:type="spellEnd"/>
          </w:p>
          <w:p w:rsidR="00797F2C" w:rsidRDefault="00797F2C" w:rsidP="00910AFF">
            <w:pPr>
              <w:pStyle w:val="Zkladntext"/>
            </w:pPr>
            <w:r>
              <w:t>živnostník</w:t>
            </w:r>
          </w:p>
        </w:tc>
      </w:tr>
    </w:tbl>
    <w:p w:rsidR="00797F2C" w:rsidRDefault="00797F2C">
      <w:bookmarkStart w:id="0" w:name="_GoBack"/>
      <w:bookmarkEnd w:id="0"/>
    </w:p>
    <w:sectPr w:rsidR="0079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37A46"/>
    <w:multiLevelType w:val="singleLevel"/>
    <w:tmpl w:val="4FE0B0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2C"/>
    <w:rsid w:val="0079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49342-FD39-421B-8489-44FCCF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7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97F2C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97F2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Prokopová Jana</dc:creator>
  <cp:keywords/>
  <dc:description/>
  <cp:lastModifiedBy>Prokopová Jana</cp:lastModifiedBy>
  <cp:revision>1</cp:revision>
  <dcterms:created xsi:type="dcterms:W3CDTF">2017-11-29T06:47:00Z</dcterms:created>
  <dcterms:modified xsi:type="dcterms:W3CDTF">2017-11-29T06:48:00Z</dcterms:modified>
</cp:coreProperties>
</file>