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2F" w:rsidRPr="00522D2C" w:rsidRDefault="004E432F" w:rsidP="004E432F">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4E432F" w:rsidRDefault="004E432F" w:rsidP="004E432F">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SMLOUVA O DÍLO</w:t>
      </w:r>
    </w:p>
    <w:p w:rsidR="004E432F" w:rsidRDefault="004E432F" w:rsidP="004E432F">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proofErr w:type="spellStart"/>
      <w:r>
        <w:rPr>
          <w:rFonts w:ascii="Arial" w:hAnsi="Arial" w:cs="Arial"/>
        </w:rPr>
        <w:t>evid</w:t>
      </w:r>
      <w:proofErr w:type="spellEnd"/>
      <w:r>
        <w:rPr>
          <w:rFonts w:ascii="Arial" w:hAnsi="Arial" w:cs="Arial"/>
        </w:rPr>
        <w:t xml:space="preserve">. č. ČSÚ: </w:t>
      </w:r>
      <w:r w:rsidR="007D2290">
        <w:rPr>
          <w:rFonts w:ascii="Arial" w:hAnsi="Arial" w:cs="Arial"/>
        </w:rPr>
        <w:t>181</w:t>
      </w:r>
      <w:r>
        <w:rPr>
          <w:rFonts w:ascii="Arial" w:hAnsi="Arial" w:cs="Arial"/>
        </w:rPr>
        <w:t>-201</w:t>
      </w:r>
      <w:r w:rsidR="001B2C27">
        <w:rPr>
          <w:rFonts w:ascii="Arial" w:hAnsi="Arial" w:cs="Arial"/>
        </w:rPr>
        <w:t>7</w:t>
      </w:r>
      <w:r>
        <w:rPr>
          <w:rFonts w:ascii="Arial" w:hAnsi="Arial" w:cs="Arial"/>
        </w:rPr>
        <w:t>-S</w:t>
      </w:r>
    </w:p>
    <w:p w:rsidR="004E432F" w:rsidRPr="00522D2C" w:rsidRDefault="004E432F" w:rsidP="004E432F">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4E432F" w:rsidRPr="00522D2C" w:rsidRDefault="004E432F" w:rsidP="004E432F">
      <w:pPr>
        <w:pStyle w:val="Bezmezer"/>
        <w:spacing w:line="276" w:lineRule="auto"/>
        <w:jc w:val="center"/>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Smluvní strany: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IČO: 000 25 593</w:t>
      </w:r>
    </w:p>
    <w:p w:rsidR="004E432F" w:rsidRDefault="004E432F" w:rsidP="004E432F">
      <w:pPr>
        <w:pStyle w:val="Bezmezer"/>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ředite</w:t>
      </w:r>
      <w:r w:rsidR="00522D2C">
        <w:rPr>
          <w:rFonts w:ascii="Arial" w:hAnsi="Arial" w:cs="Arial"/>
          <w:sz w:val="20"/>
          <w:szCs w:val="20"/>
        </w:rPr>
        <w:t>lem sekce ekonomické a správní,</w:t>
      </w: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března 2015</w:t>
      </w: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F91F5F">
        <w:rPr>
          <w:rFonts w:ascii="Arial" w:hAnsi="Arial" w:cs="Arial"/>
          <w:sz w:val="20"/>
          <w:szCs w:val="20"/>
        </w:rPr>
        <w:t>xxxxxxxxxxxxxxxxxxxxx</w:t>
      </w:r>
      <w:proofErr w:type="spellEnd"/>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a</w:t>
      </w:r>
    </w:p>
    <w:p w:rsidR="004E432F" w:rsidRDefault="004E432F" w:rsidP="004E432F">
      <w:pPr>
        <w:pStyle w:val="Bezmezer"/>
        <w:spacing w:line="276" w:lineRule="auto"/>
        <w:jc w:val="both"/>
        <w:rPr>
          <w:rFonts w:ascii="Arial" w:hAnsi="Arial" w:cs="Arial"/>
          <w:sz w:val="20"/>
          <w:szCs w:val="20"/>
        </w:rPr>
      </w:pPr>
    </w:p>
    <w:p w:rsidR="004E432F" w:rsidRPr="00E114EC" w:rsidRDefault="00E114EC" w:rsidP="004E432F">
      <w:pPr>
        <w:pStyle w:val="Bezmezer"/>
        <w:spacing w:line="276" w:lineRule="auto"/>
        <w:jc w:val="both"/>
        <w:rPr>
          <w:rFonts w:ascii="Arial" w:hAnsi="Arial" w:cs="Arial"/>
          <w:sz w:val="20"/>
          <w:szCs w:val="20"/>
          <w:vertAlign w:val="superscript"/>
        </w:rPr>
      </w:pPr>
      <w:r w:rsidRPr="00E114EC">
        <w:rPr>
          <w:rFonts w:ascii="Arial" w:hAnsi="Arial" w:cs="Arial"/>
          <w:b/>
          <w:sz w:val="20"/>
          <w:szCs w:val="20"/>
        </w:rPr>
        <w:t>ATA – RACCOON s.r.o.</w:t>
      </w:r>
    </w:p>
    <w:p w:rsidR="004E432F" w:rsidRPr="00E114EC" w:rsidRDefault="004E432F" w:rsidP="004E432F">
      <w:pPr>
        <w:pStyle w:val="Bezmezer"/>
        <w:spacing w:line="276" w:lineRule="auto"/>
        <w:jc w:val="both"/>
        <w:rPr>
          <w:rFonts w:ascii="Arial" w:hAnsi="Arial" w:cs="Arial"/>
          <w:sz w:val="20"/>
          <w:szCs w:val="20"/>
          <w:vertAlign w:val="superscript"/>
        </w:rPr>
      </w:pPr>
      <w:r w:rsidRPr="00E114EC">
        <w:rPr>
          <w:rFonts w:ascii="Arial" w:hAnsi="Arial" w:cs="Arial"/>
          <w:sz w:val="20"/>
          <w:szCs w:val="20"/>
        </w:rPr>
        <w:t>IČO</w:t>
      </w:r>
      <w:r w:rsidR="00E114EC" w:rsidRPr="00E114EC">
        <w:rPr>
          <w:rFonts w:ascii="Arial" w:hAnsi="Arial" w:cs="Arial"/>
          <w:sz w:val="20"/>
          <w:szCs w:val="20"/>
        </w:rPr>
        <w:t>:</w:t>
      </w:r>
      <w:r w:rsidRPr="00E114EC">
        <w:rPr>
          <w:rFonts w:ascii="Arial" w:hAnsi="Arial" w:cs="Arial"/>
          <w:sz w:val="20"/>
          <w:szCs w:val="20"/>
        </w:rPr>
        <w:t xml:space="preserve"> </w:t>
      </w:r>
      <w:r w:rsidR="00E114EC" w:rsidRPr="00E114EC">
        <w:rPr>
          <w:rFonts w:ascii="Arial" w:hAnsi="Arial" w:cs="Arial"/>
          <w:sz w:val="20"/>
          <w:szCs w:val="20"/>
        </w:rPr>
        <w:t>25332716</w:t>
      </w:r>
    </w:p>
    <w:p w:rsidR="00E114EC" w:rsidRDefault="004E432F" w:rsidP="004E432F">
      <w:pPr>
        <w:pStyle w:val="Bezmezer"/>
        <w:spacing w:line="276" w:lineRule="auto"/>
        <w:jc w:val="both"/>
        <w:rPr>
          <w:rFonts w:ascii="Arial" w:hAnsi="Arial" w:cs="Arial"/>
        </w:rPr>
      </w:pPr>
      <w:r w:rsidRPr="00E114EC">
        <w:rPr>
          <w:rFonts w:ascii="Arial" w:hAnsi="Arial" w:cs="Arial"/>
          <w:sz w:val="20"/>
          <w:szCs w:val="20"/>
        </w:rPr>
        <w:t xml:space="preserve">se sídlem </w:t>
      </w:r>
      <w:r w:rsidR="00E114EC" w:rsidRPr="00603A1D">
        <w:rPr>
          <w:rFonts w:ascii="Arial" w:hAnsi="Arial" w:cs="Arial"/>
        </w:rPr>
        <w:t>Poříčí 1 603/26</w:t>
      </w:r>
      <w:r w:rsidR="00E114EC">
        <w:rPr>
          <w:rFonts w:ascii="Arial" w:hAnsi="Arial" w:cs="Arial"/>
        </w:rPr>
        <w:t xml:space="preserve">, </w:t>
      </w:r>
      <w:r w:rsidR="00E114EC" w:rsidRPr="00603A1D">
        <w:rPr>
          <w:rFonts w:ascii="Arial" w:hAnsi="Arial" w:cs="Arial"/>
        </w:rPr>
        <w:t>Blansko</w:t>
      </w:r>
      <w:r w:rsidR="00E114EC">
        <w:rPr>
          <w:rFonts w:ascii="Arial" w:hAnsi="Arial" w:cs="Arial"/>
        </w:rPr>
        <w:t xml:space="preserve">, PSČ </w:t>
      </w:r>
      <w:r w:rsidR="00E114EC" w:rsidRPr="00603A1D">
        <w:rPr>
          <w:rFonts w:ascii="Arial" w:hAnsi="Arial" w:cs="Arial"/>
        </w:rPr>
        <w:t>678 01</w:t>
      </w:r>
    </w:p>
    <w:p w:rsidR="00E114EC" w:rsidRDefault="004E432F" w:rsidP="004E432F">
      <w:pPr>
        <w:pStyle w:val="Bezmezer"/>
        <w:spacing w:line="276" w:lineRule="auto"/>
        <w:jc w:val="both"/>
        <w:rPr>
          <w:rFonts w:ascii="Arial" w:hAnsi="Arial" w:cs="Arial"/>
          <w:sz w:val="20"/>
          <w:szCs w:val="20"/>
        </w:rPr>
      </w:pPr>
      <w:r w:rsidRPr="00E114EC">
        <w:rPr>
          <w:rFonts w:ascii="Arial" w:hAnsi="Arial" w:cs="Arial"/>
          <w:sz w:val="20"/>
          <w:szCs w:val="20"/>
        </w:rPr>
        <w:t xml:space="preserve">zastoupena: </w:t>
      </w:r>
      <w:r w:rsidR="00E114EC">
        <w:rPr>
          <w:rFonts w:ascii="Arial" w:hAnsi="Arial" w:cs="Arial"/>
          <w:sz w:val="20"/>
          <w:szCs w:val="20"/>
        </w:rPr>
        <w:t>Tomášem Krátkým, výkonným ředitelem</w:t>
      </w:r>
    </w:p>
    <w:p w:rsidR="004E432F" w:rsidRPr="00E114EC" w:rsidRDefault="00E114EC" w:rsidP="004E432F">
      <w:pPr>
        <w:pStyle w:val="Bezmezer"/>
        <w:spacing w:line="276" w:lineRule="auto"/>
        <w:jc w:val="both"/>
        <w:rPr>
          <w:rFonts w:ascii="Arial" w:hAnsi="Arial" w:cs="Arial"/>
          <w:sz w:val="20"/>
          <w:szCs w:val="20"/>
          <w:vertAlign w:val="superscript"/>
        </w:rPr>
      </w:pPr>
      <w:r>
        <w:rPr>
          <w:rFonts w:ascii="Arial" w:hAnsi="Arial" w:cs="Arial"/>
          <w:sz w:val="20"/>
          <w:szCs w:val="20"/>
        </w:rPr>
        <w:t xml:space="preserve">na základě plné moci </w:t>
      </w:r>
      <w:r w:rsidR="008E3470">
        <w:rPr>
          <w:rFonts w:ascii="Arial" w:hAnsi="Arial" w:cs="Arial"/>
          <w:sz w:val="20"/>
          <w:szCs w:val="20"/>
        </w:rPr>
        <w:t xml:space="preserve">od </w:t>
      </w:r>
      <w:proofErr w:type="gramStart"/>
      <w:r w:rsidR="008E3470">
        <w:rPr>
          <w:rFonts w:ascii="Arial" w:hAnsi="Arial" w:cs="Arial"/>
          <w:sz w:val="20"/>
          <w:szCs w:val="20"/>
        </w:rPr>
        <w:t>Jan</w:t>
      </w:r>
      <w:proofErr w:type="gramEnd"/>
      <w:r w:rsidR="008E3470">
        <w:rPr>
          <w:rFonts w:ascii="Arial" w:hAnsi="Arial" w:cs="Arial"/>
          <w:sz w:val="20"/>
          <w:szCs w:val="20"/>
        </w:rPr>
        <w:t xml:space="preserve"> </w:t>
      </w:r>
      <w:proofErr w:type="spellStart"/>
      <w:r w:rsidR="008E3470">
        <w:rPr>
          <w:rFonts w:ascii="Arial" w:hAnsi="Arial" w:cs="Arial"/>
          <w:sz w:val="20"/>
          <w:szCs w:val="20"/>
        </w:rPr>
        <w:t>Dirk</w:t>
      </w:r>
      <w:proofErr w:type="spellEnd"/>
      <w:r w:rsidR="008E3470">
        <w:rPr>
          <w:rFonts w:ascii="Arial" w:hAnsi="Arial" w:cs="Arial"/>
          <w:sz w:val="20"/>
          <w:szCs w:val="20"/>
        </w:rPr>
        <w:t xml:space="preserve"> van </w:t>
      </w:r>
      <w:proofErr w:type="spellStart"/>
      <w:r w:rsidR="008E3470">
        <w:rPr>
          <w:rFonts w:ascii="Arial" w:hAnsi="Arial" w:cs="Arial"/>
          <w:sz w:val="20"/>
          <w:szCs w:val="20"/>
        </w:rPr>
        <w:t>Kranenburga</w:t>
      </w:r>
      <w:proofErr w:type="spellEnd"/>
      <w:r w:rsidR="008E3470">
        <w:rPr>
          <w:rFonts w:ascii="Arial" w:hAnsi="Arial" w:cs="Arial"/>
          <w:sz w:val="20"/>
          <w:szCs w:val="20"/>
        </w:rPr>
        <w:t>, jednatele ze dne 9. září 2016</w:t>
      </w:r>
    </w:p>
    <w:p w:rsidR="004E432F" w:rsidRPr="00E114EC" w:rsidRDefault="004E432F" w:rsidP="004E432F">
      <w:pPr>
        <w:pStyle w:val="Bezmezer"/>
        <w:spacing w:line="276" w:lineRule="auto"/>
        <w:jc w:val="both"/>
        <w:rPr>
          <w:rFonts w:ascii="Arial" w:hAnsi="Arial" w:cs="Arial"/>
          <w:i/>
          <w:sz w:val="20"/>
          <w:szCs w:val="20"/>
        </w:rPr>
      </w:pPr>
      <w:r w:rsidRPr="00E114EC">
        <w:rPr>
          <w:rFonts w:ascii="Arial" w:hAnsi="Arial" w:cs="Arial"/>
          <w:sz w:val="20"/>
          <w:szCs w:val="20"/>
        </w:rPr>
        <w:t xml:space="preserve">bankovní spojení: </w:t>
      </w:r>
      <w:proofErr w:type="spellStart"/>
      <w:r w:rsidR="00F91F5F">
        <w:rPr>
          <w:rFonts w:ascii="Arial" w:hAnsi="Arial" w:cs="Arial"/>
          <w:sz w:val="20"/>
          <w:szCs w:val="20"/>
        </w:rPr>
        <w:t>xxxxxxxxxxxxxxxxxxxxx</w:t>
      </w:r>
      <w:proofErr w:type="spellEnd"/>
    </w:p>
    <w:p w:rsidR="004E432F" w:rsidRPr="00E114EC" w:rsidRDefault="004E432F" w:rsidP="004E432F">
      <w:pPr>
        <w:pStyle w:val="Bezmezer"/>
        <w:spacing w:line="276" w:lineRule="auto"/>
        <w:jc w:val="both"/>
        <w:rPr>
          <w:rFonts w:ascii="Arial" w:hAnsi="Arial" w:cs="Arial"/>
          <w:sz w:val="20"/>
          <w:szCs w:val="20"/>
        </w:rPr>
      </w:pPr>
      <w:r w:rsidRPr="00E114EC">
        <w:rPr>
          <w:rFonts w:ascii="Arial" w:hAnsi="Arial" w:cs="Arial"/>
          <w:sz w:val="20"/>
          <w:szCs w:val="20"/>
        </w:rPr>
        <w:t>(dále jen „zhotovitel“) na straně druhé</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(objednatel a zhotovitel společně dále též jako „smluvní strany“)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uzavřely níže uvedeného dne, měsíce a roku v souladu s </w:t>
      </w:r>
      <w:proofErr w:type="spellStart"/>
      <w:r>
        <w:rPr>
          <w:rFonts w:ascii="Arial" w:hAnsi="Arial" w:cs="Arial"/>
          <w:sz w:val="20"/>
          <w:szCs w:val="20"/>
        </w:rPr>
        <w:t>ust</w:t>
      </w:r>
      <w:proofErr w:type="spellEnd"/>
      <w:r>
        <w:rPr>
          <w:rFonts w:ascii="Arial" w:hAnsi="Arial" w:cs="Arial"/>
          <w:sz w:val="20"/>
          <w:szCs w:val="20"/>
        </w:rPr>
        <w:t xml:space="preserve">. § 2586 a </w:t>
      </w:r>
      <w:proofErr w:type="spellStart"/>
      <w:r>
        <w:rPr>
          <w:rFonts w:ascii="Arial" w:hAnsi="Arial" w:cs="Arial"/>
          <w:sz w:val="20"/>
          <w:szCs w:val="20"/>
        </w:rPr>
        <w:t>násl</w:t>
      </w:r>
      <w:proofErr w:type="spellEnd"/>
      <w:r>
        <w:rPr>
          <w:rFonts w:ascii="Arial" w:hAnsi="Arial" w:cs="Arial"/>
          <w:sz w:val="20"/>
          <w:szCs w:val="20"/>
        </w:rPr>
        <w:t>. zákona č. 89/2012 Sb., občanský zákoník v platném znění (dále jen „občanský zákoník“) tuto</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smlouvu o dílo</w:t>
      </w:r>
    </w:p>
    <w:p w:rsidR="004E432F" w:rsidRDefault="004E432F" w:rsidP="004E432F">
      <w:pPr>
        <w:pStyle w:val="Bezmezer"/>
        <w:spacing w:line="276" w:lineRule="auto"/>
        <w:jc w:val="center"/>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(dále jen „smlouva“):</w:t>
      </w:r>
    </w:p>
    <w:p w:rsidR="004E432F" w:rsidRDefault="004E432F" w:rsidP="004E432F">
      <w:pPr>
        <w:pStyle w:val="Bezmezer"/>
        <w:spacing w:line="276" w:lineRule="auto"/>
        <w:jc w:val="center"/>
        <w:rPr>
          <w:rFonts w:ascii="Arial" w:hAnsi="Arial" w:cs="Arial"/>
          <w:sz w:val="20"/>
          <w:szCs w:val="20"/>
        </w:rPr>
      </w:pP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Preambule</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Tuto smlouvu uzavírají smluvní strany na základě výběrového řízení na veřejnou zakázku malého rozsahu s názvem „</w:t>
      </w:r>
      <w:r w:rsidR="009B5A5D">
        <w:rPr>
          <w:rFonts w:ascii="Arial" w:hAnsi="Arial" w:cs="Arial"/>
          <w:sz w:val="20"/>
          <w:szCs w:val="20"/>
        </w:rPr>
        <w:t>Rekonstrukce vstupních dveří Skalka</w:t>
      </w:r>
      <w:r>
        <w:rPr>
          <w:rFonts w:ascii="Arial" w:hAnsi="Arial" w:cs="Arial"/>
          <w:sz w:val="20"/>
          <w:szCs w:val="20"/>
        </w:rPr>
        <w:t xml:space="preserve">“ zadávanou objednatelem jako zadavatelem pod interním </w:t>
      </w:r>
      <w:proofErr w:type="spellStart"/>
      <w:r>
        <w:rPr>
          <w:rFonts w:ascii="Arial" w:hAnsi="Arial" w:cs="Arial"/>
          <w:sz w:val="20"/>
          <w:szCs w:val="20"/>
        </w:rPr>
        <w:t>evid</w:t>
      </w:r>
      <w:proofErr w:type="spellEnd"/>
      <w:r>
        <w:rPr>
          <w:rFonts w:ascii="Arial" w:hAnsi="Arial" w:cs="Arial"/>
          <w:sz w:val="20"/>
          <w:szCs w:val="20"/>
        </w:rPr>
        <w:t xml:space="preserve">. č. </w:t>
      </w:r>
      <w:r w:rsidR="005C29AD">
        <w:rPr>
          <w:rFonts w:ascii="Arial" w:hAnsi="Arial" w:cs="Arial"/>
          <w:sz w:val="20"/>
          <w:szCs w:val="20"/>
        </w:rPr>
        <w:t>064</w:t>
      </w:r>
      <w:r>
        <w:rPr>
          <w:rFonts w:ascii="Arial" w:hAnsi="Arial" w:cs="Arial"/>
          <w:sz w:val="20"/>
          <w:szCs w:val="20"/>
        </w:rPr>
        <w:t>/201</w:t>
      </w:r>
      <w:r w:rsidR="009B5A5D">
        <w:rPr>
          <w:rFonts w:ascii="Arial" w:hAnsi="Arial" w:cs="Arial"/>
          <w:sz w:val="20"/>
          <w:szCs w:val="20"/>
        </w:rPr>
        <w:t>7</w:t>
      </w:r>
      <w:r>
        <w:rPr>
          <w:rFonts w:ascii="Arial" w:hAnsi="Arial" w:cs="Arial"/>
          <w:sz w:val="20"/>
          <w:szCs w:val="20"/>
        </w:rPr>
        <w:t xml:space="preserve"> (dále jen „veřejná zakázka“), v němž byla nabídka zhotovitele vybrána jako nejvhodnější.</w:t>
      </w:r>
    </w:p>
    <w:p w:rsidR="004E432F" w:rsidRDefault="004E432F" w:rsidP="004E432F">
      <w:pPr>
        <w:pStyle w:val="Bezmezer"/>
        <w:spacing w:line="276" w:lineRule="auto"/>
        <w:ind w:left="426" w:hanging="426"/>
        <w:jc w:val="both"/>
        <w:rPr>
          <w:rFonts w:ascii="Arial" w:hAnsi="Arial" w:cs="Arial"/>
          <w:sz w:val="20"/>
          <w:szCs w:val="20"/>
        </w:rPr>
      </w:pPr>
    </w:p>
    <w:p w:rsidR="004E432F" w:rsidRDefault="004E432F" w:rsidP="004E432F">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Účelem této smlouvy je provedení </w:t>
      </w:r>
      <w:r w:rsidR="00E46B1E">
        <w:rPr>
          <w:rFonts w:ascii="Arial" w:hAnsi="Arial" w:cs="Arial"/>
          <w:sz w:val="20"/>
          <w:szCs w:val="20"/>
        </w:rPr>
        <w:t>rekonstrukce</w:t>
      </w:r>
      <w:r w:rsidR="00BB4371">
        <w:rPr>
          <w:rFonts w:ascii="Arial" w:hAnsi="Arial" w:cs="Arial"/>
          <w:sz w:val="20"/>
          <w:szCs w:val="20"/>
        </w:rPr>
        <w:t xml:space="preserve"> vstupních dveří do </w:t>
      </w:r>
      <w:r w:rsidR="00963A4C">
        <w:rPr>
          <w:rFonts w:ascii="Arial" w:hAnsi="Arial" w:cs="Arial"/>
          <w:sz w:val="20"/>
          <w:szCs w:val="20"/>
        </w:rPr>
        <w:t>budovy</w:t>
      </w:r>
      <w:r w:rsidR="00BB4371">
        <w:rPr>
          <w:rFonts w:ascii="Arial" w:hAnsi="Arial" w:cs="Arial"/>
          <w:sz w:val="20"/>
          <w:szCs w:val="20"/>
        </w:rPr>
        <w:t xml:space="preserve"> ČSÚ v</w:t>
      </w:r>
      <w:r w:rsidR="008E3470">
        <w:rPr>
          <w:rFonts w:ascii="Arial" w:hAnsi="Arial" w:cs="Arial"/>
          <w:sz w:val="20"/>
          <w:szCs w:val="20"/>
        </w:rPr>
        <w:t> </w:t>
      </w:r>
      <w:r w:rsidR="00BB4371">
        <w:rPr>
          <w:rFonts w:ascii="Arial" w:hAnsi="Arial" w:cs="Arial"/>
          <w:sz w:val="20"/>
          <w:szCs w:val="20"/>
        </w:rPr>
        <w:t>Praze</w:t>
      </w:r>
      <w:r w:rsidR="008E3470">
        <w:rPr>
          <w:rFonts w:ascii="Arial" w:hAnsi="Arial" w:cs="Arial"/>
          <w:sz w:val="20"/>
          <w:szCs w:val="20"/>
        </w:rPr>
        <w:br/>
      </w:r>
      <w:r w:rsidR="00931757">
        <w:rPr>
          <w:rFonts w:ascii="Arial" w:hAnsi="Arial" w:cs="Arial"/>
          <w:sz w:val="20"/>
          <w:szCs w:val="20"/>
        </w:rPr>
        <w:t xml:space="preserve">a vymezení vzájemných práv a povinností smluvních stran při provedení díla </w:t>
      </w:r>
      <w:r w:rsidR="00BB4371">
        <w:rPr>
          <w:rFonts w:ascii="Arial" w:hAnsi="Arial" w:cs="Arial"/>
          <w:sz w:val="20"/>
          <w:szCs w:val="20"/>
        </w:rPr>
        <w:t>zh</w:t>
      </w:r>
      <w:r>
        <w:rPr>
          <w:rFonts w:ascii="Arial" w:hAnsi="Arial" w:cs="Arial"/>
          <w:sz w:val="20"/>
          <w:szCs w:val="20"/>
        </w:rPr>
        <w:t>otovitelem pro objednatele za sjednanou cenu.</w:t>
      </w:r>
    </w:p>
    <w:p w:rsidR="004E432F" w:rsidRDefault="004E432F" w:rsidP="004E432F">
      <w:pPr>
        <w:pStyle w:val="Bezmezer"/>
        <w:spacing w:line="276" w:lineRule="auto"/>
        <w:ind w:left="426" w:hanging="426"/>
        <w:jc w:val="both"/>
        <w:rPr>
          <w:rFonts w:ascii="Arial" w:hAnsi="Arial" w:cs="Arial"/>
          <w:sz w:val="20"/>
          <w:szCs w:val="20"/>
        </w:rPr>
      </w:pPr>
    </w:p>
    <w:p w:rsidR="004E432F" w:rsidRDefault="004E432F" w:rsidP="004E432F">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Pro plnění předmětu této smlouvy jsou závazné rovněž všechny dokumenty vztahující</w:t>
      </w:r>
      <w:r w:rsidR="008E3470">
        <w:rPr>
          <w:rFonts w:ascii="Arial" w:hAnsi="Arial" w:cs="Arial"/>
          <w:sz w:val="20"/>
          <w:szCs w:val="20"/>
        </w:rPr>
        <w:br/>
      </w:r>
      <w:r>
        <w:rPr>
          <w:rFonts w:ascii="Arial" w:hAnsi="Arial" w:cs="Arial"/>
          <w:sz w:val="20"/>
          <w:szCs w:val="20"/>
        </w:rPr>
        <w:t>se k veřejné zakázce, zejména zadávací dokumentace a nabídka zhotovitele.</w:t>
      </w:r>
    </w:p>
    <w:p w:rsidR="004E432F" w:rsidRDefault="004E432F" w:rsidP="004E432F">
      <w:pPr>
        <w:pStyle w:val="Bezmezer"/>
        <w:spacing w:line="276" w:lineRule="auto"/>
        <w:ind w:left="426" w:hanging="426"/>
        <w:jc w:val="both"/>
        <w:rPr>
          <w:rFonts w:ascii="Arial" w:hAnsi="Arial" w:cs="Arial"/>
          <w:sz w:val="20"/>
          <w:szCs w:val="20"/>
        </w:rPr>
      </w:pPr>
    </w:p>
    <w:p w:rsidR="004E432F" w:rsidRDefault="004E432F" w:rsidP="004E432F">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Zhotovitel výslovně prohlašuje, že se detailně seznámil se zadávací dokumentací veřejné zakázky, že jsou mu známy veškeré technické a kvalitativní podmínky nezbytné k realizaci předmětu smlouvy, a že disponuje takovými kapacitami a odbornými znalostmi, které jsou nezbytné pro provedení díla za dohodnutou cenu.</w:t>
      </w:r>
    </w:p>
    <w:p w:rsidR="004E432F" w:rsidRDefault="004E432F" w:rsidP="004E432F">
      <w:pPr>
        <w:pStyle w:val="Bezmezer"/>
        <w:spacing w:line="276" w:lineRule="auto"/>
        <w:ind w:left="426" w:hanging="426"/>
        <w:jc w:val="both"/>
        <w:rPr>
          <w:rFonts w:ascii="Arial" w:hAnsi="Arial" w:cs="Arial"/>
          <w:sz w:val="20"/>
          <w:szCs w:val="20"/>
        </w:rPr>
      </w:pPr>
    </w:p>
    <w:p w:rsidR="004E432F" w:rsidRDefault="004E432F" w:rsidP="004E432F">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Zhotovitel se zavazuje plnit své závazky plynoucí z této smlouvy v souladu s platnými právními předpisy, svou nabídkou a s veškerými zadávacími podmínkami veřejné zakázky.</w:t>
      </w:r>
    </w:p>
    <w:p w:rsidR="004E432F" w:rsidRDefault="004E432F" w:rsidP="004E432F">
      <w:pPr>
        <w:pStyle w:val="Bezmezer"/>
        <w:spacing w:line="276" w:lineRule="auto"/>
        <w:jc w:val="center"/>
        <w:rPr>
          <w:rFonts w:ascii="Arial" w:hAnsi="Arial" w:cs="Arial"/>
          <w:b/>
          <w:sz w:val="20"/>
          <w:szCs w:val="20"/>
        </w:rPr>
      </w:pPr>
    </w:p>
    <w:p w:rsidR="004E432F" w:rsidRDefault="00697393" w:rsidP="004E432F">
      <w:pPr>
        <w:pStyle w:val="Bezmezer"/>
        <w:spacing w:line="276" w:lineRule="auto"/>
        <w:jc w:val="center"/>
        <w:rPr>
          <w:rFonts w:ascii="Arial" w:hAnsi="Arial" w:cs="Arial"/>
          <w:b/>
          <w:sz w:val="20"/>
          <w:szCs w:val="20"/>
        </w:rPr>
      </w:pPr>
      <w:r>
        <w:rPr>
          <w:rFonts w:ascii="Arial" w:hAnsi="Arial" w:cs="Arial"/>
          <w:b/>
          <w:sz w:val="20"/>
          <w:szCs w:val="20"/>
        </w:rPr>
        <w:t>Článek 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Předmět smlouvy</w:t>
      </w:r>
    </w:p>
    <w:p w:rsidR="004E432F" w:rsidRDefault="004E432F" w:rsidP="004E432F">
      <w:pPr>
        <w:pStyle w:val="Bezmezer"/>
        <w:spacing w:line="276" w:lineRule="auto"/>
        <w:jc w:val="both"/>
        <w:rPr>
          <w:rFonts w:ascii="Arial" w:hAnsi="Arial" w:cs="Arial"/>
          <w:b/>
          <w:sz w:val="20"/>
          <w:szCs w:val="20"/>
        </w:rPr>
      </w:pPr>
    </w:p>
    <w:p w:rsidR="004E432F" w:rsidRDefault="004E432F" w:rsidP="004E432F">
      <w:pPr>
        <w:pStyle w:val="Bezmezer"/>
        <w:numPr>
          <w:ilvl w:val="0"/>
          <w:numId w:val="2"/>
        </w:numPr>
        <w:spacing w:line="276" w:lineRule="auto"/>
        <w:ind w:left="360"/>
        <w:jc w:val="both"/>
        <w:rPr>
          <w:rFonts w:ascii="Arial" w:hAnsi="Arial" w:cs="Arial"/>
          <w:sz w:val="20"/>
          <w:szCs w:val="20"/>
        </w:rPr>
      </w:pPr>
      <w:r w:rsidRPr="009D4C60">
        <w:rPr>
          <w:rFonts w:ascii="Arial" w:hAnsi="Arial" w:cs="Arial"/>
          <w:sz w:val="20"/>
          <w:szCs w:val="20"/>
        </w:rPr>
        <w:t xml:space="preserve">Zhotovitel se touto smlouvou zavazuje provést na svůj náklad a nebezpečí pro objednatele </w:t>
      </w:r>
      <w:r w:rsidR="00E46B1E">
        <w:rPr>
          <w:rFonts w:ascii="Arial" w:hAnsi="Arial" w:cs="Arial"/>
          <w:sz w:val="20"/>
          <w:szCs w:val="20"/>
        </w:rPr>
        <w:t>rekonstrukci</w:t>
      </w:r>
      <w:r w:rsidR="00697393" w:rsidRPr="009D4C60">
        <w:rPr>
          <w:rFonts w:ascii="Arial" w:hAnsi="Arial" w:cs="Arial"/>
          <w:sz w:val="20"/>
          <w:szCs w:val="20"/>
        </w:rPr>
        <w:t xml:space="preserve"> vstupních dveří do </w:t>
      </w:r>
      <w:r w:rsidR="00963A4C" w:rsidRPr="009D4C60">
        <w:rPr>
          <w:rFonts w:ascii="Arial" w:hAnsi="Arial" w:cs="Arial"/>
          <w:sz w:val="20"/>
          <w:szCs w:val="20"/>
        </w:rPr>
        <w:t>budovy</w:t>
      </w:r>
      <w:r w:rsidR="00697393" w:rsidRPr="009D4C60">
        <w:rPr>
          <w:rFonts w:ascii="Arial" w:hAnsi="Arial" w:cs="Arial"/>
          <w:sz w:val="20"/>
          <w:szCs w:val="20"/>
        </w:rPr>
        <w:t xml:space="preserve"> ČSÚ na adrese Praha 10, Na padesátém 3268/81</w:t>
      </w:r>
      <w:r w:rsidR="00B94260" w:rsidRPr="009D4C60">
        <w:rPr>
          <w:rFonts w:ascii="Arial" w:hAnsi="Arial" w:cs="Arial"/>
          <w:sz w:val="20"/>
          <w:szCs w:val="20"/>
        </w:rPr>
        <w:t xml:space="preserve">, spočívající zejména ve výměně </w:t>
      </w:r>
      <w:r w:rsidR="00EC6CDF">
        <w:rPr>
          <w:rFonts w:ascii="Arial" w:hAnsi="Arial" w:cs="Arial"/>
          <w:sz w:val="20"/>
          <w:szCs w:val="20"/>
        </w:rPr>
        <w:t xml:space="preserve">(demontáži stávajících a montáži nových) </w:t>
      </w:r>
      <w:r w:rsidR="00B94260" w:rsidRPr="009D4C60">
        <w:rPr>
          <w:rFonts w:ascii="Arial" w:hAnsi="Arial" w:cs="Arial"/>
          <w:sz w:val="20"/>
          <w:szCs w:val="20"/>
        </w:rPr>
        <w:t>všech mechanických, pohyblivých a souvisejících dílů a součástek tak, aby byl zabezpečen spolehlivý a plně funkční provoz vstupních dveří</w:t>
      </w:r>
      <w:r w:rsidRPr="009D4C60">
        <w:rPr>
          <w:rFonts w:ascii="Arial" w:hAnsi="Arial" w:cs="Arial"/>
          <w:sz w:val="20"/>
          <w:szCs w:val="20"/>
        </w:rPr>
        <w:t xml:space="preserve"> (dále jen „dílo“). </w:t>
      </w:r>
    </w:p>
    <w:p w:rsidR="009D4C60" w:rsidRPr="009D4C60" w:rsidRDefault="009D4C60" w:rsidP="009D4C60">
      <w:pPr>
        <w:pStyle w:val="Bezmezer"/>
        <w:spacing w:line="276" w:lineRule="auto"/>
        <w:ind w:left="360"/>
        <w:jc w:val="both"/>
        <w:rPr>
          <w:rFonts w:ascii="Arial" w:hAnsi="Arial" w:cs="Arial"/>
          <w:sz w:val="20"/>
          <w:szCs w:val="20"/>
        </w:rPr>
      </w:pPr>
    </w:p>
    <w:p w:rsidR="004E432F" w:rsidRDefault="004E432F" w:rsidP="004E432F">
      <w:pPr>
        <w:pStyle w:val="Bezmezer"/>
        <w:numPr>
          <w:ilvl w:val="0"/>
          <w:numId w:val="2"/>
        </w:numPr>
        <w:spacing w:line="276" w:lineRule="auto"/>
        <w:ind w:left="360"/>
        <w:jc w:val="both"/>
        <w:rPr>
          <w:rFonts w:ascii="Arial" w:hAnsi="Arial" w:cs="Arial"/>
          <w:i/>
          <w:sz w:val="20"/>
          <w:szCs w:val="20"/>
        </w:rPr>
      </w:pPr>
      <w:r>
        <w:rPr>
          <w:rFonts w:ascii="Arial" w:hAnsi="Arial" w:cs="Arial"/>
          <w:sz w:val="20"/>
          <w:szCs w:val="20"/>
        </w:rPr>
        <w:t xml:space="preserve">Zhotovitel se zavazuje provést dílo řádně, </w:t>
      </w:r>
      <w:r w:rsidR="00697393">
        <w:rPr>
          <w:rFonts w:ascii="Arial" w:hAnsi="Arial" w:cs="Arial"/>
          <w:sz w:val="20"/>
          <w:szCs w:val="20"/>
        </w:rPr>
        <w:t>včas (ve lhůtě uvedené v čl. II</w:t>
      </w:r>
      <w:r>
        <w:rPr>
          <w:rFonts w:ascii="Arial" w:hAnsi="Arial" w:cs="Arial"/>
          <w:sz w:val="20"/>
          <w:szCs w:val="20"/>
        </w:rPr>
        <w:t xml:space="preserve"> odst. 2. této smlouvy), v rozsahu a kvalitě a za dodržení ostatních podmínek specifikovaných touto smlouvou a jejími přílohami.</w:t>
      </w:r>
    </w:p>
    <w:p w:rsidR="004E432F" w:rsidRDefault="004E432F" w:rsidP="004E432F">
      <w:pPr>
        <w:pStyle w:val="Bezmezer"/>
        <w:spacing w:line="276" w:lineRule="auto"/>
        <w:jc w:val="both"/>
        <w:rPr>
          <w:rFonts w:ascii="Arial" w:hAnsi="Arial" w:cs="Arial"/>
          <w:i/>
          <w:sz w:val="20"/>
          <w:szCs w:val="20"/>
        </w:rPr>
      </w:pPr>
    </w:p>
    <w:p w:rsidR="004E432F" w:rsidRDefault="004E432F" w:rsidP="004E432F">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Objednatel se zavazuje dílo provedené bez vad, právních vad a nedodělků převzít způsobem sjednaným v této smlouvě a zaplatit za něj objednateli dohodnutou cenu.</w:t>
      </w:r>
    </w:p>
    <w:p w:rsidR="004E432F" w:rsidRDefault="004E432F" w:rsidP="004E432F">
      <w:pPr>
        <w:pStyle w:val="Bezmezer"/>
        <w:spacing w:line="276" w:lineRule="auto"/>
        <w:jc w:val="both"/>
        <w:rPr>
          <w:rFonts w:ascii="Arial" w:hAnsi="Arial" w:cs="Arial"/>
          <w:sz w:val="20"/>
          <w:szCs w:val="20"/>
        </w:rPr>
      </w:pPr>
    </w:p>
    <w:p w:rsidR="004E432F" w:rsidRDefault="00697393" w:rsidP="004E432F">
      <w:pPr>
        <w:pStyle w:val="Bezmezer"/>
        <w:spacing w:line="276" w:lineRule="auto"/>
        <w:jc w:val="center"/>
        <w:rPr>
          <w:rFonts w:ascii="Arial" w:hAnsi="Arial" w:cs="Arial"/>
          <w:b/>
          <w:sz w:val="20"/>
          <w:szCs w:val="20"/>
        </w:rPr>
      </w:pPr>
      <w:r>
        <w:rPr>
          <w:rFonts w:ascii="Arial" w:hAnsi="Arial" w:cs="Arial"/>
          <w:b/>
          <w:sz w:val="20"/>
          <w:szCs w:val="20"/>
        </w:rPr>
        <w:t>Článek II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Místo a lhůta plnění</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Místem plnění – provedení díla podle této smlouvy je budova ČSÚ v Praze na adrese uvedené v úvodu </w:t>
      </w:r>
      <w:r w:rsidR="00757D2F">
        <w:rPr>
          <w:rFonts w:ascii="Arial" w:hAnsi="Arial" w:cs="Arial"/>
          <w:sz w:val="20"/>
          <w:szCs w:val="20"/>
        </w:rPr>
        <w:t xml:space="preserve">a v čl. I odst. 1. </w:t>
      </w:r>
      <w:r>
        <w:rPr>
          <w:rFonts w:ascii="Arial" w:hAnsi="Arial" w:cs="Arial"/>
          <w:sz w:val="20"/>
          <w:szCs w:val="20"/>
        </w:rPr>
        <w:t>této smlouvy</w:t>
      </w:r>
      <w:r w:rsidR="00963A4C">
        <w:rPr>
          <w:rFonts w:ascii="Arial" w:hAnsi="Arial" w:cs="Arial"/>
          <w:sz w:val="20"/>
          <w:szCs w:val="20"/>
        </w:rPr>
        <w:t xml:space="preserve"> (dále jen „budova ČSÚ</w:t>
      </w:r>
      <w:r w:rsidR="00E2427B">
        <w:rPr>
          <w:rFonts w:ascii="Arial" w:hAnsi="Arial" w:cs="Arial"/>
          <w:sz w:val="20"/>
          <w:szCs w:val="20"/>
        </w:rPr>
        <w:t>“)</w:t>
      </w:r>
      <w:r>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Zhotovitel se zavazuje dílo provést a bez vad a nedodělků předat objednateli nejpozději do </w:t>
      </w:r>
      <w:r w:rsidR="00E07DCE">
        <w:rPr>
          <w:rFonts w:ascii="Arial" w:hAnsi="Arial" w:cs="Arial"/>
          <w:sz w:val="20"/>
          <w:szCs w:val="20"/>
        </w:rPr>
        <w:t>30 (slovy: třiceti) dnů od nabytí účinnosti této smlouvy.</w:t>
      </w:r>
      <w:r w:rsidR="0050669C">
        <w:rPr>
          <w:rFonts w:ascii="Arial" w:hAnsi="Arial" w:cs="Arial"/>
          <w:sz w:val="20"/>
          <w:szCs w:val="20"/>
        </w:rPr>
        <w:t xml:space="preserve"> V případě prodlení zhotovitele s provedením díla delším než 10 (slovy: deset) dnů je objednatel oprávněn od této smlouvy odstoupit</w:t>
      </w:r>
      <w:r w:rsidR="00CC3D71">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Zhotovitel není v prodlení, pokud nemohl provést dílo ve sjednané lhůtě v důsledku vyšší moci nebo v důsledku přerušení prací z důvodů na straně objednatele.</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Splněním předmětu smlouvy zhotovitelem je předání celého dokončeného díla objednateli bez vad, právních vad a nedodělků a s doklady uvedenými v</w:t>
      </w:r>
      <w:r w:rsidR="00757D2F">
        <w:rPr>
          <w:rFonts w:ascii="Arial" w:hAnsi="Arial" w:cs="Arial"/>
          <w:sz w:val="20"/>
          <w:szCs w:val="20"/>
        </w:rPr>
        <w:t> </w:t>
      </w:r>
      <w:r>
        <w:rPr>
          <w:rFonts w:ascii="Arial" w:hAnsi="Arial" w:cs="Arial"/>
          <w:sz w:val="20"/>
          <w:szCs w:val="20"/>
        </w:rPr>
        <w:t>čl</w:t>
      </w:r>
      <w:r w:rsidR="00757D2F">
        <w:rPr>
          <w:rFonts w:ascii="Arial" w:hAnsi="Arial" w:cs="Arial"/>
          <w:sz w:val="20"/>
          <w:szCs w:val="20"/>
        </w:rPr>
        <w:t>.</w:t>
      </w:r>
      <w:r>
        <w:rPr>
          <w:rFonts w:ascii="Arial" w:hAnsi="Arial" w:cs="Arial"/>
          <w:sz w:val="20"/>
          <w:szCs w:val="20"/>
        </w:rPr>
        <w:t xml:space="preserve"> III odst. 1. této smlouvy. Tato skutečnost bude oběma smluvními stranami potvrzena podpisem protokolu o předání a převzetí díla podle čl</w:t>
      </w:r>
      <w:r w:rsidR="005C4744">
        <w:rPr>
          <w:rFonts w:ascii="Arial" w:hAnsi="Arial" w:cs="Arial"/>
          <w:sz w:val="20"/>
          <w:szCs w:val="20"/>
        </w:rPr>
        <w:t>. VI</w:t>
      </w:r>
      <w:r>
        <w:rPr>
          <w:rFonts w:ascii="Arial" w:hAnsi="Arial" w:cs="Arial"/>
          <w:sz w:val="20"/>
          <w:szCs w:val="20"/>
        </w:rPr>
        <w:t xml:space="preserve"> této smlouvy (dále jen „předávací protokol“).</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Nebezpečí škody a vlastnické právo k dílu přechází na objednatele převzetím díla formou předávacího protokolu (podle čl</w:t>
      </w:r>
      <w:r w:rsidR="005C4744">
        <w:rPr>
          <w:rFonts w:ascii="Arial" w:hAnsi="Arial" w:cs="Arial"/>
          <w:sz w:val="20"/>
          <w:szCs w:val="20"/>
        </w:rPr>
        <w:t>.</w:t>
      </w:r>
      <w:r>
        <w:rPr>
          <w:rFonts w:ascii="Arial" w:hAnsi="Arial" w:cs="Arial"/>
          <w:sz w:val="20"/>
          <w:szCs w:val="20"/>
        </w:rPr>
        <w:t xml:space="preserve"> VI této smlouvy) podepsaného oběma smluvními stranami.</w:t>
      </w:r>
    </w:p>
    <w:p w:rsidR="004E432F" w:rsidRDefault="004E432F" w:rsidP="004E432F">
      <w:pPr>
        <w:pStyle w:val="Bezmezer"/>
        <w:spacing w:line="276" w:lineRule="auto"/>
        <w:jc w:val="both"/>
        <w:rPr>
          <w:rFonts w:ascii="Arial" w:hAnsi="Arial" w:cs="Arial"/>
          <w:sz w:val="20"/>
          <w:szCs w:val="20"/>
        </w:rPr>
      </w:pPr>
    </w:p>
    <w:p w:rsidR="004E432F" w:rsidRDefault="005C4744" w:rsidP="004E432F">
      <w:pPr>
        <w:pStyle w:val="Bezmezer"/>
        <w:spacing w:line="276" w:lineRule="auto"/>
        <w:jc w:val="center"/>
        <w:rPr>
          <w:rFonts w:ascii="Arial" w:eastAsiaTheme="minorEastAsia" w:hAnsi="Arial" w:cs="Arial"/>
          <w:b/>
          <w:sz w:val="20"/>
          <w:szCs w:val="20"/>
          <w:lang w:eastAsia="cs-CZ"/>
        </w:rPr>
      </w:pPr>
      <w:r>
        <w:rPr>
          <w:rFonts w:ascii="Arial" w:hAnsi="Arial" w:cs="Arial"/>
          <w:b/>
          <w:sz w:val="20"/>
          <w:szCs w:val="20"/>
        </w:rPr>
        <w:t>Článek III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Práva a povinnosti smluvních stran</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se zavazuje při předání díla předat objednateli veškeré dokumenty vztahující se </w:t>
      </w:r>
      <w:r w:rsidR="00667641">
        <w:rPr>
          <w:rFonts w:ascii="Arial" w:hAnsi="Arial" w:cs="Arial"/>
          <w:sz w:val="20"/>
          <w:szCs w:val="20"/>
        </w:rPr>
        <w:t xml:space="preserve">k dílu a dokládající specifikaci použitých výrobků (např. katalogové listy pro pohon dveří), </w:t>
      </w:r>
      <w:r>
        <w:rPr>
          <w:rFonts w:ascii="Arial" w:hAnsi="Arial" w:cs="Arial"/>
          <w:sz w:val="20"/>
          <w:szCs w:val="20"/>
        </w:rPr>
        <w:t>zejména</w:t>
      </w:r>
      <w:r w:rsidR="00EE1E2B">
        <w:rPr>
          <w:rFonts w:ascii="Arial" w:hAnsi="Arial" w:cs="Arial"/>
          <w:sz w:val="20"/>
          <w:szCs w:val="20"/>
        </w:rPr>
        <w:t xml:space="preserve"> prohlášení o shodě a</w:t>
      </w:r>
      <w:r>
        <w:rPr>
          <w:rFonts w:ascii="Arial" w:hAnsi="Arial" w:cs="Arial"/>
          <w:sz w:val="20"/>
          <w:szCs w:val="20"/>
        </w:rPr>
        <w:t xml:space="preserve"> certifikáty na použité </w:t>
      </w:r>
      <w:r w:rsidR="0067582D">
        <w:rPr>
          <w:rFonts w:ascii="Arial" w:hAnsi="Arial" w:cs="Arial"/>
          <w:sz w:val="20"/>
          <w:szCs w:val="20"/>
        </w:rPr>
        <w:t>komponenty</w:t>
      </w:r>
      <w:r>
        <w:rPr>
          <w:rFonts w:ascii="Arial" w:hAnsi="Arial" w:cs="Arial"/>
          <w:sz w:val="20"/>
          <w:szCs w:val="20"/>
        </w:rPr>
        <w:t>, dokumentaci skutečného provedení díla</w:t>
      </w:r>
      <w:r w:rsidR="0067582D">
        <w:rPr>
          <w:rFonts w:ascii="Arial" w:hAnsi="Arial" w:cs="Arial"/>
          <w:sz w:val="20"/>
          <w:szCs w:val="20"/>
        </w:rPr>
        <w:t xml:space="preserve">, </w:t>
      </w:r>
      <w:r w:rsidR="006D29FD">
        <w:rPr>
          <w:rFonts w:ascii="Arial" w:hAnsi="Arial" w:cs="Arial"/>
          <w:sz w:val="20"/>
          <w:szCs w:val="20"/>
        </w:rPr>
        <w:t>dále tzv. Prohlášení o jakosti a kompletnosti díla na případné atypické díly a na celou rekonstrukci, Protokol o provedené funkční zkoušce dveří</w:t>
      </w:r>
      <w:r w:rsidR="005C63B1">
        <w:rPr>
          <w:rFonts w:ascii="Arial" w:hAnsi="Arial" w:cs="Arial"/>
          <w:sz w:val="20"/>
          <w:szCs w:val="20"/>
        </w:rPr>
        <w:t>, jakož i</w:t>
      </w:r>
      <w:r>
        <w:rPr>
          <w:rFonts w:ascii="Arial" w:hAnsi="Arial" w:cs="Arial"/>
          <w:sz w:val="20"/>
          <w:szCs w:val="20"/>
        </w:rPr>
        <w:t xml:space="preserve"> doklady o ekologické likvidaci odpadů (dále jen „doklady“), a to v českém jazyce.</w:t>
      </w:r>
    </w:p>
    <w:p w:rsidR="004E432F" w:rsidRDefault="004E432F" w:rsidP="004E432F">
      <w:pPr>
        <w:pStyle w:val="Bezmezer"/>
        <w:spacing w:line="276" w:lineRule="auto"/>
        <w:ind w:left="360"/>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Při realizaci smlouvy vystupuje zhotovitel jako samostatný právní subjekt vůči orgánům státní správy a odpovídá za dodržování všech obecně závazných právních předpisů v oblasti požární </w:t>
      </w:r>
      <w:r>
        <w:rPr>
          <w:rFonts w:ascii="Arial" w:hAnsi="Arial" w:cs="Arial"/>
          <w:sz w:val="20"/>
          <w:szCs w:val="20"/>
        </w:rPr>
        <w:lastRenderedPageBreak/>
        <w:t>ochrany (zákon č. 133/1985 Sb., o požární ochraně v platném znění a vyhláška č. 246/2001 Sb., o požární prevenci v platném znění), bezpečnosti práce a ochrany majetku.</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zajistí, aby všechny osoby, které se na jeho straně podílí na plnění předmětu smlouvy a které budou přítomny v prostorách objednatele, dodržovaly všechny interní bezpečnostní a provozní předpisy objednatele, především “Bezpečnostní pokyny pro obchodní partnery v oblasti požární ochrany, bezpečnosti práce a ochrany majetku“, které jako příloha č. </w:t>
      </w:r>
      <w:r w:rsidR="00B90A0C">
        <w:rPr>
          <w:rFonts w:ascii="Arial" w:hAnsi="Arial" w:cs="Arial"/>
          <w:sz w:val="20"/>
          <w:szCs w:val="20"/>
        </w:rPr>
        <w:t>2</w:t>
      </w:r>
      <w:r>
        <w:rPr>
          <w:rFonts w:ascii="Arial" w:hAnsi="Arial" w:cs="Arial"/>
          <w:sz w:val="20"/>
          <w:szCs w:val="20"/>
        </w:rPr>
        <w:t xml:space="preserve"> tvoří nedílnou součást této smlouvy</w:t>
      </w:r>
      <w:r w:rsidR="005C4744">
        <w:rPr>
          <w:rFonts w:ascii="Arial" w:hAnsi="Arial" w:cs="Arial"/>
          <w:sz w:val="20"/>
          <w:szCs w:val="20"/>
        </w:rPr>
        <w:t xml:space="preserve"> (dále jen „Bezpečnostní pokyny“)</w:t>
      </w:r>
      <w:r>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Zhotovitel se zavazuje provést dílo tak, aby nedocházelo k poškozování majetku objednatele, případně majetku třetích osob, který se nachází v objektech objednatele a na jeho pozemcích.</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Zhotovitel a objednatel se zavazují si při plnění této smlouvy vzájemně poskytovat veškerou potřebnou součinnost a nezbytné informace, které by mohly mít vliv na provádění díla a dílo samotné.</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Objednatel bude zhotoviteli včas poskytovat aktuální informace o plánovaném provozu v budově ČSÚ. Zhotovitel se zavazuje provádět dílo </w:t>
      </w:r>
      <w:r w:rsidR="00785768">
        <w:rPr>
          <w:rFonts w:ascii="Arial" w:hAnsi="Arial" w:cs="Arial"/>
          <w:sz w:val="20"/>
          <w:szCs w:val="20"/>
        </w:rPr>
        <w:t>postupně tak, aby po celou dobu provádění díla byl zachován vstup do budovy</w:t>
      </w:r>
      <w:r w:rsidR="00FC27A9">
        <w:rPr>
          <w:rFonts w:ascii="Arial" w:hAnsi="Arial" w:cs="Arial"/>
          <w:sz w:val="20"/>
          <w:szCs w:val="20"/>
        </w:rPr>
        <w:t xml:space="preserve"> ČSÚ alespoň jednou částí vstupních dveří</w:t>
      </w:r>
      <w:r>
        <w:rPr>
          <w:rFonts w:ascii="Arial" w:hAnsi="Arial" w:cs="Arial"/>
          <w:sz w:val="20"/>
          <w:szCs w:val="20"/>
        </w:rPr>
        <w:t>. Zhotovitel je povinen respektovat případné nečekané změny v provozu v budově ČSÚ a v časovém harmonogramu předloženém zhotoviteli objednatelem a v případě potřeby okamžitě přerušit provádění díla.  Zhotovitel se zavazuje v případě potřeby provádět práce na díle ve dnech pracovního klidu a v noci.</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Veškeré materiály, dodané a provedené části díla, zůstávají až do předání a převzetí díla ve vlastnictví zhotovitele, který až do předání a převzetí díla nese odpovědnost za nebezpečí škody na těchto věcech.</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se zavazuje dílo provést v souladu s pokyny objednatele a </w:t>
      </w:r>
      <w:r w:rsidR="00EC6CDF">
        <w:rPr>
          <w:rFonts w:ascii="Arial" w:hAnsi="Arial" w:cs="Arial"/>
          <w:sz w:val="20"/>
          <w:szCs w:val="20"/>
        </w:rPr>
        <w:t>s touto smlouvou</w:t>
      </w:r>
      <w:r>
        <w:rPr>
          <w:rFonts w:ascii="Arial" w:hAnsi="Arial" w:cs="Arial"/>
          <w:sz w:val="20"/>
          <w:szCs w:val="20"/>
        </w:rPr>
        <w:t>, za dodržení příslušných technologických postupů, řádně, odborně a kvalitně v 1. jakostní třídě, za použití materiálů 1. jakosti odpovídajících platným právním předpisům ČR a EU, s využitím pracovníků s příslušnou odbornou kvalifikací.</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se zavazuje, zjistí-li při provádění díla skryté překážky znemožňující jeho provedení dohodnutým způsobem, </w:t>
      </w:r>
      <w:r w:rsidR="00AB2BB8">
        <w:rPr>
          <w:rFonts w:ascii="Arial" w:hAnsi="Arial" w:cs="Arial"/>
          <w:sz w:val="20"/>
          <w:szCs w:val="20"/>
        </w:rPr>
        <w:t>písemně</w:t>
      </w:r>
      <w:r>
        <w:rPr>
          <w:rFonts w:ascii="Arial" w:hAnsi="Arial" w:cs="Arial"/>
          <w:sz w:val="20"/>
          <w:szCs w:val="20"/>
        </w:rPr>
        <w:t xml:space="preserve"> tuto skutečnost </w:t>
      </w:r>
      <w:r w:rsidR="00AB2BB8">
        <w:rPr>
          <w:rFonts w:ascii="Arial" w:hAnsi="Arial" w:cs="Arial"/>
          <w:sz w:val="20"/>
          <w:szCs w:val="20"/>
        </w:rPr>
        <w:t>oznámit objednateli bezodkladně po jejich zjištění</w:t>
      </w:r>
      <w:r>
        <w:rPr>
          <w:rFonts w:ascii="Arial" w:hAnsi="Arial" w:cs="Arial"/>
          <w:sz w:val="20"/>
          <w:szCs w:val="20"/>
        </w:rPr>
        <w:t xml:space="preserve"> a dohodnout s objednatelem další postup.</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se zavazuje umožnit objednateli kdykoli průběžnou kontrolu provádění díla a dle </w:t>
      </w:r>
      <w:r w:rsidR="00AB2BB8">
        <w:rPr>
          <w:rFonts w:ascii="Arial" w:hAnsi="Arial" w:cs="Arial"/>
          <w:sz w:val="20"/>
          <w:szCs w:val="20"/>
        </w:rPr>
        <w:t xml:space="preserve">písemných </w:t>
      </w:r>
      <w:r>
        <w:rPr>
          <w:rFonts w:ascii="Arial" w:hAnsi="Arial" w:cs="Arial"/>
          <w:sz w:val="20"/>
          <w:szCs w:val="20"/>
        </w:rPr>
        <w:t xml:space="preserve">připomínek objednatele odstranit </w:t>
      </w:r>
      <w:r w:rsidR="00035231">
        <w:rPr>
          <w:rFonts w:ascii="Arial" w:hAnsi="Arial" w:cs="Arial"/>
          <w:sz w:val="20"/>
          <w:szCs w:val="20"/>
        </w:rPr>
        <w:t xml:space="preserve">v objednatelem </w:t>
      </w:r>
      <w:r w:rsidR="0041119E">
        <w:rPr>
          <w:rFonts w:ascii="Arial" w:hAnsi="Arial" w:cs="Arial"/>
          <w:sz w:val="20"/>
          <w:szCs w:val="20"/>
        </w:rPr>
        <w:t xml:space="preserve">stanovených termínech </w:t>
      </w:r>
      <w:r>
        <w:rPr>
          <w:rFonts w:ascii="Arial" w:hAnsi="Arial" w:cs="Arial"/>
          <w:sz w:val="20"/>
          <w:szCs w:val="20"/>
        </w:rPr>
        <w:t>případně zjištěné vady a nedodělky.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Zhotovitel se zavazuje v místě prací, v jeho okolí a na transportních komunikacích, které použije pro přepravu materiálu, udržovat pořádek a čistotu, odstraňovat odpady a nečistoty vzniklé v souvislosti s prováděním díla a na svůj náklad zajistit jejich odvoz z areálu objednatele</w:t>
      </w:r>
      <w:r w:rsidR="000A4A61">
        <w:rPr>
          <w:rFonts w:ascii="Arial" w:hAnsi="Arial" w:cs="Arial"/>
          <w:sz w:val="20"/>
          <w:szCs w:val="20"/>
        </w:rPr>
        <w:t>, resp. z objednatelem určených prostor</w:t>
      </w:r>
      <w:r>
        <w:rPr>
          <w:rFonts w:ascii="Arial" w:hAnsi="Arial" w:cs="Arial"/>
          <w:sz w:val="20"/>
          <w:szCs w:val="20"/>
        </w:rPr>
        <w:t>. V případě potřeby je zhotovitel povinen provádět i opakovaný úklid během pracovního dne.</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Zhotovitel je povinen v případě potřeby umožnit po vzájemné dohodě s objednatelem práce v místě provádění díla i dalším dodavatelům objednatele.</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Před zahájením provádění díla je zhotovitel povinen předat objednateli seznam svých pracovníků, kteří se budou podílet na provádění díla, včetně čísla občanského průkazu nebo obdobného </w:t>
      </w:r>
      <w:r>
        <w:rPr>
          <w:rFonts w:ascii="Arial" w:hAnsi="Arial" w:cs="Arial"/>
          <w:sz w:val="20"/>
          <w:szCs w:val="20"/>
        </w:rPr>
        <w:lastRenderedPageBreak/>
        <w:t>dokladu totožnosti (dále jen „seznam pracovníků“) a dále seznam vozidel, která se budou v průběhu provádění díla vyskytovat v objektu objednatele s uvedením typu vozidla a RZ.</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V případě škody způsobené objednateli nedodržením technologické kázně nebo vnitřních předpisů objednatele je zhotovitel povinen zajistit nápravu vlastními prostředky a vlastním nákladem, případně uhradit vyčíslenou škodu v plné výši.</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Zhotovitel je povinen zajistit, aby se jeho pracovníci při provádění díla pohybovali pouze na místech pro ně vyhrazených.</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Zhotovitel se zavazuje mít po celou dobu účinnosti této smlouvy sjednánu platnou a účinnou pojistnou smlouvu, která bude pokrývat pojištění zhotovitele pro případ způsobení škody třetí osobě, s limitem pojistného plnění ve výši minimálně </w:t>
      </w:r>
      <w:r w:rsidRPr="00B51247">
        <w:rPr>
          <w:rFonts w:ascii="Arial" w:hAnsi="Arial" w:cs="Arial"/>
          <w:sz w:val="20"/>
          <w:szCs w:val="20"/>
        </w:rPr>
        <w:t>500.000 Kč (slovy: půl miliónu korun českých). Zhotovitel se zavazuje předložit objednateli kopii pojistné smlouvy kdykoli na základě</w:t>
      </w:r>
      <w:r>
        <w:rPr>
          <w:rFonts w:ascii="Arial" w:hAnsi="Arial" w:cs="Arial"/>
          <w:sz w:val="20"/>
          <w:szCs w:val="20"/>
        </w:rPr>
        <w:t xml:space="preserve"> jeho výzvy.</w:t>
      </w:r>
    </w:p>
    <w:p w:rsidR="004E432F" w:rsidRDefault="00B51247" w:rsidP="00B51247">
      <w:pPr>
        <w:pStyle w:val="Bezmezer"/>
        <w:tabs>
          <w:tab w:val="left" w:pos="3125"/>
        </w:tabs>
        <w:spacing w:line="276" w:lineRule="auto"/>
        <w:jc w:val="both"/>
        <w:rPr>
          <w:rFonts w:ascii="Arial" w:hAnsi="Arial" w:cs="Arial"/>
          <w:sz w:val="20"/>
          <w:szCs w:val="20"/>
        </w:rPr>
      </w:pPr>
      <w:r>
        <w:rPr>
          <w:rFonts w:ascii="Arial" w:hAnsi="Arial" w:cs="Arial"/>
          <w:sz w:val="20"/>
          <w:szCs w:val="20"/>
        </w:rPr>
        <w:tab/>
      </w: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Objednatel se zavazuje určit zhotoviteli transportní cesty a místa dočasné skládky demontovaného materiálu a materiálu potřebného pro provedení díla a v případě potřeby poskytnout zhotoviteli uzamykatelný prostor na materiál a pracovní nástroje. Za materiál a pracovní nástroje a stroje zhotovitele objednatel neodpovídá.</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Objednatel se zavazuje umožnit po dobu provádění díla osobám uvedeným v seznamu pracovníků vstup na místa prací.</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Objednatel se zavazuje zajistit předem vydání příslušných povolení požárních techniků objednatele pro případ požárně nebezpečných prací.</w:t>
      </w:r>
    </w:p>
    <w:p w:rsidR="004E432F" w:rsidRDefault="004E432F" w:rsidP="004E432F">
      <w:pPr>
        <w:rPr>
          <w:rFonts w:ascii="Arial" w:eastAsiaTheme="minorHAnsi" w:hAnsi="Arial" w:cs="Arial"/>
          <w:b/>
          <w:sz w:val="20"/>
          <w:szCs w:val="20"/>
          <w:lang w:eastAsia="en-US"/>
        </w:rPr>
      </w:pPr>
    </w:p>
    <w:p w:rsidR="004E432F" w:rsidRDefault="006A4682" w:rsidP="004E432F">
      <w:pPr>
        <w:pStyle w:val="Bezmezer"/>
        <w:spacing w:line="276" w:lineRule="auto"/>
        <w:jc w:val="center"/>
        <w:rPr>
          <w:rFonts w:ascii="Arial" w:eastAsiaTheme="minorEastAsia" w:hAnsi="Arial" w:cs="Arial"/>
          <w:b/>
          <w:sz w:val="20"/>
          <w:szCs w:val="20"/>
          <w:lang w:eastAsia="cs-CZ"/>
        </w:rPr>
      </w:pPr>
      <w:r>
        <w:rPr>
          <w:rFonts w:ascii="Arial" w:hAnsi="Arial" w:cs="Arial"/>
          <w:b/>
          <w:sz w:val="20"/>
          <w:szCs w:val="20"/>
        </w:rPr>
        <w:t>Článek IV</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Cena díla a platební podmínky</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Cena díla podle této smlouvy (dále jen „cena díla“) činí </w:t>
      </w:r>
      <w:r w:rsidR="00F91F5F">
        <w:rPr>
          <w:rFonts w:ascii="Arial" w:hAnsi="Arial" w:cs="Arial"/>
          <w:sz w:val="20"/>
          <w:szCs w:val="20"/>
        </w:rPr>
        <w:t>543.351,30</w:t>
      </w:r>
      <w:r>
        <w:rPr>
          <w:rFonts w:ascii="Arial" w:hAnsi="Arial" w:cs="Arial"/>
          <w:sz w:val="20"/>
          <w:szCs w:val="20"/>
          <w:vertAlign w:val="superscript"/>
        </w:rPr>
        <w:t xml:space="preserve"> </w:t>
      </w:r>
      <w:r>
        <w:rPr>
          <w:rFonts w:ascii="Arial" w:hAnsi="Arial" w:cs="Arial"/>
          <w:sz w:val="20"/>
          <w:szCs w:val="20"/>
        </w:rPr>
        <w:t xml:space="preserve">Kč (slovy: </w:t>
      </w:r>
      <w:proofErr w:type="spellStart"/>
      <w:r w:rsidR="00F91F5F">
        <w:rPr>
          <w:rFonts w:ascii="Arial" w:hAnsi="Arial" w:cs="Arial"/>
          <w:sz w:val="20"/>
          <w:szCs w:val="20"/>
        </w:rPr>
        <w:t>pětsetčtyřicettřitisíctřistapadesátjedna</w:t>
      </w:r>
      <w:proofErr w:type="spellEnd"/>
      <w:r>
        <w:rPr>
          <w:rFonts w:ascii="Arial" w:hAnsi="Arial" w:cs="Arial"/>
          <w:sz w:val="20"/>
          <w:szCs w:val="20"/>
          <w:vertAlign w:val="superscript"/>
        </w:rPr>
        <w:t xml:space="preserve"> </w:t>
      </w:r>
      <w:r>
        <w:rPr>
          <w:rFonts w:ascii="Arial" w:hAnsi="Arial" w:cs="Arial"/>
          <w:sz w:val="20"/>
          <w:szCs w:val="20"/>
        </w:rPr>
        <w:t>korun českých</w:t>
      </w:r>
      <w:r w:rsidR="00F91F5F">
        <w:rPr>
          <w:rFonts w:ascii="Arial" w:hAnsi="Arial" w:cs="Arial"/>
          <w:sz w:val="20"/>
          <w:szCs w:val="20"/>
        </w:rPr>
        <w:t>, třicet haléřů</w:t>
      </w:r>
      <w:r>
        <w:rPr>
          <w:rFonts w:ascii="Arial" w:hAnsi="Arial" w:cs="Arial"/>
          <w:sz w:val="20"/>
          <w:szCs w:val="20"/>
        </w:rPr>
        <w:t>)</w:t>
      </w:r>
      <w:r w:rsidR="00177510">
        <w:rPr>
          <w:rFonts w:ascii="Arial" w:hAnsi="Arial" w:cs="Arial"/>
          <w:sz w:val="20"/>
          <w:szCs w:val="20"/>
        </w:rPr>
        <w:t xml:space="preserve"> s tím, že rozpis jednotlivých položek ceny díla je uveden v příloze č. 2 tvořící nedílnou součást této smlouvy</w:t>
      </w:r>
      <w:r>
        <w:rPr>
          <w:rFonts w:ascii="Arial" w:hAnsi="Arial" w:cs="Arial"/>
          <w:sz w:val="20"/>
          <w:szCs w:val="20"/>
        </w:rPr>
        <w:t>. K ceně díla bude připočtena DPH ve výši podle platných právních předpisů ke dni uskutečnění zdanitelného plnění.</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Sjednaná cena díla je stanovena na základě nabídky zhotovitele jako cena nejvýše přípustná a zahrnuje veškeré náklady zhotovitele spojené s úplným provedením a předáním díla, tedy zejména pojištění, dopravu na místo plnění, náklady na vyklizení staveniště, skladování odpadů a jejich likvidaci, jakož i ceny za služby a dodávky, které nejsou výslovně uvedeny v zadávací dokumentaci veřejné zakázky nebo v této smlouvě, ale zhotovitel jako odborník o nich ví anebo má vědět, že jsou nezbytné pro řádné splnění smlouvy. Zhotovitel přebírá nebezpečí změny okolností ve smyslu </w:t>
      </w:r>
      <w:proofErr w:type="spellStart"/>
      <w:r>
        <w:rPr>
          <w:rFonts w:ascii="Arial" w:hAnsi="Arial" w:cs="Arial"/>
          <w:sz w:val="20"/>
          <w:szCs w:val="20"/>
        </w:rPr>
        <w:t>ust</w:t>
      </w:r>
      <w:proofErr w:type="spellEnd"/>
      <w:r>
        <w:rPr>
          <w:rFonts w:ascii="Arial" w:hAnsi="Arial" w:cs="Arial"/>
          <w:sz w:val="20"/>
          <w:szCs w:val="20"/>
        </w:rPr>
        <w:t>. § 2620 odst. 2 a § 1765 odst. 2 občanského zákoníku.</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sidRPr="00EA2AF7">
        <w:rPr>
          <w:rFonts w:ascii="Arial" w:hAnsi="Arial" w:cs="Arial"/>
          <w:sz w:val="20"/>
          <w:szCs w:val="20"/>
        </w:rPr>
        <w:t>Cen</w:t>
      </w:r>
      <w:r w:rsidR="002E2A3F">
        <w:rPr>
          <w:rFonts w:ascii="Arial" w:hAnsi="Arial" w:cs="Arial"/>
          <w:sz w:val="20"/>
          <w:szCs w:val="20"/>
        </w:rPr>
        <w:t>u</w:t>
      </w:r>
      <w:r w:rsidRPr="00EA2AF7">
        <w:rPr>
          <w:rFonts w:ascii="Arial" w:hAnsi="Arial" w:cs="Arial"/>
          <w:sz w:val="20"/>
          <w:szCs w:val="20"/>
        </w:rPr>
        <w:t xml:space="preserve"> díla </w:t>
      </w:r>
      <w:r w:rsidR="002E2A3F">
        <w:rPr>
          <w:rFonts w:ascii="Arial" w:hAnsi="Arial" w:cs="Arial"/>
          <w:sz w:val="20"/>
          <w:szCs w:val="20"/>
        </w:rPr>
        <w:t>je zhotovitel oprávněn</w:t>
      </w:r>
      <w:r w:rsidRPr="00EA2AF7">
        <w:rPr>
          <w:rFonts w:ascii="Arial" w:hAnsi="Arial" w:cs="Arial"/>
          <w:sz w:val="20"/>
          <w:szCs w:val="20"/>
        </w:rPr>
        <w:t xml:space="preserve"> objednateli vyúčtov</w:t>
      </w:r>
      <w:r w:rsidR="002E2A3F">
        <w:rPr>
          <w:rFonts w:ascii="Arial" w:hAnsi="Arial" w:cs="Arial"/>
          <w:sz w:val="20"/>
          <w:szCs w:val="20"/>
        </w:rPr>
        <w:t>at</w:t>
      </w:r>
      <w:r w:rsidRPr="00EA2AF7">
        <w:rPr>
          <w:rFonts w:ascii="Arial" w:hAnsi="Arial" w:cs="Arial"/>
          <w:sz w:val="20"/>
          <w:szCs w:val="20"/>
        </w:rPr>
        <w:t xml:space="preserve"> po předání a převzetí díla bez vad a nedodělků</w:t>
      </w:r>
      <w:r w:rsidR="00AC26AD">
        <w:rPr>
          <w:rFonts w:ascii="Arial" w:hAnsi="Arial" w:cs="Arial"/>
          <w:sz w:val="20"/>
          <w:szCs w:val="20"/>
        </w:rPr>
        <w:t xml:space="preserve"> objednatelem</w:t>
      </w:r>
      <w:r w:rsidRPr="00EA2AF7">
        <w:rPr>
          <w:rFonts w:ascii="Arial" w:hAnsi="Arial" w:cs="Arial"/>
          <w:sz w:val="20"/>
          <w:szCs w:val="20"/>
        </w:rPr>
        <w:t xml:space="preserve">. </w:t>
      </w:r>
    </w:p>
    <w:p w:rsidR="00EA2AF7" w:rsidRDefault="00EA2AF7" w:rsidP="00EA2AF7">
      <w:pPr>
        <w:pStyle w:val="Bezmezer"/>
        <w:spacing w:line="276" w:lineRule="auto"/>
        <w:ind w:left="360"/>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Daňový doklad – faktura zhotovitele vystavená na základě této smlouvy musí mít náležitosti daňového dokladu stanovené zejména v </w:t>
      </w:r>
      <w:proofErr w:type="spellStart"/>
      <w:r>
        <w:rPr>
          <w:rFonts w:ascii="Arial" w:hAnsi="Arial" w:cs="Arial"/>
          <w:sz w:val="20"/>
          <w:szCs w:val="20"/>
        </w:rPr>
        <w:t>ust</w:t>
      </w:r>
      <w:proofErr w:type="spellEnd"/>
      <w:r>
        <w:rPr>
          <w:rFonts w:ascii="Arial" w:hAnsi="Arial" w:cs="Arial"/>
          <w:sz w:val="20"/>
          <w:szCs w:val="20"/>
        </w:rPr>
        <w:t>. § 29 zákona č. 235/2004 Sb., o dani z přidané hodnoty, v platném znění a v zákoně č. 563/1991 Sb., o účetnictví, v platném znění. Kromě těchto podstatných náležitostí musí faktura zhotovitele obsahovat evidenční číslo smlouvy objednatele, číslo účtu zhotovitele a všechny údaje uvedené v </w:t>
      </w:r>
      <w:proofErr w:type="spellStart"/>
      <w:r>
        <w:rPr>
          <w:rFonts w:ascii="Arial" w:hAnsi="Arial" w:cs="Arial"/>
          <w:sz w:val="20"/>
          <w:szCs w:val="20"/>
        </w:rPr>
        <w:t>ust</w:t>
      </w:r>
      <w:proofErr w:type="spellEnd"/>
      <w:r>
        <w:rPr>
          <w:rFonts w:ascii="Arial" w:hAnsi="Arial" w:cs="Arial"/>
          <w:sz w:val="20"/>
          <w:szCs w:val="20"/>
        </w:rPr>
        <w:t xml:space="preserve">. § 435 odst. 1 občanského zákoníku, fakturovaná částka musí být vyjádřena výlučně v korunách českých. </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Objednatel je oprávněn před uplynutím lhůty splatnosti vrátit zhotoviteli fakturu, která neobsahuje požadované náležitosti, která obsahuje cenu vyúčtovanou v rozporu se smlouvou nebo chybně vyúčtovanou DPH. Lhůta splatnosti vyúčtované ceny začíná v takovém případě znovu běžet ode dne doručení opravené faktury objednateli způsobem uvedeným v následujícím odstavci tohoto článku smlouvy.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Lhůta splatnosti cen vyúčtovaných fakturami zhotovitele činí 21 (slovy: dvacet jedna)</w:t>
      </w:r>
      <w:r w:rsidR="006A4682">
        <w:rPr>
          <w:rFonts w:ascii="Arial" w:hAnsi="Arial" w:cs="Arial"/>
          <w:sz w:val="20"/>
          <w:szCs w:val="20"/>
        </w:rPr>
        <w:t>, resp.</w:t>
      </w:r>
      <w:r w:rsidR="00EA2AF7">
        <w:rPr>
          <w:rFonts w:ascii="Arial" w:hAnsi="Arial" w:cs="Arial"/>
          <w:sz w:val="20"/>
          <w:szCs w:val="20"/>
        </w:rPr>
        <w:t xml:space="preserve"> v případě faktur vystavených v prosinc</w:t>
      </w:r>
      <w:r w:rsidR="00332F8E">
        <w:rPr>
          <w:rFonts w:ascii="Arial" w:hAnsi="Arial" w:cs="Arial"/>
          <w:sz w:val="20"/>
          <w:szCs w:val="20"/>
        </w:rPr>
        <w:t>i</w:t>
      </w:r>
      <w:r w:rsidR="006A4682">
        <w:rPr>
          <w:rFonts w:ascii="Arial" w:hAnsi="Arial" w:cs="Arial"/>
          <w:sz w:val="20"/>
          <w:szCs w:val="20"/>
        </w:rPr>
        <w:t xml:space="preserve"> </w:t>
      </w:r>
      <w:r w:rsidR="00EA2AF7">
        <w:rPr>
          <w:rFonts w:ascii="Arial" w:hAnsi="Arial" w:cs="Arial"/>
          <w:sz w:val="20"/>
          <w:szCs w:val="20"/>
        </w:rPr>
        <w:t>(</w:t>
      </w:r>
      <w:r w:rsidR="006A4682">
        <w:rPr>
          <w:rFonts w:ascii="Arial" w:hAnsi="Arial" w:cs="Arial"/>
          <w:sz w:val="20"/>
          <w:szCs w:val="20"/>
        </w:rPr>
        <w:t>z důvodu interních účetních předpisů objednatele</w:t>
      </w:r>
      <w:r w:rsidR="00EA2AF7">
        <w:rPr>
          <w:rFonts w:ascii="Arial" w:hAnsi="Arial" w:cs="Arial"/>
          <w:sz w:val="20"/>
          <w:szCs w:val="20"/>
        </w:rPr>
        <w:t>) 42 (slovy: čtyřicet dva),</w:t>
      </w:r>
      <w:r>
        <w:rPr>
          <w:rFonts w:ascii="Arial" w:hAnsi="Arial" w:cs="Arial"/>
          <w:sz w:val="20"/>
          <w:szCs w:val="20"/>
        </w:rPr>
        <w:t xml:space="preserve"> kalendářních dnů ode dne doručení </w:t>
      </w:r>
      <w:r w:rsidR="002E2A3F">
        <w:rPr>
          <w:rFonts w:ascii="Arial" w:hAnsi="Arial" w:cs="Arial"/>
          <w:sz w:val="20"/>
          <w:szCs w:val="20"/>
        </w:rPr>
        <w:t xml:space="preserve">příslušné faktury </w:t>
      </w:r>
      <w:r>
        <w:rPr>
          <w:rFonts w:ascii="Arial" w:hAnsi="Arial" w:cs="Arial"/>
          <w:sz w:val="20"/>
          <w:szCs w:val="20"/>
        </w:rPr>
        <w:t>objednateli do datové schránky nebo doporučenou listovní zásilkou na adresu ČSÚ: Na padesátém 3268/81, Praha 10, PSČ 100 82 nebo osobně do podatelny v sídle objednatele. Není-li ve smlouvě uvedeno jinak, platí stejná lhůta splatnosti i pro placení jiných plateb podle této smlouvy (smluvní pokuty, úroky z prodlení, náhrada škody apod.).</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Cena díla vyúčtovaná fakturou zhotovitele se pokládá za uhrazenou okamžikem odepsání příslušné částky z účtu objednatele ve prospěch účtu zhotovitele.</w:t>
      </w:r>
    </w:p>
    <w:p w:rsidR="004E432F" w:rsidRDefault="004E432F" w:rsidP="004E432F">
      <w:pPr>
        <w:pStyle w:val="Bezmezer"/>
        <w:spacing w:line="276" w:lineRule="auto"/>
        <w:jc w:val="center"/>
        <w:rPr>
          <w:rFonts w:ascii="Arial" w:hAnsi="Arial" w:cs="Arial"/>
          <w:b/>
          <w:sz w:val="20"/>
          <w:szCs w:val="20"/>
        </w:rPr>
      </w:pPr>
    </w:p>
    <w:p w:rsidR="004E432F" w:rsidRDefault="002E2A3F" w:rsidP="004E432F">
      <w:pPr>
        <w:pStyle w:val="Bezmezer"/>
        <w:spacing w:line="276" w:lineRule="auto"/>
        <w:jc w:val="center"/>
        <w:rPr>
          <w:rFonts w:ascii="Arial" w:hAnsi="Arial" w:cs="Arial"/>
          <w:b/>
          <w:sz w:val="20"/>
          <w:szCs w:val="20"/>
        </w:rPr>
      </w:pPr>
      <w:r>
        <w:rPr>
          <w:rFonts w:ascii="Arial" w:hAnsi="Arial" w:cs="Arial"/>
          <w:b/>
          <w:sz w:val="20"/>
          <w:szCs w:val="20"/>
        </w:rPr>
        <w:t>Článek V</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Sankční ujednání</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V případě prodlení zhotovitele s provedením a předáním díla bez vad a nedodělků ve lhůtě sjednané v</w:t>
      </w:r>
      <w:r w:rsidR="00B44BB9">
        <w:rPr>
          <w:rFonts w:ascii="Arial" w:hAnsi="Arial" w:cs="Arial"/>
          <w:sz w:val="20"/>
          <w:szCs w:val="20"/>
        </w:rPr>
        <w:t> </w:t>
      </w:r>
      <w:r>
        <w:rPr>
          <w:rFonts w:ascii="Arial" w:hAnsi="Arial" w:cs="Arial"/>
          <w:sz w:val="20"/>
          <w:szCs w:val="20"/>
        </w:rPr>
        <w:t>čl</w:t>
      </w:r>
      <w:r w:rsidR="00B44BB9">
        <w:rPr>
          <w:rFonts w:ascii="Arial" w:hAnsi="Arial" w:cs="Arial"/>
          <w:sz w:val="20"/>
          <w:szCs w:val="20"/>
        </w:rPr>
        <w:t>.</w:t>
      </w:r>
      <w:r>
        <w:rPr>
          <w:rFonts w:ascii="Arial" w:hAnsi="Arial" w:cs="Arial"/>
          <w:sz w:val="20"/>
          <w:szCs w:val="20"/>
        </w:rPr>
        <w:t xml:space="preserve"> II odst. 2. této smlouvy je objednatel oprávněn požadovat zaplacení a zhotovitel povinen objednateli zaplatit smluvní pokutu ve výši </w:t>
      </w:r>
      <w:r w:rsidR="00A33CF1">
        <w:rPr>
          <w:rFonts w:ascii="Arial" w:hAnsi="Arial" w:cs="Arial"/>
          <w:sz w:val="20"/>
          <w:szCs w:val="20"/>
        </w:rPr>
        <w:t>500</w:t>
      </w:r>
      <w:r>
        <w:rPr>
          <w:rFonts w:ascii="Arial" w:hAnsi="Arial" w:cs="Arial"/>
          <w:sz w:val="20"/>
          <w:szCs w:val="20"/>
        </w:rPr>
        <w:t xml:space="preserve"> Kč (slovy: pět </w:t>
      </w:r>
      <w:r w:rsidR="00177510">
        <w:rPr>
          <w:rFonts w:ascii="Arial" w:hAnsi="Arial" w:cs="Arial"/>
          <w:sz w:val="20"/>
          <w:szCs w:val="20"/>
        </w:rPr>
        <w:t>set</w:t>
      </w:r>
      <w:r>
        <w:rPr>
          <w:rFonts w:ascii="Arial" w:hAnsi="Arial" w:cs="Arial"/>
          <w:sz w:val="20"/>
          <w:szCs w:val="20"/>
        </w:rPr>
        <w:t xml:space="preserve"> korun českých) za každý den prodlení.</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V případě prodlení zhotovitele s odstraněním vady nebo nedodělku díla v termínu stanoveném podle čl</w:t>
      </w:r>
      <w:r w:rsidR="00B44BB9">
        <w:rPr>
          <w:rFonts w:ascii="Arial" w:hAnsi="Arial" w:cs="Arial"/>
          <w:sz w:val="20"/>
          <w:szCs w:val="20"/>
        </w:rPr>
        <w:t>.</w:t>
      </w:r>
      <w:r>
        <w:rPr>
          <w:rFonts w:ascii="Arial" w:hAnsi="Arial" w:cs="Arial"/>
          <w:sz w:val="20"/>
          <w:szCs w:val="20"/>
        </w:rPr>
        <w:t xml:space="preserve"> VI této smlouvy anebo v</w:t>
      </w:r>
      <w:r w:rsidR="00B44BB9">
        <w:rPr>
          <w:rFonts w:ascii="Arial" w:hAnsi="Arial" w:cs="Arial"/>
          <w:sz w:val="20"/>
          <w:szCs w:val="20"/>
        </w:rPr>
        <w:t> </w:t>
      </w:r>
      <w:r>
        <w:rPr>
          <w:rFonts w:ascii="Arial" w:hAnsi="Arial" w:cs="Arial"/>
          <w:sz w:val="20"/>
          <w:szCs w:val="20"/>
        </w:rPr>
        <w:t>čl</w:t>
      </w:r>
      <w:r w:rsidR="00B44BB9">
        <w:rPr>
          <w:rFonts w:ascii="Arial" w:hAnsi="Arial" w:cs="Arial"/>
          <w:sz w:val="20"/>
          <w:szCs w:val="20"/>
        </w:rPr>
        <w:t>.</w:t>
      </w:r>
      <w:r>
        <w:rPr>
          <w:rFonts w:ascii="Arial" w:hAnsi="Arial" w:cs="Arial"/>
          <w:sz w:val="20"/>
          <w:szCs w:val="20"/>
        </w:rPr>
        <w:t xml:space="preserve"> VII odst. 5 této smlouvy je objednatel oprávněn požadovat zaplacení a zhotovitel povinen objednateli zaplatit smluvní pokutu ve výši </w:t>
      </w:r>
      <w:r w:rsidR="00A33CF1">
        <w:rPr>
          <w:rFonts w:ascii="Arial" w:hAnsi="Arial" w:cs="Arial"/>
          <w:sz w:val="20"/>
          <w:szCs w:val="20"/>
        </w:rPr>
        <w:t>1 000</w:t>
      </w:r>
      <w:r>
        <w:rPr>
          <w:rFonts w:ascii="Arial" w:hAnsi="Arial" w:cs="Arial"/>
          <w:sz w:val="20"/>
          <w:szCs w:val="20"/>
        </w:rPr>
        <w:t xml:space="preserve"> Kč (slovy: </w:t>
      </w:r>
      <w:r w:rsidR="00177510">
        <w:rPr>
          <w:rFonts w:ascii="Arial" w:hAnsi="Arial" w:cs="Arial"/>
          <w:sz w:val="20"/>
          <w:szCs w:val="20"/>
        </w:rPr>
        <w:t>jeden</w:t>
      </w:r>
      <w:r>
        <w:rPr>
          <w:rFonts w:ascii="Arial" w:hAnsi="Arial" w:cs="Arial"/>
          <w:sz w:val="20"/>
          <w:szCs w:val="20"/>
        </w:rPr>
        <w:t xml:space="preserve"> tisíc korun českých) za každý den prodlení a za každou vadu nebo nedodělek.</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V případě porušení povinností zhotovitele podle čl</w:t>
      </w:r>
      <w:r w:rsidR="00B44BB9">
        <w:rPr>
          <w:rFonts w:ascii="Arial" w:hAnsi="Arial" w:cs="Arial"/>
          <w:sz w:val="20"/>
          <w:szCs w:val="20"/>
        </w:rPr>
        <w:t>.</w:t>
      </w:r>
      <w:r>
        <w:rPr>
          <w:rFonts w:ascii="Arial" w:hAnsi="Arial" w:cs="Arial"/>
          <w:sz w:val="20"/>
          <w:szCs w:val="20"/>
        </w:rPr>
        <w:t xml:space="preserve"> III odst. 1</w:t>
      </w:r>
      <w:r w:rsidR="00AE3ABF">
        <w:rPr>
          <w:rFonts w:ascii="Arial" w:hAnsi="Arial" w:cs="Arial"/>
          <w:sz w:val="20"/>
          <w:szCs w:val="20"/>
        </w:rPr>
        <w:t>6</w:t>
      </w:r>
      <w:r>
        <w:rPr>
          <w:rFonts w:ascii="Arial" w:hAnsi="Arial" w:cs="Arial"/>
          <w:sz w:val="20"/>
          <w:szCs w:val="20"/>
        </w:rPr>
        <w:t xml:space="preserve"> anebo čl</w:t>
      </w:r>
      <w:r w:rsidR="00B44BB9">
        <w:rPr>
          <w:rFonts w:ascii="Arial" w:hAnsi="Arial" w:cs="Arial"/>
          <w:sz w:val="20"/>
          <w:szCs w:val="20"/>
        </w:rPr>
        <w:t>.</w:t>
      </w:r>
      <w:r>
        <w:rPr>
          <w:rFonts w:ascii="Arial" w:hAnsi="Arial" w:cs="Arial"/>
          <w:sz w:val="20"/>
          <w:szCs w:val="20"/>
        </w:rPr>
        <w:t xml:space="preserve"> VIII této smlouvy je objednatel oprávněn požadovat zaplacení a zhotovitel povinen objednateli zaplatit smluvní pokutu ve výši </w:t>
      </w:r>
      <w:r w:rsidR="00ED2B5A">
        <w:rPr>
          <w:rFonts w:ascii="Arial" w:hAnsi="Arial" w:cs="Arial"/>
          <w:sz w:val="20"/>
          <w:szCs w:val="20"/>
        </w:rPr>
        <w:t>5</w:t>
      </w:r>
      <w:r w:rsidR="00A33CF1">
        <w:rPr>
          <w:rFonts w:ascii="Arial" w:hAnsi="Arial" w:cs="Arial"/>
          <w:sz w:val="20"/>
          <w:szCs w:val="20"/>
        </w:rPr>
        <w:t>0 000</w:t>
      </w:r>
      <w:r>
        <w:rPr>
          <w:rFonts w:ascii="Arial" w:hAnsi="Arial" w:cs="Arial"/>
          <w:sz w:val="20"/>
          <w:szCs w:val="20"/>
        </w:rPr>
        <w:t xml:space="preserve"> Kč (slovy: </w:t>
      </w:r>
      <w:r w:rsidR="00ED2B5A">
        <w:rPr>
          <w:rFonts w:ascii="Arial" w:hAnsi="Arial" w:cs="Arial"/>
          <w:sz w:val="20"/>
          <w:szCs w:val="20"/>
        </w:rPr>
        <w:t>padesát</w:t>
      </w:r>
      <w:r>
        <w:rPr>
          <w:rFonts w:ascii="Arial" w:hAnsi="Arial" w:cs="Arial"/>
          <w:sz w:val="20"/>
          <w:szCs w:val="20"/>
        </w:rPr>
        <w:t xml:space="preserve"> tisíc korun českých) za každý jednotlivý případ porušení smluvní povinnosti.</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V případě porušení jiné smluvní povinnosti zhotovitele je objednatel oprávněn požadovat zaplacení a zhotovitel povinen objednateli zaplatit smluvní pokutu ve výši </w:t>
      </w:r>
      <w:r w:rsidR="00ED2B5A">
        <w:rPr>
          <w:rFonts w:ascii="Arial" w:hAnsi="Arial" w:cs="Arial"/>
          <w:sz w:val="20"/>
          <w:szCs w:val="20"/>
        </w:rPr>
        <w:t>1.0</w:t>
      </w:r>
      <w:r w:rsidR="00A33CF1">
        <w:rPr>
          <w:rFonts w:ascii="Arial" w:hAnsi="Arial" w:cs="Arial"/>
          <w:sz w:val="20"/>
          <w:szCs w:val="20"/>
        </w:rPr>
        <w:t>00</w:t>
      </w:r>
      <w:r>
        <w:rPr>
          <w:rFonts w:ascii="Arial" w:hAnsi="Arial" w:cs="Arial"/>
          <w:sz w:val="20"/>
          <w:szCs w:val="20"/>
        </w:rPr>
        <w:t xml:space="preserve"> Kč (slovy: jeden tisíc korun českých) za každý den trvání porušení smluvní povinnosti a jednotlivý případ porušení smluvní povinnosti.</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Ujednáními o smluvní pokutě není dotčen nárok objednatele na náhradu škody, kterou je objednatel oprávněn požadovat vedle smluvní pokuty v plné výši.</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Splatnost smluvních pokut nastává dnem porušení smluvní povinnosti. Zhotovitel je povinen zaplatit smluvní pokutu ve lhůtě uvedené ve výzvě objednatele k zaplacení smluvní pokuty.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Objednatel je oprávněn jednostranně započíst svou pohledávku za zhotovitelem z titulu smluvní pokuty vůči jakékoli splatné pohledávce zhotovitele za objednatelem.</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V případě prodlení objednatele s úhradou ceny díla je zhotovitel oprávněn požadovat zaplacení a objednatel povinen zhotoviteli zaplatit úrok z prodlení v zákonné sazbě platné k prvnímu dni prodlení.</w:t>
      </w:r>
    </w:p>
    <w:p w:rsidR="004E432F" w:rsidRDefault="004E432F" w:rsidP="004E432F">
      <w:pPr>
        <w:pStyle w:val="Bezmezer"/>
        <w:spacing w:line="276" w:lineRule="auto"/>
        <w:jc w:val="both"/>
        <w:rPr>
          <w:rFonts w:ascii="Arial" w:hAnsi="Arial" w:cs="Arial"/>
          <w:sz w:val="20"/>
          <w:szCs w:val="20"/>
        </w:rPr>
      </w:pPr>
    </w:p>
    <w:p w:rsidR="004E432F" w:rsidRDefault="001438E8" w:rsidP="004E432F">
      <w:pPr>
        <w:pStyle w:val="Bezmezer"/>
        <w:spacing w:line="276" w:lineRule="auto"/>
        <w:jc w:val="center"/>
        <w:rPr>
          <w:rFonts w:ascii="Arial" w:hAnsi="Arial" w:cs="Arial"/>
          <w:b/>
          <w:sz w:val="20"/>
          <w:szCs w:val="20"/>
        </w:rPr>
      </w:pPr>
      <w:r>
        <w:rPr>
          <w:rFonts w:ascii="Arial" w:hAnsi="Arial" w:cs="Arial"/>
          <w:b/>
          <w:sz w:val="20"/>
          <w:szCs w:val="20"/>
        </w:rPr>
        <w:t>Článek VI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Předání a převzetí díla</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Smluvní strany se dohodly, že zhotovitel odpovídá za kvalitu provedení díla v souladu s požadavky objednatele a s doporučeními ČSN. Smluvní strany uznávají závaznost příslušných ČSN (i po 1. 1. 1995) pro hodnocení kvalitativních parametrů díla.</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Zhotovitel se zavazuje písemnou formou vyzvat objednatele k převzetí díla alespoň </w:t>
      </w:r>
      <w:r w:rsidR="001D18F9">
        <w:rPr>
          <w:rFonts w:ascii="Arial" w:hAnsi="Arial" w:cs="Arial"/>
          <w:sz w:val="20"/>
          <w:szCs w:val="20"/>
        </w:rPr>
        <w:t>2</w:t>
      </w:r>
      <w:r>
        <w:rPr>
          <w:rFonts w:ascii="Arial" w:hAnsi="Arial" w:cs="Arial"/>
          <w:sz w:val="20"/>
          <w:szCs w:val="20"/>
        </w:rPr>
        <w:t xml:space="preserve"> (slovy: </w:t>
      </w:r>
      <w:r w:rsidR="001D18F9">
        <w:rPr>
          <w:rFonts w:ascii="Arial" w:hAnsi="Arial" w:cs="Arial"/>
          <w:sz w:val="20"/>
          <w:szCs w:val="20"/>
        </w:rPr>
        <w:t>dva</w:t>
      </w:r>
      <w:r>
        <w:rPr>
          <w:rFonts w:ascii="Arial" w:hAnsi="Arial" w:cs="Arial"/>
          <w:sz w:val="20"/>
          <w:szCs w:val="20"/>
        </w:rPr>
        <w:t>) pracovní dny předem.</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Objednatel se zavazuje převzít řádně dokončené dílo i před termínem sjednaným v</w:t>
      </w:r>
      <w:r w:rsidR="001438E8">
        <w:rPr>
          <w:rFonts w:ascii="Arial" w:hAnsi="Arial" w:cs="Arial"/>
          <w:sz w:val="20"/>
          <w:szCs w:val="20"/>
        </w:rPr>
        <w:t> </w:t>
      </w:r>
      <w:r>
        <w:rPr>
          <w:rFonts w:ascii="Arial" w:hAnsi="Arial" w:cs="Arial"/>
          <w:sz w:val="20"/>
          <w:szCs w:val="20"/>
        </w:rPr>
        <w:t>čl</w:t>
      </w:r>
      <w:r w:rsidR="001438E8">
        <w:rPr>
          <w:rFonts w:ascii="Arial" w:hAnsi="Arial" w:cs="Arial"/>
          <w:sz w:val="20"/>
          <w:szCs w:val="20"/>
        </w:rPr>
        <w:t>.</w:t>
      </w:r>
      <w:r>
        <w:rPr>
          <w:rFonts w:ascii="Arial" w:hAnsi="Arial" w:cs="Arial"/>
          <w:sz w:val="20"/>
          <w:szCs w:val="20"/>
        </w:rPr>
        <w:t xml:space="preserve"> II odst. 2. této smlouvy, budou-li splněna všechna ostatní ujednání této smlouvy.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O předání a převzetí díla jako celku sepíší smluvní strany předávací protokol. Předpokladem </w:t>
      </w:r>
      <w:r w:rsidR="00DE4E84">
        <w:rPr>
          <w:rFonts w:ascii="Arial" w:hAnsi="Arial" w:cs="Arial"/>
          <w:sz w:val="20"/>
          <w:szCs w:val="20"/>
        </w:rPr>
        <w:t xml:space="preserve">pro </w:t>
      </w:r>
      <w:r>
        <w:rPr>
          <w:rFonts w:ascii="Arial" w:hAnsi="Arial" w:cs="Arial"/>
          <w:sz w:val="20"/>
          <w:szCs w:val="20"/>
        </w:rPr>
        <w:t>zahájení přejímacího řízení je předání do</w:t>
      </w:r>
      <w:r w:rsidR="001438E8">
        <w:rPr>
          <w:rFonts w:ascii="Arial" w:hAnsi="Arial" w:cs="Arial"/>
          <w:sz w:val="20"/>
          <w:szCs w:val="20"/>
        </w:rPr>
        <w:t>kladů specifikovaných v čl. III</w:t>
      </w:r>
      <w:r>
        <w:rPr>
          <w:rFonts w:ascii="Arial" w:hAnsi="Arial" w:cs="Arial"/>
          <w:sz w:val="20"/>
          <w:szCs w:val="20"/>
        </w:rPr>
        <w:t xml:space="preserve"> odst. 1 této smlouvy</w:t>
      </w:r>
      <w:r w:rsidR="00DE4E84">
        <w:rPr>
          <w:rFonts w:ascii="Arial" w:hAnsi="Arial" w:cs="Arial"/>
          <w:sz w:val="20"/>
          <w:szCs w:val="20"/>
        </w:rPr>
        <w:t xml:space="preserve"> zhotovitelem objednateli s tím, že tyto doklady budou přílohou předávacího protokolu</w:t>
      </w:r>
      <w:r>
        <w:rPr>
          <w:rFonts w:ascii="Arial" w:hAnsi="Arial" w:cs="Arial"/>
          <w:sz w:val="20"/>
          <w:szCs w:val="20"/>
        </w:rPr>
        <w:t xml:space="preserve">. </w:t>
      </w:r>
    </w:p>
    <w:p w:rsidR="004E432F" w:rsidRDefault="004E432F" w:rsidP="004E432F">
      <w:pPr>
        <w:pStyle w:val="Bezmezer"/>
        <w:spacing w:line="276" w:lineRule="auto"/>
        <w:jc w:val="both"/>
        <w:rPr>
          <w:rFonts w:ascii="Arial" w:hAnsi="Arial" w:cs="Arial"/>
          <w:sz w:val="20"/>
          <w:szCs w:val="20"/>
        </w:rPr>
      </w:pPr>
    </w:p>
    <w:p w:rsidR="001438E8" w:rsidRDefault="004E432F" w:rsidP="001D18F9">
      <w:pPr>
        <w:pStyle w:val="Bezmezer"/>
        <w:numPr>
          <w:ilvl w:val="0"/>
          <w:numId w:val="7"/>
        </w:numPr>
        <w:spacing w:line="276" w:lineRule="auto"/>
        <w:ind w:left="360"/>
        <w:jc w:val="both"/>
        <w:rPr>
          <w:rFonts w:ascii="Arial" w:hAnsi="Arial" w:cs="Arial"/>
          <w:sz w:val="20"/>
          <w:szCs w:val="20"/>
        </w:rPr>
      </w:pPr>
      <w:r w:rsidRPr="001D18F9">
        <w:rPr>
          <w:rFonts w:ascii="Arial" w:hAnsi="Arial" w:cs="Arial"/>
          <w:sz w:val="20"/>
          <w:szCs w:val="20"/>
        </w:rPr>
        <w:t xml:space="preserve">Neshledá-li objednatel v díle vady nebo nedodělky, dílo převezme bez výhrad a oprávnění zástupci smluvních stran potvrdí </w:t>
      </w:r>
      <w:r w:rsidR="005C63B1">
        <w:rPr>
          <w:rFonts w:ascii="Arial" w:hAnsi="Arial" w:cs="Arial"/>
          <w:sz w:val="20"/>
          <w:szCs w:val="20"/>
        </w:rPr>
        <w:t>předávací</w:t>
      </w:r>
      <w:r w:rsidRPr="001D18F9">
        <w:rPr>
          <w:rFonts w:ascii="Arial" w:hAnsi="Arial" w:cs="Arial"/>
          <w:sz w:val="20"/>
          <w:szCs w:val="20"/>
        </w:rPr>
        <w:t xml:space="preserve"> protokol svými podpisy.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Shledá-li objednatel v díle vady nebo nedodělky, dílo nepřevezme, do předávacího protokolu uvede soupis vad a nedodělků se závazným termínem pro jejich odstranění, který stanoví po konzultaci se zhotovitelem a oprávnění zástupci smluvních stran potvrdí předávací protokol svými podpisy. Po odstranění všech vad a nedodělků provedou smluvní strany nové přejímací řízení za stejných podmínek. Odmítne-li zhotovitel předávací protokol potvrdit podpisem svého oprávněného zástupce, má se za to, že s vymezením vad a nedodělků objednatelem a s termínem jejich odstranění podle předávacího protokolu souhlasí. V případě nepřevzetí díla pro vady nebo nedodělky anebo v případě, že zhotovitel odmítne podepsat předávací protokol, se zhotovitel ocitá v prodlení s dodáním díla od sjednaného termínu podle čl</w:t>
      </w:r>
      <w:r w:rsidR="001F0257">
        <w:rPr>
          <w:rFonts w:ascii="Arial" w:hAnsi="Arial" w:cs="Arial"/>
          <w:sz w:val="20"/>
          <w:szCs w:val="20"/>
        </w:rPr>
        <w:t>.</w:t>
      </w:r>
      <w:r>
        <w:rPr>
          <w:rFonts w:ascii="Arial" w:hAnsi="Arial" w:cs="Arial"/>
          <w:sz w:val="20"/>
          <w:szCs w:val="20"/>
        </w:rPr>
        <w:t xml:space="preserve"> II odst. 2 této smlouvy až do úplného odstranění všech vytčených vad a nedodělků a převzetí díla objednatelem bez výhrad.</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7"/>
        </w:numPr>
        <w:spacing w:line="276" w:lineRule="auto"/>
        <w:ind w:left="360"/>
        <w:jc w:val="both"/>
        <w:rPr>
          <w:rFonts w:ascii="Arial" w:hAnsi="Arial" w:cs="Arial"/>
          <w:b/>
          <w:sz w:val="20"/>
          <w:szCs w:val="20"/>
        </w:rPr>
      </w:pPr>
      <w:r>
        <w:rPr>
          <w:rFonts w:ascii="Arial" w:hAnsi="Arial" w:cs="Arial"/>
          <w:sz w:val="20"/>
          <w:szCs w:val="20"/>
        </w:rPr>
        <w:t xml:space="preserve">Převzetí díla objednatelem </w:t>
      </w:r>
      <w:r w:rsidR="00E05E95">
        <w:rPr>
          <w:rFonts w:ascii="Arial" w:hAnsi="Arial" w:cs="Arial"/>
          <w:sz w:val="20"/>
          <w:szCs w:val="20"/>
        </w:rPr>
        <w:t>bez výhrad</w:t>
      </w:r>
      <w:r>
        <w:rPr>
          <w:rFonts w:ascii="Arial" w:hAnsi="Arial" w:cs="Arial"/>
          <w:sz w:val="20"/>
          <w:szCs w:val="20"/>
        </w:rPr>
        <w:t xml:space="preserve"> je podmínkou oprávněnosti fakturace ceny díla zhotovitelem.</w:t>
      </w:r>
    </w:p>
    <w:p w:rsidR="004E432F" w:rsidRDefault="004E432F" w:rsidP="004E432F">
      <w:pPr>
        <w:pStyle w:val="Bezmezer"/>
        <w:spacing w:line="276" w:lineRule="auto"/>
        <w:jc w:val="center"/>
        <w:rPr>
          <w:rFonts w:ascii="Arial" w:hAnsi="Arial" w:cs="Arial"/>
          <w:b/>
          <w:sz w:val="20"/>
          <w:szCs w:val="20"/>
        </w:rPr>
      </w:pPr>
    </w:p>
    <w:p w:rsidR="004E432F" w:rsidRDefault="00AB53A9" w:rsidP="004E432F">
      <w:pPr>
        <w:pStyle w:val="Bezmezer"/>
        <w:spacing w:line="276" w:lineRule="auto"/>
        <w:jc w:val="center"/>
        <w:rPr>
          <w:rFonts w:ascii="Arial" w:hAnsi="Arial" w:cs="Arial"/>
          <w:b/>
          <w:sz w:val="20"/>
          <w:szCs w:val="20"/>
        </w:rPr>
      </w:pPr>
      <w:r>
        <w:rPr>
          <w:rFonts w:ascii="Arial" w:hAnsi="Arial" w:cs="Arial"/>
          <w:b/>
          <w:sz w:val="20"/>
          <w:szCs w:val="20"/>
        </w:rPr>
        <w:t>Článek VII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Záruka</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Zhotovitel poskytuje objednateli záruku za jakost díla jako celku i jeho částí a dále za to, že dílo bude způsobilé k užití ke smluvenému nebo obvyklému účelu a že si dílo zachová smluvené nebo obvyklé technické vlastnosti odpovídající technickým parametrům uváděným v technické dokumentaci k dílu. Dále poskytuje zhotovitel objednateli záruku za to, že dílo nebude mít žádné právní vady, zejména nebude zatíženo právy třetích osob, která by znemožňovala nebo omezovala užití díla ke smluvenému nebo obvyklému účelu.</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Záruční doba na práce zhotovitele</w:t>
      </w:r>
      <w:r w:rsidR="00AB53A9">
        <w:rPr>
          <w:rFonts w:ascii="Arial" w:hAnsi="Arial" w:cs="Arial"/>
          <w:sz w:val="20"/>
          <w:szCs w:val="20"/>
        </w:rPr>
        <w:t>,</w:t>
      </w:r>
      <w:r>
        <w:rPr>
          <w:rFonts w:ascii="Arial" w:hAnsi="Arial" w:cs="Arial"/>
          <w:sz w:val="20"/>
          <w:szCs w:val="20"/>
        </w:rPr>
        <w:t xml:space="preserve"> právní vady </w:t>
      </w:r>
      <w:r w:rsidR="00AB53A9">
        <w:rPr>
          <w:rFonts w:ascii="Arial" w:hAnsi="Arial" w:cs="Arial"/>
          <w:sz w:val="20"/>
          <w:szCs w:val="20"/>
        </w:rPr>
        <w:t xml:space="preserve">a na zařízení použitá při provádění díla </w:t>
      </w:r>
      <w:r>
        <w:rPr>
          <w:rFonts w:ascii="Arial" w:hAnsi="Arial" w:cs="Arial"/>
          <w:sz w:val="20"/>
          <w:szCs w:val="20"/>
        </w:rPr>
        <w:t>činí 24 (slovy: dvacet čtyři) měsíců a počne běžet ode dne protokolárního předání a převzetí díla jako celku objednatelem bez výhrad</w:t>
      </w:r>
      <w:r w:rsidR="00E05E95">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Po celou dobu záruční doby je objednatel oprávněn požadovat bezplatné odstranění všech vad, které se na díle vyskytnou a zhotovitel je povinen takové vady bezplatně odstranit.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lastRenderedPageBreak/>
        <w:t>Objednatel je povinen vady díla reklamovat u zhotovitele bez zbytečného odkladu poté, co se o nich dozví, a to formou písemné reklamace, která musí vždy obsahovat alespoň číslo smlouvy, popis vady nebo informaci jak se vada projevuje. Reklamaci zašle objednatel zhotoviteli do datové schránky anebo doporučenou listovní zásilkou.</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Zhotovitel se zavazuje odstranit vady díla, které se vyskytnou v průběhu záruční doby, vždy nejpozději do 10 (slovy: deseti) dnů od doručení písemné reklamace, nedohodnou-li se smluvní strany jinak.</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Neodstraní-li zhotovitel vadu díla reklamovanou v průběhu záruční doby v dohodnutém termínu, je objednatel oprávněn pověřit odstraněním vady jinou osobu. Zhotovitel v takovém případě uhradí objednateli veškeré náklady vynaložené v souvislosti s odstraněním vady.</w:t>
      </w:r>
    </w:p>
    <w:p w:rsidR="00231469" w:rsidRDefault="00231469" w:rsidP="004E432F">
      <w:pPr>
        <w:pStyle w:val="Bezmezer"/>
        <w:spacing w:line="276" w:lineRule="auto"/>
        <w:jc w:val="center"/>
        <w:rPr>
          <w:rFonts w:ascii="Arial" w:hAnsi="Arial" w:cs="Arial"/>
          <w:b/>
          <w:sz w:val="20"/>
          <w:szCs w:val="20"/>
        </w:rPr>
      </w:pPr>
    </w:p>
    <w:p w:rsidR="004E432F" w:rsidRDefault="001856AC" w:rsidP="004E432F">
      <w:pPr>
        <w:pStyle w:val="Bezmezer"/>
        <w:spacing w:line="276" w:lineRule="auto"/>
        <w:jc w:val="center"/>
        <w:rPr>
          <w:rFonts w:ascii="Arial" w:hAnsi="Arial" w:cs="Arial"/>
          <w:b/>
          <w:sz w:val="20"/>
          <w:szCs w:val="20"/>
        </w:rPr>
      </w:pPr>
      <w:r>
        <w:rPr>
          <w:rFonts w:ascii="Arial" w:hAnsi="Arial" w:cs="Arial"/>
          <w:b/>
          <w:sz w:val="20"/>
          <w:szCs w:val="20"/>
        </w:rPr>
        <w:t>Článek VIII</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Poddodavatelé</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spacing w:line="276" w:lineRule="auto"/>
        <w:jc w:val="both"/>
        <w:rPr>
          <w:rFonts w:ascii="Arial" w:hAnsi="Arial" w:cs="Arial"/>
          <w:sz w:val="20"/>
          <w:szCs w:val="20"/>
        </w:rPr>
      </w:pPr>
      <w:r>
        <w:rPr>
          <w:rFonts w:ascii="Arial" w:hAnsi="Arial" w:cs="Arial"/>
          <w:sz w:val="20"/>
          <w:szCs w:val="20"/>
        </w:rPr>
        <w:t xml:space="preserve">Zhotovitel není oprávněn zajistit provedení </w:t>
      </w:r>
      <w:r w:rsidR="00CD4C1F">
        <w:rPr>
          <w:rFonts w:ascii="Arial" w:hAnsi="Arial" w:cs="Arial"/>
          <w:sz w:val="20"/>
          <w:szCs w:val="20"/>
        </w:rPr>
        <w:t xml:space="preserve">díla nebo </w:t>
      </w:r>
      <w:r>
        <w:rPr>
          <w:rFonts w:ascii="Arial" w:hAnsi="Arial" w:cs="Arial"/>
          <w:sz w:val="20"/>
          <w:szCs w:val="20"/>
        </w:rPr>
        <w:t xml:space="preserve">části díla podle této smlouvy prostřednictvím poddodavatelů. </w:t>
      </w:r>
    </w:p>
    <w:p w:rsidR="001856AC" w:rsidRDefault="001856AC" w:rsidP="004E432F">
      <w:pPr>
        <w:pStyle w:val="Bezmezer"/>
        <w:spacing w:line="276" w:lineRule="auto"/>
        <w:jc w:val="center"/>
        <w:rPr>
          <w:rFonts w:ascii="Arial" w:hAnsi="Arial" w:cs="Arial"/>
          <w:b/>
          <w:sz w:val="20"/>
          <w:szCs w:val="20"/>
        </w:rPr>
      </w:pPr>
    </w:p>
    <w:p w:rsidR="004E432F" w:rsidRDefault="001856AC" w:rsidP="004E432F">
      <w:pPr>
        <w:pStyle w:val="Bezmezer"/>
        <w:spacing w:line="276" w:lineRule="auto"/>
        <w:jc w:val="center"/>
        <w:rPr>
          <w:rFonts w:ascii="Arial" w:eastAsiaTheme="minorEastAsia" w:hAnsi="Arial" w:cs="Arial"/>
          <w:b/>
          <w:sz w:val="20"/>
          <w:szCs w:val="20"/>
          <w:lang w:eastAsia="cs-CZ"/>
        </w:rPr>
      </w:pPr>
      <w:r>
        <w:rPr>
          <w:rFonts w:ascii="Arial" w:hAnsi="Arial" w:cs="Arial"/>
          <w:b/>
          <w:sz w:val="20"/>
          <w:szCs w:val="20"/>
        </w:rPr>
        <w:t>Článek IX</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Osoby oprávněné jednat za smluvní strany ve věcech technických</w:t>
      </w:r>
    </w:p>
    <w:p w:rsidR="004E432F" w:rsidRDefault="004E432F" w:rsidP="004E432F">
      <w:pPr>
        <w:pStyle w:val="Bezmezer"/>
        <w:spacing w:line="276" w:lineRule="auto"/>
        <w:jc w:val="center"/>
        <w:rPr>
          <w:rFonts w:ascii="Arial" w:hAnsi="Arial" w:cs="Arial"/>
          <w:b/>
          <w:sz w:val="20"/>
          <w:szCs w:val="20"/>
        </w:rPr>
      </w:pPr>
    </w:p>
    <w:p w:rsidR="006C164D" w:rsidRDefault="004E432F" w:rsidP="006C164D">
      <w:pPr>
        <w:pStyle w:val="Bezmezer"/>
        <w:spacing w:line="276" w:lineRule="auto"/>
        <w:jc w:val="both"/>
        <w:rPr>
          <w:rFonts w:ascii="Arial" w:hAnsi="Arial" w:cs="Arial"/>
          <w:sz w:val="20"/>
          <w:szCs w:val="20"/>
          <w:u w:val="single"/>
        </w:rPr>
      </w:pPr>
      <w:r>
        <w:rPr>
          <w:rFonts w:ascii="Arial" w:hAnsi="Arial" w:cs="Arial"/>
          <w:sz w:val="20"/>
          <w:szCs w:val="20"/>
          <w:u w:val="single"/>
        </w:rPr>
        <w:t>Za objednatele:</w:t>
      </w:r>
      <w:r w:rsidR="006C164D">
        <w:rPr>
          <w:rFonts w:ascii="Arial" w:hAnsi="Arial" w:cs="Arial"/>
          <w:sz w:val="20"/>
          <w:szCs w:val="20"/>
        </w:rPr>
        <w:tab/>
      </w:r>
      <w:r w:rsidR="006C164D">
        <w:rPr>
          <w:rFonts w:ascii="Arial" w:hAnsi="Arial" w:cs="Arial"/>
          <w:sz w:val="20"/>
          <w:szCs w:val="20"/>
        </w:rPr>
        <w:tab/>
      </w:r>
      <w:r w:rsidR="006C164D">
        <w:rPr>
          <w:rFonts w:ascii="Arial" w:hAnsi="Arial" w:cs="Arial"/>
          <w:sz w:val="20"/>
          <w:szCs w:val="20"/>
        </w:rPr>
        <w:tab/>
      </w:r>
      <w:r w:rsidR="006C164D">
        <w:rPr>
          <w:rFonts w:ascii="Arial" w:hAnsi="Arial" w:cs="Arial"/>
          <w:sz w:val="20"/>
          <w:szCs w:val="20"/>
        </w:rPr>
        <w:tab/>
      </w:r>
      <w:r w:rsidR="006C164D">
        <w:rPr>
          <w:rFonts w:ascii="Arial" w:hAnsi="Arial" w:cs="Arial"/>
          <w:sz w:val="20"/>
          <w:szCs w:val="20"/>
        </w:rPr>
        <w:tab/>
      </w:r>
      <w:r w:rsidR="006C164D">
        <w:rPr>
          <w:rFonts w:ascii="Arial" w:hAnsi="Arial" w:cs="Arial"/>
          <w:sz w:val="20"/>
          <w:szCs w:val="20"/>
          <w:u w:val="single"/>
        </w:rPr>
        <w:t>Za zhotovitele:</w:t>
      </w:r>
    </w:p>
    <w:p w:rsidR="006C164D" w:rsidRPr="006C164D" w:rsidRDefault="004E432F" w:rsidP="006C164D">
      <w:pPr>
        <w:pStyle w:val="Bezmezer"/>
        <w:spacing w:line="276" w:lineRule="auto"/>
        <w:jc w:val="both"/>
        <w:rPr>
          <w:rFonts w:ascii="Arial" w:hAnsi="Arial" w:cs="Arial"/>
          <w:sz w:val="20"/>
          <w:szCs w:val="20"/>
          <w:highlight w:val="yellow"/>
          <w:vertAlign w:val="superscript"/>
        </w:rPr>
      </w:pPr>
      <w:r>
        <w:rPr>
          <w:rFonts w:ascii="Arial" w:hAnsi="Arial" w:cs="Arial"/>
          <w:b/>
          <w:sz w:val="20"/>
          <w:szCs w:val="20"/>
        </w:rPr>
        <w:t xml:space="preserve">Ing. </w:t>
      </w:r>
      <w:r w:rsidR="001856AC">
        <w:rPr>
          <w:rFonts w:ascii="Arial" w:hAnsi="Arial" w:cs="Arial"/>
          <w:b/>
          <w:sz w:val="20"/>
          <w:szCs w:val="20"/>
        </w:rPr>
        <w:t>Vít Kaňovský</w:t>
      </w:r>
      <w:r w:rsidR="006C164D">
        <w:rPr>
          <w:rFonts w:ascii="Arial" w:hAnsi="Arial" w:cs="Arial"/>
          <w:b/>
          <w:sz w:val="20"/>
          <w:szCs w:val="20"/>
        </w:rPr>
        <w:tab/>
      </w:r>
      <w:r w:rsidR="006C164D">
        <w:rPr>
          <w:rFonts w:ascii="Arial" w:hAnsi="Arial" w:cs="Arial"/>
          <w:b/>
          <w:sz w:val="20"/>
          <w:szCs w:val="20"/>
        </w:rPr>
        <w:tab/>
      </w:r>
      <w:r w:rsidR="006C164D">
        <w:rPr>
          <w:rFonts w:ascii="Arial" w:hAnsi="Arial" w:cs="Arial"/>
          <w:b/>
          <w:sz w:val="20"/>
          <w:szCs w:val="20"/>
        </w:rPr>
        <w:tab/>
      </w:r>
      <w:r w:rsidR="006C164D">
        <w:rPr>
          <w:rFonts w:ascii="Arial" w:hAnsi="Arial" w:cs="Arial"/>
          <w:b/>
          <w:sz w:val="20"/>
          <w:szCs w:val="20"/>
        </w:rPr>
        <w:tab/>
      </w:r>
      <w:r w:rsidR="00F91F5F" w:rsidRPr="00F91F5F">
        <w:rPr>
          <w:rFonts w:ascii="Arial" w:hAnsi="Arial" w:cs="Arial"/>
          <w:b/>
          <w:sz w:val="20"/>
          <w:szCs w:val="20"/>
        </w:rPr>
        <w:t>Pavel Vais</w:t>
      </w:r>
    </w:p>
    <w:p w:rsidR="00F91F5F" w:rsidRDefault="00231469" w:rsidP="00D470B7">
      <w:pPr>
        <w:pStyle w:val="Bezmezer"/>
        <w:spacing w:line="276" w:lineRule="auto"/>
        <w:jc w:val="both"/>
        <w:rPr>
          <w:rFonts w:ascii="Arial" w:hAnsi="Arial" w:cs="Arial"/>
          <w:sz w:val="20"/>
          <w:szCs w:val="20"/>
        </w:rPr>
      </w:pPr>
      <w:r>
        <w:rPr>
          <w:rFonts w:ascii="Arial" w:hAnsi="Arial" w:cs="Arial"/>
          <w:sz w:val="20"/>
          <w:szCs w:val="20"/>
        </w:rPr>
        <w:t>tel.:  </w:t>
      </w:r>
      <w:proofErr w:type="spellStart"/>
      <w:r w:rsidR="00F91F5F">
        <w:rPr>
          <w:rFonts w:ascii="Arial" w:hAnsi="Arial" w:cs="Arial"/>
          <w:sz w:val="20"/>
          <w:szCs w:val="20"/>
        </w:rPr>
        <w:t>xxxxxxxxxxxxxxxxxxxxx</w:t>
      </w:r>
      <w:proofErr w:type="spellEnd"/>
      <w:r w:rsidR="006C164D">
        <w:rPr>
          <w:rFonts w:ascii="Arial" w:hAnsi="Arial" w:cs="Arial"/>
          <w:sz w:val="20"/>
          <w:szCs w:val="20"/>
        </w:rPr>
        <w:tab/>
      </w:r>
      <w:r w:rsidR="006C164D">
        <w:rPr>
          <w:rFonts w:ascii="Arial" w:hAnsi="Arial" w:cs="Arial"/>
          <w:sz w:val="20"/>
          <w:szCs w:val="20"/>
        </w:rPr>
        <w:tab/>
      </w:r>
      <w:r w:rsidR="006C164D">
        <w:rPr>
          <w:rFonts w:ascii="Arial" w:hAnsi="Arial" w:cs="Arial"/>
          <w:sz w:val="20"/>
          <w:szCs w:val="20"/>
        </w:rPr>
        <w:tab/>
      </w:r>
      <w:r w:rsidR="006C164D" w:rsidRPr="00F91F5F">
        <w:rPr>
          <w:rFonts w:ascii="Arial" w:hAnsi="Arial" w:cs="Arial"/>
          <w:sz w:val="20"/>
          <w:szCs w:val="20"/>
        </w:rPr>
        <w:t xml:space="preserve">tel.: </w:t>
      </w:r>
      <w:proofErr w:type="spellStart"/>
      <w:r w:rsidR="00F91F5F">
        <w:rPr>
          <w:rFonts w:ascii="Arial" w:hAnsi="Arial" w:cs="Arial"/>
          <w:sz w:val="20"/>
          <w:szCs w:val="20"/>
        </w:rPr>
        <w:t>xxxxxxxxxxxxxxxxxxxxx</w:t>
      </w:r>
      <w:proofErr w:type="spellEnd"/>
      <w:r w:rsidR="00F91F5F" w:rsidRPr="00F91F5F">
        <w:rPr>
          <w:rFonts w:ascii="Arial" w:hAnsi="Arial" w:cs="Arial"/>
          <w:sz w:val="20"/>
          <w:szCs w:val="20"/>
        </w:rPr>
        <w:t xml:space="preserve"> </w:t>
      </w:r>
    </w:p>
    <w:p w:rsidR="00D470B7" w:rsidRDefault="004E432F" w:rsidP="00D470B7">
      <w:pPr>
        <w:pStyle w:val="Bezmezer"/>
        <w:spacing w:line="276" w:lineRule="auto"/>
        <w:jc w:val="both"/>
        <w:rPr>
          <w:rFonts w:ascii="Arial" w:hAnsi="Arial" w:cs="Arial"/>
          <w:b/>
          <w:sz w:val="20"/>
          <w:szCs w:val="20"/>
        </w:rPr>
      </w:pPr>
      <w:r w:rsidRPr="00F91F5F">
        <w:rPr>
          <w:rFonts w:ascii="Arial" w:hAnsi="Arial" w:cs="Arial"/>
          <w:sz w:val="20"/>
          <w:szCs w:val="20"/>
        </w:rPr>
        <w:t>e-mail:</w:t>
      </w:r>
      <w:r w:rsidR="00F91F5F" w:rsidRPr="00F91F5F">
        <w:rPr>
          <w:rFonts w:ascii="Arial" w:hAnsi="Arial" w:cs="Arial"/>
          <w:sz w:val="20"/>
          <w:szCs w:val="20"/>
        </w:rPr>
        <w:t xml:space="preserve"> </w:t>
      </w:r>
      <w:proofErr w:type="spellStart"/>
      <w:r w:rsidR="00F91F5F" w:rsidRPr="00F91F5F">
        <w:rPr>
          <w:rFonts w:ascii="Arial" w:hAnsi="Arial" w:cs="Arial"/>
          <w:sz w:val="20"/>
          <w:szCs w:val="20"/>
        </w:rPr>
        <w:t>xxxxxxxxxxxxxxxxxxxxx</w:t>
      </w:r>
      <w:proofErr w:type="spellEnd"/>
      <w:r w:rsidR="00D470B7" w:rsidRPr="00F91F5F">
        <w:tab/>
      </w:r>
      <w:r w:rsidR="00D470B7" w:rsidRPr="00F91F5F">
        <w:tab/>
      </w:r>
      <w:r w:rsidR="00D470B7" w:rsidRPr="00F91F5F">
        <w:tab/>
      </w:r>
      <w:r w:rsidR="00D470B7" w:rsidRPr="00F91F5F">
        <w:rPr>
          <w:rFonts w:ascii="Arial" w:hAnsi="Arial" w:cs="Arial"/>
          <w:sz w:val="20"/>
          <w:szCs w:val="20"/>
        </w:rPr>
        <w:t xml:space="preserve">e-mail: </w:t>
      </w:r>
      <w:proofErr w:type="spellStart"/>
      <w:r w:rsidR="00F91F5F">
        <w:rPr>
          <w:rFonts w:ascii="Arial" w:hAnsi="Arial" w:cs="Arial"/>
          <w:sz w:val="20"/>
          <w:szCs w:val="20"/>
        </w:rPr>
        <w:t>xxxxxxxxxxxxxxxxxxxxx</w:t>
      </w:r>
      <w:proofErr w:type="spellEnd"/>
      <w:r w:rsidR="00D470B7">
        <w:rPr>
          <w:rFonts w:ascii="Arial" w:hAnsi="Arial" w:cs="Arial"/>
          <w:sz w:val="20"/>
          <w:szCs w:val="20"/>
        </w:rPr>
        <w:t xml:space="preserve"> </w:t>
      </w:r>
    </w:p>
    <w:p w:rsidR="004E432F" w:rsidRDefault="004E432F" w:rsidP="004E432F">
      <w:pPr>
        <w:pStyle w:val="Bezmezer"/>
        <w:spacing w:line="276" w:lineRule="auto"/>
        <w:jc w:val="both"/>
        <w:rPr>
          <w:rFonts w:ascii="Arial" w:hAnsi="Arial" w:cs="Arial"/>
          <w:sz w:val="20"/>
          <w:szCs w:val="20"/>
        </w:rPr>
      </w:pPr>
    </w:p>
    <w:p w:rsidR="004E432F" w:rsidRDefault="00CD4C1F" w:rsidP="004E432F">
      <w:pPr>
        <w:pStyle w:val="Bezmezer"/>
        <w:spacing w:line="276" w:lineRule="auto"/>
        <w:jc w:val="center"/>
        <w:rPr>
          <w:rFonts w:ascii="Arial" w:hAnsi="Arial" w:cs="Arial"/>
          <w:b/>
          <w:sz w:val="20"/>
          <w:szCs w:val="20"/>
        </w:rPr>
      </w:pPr>
      <w:r>
        <w:rPr>
          <w:rFonts w:ascii="Arial" w:hAnsi="Arial" w:cs="Arial"/>
          <w:b/>
          <w:sz w:val="20"/>
          <w:szCs w:val="20"/>
        </w:rPr>
        <w:t>Článek X</w:t>
      </w:r>
    </w:p>
    <w:p w:rsidR="004E432F" w:rsidRDefault="004E432F" w:rsidP="004E432F">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4E432F" w:rsidRDefault="004E432F" w:rsidP="004E432F">
      <w:pPr>
        <w:pStyle w:val="Bezmezer"/>
        <w:spacing w:line="276" w:lineRule="auto"/>
        <w:jc w:val="center"/>
        <w:rPr>
          <w:rFonts w:ascii="Arial" w:hAnsi="Arial" w:cs="Arial"/>
          <w:b/>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Tato smlouva se řídí právním řádem České republiky, zejména příslušnými ustanoveními občanského zákoníku.</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významu neplatným nebo neúčinným ustanovením co nejblíže.</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 xml:space="preserve">Veškerá oznámení podle této smlouvy musí být učiněna písemně a zaslána </w:t>
      </w:r>
      <w:r w:rsidR="00CD4C1F">
        <w:rPr>
          <w:rFonts w:ascii="Arial" w:hAnsi="Arial" w:cs="Arial"/>
          <w:sz w:val="20"/>
          <w:szCs w:val="20"/>
        </w:rPr>
        <w:t xml:space="preserve">všem </w:t>
      </w:r>
      <w:r>
        <w:rPr>
          <w:rFonts w:ascii="Arial" w:hAnsi="Arial" w:cs="Arial"/>
          <w:sz w:val="20"/>
          <w:szCs w:val="20"/>
        </w:rPr>
        <w:t>kontaktní</w:t>
      </w:r>
      <w:r w:rsidR="00CD4C1F">
        <w:rPr>
          <w:rFonts w:ascii="Arial" w:hAnsi="Arial" w:cs="Arial"/>
          <w:sz w:val="20"/>
          <w:szCs w:val="20"/>
        </w:rPr>
        <w:t>m</w:t>
      </w:r>
      <w:r>
        <w:rPr>
          <w:rFonts w:ascii="Arial" w:hAnsi="Arial" w:cs="Arial"/>
          <w:sz w:val="20"/>
          <w:szCs w:val="20"/>
        </w:rPr>
        <w:t xml:space="preserve"> osob</w:t>
      </w:r>
      <w:r w:rsidR="00CD4C1F">
        <w:rPr>
          <w:rFonts w:ascii="Arial" w:hAnsi="Arial" w:cs="Arial"/>
          <w:sz w:val="20"/>
          <w:szCs w:val="20"/>
        </w:rPr>
        <w:t>ám</w:t>
      </w:r>
      <w:r>
        <w:rPr>
          <w:rFonts w:ascii="Arial" w:hAnsi="Arial" w:cs="Arial"/>
          <w:sz w:val="20"/>
          <w:szCs w:val="20"/>
        </w:rPr>
        <w:t xml:space="preserve"> druhé smluvní strany prostřednictvím datové schránky nebo doporučenou </w:t>
      </w:r>
      <w:r w:rsidR="00CD4C1F">
        <w:rPr>
          <w:rFonts w:ascii="Arial" w:hAnsi="Arial" w:cs="Arial"/>
          <w:sz w:val="20"/>
          <w:szCs w:val="20"/>
        </w:rPr>
        <w:t>listovní zásilkou</w:t>
      </w:r>
      <w:r>
        <w:rPr>
          <w:rFonts w:ascii="Arial" w:hAnsi="Arial" w:cs="Arial"/>
          <w:sz w:val="20"/>
          <w:szCs w:val="20"/>
        </w:rPr>
        <w:t>, případně předána osobně do podatelny v sídle objednatele, není-li ve smlouvě výslovně uvedeno jinak.</w:t>
      </w:r>
    </w:p>
    <w:p w:rsidR="004E432F" w:rsidRDefault="004E432F" w:rsidP="004E432F">
      <w:pPr>
        <w:pStyle w:val="Bezmezer"/>
        <w:spacing w:line="276" w:lineRule="auto"/>
        <w:jc w:val="both"/>
        <w:rPr>
          <w:rFonts w:ascii="Arial" w:hAnsi="Arial" w:cs="Arial"/>
          <w:sz w:val="20"/>
          <w:szCs w:val="20"/>
        </w:rPr>
      </w:pPr>
    </w:p>
    <w:p w:rsidR="004E432F" w:rsidRDefault="00CD4C1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Zhotovitel</w:t>
      </w:r>
      <w:r w:rsidR="004E432F">
        <w:rPr>
          <w:rFonts w:ascii="Arial" w:hAnsi="Arial" w:cs="Arial"/>
          <w:sz w:val="20"/>
          <w:szCs w:val="20"/>
        </w:rPr>
        <w:t xml:space="preserve">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4E432F" w:rsidRDefault="004E432F" w:rsidP="004E432F">
      <w:pPr>
        <w:pStyle w:val="Bezmezer"/>
        <w:spacing w:line="276" w:lineRule="auto"/>
        <w:jc w:val="both"/>
        <w:rPr>
          <w:rFonts w:ascii="Arial" w:hAnsi="Arial" w:cs="Arial"/>
          <w:sz w:val="20"/>
          <w:szCs w:val="20"/>
        </w:rPr>
      </w:pPr>
    </w:p>
    <w:p w:rsidR="004E432F" w:rsidRDefault="00C135CD"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Zhotovitel</w:t>
      </w:r>
      <w:r w:rsidR="004E432F">
        <w:rPr>
          <w:rFonts w:ascii="Arial" w:hAnsi="Arial" w:cs="Arial"/>
          <w:sz w:val="20"/>
          <w:szCs w:val="20"/>
        </w:rPr>
        <w:t xml:space="preserve"> uděluje bezvýhradní souhlas s uveřejněním plného znění této smlouvy</w:t>
      </w:r>
      <w:r w:rsidR="003005EE">
        <w:rPr>
          <w:rFonts w:ascii="Arial" w:hAnsi="Arial" w:cs="Arial"/>
          <w:sz w:val="20"/>
          <w:szCs w:val="20"/>
        </w:rPr>
        <w:t>, včetně v ní obsažených osobních údajů,</w:t>
      </w:r>
      <w:r w:rsidR="004E432F">
        <w:rPr>
          <w:rFonts w:ascii="Arial" w:hAnsi="Arial" w:cs="Arial"/>
          <w:sz w:val="20"/>
          <w:szCs w:val="20"/>
        </w:rPr>
        <w:t xml:space="preserve"> v souladu s příslušnými právními předpisy, zejména se zákonem o veřejných zakázkách, se zákonem č. 340/2015 Sb., o zvláštních podmínkách účinnosti některých </w:t>
      </w:r>
      <w:r w:rsidR="004E432F">
        <w:rPr>
          <w:rFonts w:ascii="Arial" w:hAnsi="Arial" w:cs="Arial"/>
          <w:sz w:val="20"/>
          <w:szCs w:val="20"/>
        </w:rPr>
        <w:lastRenderedPageBreak/>
        <w:t>smluv, uveřejňování těchto smluv a o registru smluv (dále jen „zákon o registru smluv“) a se zákonem č. 106/1999 Sb., o svobodném přístupu k informacím, ve znění pozdějších předpisů.</w:t>
      </w:r>
    </w:p>
    <w:p w:rsidR="004E432F" w:rsidRDefault="004E432F" w:rsidP="004E432F">
      <w:pPr>
        <w:pStyle w:val="Bezmezer"/>
        <w:spacing w:line="276" w:lineRule="auto"/>
        <w:ind w:left="360"/>
        <w:jc w:val="both"/>
        <w:rPr>
          <w:rFonts w:ascii="Arial" w:hAnsi="Arial" w:cs="Arial"/>
          <w:sz w:val="20"/>
          <w:szCs w:val="20"/>
        </w:rPr>
      </w:pPr>
    </w:p>
    <w:p w:rsidR="004E432F" w:rsidRDefault="00C135CD"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Zhotovitel</w:t>
      </w:r>
      <w:r w:rsidR="004E432F">
        <w:rPr>
          <w:rFonts w:ascii="Arial" w:hAnsi="Arial" w:cs="Arial"/>
          <w:sz w:val="20"/>
          <w:szCs w:val="20"/>
        </w:rPr>
        <w:t xml:space="preserve">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sidR="003571D0">
        <w:rPr>
          <w:rFonts w:ascii="Arial" w:hAnsi="Arial" w:cs="Arial"/>
          <w:sz w:val="20"/>
          <w:szCs w:val="20"/>
        </w:rPr>
        <w:t>zhotovi</w:t>
      </w:r>
      <w:r w:rsidR="004E432F">
        <w:rPr>
          <w:rFonts w:ascii="Arial" w:hAnsi="Arial" w:cs="Arial"/>
          <w:sz w:val="20"/>
          <w:szCs w:val="20"/>
        </w:rPr>
        <w:t xml:space="preserve">tel podrobí této kontrole a bude působit jako osoba povinná ve smyslu </w:t>
      </w:r>
      <w:proofErr w:type="spellStart"/>
      <w:r w:rsidR="004E432F">
        <w:rPr>
          <w:rFonts w:ascii="Arial" w:hAnsi="Arial" w:cs="Arial"/>
          <w:sz w:val="20"/>
          <w:szCs w:val="20"/>
        </w:rPr>
        <w:t>ust</w:t>
      </w:r>
      <w:proofErr w:type="spellEnd"/>
      <w:r w:rsidR="004E432F">
        <w:rPr>
          <w:rFonts w:ascii="Arial" w:hAnsi="Arial" w:cs="Arial"/>
          <w:sz w:val="20"/>
          <w:szCs w:val="20"/>
        </w:rPr>
        <w:t>. § 2 písm. e) uvedeného zákona.</w:t>
      </w:r>
    </w:p>
    <w:p w:rsidR="004E432F" w:rsidRDefault="004E432F" w:rsidP="004E432F">
      <w:pPr>
        <w:pStyle w:val="Bezmezer"/>
        <w:ind w:left="360"/>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Smluvní strany se dohodly, že smluvním jazykem je jazyk český a že v českém jazyce bude probíhat veškerá komunikace ve všech věcech týkajících se této smlouvy.</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 xml:space="preserve">Tato smlouva je vypracována ve </w:t>
      </w:r>
      <w:r w:rsidR="003005EE">
        <w:rPr>
          <w:rFonts w:ascii="Arial" w:hAnsi="Arial" w:cs="Arial"/>
          <w:sz w:val="20"/>
          <w:szCs w:val="20"/>
        </w:rPr>
        <w:t>3</w:t>
      </w:r>
      <w:r>
        <w:rPr>
          <w:rFonts w:ascii="Arial" w:hAnsi="Arial" w:cs="Arial"/>
          <w:sz w:val="20"/>
          <w:szCs w:val="20"/>
        </w:rPr>
        <w:t xml:space="preserve"> (slovy: třech) stejnopisech, z nichž 2 (slovy: dvě) </w:t>
      </w:r>
      <w:r w:rsidR="003005EE">
        <w:rPr>
          <w:rFonts w:ascii="Arial" w:hAnsi="Arial" w:cs="Arial"/>
          <w:sz w:val="20"/>
          <w:szCs w:val="20"/>
        </w:rPr>
        <w:t>vyhotovení obdrží objednatel a 1</w:t>
      </w:r>
      <w:r>
        <w:rPr>
          <w:rFonts w:ascii="Arial" w:hAnsi="Arial" w:cs="Arial"/>
          <w:sz w:val="20"/>
          <w:szCs w:val="20"/>
        </w:rPr>
        <w:t xml:space="preserve"> (slovy: </w:t>
      </w:r>
      <w:r w:rsidR="003005EE">
        <w:rPr>
          <w:rFonts w:ascii="Arial" w:hAnsi="Arial" w:cs="Arial"/>
          <w:sz w:val="20"/>
          <w:szCs w:val="20"/>
        </w:rPr>
        <w:t>jedno</w:t>
      </w:r>
      <w:r>
        <w:rPr>
          <w:rFonts w:ascii="Arial" w:hAnsi="Arial" w:cs="Arial"/>
          <w:sz w:val="20"/>
          <w:szCs w:val="20"/>
        </w:rPr>
        <w:t>) zhotovitel.</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 xml:space="preserve">Tato smlouva nabývá platnosti dnem jejího podpisu </w:t>
      </w:r>
      <w:r w:rsidR="00C135CD">
        <w:rPr>
          <w:rFonts w:ascii="Arial" w:hAnsi="Arial" w:cs="Arial"/>
          <w:sz w:val="20"/>
          <w:szCs w:val="20"/>
        </w:rPr>
        <w:t xml:space="preserve">oprávněnými zástupci </w:t>
      </w:r>
      <w:r>
        <w:rPr>
          <w:rFonts w:ascii="Arial" w:hAnsi="Arial" w:cs="Arial"/>
          <w:sz w:val="20"/>
          <w:szCs w:val="20"/>
        </w:rPr>
        <w:t>obou smluvních stran</w:t>
      </w:r>
      <w:r w:rsidR="00C135CD">
        <w:rPr>
          <w:rFonts w:ascii="Arial" w:hAnsi="Arial" w:cs="Arial"/>
          <w:sz w:val="20"/>
          <w:szCs w:val="20"/>
        </w:rPr>
        <w:t xml:space="preserve"> a účinnosti dnem jejího uveřejnění v registru smluv</w:t>
      </w:r>
      <w:r w:rsidR="00DB4D98">
        <w:rPr>
          <w:rFonts w:ascii="Arial" w:hAnsi="Arial" w:cs="Arial"/>
          <w:sz w:val="20"/>
          <w:szCs w:val="20"/>
        </w:rPr>
        <w:t xml:space="preserve"> podle zákona o registru smluv</w:t>
      </w:r>
      <w:r>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Smluvní strany prohlašují, že si smlouvu přečetly a s jejím obsahem souhlasí, tato je vyjádřením jejich pravé a svobodné vůle a na důkaz toho připojují své vlastnoruční podpisy.</w:t>
      </w:r>
    </w:p>
    <w:p w:rsidR="004E432F" w:rsidRDefault="004E432F" w:rsidP="004E432F">
      <w:pPr>
        <w:pStyle w:val="Bezmezer"/>
        <w:spacing w:line="276" w:lineRule="auto"/>
        <w:jc w:val="both"/>
        <w:rPr>
          <w:rFonts w:ascii="Arial" w:hAnsi="Arial" w:cs="Arial"/>
          <w:sz w:val="20"/>
          <w:szCs w:val="20"/>
        </w:rPr>
      </w:pPr>
    </w:p>
    <w:p w:rsidR="002E0D92" w:rsidRPr="00A920A1" w:rsidRDefault="004E432F" w:rsidP="00AA3E00">
      <w:pPr>
        <w:pStyle w:val="Bezmezer"/>
        <w:numPr>
          <w:ilvl w:val="0"/>
          <w:numId w:val="9"/>
        </w:numPr>
        <w:spacing w:line="276" w:lineRule="auto"/>
        <w:ind w:left="426"/>
        <w:jc w:val="both"/>
        <w:rPr>
          <w:rFonts w:ascii="Arial" w:hAnsi="Arial" w:cs="Arial"/>
          <w:sz w:val="20"/>
          <w:szCs w:val="20"/>
        </w:rPr>
      </w:pPr>
      <w:r w:rsidRPr="00A920A1">
        <w:rPr>
          <w:rFonts w:ascii="Arial" w:hAnsi="Arial" w:cs="Arial"/>
          <w:sz w:val="20"/>
          <w:szCs w:val="20"/>
        </w:rPr>
        <w:t>Nedílnou součástí této smlouvy j</w:t>
      </w:r>
      <w:r w:rsidR="005D523C" w:rsidRPr="00A920A1">
        <w:rPr>
          <w:rFonts w:ascii="Arial" w:hAnsi="Arial" w:cs="Arial"/>
          <w:sz w:val="20"/>
          <w:szCs w:val="20"/>
        </w:rPr>
        <w:t>sou tyto</w:t>
      </w:r>
      <w:r w:rsidRPr="00A920A1">
        <w:rPr>
          <w:rFonts w:ascii="Arial" w:hAnsi="Arial" w:cs="Arial"/>
          <w:sz w:val="20"/>
          <w:szCs w:val="20"/>
        </w:rPr>
        <w:t xml:space="preserve"> příloh</w:t>
      </w:r>
      <w:r w:rsidR="005D523C" w:rsidRPr="00A920A1">
        <w:rPr>
          <w:rFonts w:ascii="Arial" w:hAnsi="Arial" w:cs="Arial"/>
          <w:sz w:val="20"/>
          <w:szCs w:val="20"/>
        </w:rPr>
        <w:t>y:</w:t>
      </w:r>
      <w:r w:rsidR="00AA3E00" w:rsidRPr="00A920A1">
        <w:rPr>
          <w:rFonts w:ascii="Arial" w:hAnsi="Arial" w:cs="Arial"/>
          <w:sz w:val="20"/>
          <w:szCs w:val="20"/>
        </w:rPr>
        <w:t xml:space="preserve"> </w:t>
      </w:r>
      <w:r w:rsidR="002E0D92" w:rsidRPr="00A920A1">
        <w:rPr>
          <w:rFonts w:ascii="Arial" w:hAnsi="Arial" w:cs="Arial"/>
          <w:sz w:val="20"/>
          <w:szCs w:val="20"/>
        </w:rPr>
        <w:t xml:space="preserve">příloha </w:t>
      </w:r>
      <w:r w:rsidR="006C164D" w:rsidRPr="00A920A1">
        <w:rPr>
          <w:rFonts w:ascii="Arial" w:hAnsi="Arial" w:cs="Arial"/>
          <w:sz w:val="20"/>
          <w:szCs w:val="20"/>
        </w:rPr>
        <w:t>č. 1 – Bezpečnostní pokyny</w:t>
      </w:r>
      <w:r w:rsidR="00A920A1" w:rsidRPr="00A920A1">
        <w:rPr>
          <w:rFonts w:ascii="Arial" w:hAnsi="Arial" w:cs="Arial"/>
          <w:sz w:val="20"/>
          <w:szCs w:val="20"/>
        </w:rPr>
        <w:t xml:space="preserve"> a </w:t>
      </w:r>
      <w:r w:rsidR="002E0D92" w:rsidRPr="00A920A1">
        <w:rPr>
          <w:rFonts w:ascii="Arial" w:hAnsi="Arial" w:cs="Arial"/>
          <w:sz w:val="20"/>
          <w:szCs w:val="20"/>
        </w:rPr>
        <w:t xml:space="preserve">příloha č. 2 </w:t>
      </w:r>
      <w:r w:rsidR="008E6618" w:rsidRPr="00A920A1">
        <w:rPr>
          <w:rFonts w:ascii="Arial" w:hAnsi="Arial" w:cs="Arial"/>
          <w:sz w:val="20"/>
          <w:szCs w:val="20"/>
        </w:rPr>
        <w:t xml:space="preserve">- </w:t>
      </w:r>
      <w:r w:rsidR="00020465" w:rsidRPr="00A920A1">
        <w:rPr>
          <w:rFonts w:ascii="Arial" w:hAnsi="Arial" w:cs="Arial"/>
          <w:sz w:val="20"/>
          <w:szCs w:val="20"/>
        </w:rPr>
        <w:t>Rozpis položek ceny díla</w:t>
      </w:r>
    </w:p>
    <w:p w:rsidR="00A33CF1" w:rsidRDefault="00A33CF1"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F91F5F">
        <w:rPr>
          <w:rFonts w:ascii="Arial" w:hAnsi="Arial" w:cs="Arial"/>
          <w:sz w:val="20"/>
          <w:szCs w:val="20"/>
        </w:rPr>
        <w:t xml:space="preserve">28. 11. 2017  </w:t>
      </w:r>
      <w:r w:rsidR="00F91F5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w:t>
      </w:r>
      <w:r w:rsidRPr="00F91F5F">
        <w:rPr>
          <w:rFonts w:ascii="Arial" w:hAnsi="Arial" w:cs="Arial"/>
          <w:sz w:val="20"/>
          <w:szCs w:val="20"/>
        </w:rPr>
        <w:t>…</w:t>
      </w:r>
      <w:r w:rsidR="00DB4D98" w:rsidRPr="00F91F5F">
        <w:rPr>
          <w:rFonts w:ascii="Arial" w:hAnsi="Arial" w:cs="Arial"/>
          <w:sz w:val="20"/>
          <w:szCs w:val="20"/>
        </w:rPr>
        <w:t>………</w:t>
      </w:r>
      <w:proofErr w:type="gramStart"/>
      <w:r w:rsidR="00DB4D98" w:rsidRPr="00F91F5F">
        <w:rPr>
          <w:rFonts w:ascii="Arial" w:hAnsi="Arial" w:cs="Arial"/>
          <w:sz w:val="20"/>
          <w:szCs w:val="20"/>
        </w:rPr>
        <w:t>…</w:t>
      </w:r>
      <w:r w:rsidRPr="00F91F5F">
        <w:rPr>
          <w:rFonts w:ascii="Arial" w:hAnsi="Arial" w:cs="Arial"/>
          <w:sz w:val="20"/>
          <w:szCs w:val="20"/>
        </w:rPr>
        <w:t>..</w:t>
      </w:r>
      <w:r>
        <w:rPr>
          <w:rFonts w:ascii="Arial" w:hAnsi="Arial" w:cs="Arial"/>
          <w:sz w:val="20"/>
          <w:szCs w:val="20"/>
        </w:rPr>
        <w:t xml:space="preserve"> dne</w:t>
      </w:r>
      <w:proofErr w:type="gramEnd"/>
      <w:r>
        <w:rPr>
          <w:rFonts w:ascii="Arial" w:hAnsi="Arial" w:cs="Arial"/>
          <w:sz w:val="20"/>
          <w:szCs w:val="20"/>
        </w:rPr>
        <w:t xml:space="preserve"> </w:t>
      </w:r>
      <w:r w:rsidRPr="00F91F5F">
        <w:rPr>
          <w:rFonts w:ascii="Arial" w:hAnsi="Arial" w:cs="Arial"/>
          <w:sz w:val="20"/>
          <w:szCs w:val="20"/>
        </w:rPr>
        <w:t>……………</w:t>
      </w:r>
    </w:p>
    <w:p w:rsidR="004E432F" w:rsidRDefault="004E432F" w:rsidP="004E432F">
      <w:pPr>
        <w:pStyle w:val="Bezmezer"/>
        <w:spacing w:line="276" w:lineRule="auto"/>
        <w:jc w:val="both"/>
        <w:rPr>
          <w:rFonts w:ascii="Arial" w:hAnsi="Arial" w:cs="Arial"/>
          <w:sz w:val="20"/>
          <w:szCs w:val="20"/>
        </w:rPr>
      </w:pPr>
    </w:p>
    <w:p w:rsidR="00DB4D98" w:rsidRDefault="004E432F" w:rsidP="00DB4D98">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34410C">
        <w:rPr>
          <w:rFonts w:ascii="Arial" w:hAnsi="Arial" w:cs="Arial"/>
          <w:sz w:val="20"/>
          <w:szCs w:val="20"/>
        </w:rPr>
        <w:t>…………………………………………</w:t>
      </w:r>
    </w:p>
    <w:p w:rsidR="004E432F" w:rsidRDefault="00591795" w:rsidP="00591795">
      <w:pPr>
        <w:pStyle w:val="Bezmezer"/>
        <w:spacing w:line="276" w:lineRule="auto"/>
        <w:jc w:val="both"/>
        <w:rPr>
          <w:rFonts w:ascii="Arial" w:hAnsi="Arial" w:cs="Arial"/>
          <w:sz w:val="20"/>
          <w:szCs w:val="20"/>
          <w:vertAlign w:val="superscript"/>
        </w:rPr>
      </w:pPr>
      <w:r>
        <w:rPr>
          <w:rFonts w:ascii="Arial" w:hAnsi="Arial" w:cs="Arial"/>
          <w:sz w:val="20"/>
          <w:szCs w:val="20"/>
        </w:rPr>
        <w:t xml:space="preserve">Česká republika – Český statistický </w:t>
      </w:r>
      <w:r w:rsidRPr="00591795">
        <w:rPr>
          <w:rFonts w:ascii="Arial" w:hAnsi="Arial" w:cs="Arial"/>
          <w:sz w:val="20"/>
          <w:szCs w:val="20"/>
        </w:rPr>
        <w:t>úřad</w:t>
      </w:r>
      <w:r w:rsidRPr="00591795">
        <w:rPr>
          <w:rFonts w:ascii="Arial" w:hAnsi="Arial" w:cs="Arial"/>
          <w:i/>
          <w:sz w:val="20"/>
          <w:szCs w:val="20"/>
        </w:rPr>
        <w:t xml:space="preserve"> </w:t>
      </w:r>
      <w:r w:rsidR="0034410C">
        <w:rPr>
          <w:rFonts w:ascii="Arial" w:hAnsi="Arial" w:cs="Arial"/>
          <w:sz w:val="20"/>
          <w:szCs w:val="20"/>
        </w:rPr>
        <w:tab/>
      </w:r>
      <w:r w:rsidR="0034410C">
        <w:rPr>
          <w:rFonts w:ascii="Arial" w:hAnsi="Arial" w:cs="Arial"/>
          <w:sz w:val="20"/>
          <w:szCs w:val="20"/>
        </w:rPr>
        <w:tab/>
      </w:r>
      <w:r w:rsidR="0034410C">
        <w:rPr>
          <w:rFonts w:ascii="Arial" w:hAnsi="Arial" w:cs="Arial"/>
          <w:sz w:val="20"/>
          <w:szCs w:val="20"/>
        </w:rPr>
        <w:tab/>
        <w:t xml:space="preserve"> ATA – RACCOON s. r. o.</w:t>
      </w:r>
      <w:r w:rsidRPr="00591795">
        <w:rPr>
          <w:rFonts w:ascii="Arial" w:hAnsi="Arial" w:cs="Arial"/>
          <w:i/>
          <w:sz w:val="20"/>
          <w:szCs w:val="20"/>
        </w:rPr>
        <w:tab/>
      </w:r>
    </w:p>
    <w:p w:rsidR="004E432F" w:rsidRDefault="00591795" w:rsidP="004E432F">
      <w:pPr>
        <w:pStyle w:val="Bezmezer"/>
        <w:spacing w:line="276" w:lineRule="auto"/>
        <w:jc w:val="both"/>
        <w:rPr>
          <w:rFonts w:ascii="Arial" w:hAnsi="Arial" w:cs="Arial"/>
          <w:i/>
          <w:sz w:val="20"/>
          <w:szCs w:val="20"/>
          <w:vertAlign w:val="superscript"/>
        </w:rPr>
      </w:pPr>
      <w:r>
        <w:rPr>
          <w:rFonts w:ascii="Arial" w:hAnsi="Arial" w:cs="Arial"/>
          <w:sz w:val="20"/>
          <w:szCs w:val="20"/>
        </w:rPr>
        <w:t xml:space="preserve">Mgr. Radoslav </w:t>
      </w:r>
      <w:proofErr w:type="spellStart"/>
      <w:r>
        <w:rPr>
          <w:rFonts w:ascii="Arial" w:hAnsi="Arial" w:cs="Arial"/>
          <w:sz w:val="20"/>
          <w:szCs w:val="20"/>
        </w:rPr>
        <w:t>Bulíř</w:t>
      </w:r>
      <w:proofErr w:type="spellEnd"/>
      <w:r w:rsidR="004E432F">
        <w:rPr>
          <w:rFonts w:ascii="Arial" w:hAnsi="Arial" w:cs="Arial"/>
          <w:sz w:val="20"/>
          <w:szCs w:val="20"/>
        </w:rPr>
        <w:tab/>
      </w:r>
      <w:r w:rsidR="004E432F">
        <w:rPr>
          <w:rFonts w:ascii="Arial" w:hAnsi="Arial" w:cs="Arial"/>
          <w:sz w:val="20"/>
          <w:szCs w:val="20"/>
        </w:rPr>
        <w:tab/>
      </w:r>
      <w:r w:rsidR="004E432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4410C">
        <w:rPr>
          <w:rFonts w:ascii="Arial" w:hAnsi="Arial" w:cs="Arial"/>
          <w:sz w:val="20"/>
          <w:szCs w:val="20"/>
        </w:rPr>
        <w:t xml:space="preserve"> Tomáš Krátký</w:t>
      </w:r>
    </w:p>
    <w:p w:rsidR="004E432F" w:rsidRDefault="00591795" w:rsidP="00A920A1">
      <w:pPr>
        <w:pStyle w:val="Bezmezer"/>
        <w:spacing w:line="276" w:lineRule="auto"/>
        <w:jc w:val="both"/>
        <w:rPr>
          <w:rFonts w:ascii="Arial" w:hAnsi="Arial" w:cs="Arial"/>
          <w:b/>
          <w:sz w:val="20"/>
          <w:szCs w:val="20"/>
        </w:rPr>
      </w:pPr>
      <w:r>
        <w:rPr>
          <w:rFonts w:ascii="Arial" w:hAnsi="Arial" w:cs="Arial"/>
          <w:sz w:val="20"/>
          <w:szCs w:val="20"/>
        </w:rPr>
        <w:t>ředitel 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4410C">
        <w:rPr>
          <w:rFonts w:ascii="Arial" w:hAnsi="Arial" w:cs="Arial"/>
          <w:sz w:val="20"/>
          <w:szCs w:val="20"/>
        </w:rPr>
        <w:t xml:space="preserve"> výkonný ředitel</w:t>
      </w:r>
      <w:r w:rsidR="004E432F">
        <w:rPr>
          <w:rFonts w:ascii="Arial" w:hAnsi="Arial" w:cs="Arial"/>
          <w:b/>
          <w:sz w:val="20"/>
          <w:szCs w:val="20"/>
        </w:rPr>
        <w:br w:type="page"/>
      </w:r>
    </w:p>
    <w:p w:rsidR="004E432F" w:rsidRDefault="00D470B7" w:rsidP="007726EE">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Příloha č. 1</w:t>
      </w:r>
    </w:p>
    <w:p w:rsidR="004E432F" w:rsidRDefault="004E432F" w:rsidP="007726EE">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7726EE">
        <w:rPr>
          <w:rFonts w:ascii="Arial" w:hAnsi="Arial" w:cs="Arial"/>
          <w:sz w:val="20"/>
          <w:szCs w:val="20"/>
        </w:rPr>
        <w:t>Smlouvy o dílo</w:t>
      </w:r>
    </w:p>
    <w:p w:rsidR="007726EE" w:rsidRPr="007726EE" w:rsidRDefault="007726EE" w:rsidP="007726EE">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Bezpečnostní pokyny</w:t>
      </w:r>
    </w:p>
    <w:p w:rsidR="004E432F" w:rsidRDefault="004E432F" w:rsidP="004E432F">
      <w:pPr>
        <w:pStyle w:val="Bezmezer"/>
        <w:spacing w:line="276" w:lineRule="auto"/>
        <w:jc w:val="both"/>
        <w:rPr>
          <w:rFonts w:ascii="Arial" w:hAnsi="Arial" w:cs="Arial"/>
          <w:b/>
          <w:sz w:val="20"/>
          <w:szCs w:val="20"/>
        </w:rPr>
      </w:pPr>
    </w:p>
    <w:p w:rsidR="004E432F" w:rsidRDefault="004E432F" w:rsidP="004E432F">
      <w:pPr>
        <w:pStyle w:val="Bezmezer"/>
        <w:jc w:val="center"/>
        <w:rPr>
          <w:rFonts w:ascii="Arial" w:hAnsi="Arial" w:cs="Arial"/>
          <w:b/>
          <w:sz w:val="24"/>
          <w:szCs w:val="24"/>
          <w:u w:val="single"/>
        </w:rPr>
      </w:pPr>
      <w:r>
        <w:rPr>
          <w:rFonts w:ascii="Arial" w:hAnsi="Arial" w:cs="Arial"/>
          <w:b/>
          <w:sz w:val="24"/>
          <w:szCs w:val="24"/>
          <w:u w:val="single"/>
        </w:rPr>
        <w:t>BEZPEČNOSTNÍ POKYNY PRO OBCHODNÍ PARTNERY V OBLASTI POŽÁRNÍ OCHRANY, BEZPEČNOSTI PRÁCE A OCHRANY MAJETKU</w:t>
      </w:r>
    </w:p>
    <w:p w:rsidR="004E432F" w:rsidRDefault="004E432F" w:rsidP="004E432F">
      <w:pPr>
        <w:pStyle w:val="Bezmezer"/>
        <w:jc w:val="center"/>
        <w:rPr>
          <w:rFonts w:ascii="Arial" w:hAnsi="Arial" w:cs="Arial"/>
          <w:b/>
          <w:sz w:val="20"/>
          <w:szCs w:val="20"/>
        </w:rPr>
      </w:pPr>
    </w:p>
    <w:p w:rsidR="004E432F" w:rsidRDefault="004E432F" w:rsidP="004E432F">
      <w:pPr>
        <w:pStyle w:val="Bezmezer"/>
        <w:jc w:val="center"/>
        <w:rPr>
          <w:rFonts w:ascii="Arial" w:hAnsi="Arial" w:cs="Arial"/>
          <w:b/>
          <w:sz w:val="20"/>
          <w:szCs w:val="20"/>
        </w:rPr>
      </w:pPr>
      <w:r>
        <w:rPr>
          <w:rFonts w:ascii="Arial" w:hAnsi="Arial" w:cs="Arial"/>
          <w:b/>
          <w:sz w:val="20"/>
          <w:szCs w:val="20"/>
        </w:rPr>
        <w:t>Článek I.</w:t>
      </w:r>
    </w:p>
    <w:p w:rsidR="004E432F" w:rsidRDefault="004E432F" w:rsidP="004E432F">
      <w:pPr>
        <w:pStyle w:val="Bezmezer"/>
        <w:jc w:val="center"/>
        <w:rPr>
          <w:rFonts w:ascii="Arial" w:hAnsi="Arial" w:cs="Arial"/>
          <w:b/>
          <w:sz w:val="20"/>
          <w:szCs w:val="20"/>
        </w:rPr>
      </w:pPr>
      <w:r>
        <w:rPr>
          <w:rFonts w:ascii="Arial" w:hAnsi="Arial" w:cs="Arial"/>
          <w:b/>
          <w:sz w:val="20"/>
          <w:szCs w:val="20"/>
        </w:rPr>
        <w:t>Úvod</w:t>
      </w:r>
    </w:p>
    <w:p w:rsidR="004E432F" w:rsidRDefault="004E432F" w:rsidP="004E432F">
      <w:pPr>
        <w:pStyle w:val="Normlnweb"/>
        <w:spacing w:before="0" w:beforeAutospacing="0" w:after="120" w:afterAutospacing="0"/>
        <w:jc w:val="both"/>
        <w:rPr>
          <w:rFonts w:ascii="Arial" w:hAnsi="Arial" w:cs="Arial"/>
          <w:sz w:val="20"/>
          <w:szCs w:val="20"/>
        </w:rPr>
      </w:pPr>
      <w:r>
        <w:rPr>
          <w:rFonts w:ascii="Arial" w:hAnsi="Arial" w:cs="Arial"/>
          <w:sz w:val="20"/>
          <w:szCs w:val="20"/>
        </w:rPr>
        <w:t>Tento dokument:</w:t>
      </w:r>
    </w:p>
    <w:p w:rsidR="004E432F" w:rsidRDefault="004E432F" w:rsidP="004E432F">
      <w:pPr>
        <w:pStyle w:val="Normlnweb"/>
        <w:numPr>
          <w:ilvl w:val="0"/>
          <w:numId w:val="12"/>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4E432F" w:rsidRDefault="004E432F" w:rsidP="004E432F">
      <w:pPr>
        <w:pStyle w:val="Normlnweb"/>
        <w:numPr>
          <w:ilvl w:val="0"/>
          <w:numId w:val="12"/>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4E432F" w:rsidRDefault="004E432F" w:rsidP="004E432F">
      <w:pPr>
        <w:pStyle w:val="Normlnweb"/>
        <w:numPr>
          <w:ilvl w:val="0"/>
          <w:numId w:val="12"/>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4E432F" w:rsidRDefault="004E432F" w:rsidP="004E432F">
      <w:pPr>
        <w:pStyle w:val="Normlnweb"/>
        <w:spacing w:before="0" w:beforeAutospacing="0" w:after="120" w:afterAutospacing="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budově ČSÚ na základě požadavku ČSÚ. </w:t>
      </w:r>
    </w:p>
    <w:p w:rsidR="004E432F" w:rsidRDefault="004E432F" w:rsidP="004E432F">
      <w:pPr>
        <w:pStyle w:val="Normlnweb"/>
        <w:spacing w:before="0" w:beforeAutospacing="0" w:after="120" w:afterAutospacing="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4E432F" w:rsidRDefault="004E432F" w:rsidP="004E432F">
      <w:pPr>
        <w:pStyle w:val="Normlnweb"/>
        <w:spacing w:before="0" w:beforeAutospacing="0" w:after="0" w:afterAutospacing="0"/>
        <w:jc w:val="both"/>
        <w:rPr>
          <w:rFonts w:ascii="Arial" w:hAnsi="Arial" w:cs="Arial"/>
          <w:sz w:val="20"/>
          <w:szCs w:val="20"/>
        </w:rPr>
      </w:pPr>
      <w:r>
        <w:rPr>
          <w:rFonts w:ascii="Arial" w:hAnsi="Arial" w:cs="Arial"/>
          <w:sz w:val="20"/>
          <w:szCs w:val="20"/>
        </w:rPr>
        <w:t>Tento dokument může být operativně doplňován písemnou i ústní formou.</w:t>
      </w:r>
    </w:p>
    <w:p w:rsidR="004E432F" w:rsidRDefault="004E432F" w:rsidP="004E432F">
      <w:pPr>
        <w:pStyle w:val="Bezmezer"/>
        <w:jc w:val="center"/>
        <w:rPr>
          <w:rFonts w:ascii="Arial" w:hAnsi="Arial" w:cs="Arial"/>
          <w:b/>
          <w:sz w:val="20"/>
          <w:szCs w:val="20"/>
        </w:rPr>
      </w:pPr>
    </w:p>
    <w:p w:rsidR="004E432F" w:rsidRDefault="004E432F" w:rsidP="004E432F">
      <w:pPr>
        <w:pStyle w:val="Bezmezer"/>
        <w:jc w:val="center"/>
        <w:rPr>
          <w:rFonts w:ascii="Arial" w:hAnsi="Arial" w:cs="Arial"/>
          <w:b/>
          <w:sz w:val="20"/>
          <w:szCs w:val="20"/>
        </w:rPr>
      </w:pPr>
      <w:r>
        <w:rPr>
          <w:rFonts w:ascii="Arial" w:hAnsi="Arial" w:cs="Arial"/>
          <w:b/>
          <w:sz w:val="20"/>
          <w:szCs w:val="20"/>
        </w:rPr>
        <w:t>Článek II.</w:t>
      </w:r>
    </w:p>
    <w:p w:rsidR="004E432F" w:rsidRDefault="004E432F" w:rsidP="004E432F">
      <w:pPr>
        <w:pStyle w:val="Bezmezer"/>
        <w:jc w:val="center"/>
        <w:rPr>
          <w:rFonts w:ascii="Arial" w:hAnsi="Arial" w:cs="Arial"/>
          <w:b/>
          <w:sz w:val="20"/>
          <w:szCs w:val="20"/>
        </w:rPr>
      </w:pPr>
      <w:r>
        <w:rPr>
          <w:rFonts w:ascii="Arial" w:hAnsi="Arial" w:cs="Arial"/>
          <w:b/>
          <w:sz w:val="20"/>
          <w:szCs w:val="20"/>
        </w:rPr>
        <w:t>Požární ochrana a Bezpečnost a ochrana zdraví při práci</w:t>
      </w:r>
    </w:p>
    <w:p w:rsidR="004E432F" w:rsidRDefault="004E432F" w:rsidP="004E432F">
      <w:pPr>
        <w:pStyle w:val="Bezmezer"/>
      </w:pPr>
    </w:p>
    <w:p w:rsidR="004E432F" w:rsidRDefault="004E432F" w:rsidP="004E432F">
      <w:pPr>
        <w:numPr>
          <w:ilvl w:val="0"/>
          <w:numId w:val="13"/>
        </w:numPr>
        <w:spacing w:after="240" w:line="240" w:lineRule="auto"/>
        <w:rPr>
          <w:rFonts w:ascii="Arial" w:hAnsi="Arial" w:cs="Arial"/>
          <w:b/>
          <w:bCs/>
          <w:sz w:val="20"/>
          <w:szCs w:val="20"/>
        </w:rPr>
      </w:pPr>
      <w:r>
        <w:rPr>
          <w:rFonts w:ascii="Arial" w:hAnsi="Arial" w:cs="Arial"/>
          <w:b/>
          <w:bCs/>
          <w:sz w:val="20"/>
          <w:szCs w:val="20"/>
        </w:rPr>
        <w:t>Požární ochrana</w:t>
      </w:r>
    </w:p>
    <w:p w:rsidR="004E432F" w:rsidRDefault="004E432F" w:rsidP="004E432F">
      <w:pPr>
        <w:pStyle w:val="Zkladntext"/>
        <w:widowControl/>
        <w:numPr>
          <w:ilvl w:val="1"/>
          <w:numId w:val="13"/>
        </w:numPr>
        <w:tabs>
          <w:tab w:val="num" w:pos="709"/>
        </w:tabs>
        <w:spacing w:after="120"/>
        <w:ind w:left="709" w:hanging="709"/>
        <w:outlineLvl w:val="0"/>
        <w:rPr>
          <w:rFonts w:cs="Arial"/>
        </w:rPr>
      </w:pPr>
      <w:r>
        <w:rPr>
          <w:rFonts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4E432F" w:rsidRDefault="004E432F" w:rsidP="004E432F">
      <w:pPr>
        <w:pStyle w:val="Zkladntext"/>
        <w:widowControl/>
        <w:numPr>
          <w:ilvl w:val="1"/>
          <w:numId w:val="13"/>
        </w:numPr>
        <w:tabs>
          <w:tab w:val="num" w:pos="709"/>
        </w:tabs>
        <w:spacing w:after="120"/>
        <w:ind w:left="709" w:hanging="709"/>
        <w:outlineLvl w:val="0"/>
        <w:rPr>
          <w:rFonts w:cs="Arial"/>
        </w:rPr>
      </w:pPr>
      <w:r>
        <w:rPr>
          <w:rFonts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4E432F" w:rsidRDefault="004E432F" w:rsidP="004E432F">
      <w:pPr>
        <w:pStyle w:val="Normlnweb"/>
        <w:numPr>
          <w:ilvl w:val="1"/>
          <w:numId w:val="13"/>
        </w:numPr>
        <w:tabs>
          <w:tab w:val="num" w:pos="709"/>
        </w:tabs>
        <w:spacing w:before="0" w:beforeAutospacing="0" w:after="120" w:afterAutospacing="0"/>
        <w:ind w:left="709" w:hanging="709"/>
        <w:rPr>
          <w:rFonts w:ascii="Arial" w:eastAsia="Times New Roman" w:hAnsi="Arial" w:cs="Arial"/>
          <w:sz w:val="20"/>
          <w:szCs w:val="20"/>
        </w:rPr>
      </w:pPr>
      <w:r>
        <w:rPr>
          <w:rFonts w:ascii="Arial" w:eastAsia="Times New Roman" w:hAnsi="Arial" w:cs="Arial"/>
          <w:sz w:val="20"/>
          <w:szCs w:val="20"/>
        </w:rPr>
        <w:t>Zaměstnanci jsou povinni si počínat tak, aby nedošlo ke vzniku požáru.</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Pr>
          <w:rFonts w:ascii="Arial" w:hAnsi="Arial" w:cs="Arial"/>
          <w:sz w:val="20"/>
          <w:szCs w:val="20"/>
        </w:rPr>
        <w:t xml:space="preserve">technik požární ochrany (dále jen „PO“) ČSÚ. </w:t>
      </w:r>
      <w:r>
        <w:rPr>
          <w:rFonts w:ascii="Arial" w:eastAsia="Times New Roman" w:hAnsi="Arial" w:cs="Arial"/>
          <w:sz w:val="20"/>
          <w:szCs w:val="20"/>
        </w:rPr>
        <w:t>Vedoucí zaměstnanec pak školí své podřízené zaměstnance podle tematického plánu a časového rozvrhu školení o PO objednatele.</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hAnsi="Arial" w:cs="Arial"/>
          <w:sz w:val="20"/>
          <w:szCs w:val="20"/>
        </w:rPr>
      </w:pPr>
      <w:r>
        <w:rPr>
          <w:rFonts w:ascii="Arial" w:hAnsi="Arial" w:cs="Arial"/>
          <w:b/>
          <w:bCs/>
          <w:sz w:val="20"/>
          <w:szCs w:val="20"/>
        </w:rPr>
        <w:lastRenderedPageBreak/>
        <w:t>Zaměstnanci jsou povinni se seznámit s Požárním řádem, Požárními poplachovými směrnicemi a Evakuačním plánem Českého statistického úřadu.</w:t>
      </w:r>
      <w:r>
        <w:rPr>
          <w:rFonts w:ascii="Arial" w:hAnsi="Arial" w:cs="Arial"/>
          <w:sz w:val="20"/>
          <w:szCs w:val="20"/>
        </w:rPr>
        <w:t xml:space="preserve"> Požární řád, Požární poplachové směrnice a Evakuační plán jsou vyvěšeny na chodbách v prostoru u výtahů, </w:t>
      </w:r>
      <w:proofErr w:type="spellStart"/>
      <w:r>
        <w:rPr>
          <w:rFonts w:ascii="Arial" w:hAnsi="Arial" w:cs="Arial"/>
          <w:sz w:val="20"/>
          <w:szCs w:val="20"/>
        </w:rPr>
        <w:t>event</w:t>
      </w:r>
      <w:proofErr w:type="spellEnd"/>
      <w:r>
        <w:rPr>
          <w:rFonts w:ascii="Arial" w:hAnsi="Arial" w:cs="Arial"/>
          <w:sz w:val="20"/>
          <w:szCs w:val="20"/>
        </w:rPr>
        <w:t>. na dalších vybraných volně přístupných místech.</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Ohlašovnou požáru je recepce v 1. nadzemním podlaží.</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Hlásiče požáru jsou zřetelně označeny, v určených prostorách jsou rozmístěny hasicí přístroje.</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hAnsi="Arial" w:cs="Arial"/>
          <w:b/>
          <w:bCs/>
          <w:sz w:val="20"/>
          <w:szCs w:val="20"/>
        </w:rPr>
      </w:pPr>
      <w:r>
        <w:rPr>
          <w:rFonts w:ascii="Arial" w:hAnsi="Arial" w:cs="Arial"/>
          <w:b/>
          <w:bCs/>
          <w:sz w:val="20"/>
          <w:szCs w:val="20"/>
        </w:rPr>
        <w:t>Každý poplach</w:t>
      </w:r>
      <w:r>
        <w:rPr>
          <w:rFonts w:ascii="Arial" w:hAnsi="Arial" w:cs="Arial"/>
          <w:sz w:val="20"/>
          <w:szCs w:val="20"/>
        </w:rPr>
        <w:t xml:space="preserve"> (nejen požární, ale i poplach vyhlášený při mimořádných </w:t>
      </w:r>
      <w:proofErr w:type="gramStart"/>
      <w:r>
        <w:rPr>
          <w:rFonts w:ascii="Arial" w:hAnsi="Arial" w:cs="Arial"/>
          <w:sz w:val="20"/>
          <w:szCs w:val="20"/>
        </w:rPr>
        <w:t>událostech</w:t>
      </w:r>
      <w:proofErr w:type="gramEnd"/>
      <w:r>
        <w:rPr>
          <w:rFonts w:ascii="Arial" w:hAnsi="Arial" w:cs="Arial"/>
          <w:sz w:val="20"/>
          <w:szCs w:val="20"/>
        </w:rPr>
        <w:t xml:space="preserve">) </w:t>
      </w:r>
      <w:r>
        <w:rPr>
          <w:rFonts w:ascii="Arial" w:hAnsi="Arial" w:cs="Arial"/>
          <w:b/>
          <w:bCs/>
          <w:sz w:val="20"/>
          <w:szCs w:val="20"/>
        </w:rPr>
        <w:t>je vyhlašován vnitřním rozhlasem.</w:t>
      </w:r>
      <w:r>
        <w:rPr>
          <w:rFonts w:ascii="Arial" w:hAnsi="Arial" w:cs="Arial"/>
          <w:sz w:val="20"/>
          <w:szCs w:val="20"/>
        </w:rPr>
        <w:t xml:space="preserve"> Po jeho vyhlášení se automaticky odblokují turnikety a elektromagnetické zámky. </w:t>
      </w:r>
      <w:r>
        <w:rPr>
          <w:rFonts w:ascii="Arial" w:hAnsi="Arial" w:cs="Arial"/>
          <w:b/>
          <w:bCs/>
          <w:sz w:val="20"/>
          <w:szCs w:val="20"/>
        </w:rPr>
        <w:t>Při opuštění budovy se zaměstnanci řídí Evakuačním plánem.</w:t>
      </w:r>
    </w:p>
    <w:p w:rsidR="004E432F" w:rsidRDefault="004E432F" w:rsidP="004E432F">
      <w:pPr>
        <w:spacing w:after="120"/>
        <w:ind w:left="851" w:hanging="851"/>
        <w:jc w:val="both"/>
        <w:rPr>
          <w:rFonts w:ascii="Arial" w:hAnsi="Arial" w:cs="Arial"/>
          <w:b/>
          <w:bCs/>
          <w:sz w:val="20"/>
          <w:szCs w:val="20"/>
          <w:u w:val="single"/>
        </w:rPr>
      </w:pPr>
      <w:r>
        <w:rPr>
          <w:rFonts w:ascii="Arial" w:hAnsi="Arial" w:cs="Arial"/>
          <w:b/>
          <w:bCs/>
          <w:sz w:val="20"/>
          <w:szCs w:val="20"/>
          <w:u w:val="single"/>
        </w:rPr>
        <w:t>Je zakázáno zejména:</w:t>
      </w:r>
    </w:p>
    <w:p w:rsidR="004E432F" w:rsidRDefault="004E432F" w:rsidP="004E432F">
      <w:pPr>
        <w:numPr>
          <w:ilvl w:val="0"/>
          <w:numId w:val="14"/>
        </w:numPr>
        <w:tabs>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únikové východy v jiných než mimořádných situacích,</w:t>
      </w:r>
    </w:p>
    <w:p w:rsidR="004E432F" w:rsidRDefault="004E432F" w:rsidP="004E432F">
      <w:pPr>
        <w:numPr>
          <w:ilvl w:val="0"/>
          <w:numId w:val="14"/>
        </w:numPr>
        <w:tabs>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na únikových cestách, zastavět tyto cesty nebo snižovat jejich průchodnost (např. zastavěním těchto cest inventářem, materiálem apod.),</w:t>
      </w:r>
    </w:p>
    <w:p w:rsidR="004E432F" w:rsidRDefault="004E432F" w:rsidP="004E432F">
      <w:pPr>
        <w:numPr>
          <w:ilvl w:val="0"/>
          <w:numId w:val="14"/>
        </w:numPr>
        <w:tabs>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znemožnění přístupu k rozvodům vody a el. </w:t>
      </w:r>
      <w:proofErr w:type="gramStart"/>
      <w:r>
        <w:rPr>
          <w:rFonts w:ascii="Arial" w:hAnsi="Arial" w:cs="Arial"/>
          <w:sz w:val="20"/>
          <w:szCs w:val="20"/>
        </w:rPr>
        <w:t>energie</w:t>
      </w:r>
      <w:proofErr w:type="gramEnd"/>
      <w:r>
        <w:rPr>
          <w:rFonts w:ascii="Arial" w:hAnsi="Arial" w:cs="Arial"/>
          <w:sz w:val="20"/>
          <w:szCs w:val="20"/>
        </w:rPr>
        <w:t>, k požárním hydrantům a přenosným hasicím přístrojům.</w:t>
      </w:r>
    </w:p>
    <w:p w:rsidR="004E432F" w:rsidRDefault="004E432F" w:rsidP="004E432F">
      <w:pPr>
        <w:pStyle w:val="Normlnweb"/>
        <w:numPr>
          <w:ilvl w:val="0"/>
          <w:numId w:val="13"/>
        </w:numPr>
        <w:spacing w:before="240" w:beforeAutospacing="0" w:after="240" w:afterAutospacing="0"/>
        <w:jc w:val="both"/>
        <w:rPr>
          <w:rFonts w:ascii="Arial" w:eastAsia="Times New Roman" w:hAnsi="Arial" w:cs="Arial"/>
          <w:b/>
          <w:bCs/>
          <w:sz w:val="20"/>
          <w:szCs w:val="20"/>
        </w:rPr>
      </w:pPr>
      <w:r>
        <w:rPr>
          <w:rFonts w:ascii="Arial" w:eastAsia="Times New Roman" w:hAnsi="Arial" w:cs="Arial"/>
          <w:b/>
          <w:bCs/>
          <w:sz w:val="20"/>
          <w:szCs w:val="20"/>
        </w:rPr>
        <w:t>Bezpečnost a ochrana zdraví při práci</w:t>
      </w:r>
    </w:p>
    <w:p w:rsidR="004E432F" w:rsidRDefault="004E432F" w:rsidP="004E432F">
      <w:pPr>
        <w:pStyle w:val="Normlnweb"/>
        <w:numPr>
          <w:ilvl w:val="1"/>
          <w:numId w:val="13"/>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Činnost ČSÚ je převážně administrativního charakteru s odpovídajícími pracovními riziky.</w:t>
      </w:r>
    </w:p>
    <w:p w:rsidR="004E432F" w:rsidRDefault="004E432F" w:rsidP="004E432F">
      <w:pPr>
        <w:numPr>
          <w:ilvl w:val="1"/>
          <w:numId w:val="13"/>
        </w:numPr>
        <w:tabs>
          <w:tab w:val="num" w:pos="709"/>
        </w:tabs>
        <w:spacing w:after="120" w:line="240" w:lineRule="auto"/>
        <w:ind w:left="709" w:hanging="709"/>
        <w:jc w:val="both"/>
        <w:rPr>
          <w:rFonts w:ascii="Arial" w:hAnsi="Arial" w:cs="Arial"/>
          <w:sz w:val="20"/>
          <w:szCs w:val="20"/>
        </w:rPr>
      </w:pPr>
      <w:r>
        <w:rPr>
          <w:rFonts w:ascii="Arial" w:hAnsi="Arial" w:cs="Arial"/>
          <w:sz w:val="20"/>
          <w:szCs w:val="20"/>
        </w:rPr>
        <w:t>K minimalizování ohrožení bezpečnosti a zdraví jsou zaměstnanci povinni dodržovat tato pravidla:</w:t>
      </w:r>
    </w:p>
    <w:p w:rsidR="004E432F" w:rsidRDefault="004E432F" w:rsidP="004E432F">
      <w:pPr>
        <w:numPr>
          <w:ilvl w:val="0"/>
          <w:numId w:val="15"/>
        </w:numPr>
        <w:tabs>
          <w:tab w:val="clear" w:pos="1068"/>
          <w:tab w:val="num" w:pos="1134"/>
        </w:tabs>
        <w:spacing w:after="120" w:line="240" w:lineRule="auto"/>
        <w:ind w:left="709" w:firstLine="0"/>
        <w:jc w:val="both"/>
        <w:rPr>
          <w:rFonts w:ascii="Arial" w:hAnsi="Arial" w:cs="Arial"/>
          <w:sz w:val="20"/>
          <w:szCs w:val="20"/>
        </w:rPr>
      </w:pPr>
      <w:r>
        <w:rPr>
          <w:rFonts w:ascii="Arial" w:hAnsi="Arial" w:cs="Arial"/>
          <w:sz w:val="20"/>
          <w:szCs w:val="20"/>
        </w:rPr>
        <w:t>přísný zákaz kouření v celé budově ČSÚ (výjimkou je kuřárna),</w:t>
      </w:r>
    </w:p>
    <w:p w:rsidR="004E432F" w:rsidRDefault="004E432F" w:rsidP="004E432F">
      <w:pPr>
        <w:numPr>
          <w:ilvl w:val="0"/>
          <w:numId w:val="16"/>
        </w:numPr>
        <w:tabs>
          <w:tab w:val="num" w:pos="1134"/>
        </w:tabs>
        <w:spacing w:after="120" w:line="240" w:lineRule="auto"/>
        <w:ind w:left="1134" w:hanging="425"/>
        <w:jc w:val="both"/>
        <w:rPr>
          <w:rFonts w:ascii="Arial" w:hAnsi="Arial" w:cs="Arial"/>
          <w:sz w:val="20"/>
          <w:szCs w:val="20"/>
        </w:rPr>
      </w:pPr>
      <w:r>
        <w:rPr>
          <w:rFonts w:ascii="Arial" w:hAnsi="Arial" w:cs="Arial"/>
          <w:sz w:val="20"/>
          <w:szCs w:val="20"/>
        </w:rPr>
        <w:t>nemanipulovat se žádným zařízením, pokud není určeno k výkonu prací obchodního partnera.</w:t>
      </w:r>
    </w:p>
    <w:p w:rsidR="004E432F" w:rsidRDefault="004E432F" w:rsidP="004E432F">
      <w:pPr>
        <w:pStyle w:val="Zkladntextodsazen"/>
        <w:numPr>
          <w:ilvl w:val="1"/>
          <w:numId w:val="13"/>
        </w:numPr>
        <w:tabs>
          <w:tab w:val="num" w:pos="709"/>
        </w:tabs>
        <w:ind w:left="709" w:hanging="709"/>
        <w:jc w:val="both"/>
        <w:rPr>
          <w:rFonts w:cs="Arial"/>
          <w:sz w:val="20"/>
          <w:szCs w:val="20"/>
        </w:rPr>
      </w:pPr>
      <w:r>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4E432F" w:rsidRDefault="004E432F" w:rsidP="004E432F">
      <w:pPr>
        <w:pStyle w:val="Zkladntextodsazen"/>
        <w:numPr>
          <w:ilvl w:val="1"/>
          <w:numId w:val="13"/>
        </w:numPr>
        <w:tabs>
          <w:tab w:val="num" w:pos="709"/>
        </w:tabs>
        <w:ind w:left="709" w:hanging="709"/>
        <w:jc w:val="both"/>
        <w:rPr>
          <w:rFonts w:cs="Arial"/>
          <w:sz w:val="20"/>
          <w:szCs w:val="20"/>
        </w:rPr>
      </w:pPr>
      <w:r>
        <w:rPr>
          <w:rFonts w:cs="Arial"/>
          <w:sz w:val="20"/>
          <w:szCs w:val="20"/>
        </w:rPr>
        <w:t>Zaměstnanci musí mít k výkonu dané práce potřebnou odbornou a zdravotní způsobilost a příslušné instrukce k činnostem, které mají provádět.</w:t>
      </w:r>
    </w:p>
    <w:p w:rsidR="004E432F" w:rsidRDefault="004E432F" w:rsidP="004E432F">
      <w:pPr>
        <w:pStyle w:val="Zkladntextodsazen"/>
        <w:numPr>
          <w:ilvl w:val="1"/>
          <w:numId w:val="13"/>
        </w:numPr>
        <w:tabs>
          <w:tab w:val="num" w:pos="709"/>
        </w:tabs>
        <w:spacing w:after="0"/>
        <w:ind w:left="709" w:hanging="709"/>
        <w:jc w:val="both"/>
        <w:rPr>
          <w:rFonts w:cs="Arial"/>
          <w:sz w:val="20"/>
          <w:szCs w:val="20"/>
        </w:rPr>
      </w:pPr>
      <w:r>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4E432F" w:rsidRDefault="004E432F" w:rsidP="004E432F">
      <w:pPr>
        <w:pStyle w:val="Bezmezer"/>
        <w:jc w:val="center"/>
        <w:rPr>
          <w:rFonts w:ascii="Arial" w:hAnsi="Arial" w:cs="Arial"/>
          <w:b/>
          <w:sz w:val="20"/>
          <w:szCs w:val="20"/>
        </w:rPr>
      </w:pPr>
    </w:p>
    <w:p w:rsidR="004E432F" w:rsidRDefault="004E432F" w:rsidP="004E432F">
      <w:pPr>
        <w:pStyle w:val="Bezmezer"/>
        <w:jc w:val="center"/>
        <w:rPr>
          <w:rFonts w:ascii="Arial" w:hAnsi="Arial" w:cs="Arial"/>
          <w:b/>
          <w:sz w:val="20"/>
          <w:szCs w:val="20"/>
        </w:rPr>
      </w:pPr>
      <w:r>
        <w:rPr>
          <w:rFonts w:ascii="Arial" w:hAnsi="Arial" w:cs="Arial"/>
          <w:b/>
          <w:sz w:val="20"/>
          <w:szCs w:val="20"/>
        </w:rPr>
        <w:t>Článek III.</w:t>
      </w:r>
    </w:p>
    <w:p w:rsidR="004E432F" w:rsidRDefault="004E432F" w:rsidP="004E432F">
      <w:pPr>
        <w:pStyle w:val="Bezmezer"/>
        <w:jc w:val="center"/>
        <w:rPr>
          <w:rFonts w:ascii="Arial" w:hAnsi="Arial" w:cs="Arial"/>
          <w:b/>
          <w:sz w:val="20"/>
          <w:szCs w:val="20"/>
        </w:rPr>
      </w:pPr>
      <w:r>
        <w:rPr>
          <w:rFonts w:ascii="Arial" w:hAnsi="Arial" w:cs="Arial"/>
          <w:b/>
          <w:sz w:val="20"/>
          <w:szCs w:val="20"/>
        </w:rPr>
        <w:t>Ochrana majetku</w:t>
      </w:r>
    </w:p>
    <w:p w:rsidR="004E432F" w:rsidRDefault="004E432F" w:rsidP="004E432F">
      <w:pPr>
        <w:pStyle w:val="Bezmezer"/>
      </w:pPr>
    </w:p>
    <w:p w:rsidR="004E432F" w:rsidRDefault="004E432F" w:rsidP="004E432F">
      <w:pPr>
        <w:pStyle w:val="Nadpis4"/>
        <w:spacing w:after="240"/>
        <w:jc w:val="left"/>
        <w:rPr>
          <w:rFonts w:ascii="Arial" w:hAnsi="Arial" w:cs="Arial"/>
          <w:b/>
          <w:sz w:val="20"/>
          <w:szCs w:val="20"/>
        </w:rPr>
      </w:pPr>
      <w:r>
        <w:rPr>
          <w:rFonts w:ascii="Arial" w:hAnsi="Arial" w:cs="Arial"/>
          <w:b/>
          <w:sz w:val="20"/>
          <w:szCs w:val="20"/>
        </w:rPr>
        <w:t>Ohlašování prací</w:t>
      </w:r>
    </w:p>
    <w:p w:rsidR="004E432F" w:rsidRDefault="004E432F" w:rsidP="004E432F">
      <w:pPr>
        <w:pStyle w:val="Zkladntextodsazen2"/>
        <w:spacing w:line="240" w:lineRule="auto"/>
        <w:ind w:left="0"/>
        <w:jc w:val="both"/>
        <w:rPr>
          <w:rFonts w:cs="Arial"/>
          <w:sz w:val="20"/>
          <w:szCs w:val="20"/>
        </w:rPr>
      </w:pPr>
      <w:r>
        <w:rPr>
          <w:rFonts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4E432F" w:rsidRDefault="004E432F" w:rsidP="004E432F">
      <w:pPr>
        <w:pStyle w:val="Nadpis4"/>
        <w:spacing w:before="240" w:after="240"/>
        <w:jc w:val="left"/>
        <w:rPr>
          <w:rFonts w:ascii="Arial" w:hAnsi="Arial" w:cs="Arial"/>
          <w:b/>
          <w:sz w:val="20"/>
          <w:szCs w:val="20"/>
        </w:rPr>
      </w:pPr>
      <w:r>
        <w:rPr>
          <w:rFonts w:ascii="Arial" w:hAnsi="Arial" w:cs="Arial"/>
          <w:b/>
          <w:sz w:val="20"/>
          <w:szCs w:val="20"/>
        </w:rPr>
        <w:t>Přidělování přístupových karet a klíčů</w:t>
      </w:r>
    </w:p>
    <w:p w:rsidR="004E432F" w:rsidRDefault="004E432F" w:rsidP="004E432F">
      <w:pPr>
        <w:pStyle w:val="Zkladntext"/>
        <w:rPr>
          <w:rFonts w:cs="Arial"/>
        </w:rPr>
      </w:pPr>
      <w:r>
        <w:rPr>
          <w:rFonts w:cs="Arial"/>
        </w:rPr>
        <w:t xml:space="preserve">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w:t>
      </w:r>
      <w:r>
        <w:rPr>
          <w:rFonts w:cs="Arial"/>
        </w:rPr>
        <w:lastRenderedPageBreak/>
        <w:t>s následným písemným potvrzením. Obchodní partner je povinen uhradit veškeré náklady spojené s pořízením nové karty, klíče nebo změnami klíčového režimu.</w:t>
      </w:r>
    </w:p>
    <w:p w:rsidR="004E432F" w:rsidRDefault="004E432F" w:rsidP="004E432F">
      <w:pPr>
        <w:pStyle w:val="Zkladntext"/>
        <w:spacing w:before="240" w:after="240"/>
        <w:rPr>
          <w:rFonts w:cs="Arial"/>
          <w:b/>
        </w:rPr>
      </w:pPr>
      <w:r>
        <w:rPr>
          <w:rFonts w:cs="Arial"/>
          <w:b/>
        </w:rPr>
        <w:t>Vjezd a parkování</w:t>
      </w:r>
    </w:p>
    <w:p w:rsidR="004E432F" w:rsidRDefault="004E432F" w:rsidP="004E432F">
      <w:pPr>
        <w:pStyle w:val="Zkladntext"/>
        <w:spacing w:after="120"/>
        <w:rPr>
          <w:rFonts w:cs="Arial"/>
        </w:rPr>
      </w:pPr>
      <w:r>
        <w:rPr>
          <w:rFonts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4E432F" w:rsidRDefault="004E432F" w:rsidP="004E432F">
      <w:pPr>
        <w:spacing w:after="120"/>
        <w:jc w:val="both"/>
        <w:rPr>
          <w:rFonts w:cs="Arial"/>
          <w:b/>
          <w:bCs/>
          <w:sz w:val="20"/>
          <w:szCs w:val="20"/>
        </w:rPr>
      </w:pPr>
      <w:r>
        <w:rPr>
          <w:rFonts w:cs="Arial"/>
          <w:b/>
          <w:bCs/>
          <w:sz w:val="20"/>
          <w:szCs w:val="20"/>
        </w:rPr>
        <w:t>Zaměstnanec je povinen respektovat zejména tato nařízení:</w:t>
      </w:r>
    </w:p>
    <w:p w:rsidR="004E432F" w:rsidRDefault="004E432F" w:rsidP="004E432F">
      <w:pPr>
        <w:numPr>
          <w:ilvl w:val="0"/>
          <w:numId w:val="1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 garážích je nutné dodržovat platné dopravní předpisy.</w:t>
      </w:r>
    </w:p>
    <w:p w:rsidR="004E432F" w:rsidRDefault="004E432F" w:rsidP="004E432F">
      <w:pPr>
        <w:numPr>
          <w:ilvl w:val="0"/>
          <w:numId w:val="1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Není povolen vjezd automobilů na pohon LPG.</w:t>
      </w:r>
    </w:p>
    <w:p w:rsidR="004E432F" w:rsidRDefault="004E432F" w:rsidP="004E432F">
      <w:pPr>
        <w:numPr>
          <w:ilvl w:val="0"/>
          <w:numId w:val="1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Je zakázáno zdržovat se s vozidlem v prostoru vjezdu do garáží a výjezdu z nich.</w:t>
      </w:r>
    </w:p>
    <w:p w:rsidR="004E432F" w:rsidRDefault="004E432F" w:rsidP="004E432F">
      <w:pPr>
        <w:numPr>
          <w:ilvl w:val="0"/>
          <w:numId w:val="1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4E432F" w:rsidRDefault="004E432F" w:rsidP="004E432F">
      <w:pPr>
        <w:numPr>
          <w:ilvl w:val="0"/>
          <w:numId w:val="17"/>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Průchod osob příjezdovým tunelem nebo příjezdovými vraty je možný pouze v mimořádných případech za dodržení zvýšené opatrnosti a zajištění dozoru strážného.</w:t>
      </w:r>
    </w:p>
    <w:p w:rsidR="004E432F" w:rsidRDefault="004E432F" w:rsidP="004E432F">
      <w:pPr>
        <w:pStyle w:val="Nadpis4"/>
        <w:spacing w:before="240" w:after="240"/>
        <w:jc w:val="left"/>
        <w:rPr>
          <w:rFonts w:ascii="Arial" w:hAnsi="Arial" w:cs="Arial"/>
          <w:b/>
          <w:sz w:val="20"/>
          <w:szCs w:val="20"/>
        </w:rPr>
      </w:pPr>
      <w:r>
        <w:rPr>
          <w:rFonts w:ascii="Arial" w:hAnsi="Arial" w:cs="Arial"/>
          <w:b/>
          <w:sz w:val="20"/>
          <w:szCs w:val="20"/>
        </w:rPr>
        <w:t>Dodržování pravidel</w:t>
      </w:r>
    </w:p>
    <w:p w:rsidR="004E432F" w:rsidRDefault="004E432F" w:rsidP="004E432F">
      <w:pPr>
        <w:spacing w:after="120"/>
        <w:jc w:val="both"/>
        <w:rPr>
          <w:rFonts w:ascii="Arial" w:hAnsi="Arial" w:cs="Arial"/>
          <w:b/>
          <w:bCs/>
          <w:sz w:val="20"/>
          <w:szCs w:val="20"/>
        </w:rPr>
      </w:pPr>
      <w:r>
        <w:rPr>
          <w:rFonts w:ascii="Arial" w:hAnsi="Arial" w:cs="Arial"/>
          <w:b/>
          <w:bCs/>
          <w:sz w:val="20"/>
          <w:szCs w:val="20"/>
        </w:rPr>
        <w:t>Zaměstnanec zejména:</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na pracovišti požívat alkohol nebo jiné návykové látky a nesmí pod jejich vlivem nastoupit do práce.</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poškozovat, zapůjčovat si nebo zcizit majetek ČSÚ.</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Nesmí používat prostředky a předměty ČSÚ, pokud to není dohodnuto nebo nezbytně nutné pro výkon sjednané práce. </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otevírat uzamčené i neuzamčené části zařízení kanceláře nebo jiných prostor.</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Je zavázán mlčenlivostí o skutečnostech, které se dozví během své činnosti, a to i po ukončení prací nebo pracovního poměru.</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povinnost chovat se tak, aby nedošlo ke zneužití materiálů, jejich poškození nebo zničení.</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nikomu poskytovat svěřený klíč ani vyrábět jeho kopie.</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klíč nijak označovat ani upravovat.</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Vždy po ukončení prací uzamkne kancelář nebo jiný prostor, ve kterém prováděl práce.</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klíč tak, aby nedošlo k jeho ohnutí nebo jinému poškození, které by způsobilo jeho nefunkčnost, nebo by vedlo k jeho ztrátě či zcizení.</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přístupovou kartu tak, aby nedošlo k jejímu ohnutí, prasknutí, poškrábání, jinému poškození nebo její ztrátě či zcizení.</w:t>
      </w:r>
    </w:p>
    <w:p w:rsidR="004E432F" w:rsidRDefault="004E432F" w:rsidP="004E432F">
      <w:pPr>
        <w:numPr>
          <w:ilvl w:val="0"/>
          <w:numId w:val="18"/>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přístupovou kartu polepovat, popisovat, proděravět nebo jinak upravovat.</w:t>
      </w:r>
    </w:p>
    <w:p w:rsidR="003571D0" w:rsidRDefault="003571D0" w:rsidP="004E432F">
      <w:pPr>
        <w:spacing w:after="120"/>
        <w:jc w:val="both"/>
        <w:rPr>
          <w:rFonts w:ascii="Arial" w:hAnsi="Arial" w:cs="Arial"/>
          <w:b/>
          <w:bCs/>
          <w:sz w:val="20"/>
          <w:szCs w:val="20"/>
          <w:u w:val="single"/>
        </w:rPr>
      </w:pPr>
    </w:p>
    <w:p w:rsidR="004E432F" w:rsidRDefault="004E432F" w:rsidP="004E432F">
      <w:pPr>
        <w:spacing w:after="120"/>
        <w:jc w:val="both"/>
        <w:rPr>
          <w:rFonts w:ascii="Arial" w:hAnsi="Arial" w:cs="Arial"/>
          <w:b/>
          <w:bCs/>
          <w:sz w:val="20"/>
          <w:szCs w:val="20"/>
          <w:u w:val="single"/>
        </w:rPr>
      </w:pPr>
      <w:r>
        <w:rPr>
          <w:rFonts w:ascii="Arial" w:hAnsi="Arial" w:cs="Arial"/>
          <w:b/>
          <w:bCs/>
          <w:sz w:val="20"/>
          <w:szCs w:val="20"/>
          <w:u w:val="single"/>
        </w:rPr>
        <w:t>Je zakázáno zejména:</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Umožnit vstup do budovy nepovolané osobě.</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Poskytovat osobní průkazy, vstupní kartu, svěřené klíče nebo jiné pomůcky sloužící k ochraně majetku neoprávněným osobám.</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lastRenderedPageBreak/>
        <w:t>Jakkoliv manipulovat s prvky bezpečnostních technologií a poškozovat je.</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Nechávat otevřená okna během pracovní i mimopracovní doby, pokud by mohlo dojít k ohrožení nebo poškození majetku ČSÚ.</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ovládané čtecím zařízením.</w:t>
      </w:r>
    </w:p>
    <w:p w:rsidR="004E432F" w:rsidRDefault="004E432F" w:rsidP="004E432F">
      <w:pPr>
        <w:numPr>
          <w:ilvl w:val="0"/>
          <w:numId w:val="19"/>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výtah jinak, než v souladu s provozními pokyny, dveře výtahu nesmí být v žádném případě blokovány.</w:t>
      </w:r>
    </w:p>
    <w:p w:rsidR="004E432F" w:rsidRDefault="004E432F" w:rsidP="004E432F">
      <w:pPr>
        <w:numPr>
          <w:ilvl w:val="0"/>
          <w:numId w:val="19"/>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Vstupovat na střechy /výjimkou je kuřárna/ a slunolamy (pokud to nevyžaduje charakter práce), odkládat nebo vhazovat na ně předměty nebo je jinak znečisťovat.</w:t>
      </w:r>
    </w:p>
    <w:p w:rsidR="004E432F" w:rsidRDefault="004E432F" w:rsidP="004E432F">
      <w:pPr>
        <w:pStyle w:val="Bezmezer"/>
        <w:jc w:val="center"/>
        <w:rPr>
          <w:rFonts w:ascii="Arial" w:hAnsi="Arial" w:cs="Arial"/>
          <w:b/>
          <w:sz w:val="20"/>
          <w:szCs w:val="20"/>
        </w:rPr>
      </w:pPr>
    </w:p>
    <w:p w:rsidR="004E432F" w:rsidRDefault="004E432F" w:rsidP="004E432F">
      <w:pPr>
        <w:pStyle w:val="Bezmezer"/>
        <w:jc w:val="center"/>
        <w:rPr>
          <w:rFonts w:ascii="Arial" w:hAnsi="Arial" w:cs="Arial"/>
          <w:b/>
          <w:sz w:val="20"/>
          <w:szCs w:val="20"/>
        </w:rPr>
      </w:pPr>
      <w:r>
        <w:rPr>
          <w:rFonts w:ascii="Arial" w:hAnsi="Arial" w:cs="Arial"/>
          <w:b/>
          <w:sz w:val="20"/>
          <w:szCs w:val="20"/>
        </w:rPr>
        <w:t>Článek IV.</w:t>
      </w:r>
    </w:p>
    <w:p w:rsidR="004E432F" w:rsidRDefault="004E432F" w:rsidP="004E432F">
      <w:pPr>
        <w:pStyle w:val="Bezmezer"/>
        <w:jc w:val="center"/>
        <w:rPr>
          <w:rFonts w:ascii="Arial" w:hAnsi="Arial" w:cs="Arial"/>
          <w:b/>
          <w:sz w:val="20"/>
          <w:szCs w:val="20"/>
        </w:rPr>
      </w:pPr>
      <w:r>
        <w:rPr>
          <w:rFonts w:ascii="Arial" w:hAnsi="Arial" w:cs="Arial"/>
          <w:b/>
          <w:sz w:val="20"/>
          <w:szCs w:val="20"/>
        </w:rPr>
        <w:t>Organizační opatření</w:t>
      </w:r>
    </w:p>
    <w:p w:rsidR="004E432F" w:rsidRDefault="004E432F" w:rsidP="004E432F">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4E432F" w:rsidRDefault="004E432F" w:rsidP="004E432F">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4E432F" w:rsidRDefault="004E432F" w:rsidP="004E432F">
      <w:pPr>
        <w:numPr>
          <w:ilvl w:val="0"/>
          <w:numId w:val="20"/>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p>
    <w:p w:rsidR="004E432F" w:rsidRDefault="004E432F" w:rsidP="004E432F">
      <w:pPr>
        <w:pStyle w:val="Bezmezer"/>
        <w:spacing w:line="276" w:lineRule="auto"/>
        <w:jc w:val="both"/>
        <w:rPr>
          <w:rFonts w:ascii="Arial" w:hAnsi="Arial" w:cs="Arial"/>
          <w:sz w:val="20"/>
          <w:szCs w:val="20"/>
        </w:rPr>
      </w:pPr>
    </w:p>
    <w:p w:rsidR="00020465" w:rsidRDefault="00020465">
      <w:pPr>
        <w:rPr>
          <w:rFonts w:ascii="Arial" w:eastAsiaTheme="minorHAnsi" w:hAnsi="Arial" w:cs="Arial"/>
          <w:sz w:val="20"/>
          <w:szCs w:val="20"/>
          <w:lang w:eastAsia="en-US"/>
        </w:rPr>
      </w:pPr>
      <w:r>
        <w:rPr>
          <w:rFonts w:ascii="Arial" w:hAnsi="Arial" w:cs="Arial"/>
          <w:sz w:val="20"/>
          <w:szCs w:val="20"/>
        </w:rPr>
        <w:br w:type="page"/>
      </w:r>
    </w:p>
    <w:p w:rsidR="004A54CC" w:rsidRDefault="004A54CC" w:rsidP="00486153">
      <w:pPr>
        <w:pStyle w:val="Bezmezer"/>
        <w:pBdr>
          <w:top w:val="single" w:sz="4" w:space="1" w:color="auto"/>
          <w:left w:val="single" w:sz="4" w:space="0"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Příloha č. 2</w:t>
      </w:r>
    </w:p>
    <w:p w:rsidR="004A54CC" w:rsidRDefault="004A54CC" w:rsidP="00486153">
      <w:pPr>
        <w:pStyle w:val="Bezmezer"/>
        <w:pBdr>
          <w:top w:val="single" w:sz="4" w:space="1" w:color="auto"/>
          <w:left w:val="single" w:sz="4" w:space="0" w:color="auto"/>
          <w:bottom w:val="single" w:sz="4" w:space="1" w:color="auto"/>
          <w:right w:val="single" w:sz="4" w:space="4" w:color="auto"/>
        </w:pBdr>
        <w:spacing w:line="276" w:lineRule="auto"/>
        <w:jc w:val="both"/>
        <w:rPr>
          <w:rFonts w:ascii="Arial" w:hAnsi="Arial" w:cs="Arial"/>
          <w:sz w:val="20"/>
          <w:szCs w:val="20"/>
        </w:rPr>
      </w:pPr>
      <w:r w:rsidRPr="007726EE">
        <w:rPr>
          <w:rFonts w:ascii="Arial" w:hAnsi="Arial" w:cs="Arial"/>
          <w:sz w:val="20"/>
          <w:szCs w:val="20"/>
        </w:rPr>
        <w:t>Smlouvy o dílo</w:t>
      </w:r>
    </w:p>
    <w:p w:rsidR="004A54CC" w:rsidRPr="007726EE" w:rsidRDefault="004A54CC" w:rsidP="00486153">
      <w:pPr>
        <w:pStyle w:val="Bezmezer"/>
        <w:pBdr>
          <w:top w:val="single" w:sz="4" w:space="1" w:color="auto"/>
          <w:left w:val="single" w:sz="4" w:space="0"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Rozpis položek ceny díla</w:t>
      </w:r>
    </w:p>
    <w:p w:rsidR="005C4744" w:rsidRDefault="005C4744" w:rsidP="004E432F">
      <w:pPr>
        <w:pStyle w:val="Bezmezer"/>
        <w:spacing w:line="276" w:lineRule="auto"/>
        <w:jc w:val="both"/>
        <w:rPr>
          <w:rFonts w:ascii="Arial" w:hAnsi="Arial" w:cs="Arial"/>
          <w:sz w:val="20"/>
          <w:szCs w:val="20"/>
        </w:rPr>
      </w:pPr>
    </w:p>
    <w:tbl>
      <w:tblPr>
        <w:tblStyle w:val="Mkatabulky"/>
        <w:tblW w:w="9322" w:type="dxa"/>
        <w:tblLook w:val="04A0"/>
      </w:tblPr>
      <w:tblGrid>
        <w:gridCol w:w="3200"/>
        <w:gridCol w:w="1100"/>
        <w:gridCol w:w="770"/>
        <w:gridCol w:w="1690"/>
        <w:gridCol w:w="2562"/>
      </w:tblGrid>
      <w:tr w:rsidR="00222AD4" w:rsidRPr="007C2F28" w:rsidTr="00933144">
        <w:trPr>
          <w:trHeight w:val="885"/>
        </w:trPr>
        <w:tc>
          <w:tcPr>
            <w:tcW w:w="320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A - RONDOR LEVÝ</w:t>
            </w:r>
          </w:p>
        </w:tc>
        <w:tc>
          <w:tcPr>
            <w:tcW w:w="110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měrná jednotka</w:t>
            </w:r>
          </w:p>
        </w:tc>
        <w:tc>
          <w:tcPr>
            <w:tcW w:w="77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počet</w:t>
            </w:r>
          </w:p>
        </w:tc>
        <w:tc>
          <w:tcPr>
            <w:tcW w:w="169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jednotková cena bez DPH v Kč</w:t>
            </w:r>
          </w:p>
        </w:tc>
        <w:tc>
          <w:tcPr>
            <w:tcW w:w="2562"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celkem v Kč bez DPH</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Pohon STM20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28 739,00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57 478,00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BDE standard SAGA 21</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2 353,00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4 706,00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ZÁMEK VRR 20 SAGA 21</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2 458,00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4 916,00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baterie RED 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2 931,00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5 862,00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RIC 290 AC</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4 978,00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9 956,00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MS FEM 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6 664,00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13 328,00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FPC PŘIPOJENÍ</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536,00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1 072,00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KABEL VRR EST</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342,00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684,00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RECORD KOLEJNICE  - </w:t>
            </w:r>
            <w:proofErr w:type="spellStart"/>
            <w:r w:rsidRPr="007C2F28">
              <w:rPr>
                <w:rFonts w:ascii="Arial" w:hAnsi="Arial" w:cs="Arial"/>
                <w:sz w:val="20"/>
                <w:szCs w:val="20"/>
              </w:rPr>
              <w:t>blasi</w:t>
            </w:r>
            <w:proofErr w:type="spellEnd"/>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7</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2 905,00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18 882,50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JEKL ČERNÝ 20 X 20 X 3</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348,00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SPOJOVACÍ PROFIL RONDOR</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145,00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2 030,00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KAMEN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28</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644,00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KLADKA ŘEMENE D45</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20</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392,00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7 840,00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KLADKA ŘEMENE</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759,00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4 554,00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ÚCHYT VOZÍKU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626,00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7 512,00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KOLEČKO VOZÍKU RST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20</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467,00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9 340,00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ÚCHYTU VOZÍKU</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434,00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5 208,00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ŘEMENE</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675,00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2 700,00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ÚHELNÍK K ŘEMENU</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454,00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1 816,00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PLAST K DORAZU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98,00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392,00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DORAZ</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391,00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1 564,00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ÚHELNÍK K ŘEMENU RST</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454,00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1 816,00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řemen STA 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14</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283,00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3 962,00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ŘJ</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1 275,00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2 550,00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Výrobní náklady </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hod</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75</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612,00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45 900,00</w:t>
            </w:r>
          </w:p>
        </w:tc>
      </w:tr>
      <w:tr w:rsidR="00222AD4" w:rsidRPr="007C2F28" w:rsidTr="00933144">
        <w:trPr>
          <w:trHeight w:val="600"/>
        </w:trPr>
        <w:tc>
          <w:tcPr>
            <w:tcW w:w="320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Profily - pro pohyblivá křídla (4ks) a vnější obklady (2ks)</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3 513,00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21 078,00</w:t>
            </w:r>
          </w:p>
        </w:tc>
      </w:tr>
      <w:tr w:rsidR="00222AD4" w:rsidRPr="007C2F28" w:rsidTr="00933144">
        <w:trPr>
          <w:trHeight w:val="600"/>
        </w:trPr>
        <w:tc>
          <w:tcPr>
            <w:tcW w:w="320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Sklo - obloukové sklo pro pohyblivé křídlo</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14 586,00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14 586,00</w:t>
            </w:r>
          </w:p>
        </w:tc>
      </w:tr>
      <w:tr w:rsidR="00222AD4" w:rsidRPr="007C2F28" w:rsidTr="00933144">
        <w:trPr>
          <w:trHeight w:val="270"/>
        </w:trPr>
        <w:tc>
          <w:tcPr>
            <w:tcW w:w="6760" w:type="dxa"/>
            <w:gridSpan w:val="4"/>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Mezisoučet</w:t>
            </w:r>
          </w:p>
        </w:tc>
        <w:tc>
          <w:tcPr>
            <w:tcW w:w="2562" w:type="dxa"/>
            <w:noWrap/>
            <w:vAlign w:val="center"/>
            <w:hideMark/>
          </w:tcPr>
          <w:p w:rsidR="00222AD4" w:rsidRPr="007C2F28" w:rsidRDefault="00222AD4" w:rsidP="00933144">
            <w:pPr>
              <w:pStyle w:val="Bezmezer"/>
              <w:spacing w:line="276" w:lineRule="auto"/>
              <w:jc w:val="right"/>
              <w:rPr>
                <w:rFonts w:ascii="Arial" w:hAnsi="Arial" w:cs="Arial"/>
                <w:b/>
                <w:bCs/>
                <w:sz w:val="20"/>
                <w:szCs w:val="20"/>
              </w:rPr>
            </w:pPr>
            <w:r w:rsidRPr="007C2F28">
              <w:rPr>
                <w:rFonts w:ascii="Arial" w:hAnsi="Arial" w:cs="Arial"/>
                <w:b/>
                <w:bCs/>
                <w:sz w:val="20"/>
                <w:szCs w:val="20"/>
              </w:rPr>
              <w:t>250 724,50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Práce - demontáž a </w:t>
            </w:r>
            <w:proofErr w:type="spellStart"/>
            <w:r w:rsidRPr="007C2F28">
              <w:rPr>
                <w:rFonts w:ascii="Arial" w:hAnsi="Arial" w:cs="Arial"/>
                <w:sz w:val="20"/>
                <w:szCs w:val="20"/>
              </w:rPr>
              <w:t>montář</w:t>
            </w:r>
            <w:proofErr w:type="spellEnd"/>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proofErr w:type="spellStart"/>
            <w:r w:rsidRPr="007C2F28">
              <w:rPr>
                <w:rFonts w:ascii="Arial" w:hAnsi="Arial" w:cs="Arial"/>
                <w:sz w:val="20"/>
                <w:szCs w:val="20"/>
              </w:rPr>
              <w:t>kpl</w:t>
            </w:r>
            <w:proofErr w:type="spellEnd"/>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22 379,15</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22 379,15</w:t>
            </w:r>
          </w:p>
        </w:tc>
      </w:tr>
      <w:tr w:rsidR="00222AD4" w:rsidRPr="007C2F28" w:rsidTr="00933144">
        <w:trPr>
          <w:trHeight w:val="270"/>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Doprava</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proofErr w:type="spellStart"/>
            <w:r w:rsidRPr="007C2F28">
              <w:rPr>
                <w:rFonts w:ascii="Arial" w:hAnsi="Arial" w:cs="Arial"/>
                <w:sz w:val="20"/>
                <w:szCs w:val="20"/>
              </w:rPr>
              <w:t>kpl</w:t>
            </w:r>
            <w:proofErr w:type="spellEnd"/>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w:t>
            </w:r>
          </w:p>
        </w:tc>
        <w:tc>
          <w:tcPr>
            <w:tcW w:w="1690"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5 865,00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5 865,00</w:t>
            </w:r>
          </w:p>
        </w:tc>
      </w:tr>
      <w:tr w:rsidR="00222AD4" w:rsidRPr="007C2F28" w:rsidTr="00933144">
        <w:trPr>
          <w:trHeight w:val="270"/>
        </w:trPr>
        <w:tc>
          <w:tcPr>
            <w:tcW w:w="3200" w:type="dxa"/>
            <w:tcBorders>
              <w:bottom w:val="single" w:sz="4" w:space="0" w:color="auto"/>
            </w:tcBorders>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RONDOR A - cena bez DPH</w:t>
            </w:r>
          </w:p>
        </w:tc>
        <w:tc>
          <w:tcPr>
            <w:tcW w:w="1100" w:type="dxa"/>
            <w:tcBorders>
              <w:bottom w:val="single" w:sz="4" w:space="0" w:color="auto"/>
            </w:tcBorders>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 </w:t>
            </w:r>
          </w:p>
        </w:tc>
        <w:tc>
          <w:tcPr>
            <w:tcW w:w="770" w:type="dxa"/>
            <w:tcBorders>
              <w:bottom w:val="single" w:sz="4" w:space="0" w:color="auto"/>
            </w:tcBorders>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 </w:t>
            </w:r>
          </w:p>
        </w:tc>
        <w:tc>
          <w:tcPr>
            <w:tcW w:w="1690" w:type="dxa"/>
            <w:tcBorders>
              <w:bottom w:val="single" w:sz="4" w:space="0" w:color="auto"/>
            </w:tcBorders>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 </w:t>
            </w:r>
          </w:p>
        </w:tc>
        <w:tc>
          <w:tcPr>
            <w:tcW w:w="2562" w:type="dxa"/>
            <w:tcBorders>
              <w:bottom w:val="single" w:sz="4" w:space="0" w:color="auto"/>
            </w:tcBorders>
            <w:noWrap/>
            <w:vAlign w:val="center"/>
            <w:hideMark/>
          </w:tcPr>
          <w:p w:rsidR="00222AD4" w:rsidRPr="007C2F28" w:rsidRDefault="00222AD4" w:rsidP="00933144">
            <w:pPr>
              <w:pStyle w:val="Bezmezer"/>
              <w:spacing w:line="276" w:lineRule="auto"/>
              <w:jc w:val="right"/>
              <w:rPr>
                <w:rFonts w:ascii="Arial" w:hAnsi="Arial" w:cs="Arial"/>
                <w:b/>
                <w:bCs/>
                <w:sz w:val="20"/>
                <w:szCs w:val="20"/>
              </w:rPr>
            </w:pPr>
            <w:r w:rsidRPr="007C2F28">
              <w:rPr>
                <w:rFonts w:ascii="Arial" w:hAnsi="Arial" w:cs="Arial"/>
                <w:b/>
                <w:bCs/>
                <w:sz w:val="20"/>
                <w:szCs w:val="20"/>
              </w:rPr>
              <w:t>278 968,65</w:t>
            </w:r>
          </w:p>
        </w:tc>
      </w:tr>
      <w:tr w:rsidR="00222AD4" w:rsidRPr="007C2F28" w:rsidTr="00933144">
        <w:trPr>
          <w:trHeight w:val="780"/>
        </w:trPr>
        <w:tc>
          <w:tcPr>
            <w:tcW w:w="320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B - RONDOR PRAVÝ</w:t>
            </w:r>
          </w:p>
        </w:tc>
        <w:tc>
          <w:tcPr>
            <w:tcW w:w="110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měrná jednotka</w:t>
            </w:r>
          </w:p>
        </w:tc>
        <w:tc>
          <w:tcPr>
            <w:tcW w:w="77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počet</w:t>
            </w:r>
          </w:p>
        </w:tc>
        <w:tc>
          <w:tcPr>
            <w:tcW w:w="1690"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jednotková cena bez DPH v Kč</w:t>
            </w:r>
          </w:p>
        </w:tc>
        <w:tc>
          <w:tcPr>
            <w:tcW w:w="2562" w:type="dxa"/>
            <w:shd w:val="clear" w:color="auto" w:fill="D9D9D9" w:themeFill="background1" w:themeFillShade="D9"/>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celkem v Kč bez DPH</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Pohon STM20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28 739,00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57 478,00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BDE standard SAGA 21</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2 353,00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4 706,00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ZÁMEK VRR 20 SAGA 21</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2 458,00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4 916,00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baterie RED 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2 931,00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5 862,00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RIC 290 AC</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4 978,00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9 956,00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MS FEM 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6 664,00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13 328,00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FPC PŘIPOJENÍ</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536,00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1 072,00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lastRenderedPageBreak/>
              <w:t>KABEL VRR EST</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342,00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684,00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RECORD KOLEJNICE  - </w:t>
            </w:r>
            <w:proofErr w:type="spellStart"/>
            <w:r w:rsidRPr="007C2F28">
              <w:rPr>
                <w:rFonts w:ascii="Arial" w:hAnsi="Arial" w:cs="Arial"/>
                <w:sz w:val="20"/>
                <w:szCs w:val="20"/>
              </w:rPr>
              <w:t>blasi</w:t>
            </w:r>
            <w:proofErr w:type="spellEnd"/>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6,5</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2 905,00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18 882,50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JEKL ČERNÝ 20 X 20 X 3</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58,00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348,00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SPOJOVACÍ PROFIL RONDOR</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145,00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2 030,00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KAMEN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28</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644,00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KLADKA ŘEMENE D45</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20</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392,00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7 840,00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KLADKA ŘEMENE</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759,00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4 554,00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ÚCHYT VOZÍKU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626,00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7 512,00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KOLEČKO VOZÍKU RST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20</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467,00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9 340,00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ÚCHYTU VOZÍKU</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434,00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5 208,00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ŘEMENE</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675,00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2 700,00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ÚHELNÍK K ŘEMENU</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454,00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1 816,00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PLAST K DORAZU BLASI</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98,00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392,00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DORAZ</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391,00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1 564,00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ÚHELNÍK K ŘEMENU RST</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454,00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1 816,00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řemen STA 20</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m</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14</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283,00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3 962,00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Držák ŘJ</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1 275,00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2 550,00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Výrobní náklady </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hod</w:t>
            </w:r>
          </w:p>
        </w:tc>
        <w:tc>
          <w:tcPr>
            <w:tcW w:w="77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75</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612,00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45 900,00</w:t>
            </w:r>
          </w:p>
        </w:tc>
      </w:tr>
      <w:tr w:rsidR="00222AD4" w:rsidRPr="007C2F28" w:rsidTr="00933144">
        <w:trPr>
          <w:trHeight w:val="510"/>
        </w:trPr>
        <w:tc>
          <w:tcPr>
            <w:tcW w:w="320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Profily - pro pohyblivá křídla (4ks) a vnější obklady (2ks)</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ks</w:t>
            </w:r>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6</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3 513,00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21 078,00</w:t>
            </w:r>
          </w:p>
        </w:tc>
      </w:tr>
      <w:tr w:rsidR="00222AD4" w:rsidRPr="007C2F28" w:rsidTr="00933144">
        <w:trPr>
          <w:trHeight w:val="270"/>
        </w:trPr>
        <w:tc>
          <w:tcPr>
            <w:tcW w:w="6760" w:type="dxa"/>
            <w:gridSpan w:val="4"/>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Mezisoučet </w:t>
            </w:r>
          </w:p>
        </w:tc>
        <w:tc>
          <w:tcPr>
            <w:tcW w:w="2562" w:type="dxa"/>
            <w:noWrap/>
            <w:vAlign w:val="center"/>
            <w:hideMark/>
          </w:tcPr>
          <w:p w:rsidR="00222AD4" w:rsidRPr="007C2F28" w:rsidRDefault="00222AD4" w:rsidP="00933144">
            <w:pPr>
              <w:pStyle w:val="Bezmezer"/>
              <w:spacing w:line="276" w:lineRule="auto"/>
              <w:jc w:val="right"/>
              <w:rPr>
                <w:rFonts w:ascii="Arial" w:hAnsi="Arial" w:cs="Arial"/>
                <w:b/>
                <w:bCs/>
                <w:sz w:val="20"/>
                <w:szCs w:val="20"/>
              </w:rPr>
            </w:pPr>
            <w:r w:rsidRPr="007C2F28">
              <w:rPr>
                <w:rFonts w:ascii="Arial" w:hAnsi="Arial" w:cs="Arial"/>
                <w:b/>
                <w:bCs/>
                <w:sz w:val="20"/>
                <w:szCs w:val="20"/>
              </w:rPr>
              <w:t>236 138,50</w:t>
            </w:r>
          </w:p>
        </w:tc>
      </w:tr>
      <w:tr w:rsidR="00222AD4" w:rsidRPr="007C2F28" w:rsidTr="00933144">
        <w:trPr>
          <w:trHeight w:val="255"/>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 xml:space="preserve">Práce - demontáž a </w:t>
            </w:r>
            <w:proofErr w:type="spellStart"/>
            <w:r w:rsidRPr="007C2F28">
              <w:rPr>
                <w:rFonts w:ascii="Arial" w:hAnsi="Arial" w:cs="Arial"/>
                <w:sz w:val="20"/>
                <w:szCs w:val="20"/>
              </w:rPr>
              <w:t>montář</w:t>
            </w:r>
            <w:proofErr w:type="spellEnd"/>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proofErr w:type="spellStart"/>
            <w:r w:rsidRPr="007C2F28">
              <w:rPr>
                <w:rFonts w:ascii="Arial" w:hAnsi="Arial" w:cs="Arial"/>
                <w:sz w:val="20"/>
                <w:szCs w:val="20"/>
              </w:rPr>
              <w:t>kpl</w:t>
            </w:r>
            <w:proofErr w:type="spellEnd"/>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22 379,15</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22 379,15</w:t>
            </w:r>
          </w:p>
        </w:tc>
      </w:tr>
      <w:tr w:rsidR="00222AD4" w:rsidRPr="007C2F28" w:rsidTr="00933144">
        <w:trPr>
          <w:trHeight w:val="270"/>
        </w:trPr>
        <w:tc>
          <w:tcPr>
            <w:tcW w:w="320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Doprava</w:t>
            </w:r>
          </w:p>
        </w:tc>
        <w:tc>
          <w:tcPr>
            <w:tcW w:w="1100" w:type="dxa"/>
            <w:noWrap/>
            <w:vAlign w:val="center"/>
            <w:hideMark/>
          </w:tcPr>
          <w:p w:rsidR="00222AD4" w:rsidRPr="007C2F28" w:rsidRDefault="00222AD4" w:rsidP="00933144">
            <w:pPr>
              <w:pStyle w:val="Bezmezer"/>
              <w:spacing w:line="276" w:lineRule="auto"/>
              <w:jc w:val="both"/>
              <w:rPr>
                <w:rFonts w:ascii="Arial" w:hAnsi="Arial" w:cs="Arial"/>
                <w:sz w:val="20"/>
                <w:szCs w:val="20"/>
              </w:rPr>
            </w:pPr>
            <w:proofErr w:type="spellStart"/>
            <w:r w:rsidRPr="007C2F28">
              <w:rPr>
                <w:rFonts w:ascii="Arial" w:hAnsi="Arial" w:cs="Arial"/>
                <w:sz w:val="20"/>
                <w:szCs w:val="20"/>
              </w:rPr>
              <w:t>kpl</w:t>
            </w:r>
            <w:proofErr w:type="spellEnd"/>
          </w:p>
        </w:tc>
        <w:tc>
          <w:tcPr>
            <w:tcW w:w="770" w:type="dxa"/>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1</w:t>
            </w:r>
          </w:p>
        </w:tc>
        <w:tc>
          <w:tcPr>
            <w:tcW w:w="1690" w:type="dxa"/>
            <w:noWrap/>
            <w:vAlign w:val="center"/>
            <w:hideMark/>
          </w:tcPr>
          <w:p w:rsidR="00222AD4" w:rsidRPr="007C2F28" w:rsidRDefault="00222AD4" w:rsidP="00933144">
            <w:pPr>
              <w:pStyle w:val="Bezmezer"/>
              <w:spacing w:line="276" w:lineRule="auto"/>
              <w:jc w:val="both"/>
              <w:rPr>
                <w:rFonts w:ascii="Arial" w:hAnsi="Arial" w:cs="Arial"/>
                <w:sz w:val="20"/>
                <w:szCs w:val="20"/>
              </w:rPr>
            </w:pPr>
            <w:r w:rsidRPr="007C2F28">
              <w:rPr>
                <w:rFonts w:ascii="Arial" w:hAnsi="Arial" w:cs="Arial"/>
                <w:sz w:val="20"/>
                <w:szCs w:val="20"/>
              </w:rPr>
              <w:t>5 865,00</w:t>
            </w:r>
          </w:p>
        </w:tc>
        <w:tc>
          <w:tcPr>
            <w:tcW w:w="2562" w:type="dxa"/>
            <w:noWrap/>
            <w:vAlign w:val="center"/>
            <w:hideMark/>
          </w:tcPr>
          <w:p w:rsidR="00222AD4" w:rsidRPr="007C2F28" w:rsidRDefault="00222AD4" w:rsidP="00933144">
            <w:pPr>
              <w:pStyle w:val="Bezmezer"/>
              <w:spacing w:line="276" w:lineRule="auto"/>
              <w:jc w:val="right"/>
              <w:rPr>
                <w:rFonts w:ascii="Arial" w:hAnsi="Arial" w:cs="Arial"/>
                <w:sz w:val="20"/>
                <w:szCs w:val="20"/>
              </w:rPr>
            </w:pPr>
            <w:r w:rsidRPr="007C2F28">
              <w:rPr>
                <w:rFonts w:ascii="Arial" w:hAnsi="Arial" w:cs="Arial"/>
                <w:sz w:val="20"/>
                <w:szCs w:val="20"/>
              </w:rPr>
              <w:t>5 865,00</w:t>
            </w:r>
          </w:p>
        </w:tc>
      </w:tr>
      <w:tr w:rsidR="00222AD4" w:rsidRPr="007C2F28" w:rsidTr="00933144">
        <w:trPr>
          <w:trHeight w:val="270"/>
        </w:trPr>
        <w:tc>
          <w:tcPr>
            <w:tcW w:w="6760" w:type="dxa"/>
            <w:gridSpan w:val="4"/>
            <w:tcBorders>
              <w:bottom w:val="single" w:sz="4" w:space="0" w:color="auto"/>
            </w:tcBorders>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RONDOR B - cena bez DPH</w:t>
            </w:r>
          </w:p>
        </w:tc>
        <w:tc>
          <w:tcPr>
            <w:tcW w:w="2562" w:type="dxa"/>
            <w:tcBorders>
              <w:bottom w:val="single" w:sz="4" w:space="0" w:color="auto"/>
            </w:tcBorders>
            <w:noWrap/>
            <w:vAlign w:val="center"/>
            <w:hideMark/>
          </w:tcPr>
          <w:p w:rsidR="00222AD4" w:rsidRPr="007C2F28" w:rsidRDefault="00222AD4" w:rsidP="00933144">
            <w:pPr>
              <w:pStyle w:val="Bezmezer"/>
              <w:spacing w:line="276" w:lineRule="auto"/>
              <w:jc w:val="right"/>
              <w:rPr>
                <w:rFonts w:ascii="Arial" w:hAnsi="Arial" w:cs="Arial"/>
                <w:b/>
                <w:bCs/>
                <w:sz w:val="20"/>
                <w:szCs w:val="20"/>
              </w:rPr>
            </w:pPr>
            <w:r w:rsidRPr="007C2F28">
              <w:rPr>
                <w:rFonts w:ascii="Arial" w:hAnsi="Arial" w:cs="Arial"/>
                <w:b/>
                <w:bCs/>
                <w:sz w:val="20"/>
                <w:szCs w:val="20"/>
              </w:rPr>
              <w:t>264 382,65</w:t>
            </w:r>
          </w:p>
        </w:tc>
      </w:tr>
      <w:tr w:rsidR="00222AD4" w:rsidRPr="007C2F28" w:rsidTr="00933144">
        <w:trPr>
          <w:trHeight w:val="600"/>
        </w:trPr>
        <w:tc>
          <w:tcPr>
            <w:tcW w:w="5070" w:type="dxa"/>
            <w:gridSpan w:val="3"/>
            <w:shd w:val="clear" w:color="auto" w:fill="D9D9D9" w:themeFill="background1" w:themeFillShade="D9"/>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Cena celkem (A+B) bez DPH</w:t>
            </w:r>
          </w:p>
        </w:tc>
        <w:tc>
          <w:tcPr>
            <w:tcW w:w="4252" w:type="dxa"/>
            <w:gridSpan w:val="2"/>
            <w:shd w:val="clear" w:color="auto" w:fill="D9D9D9" w:themeFill="background1" w:themeFillShade="D9"/>
            <w:noWrap/>
            <w:vAlign w:val="center"/>
            <w:hideMark/>
          </w:tcPr>
          <w:p w:rsidR="00222AD4" w:rsidRPr="007C2F28" w:rsidRDefault="00222AD4" w:rsidP="00933144">
            <w:pPr>
              <w:pStyle w:val="Bezmezer"/>
              <w:spacing w:line="276" w:lineRule="auto"/>
              <w:jc w:val="center"/>
              <w:rPr>
                <w:rFonts w:ascii="Arial" w:hAnsi="Arial" w:cs="Arial"/>
                <w:b/>
                <w:bCs/>
                <w:sz w:val="20"/>
                <w:szCs w:val="20"/>
              </w:rPr>
            </w:pPr>
            <w:r w:rsidRPr="007C2F28">
              <w:rPr>
                <w:rFonts w:ascii="Arial" w:hAnsi="Arial" w:cs="Arial"/>
                <w:b/>
                <w:bCs/>
                <w:sz w:val="20"/>
                <w:szCs w:val="20"/>
              </w:rPr>
              <w:t>543 351,30</w:t>
            </w:r>
          </w:p>
        </w:tc>
      </w:tr>
      <w:tr w:rsidR="00222AD4" w:rsidRPr="007C2F28" w:rsidTr="00933144">
        <w:trPr>
          <w:trHeight w:val="600"/>
        </w:trPr>
        <w:tc>
          <w:tcPr>
            <w:tcW w:w="5070" w:type="dxa"/>
            <w:gridSpan w:val="3"/>
            <w:shd w:val="clear" w:color="auto" w:fill="D9D9D9" w:themeFill="background1" w:themeFillShade="D9"/>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DPH 21%</w:t>
            </w:r>
          </w:p>
        </w:tc>
        <w:tc>
          <w:tcPr>
            <w:tcW w:w="4252" w:type="dxa"/>
            <w:gridSpan w:val="2"/>
            <w:shd w:val="clear" w:color="auto" w:fill="D9D9D9" w:themeFill="background1" w:themeFillShade="D9"/>
            <w:noWrap/>
            <w:vAlign w:val="center"/>
            <w:hideMark/>
          </w:tcPr>
          <w:p w:rsidR="00222AD4" w:rsidRPr="007C2F28" w:rsidRDefault="00222AD4" w:rsidP="00933144">
            <w:pPr>
              <w:pStyle w:val="Bezmezer"/>
              <w:spacing w:line="276" w:lineRule="auto"/>
              <w:jc w:val="center"/>
              <w:rPr>
                <w:rFonts w:ascii="Arial" w:hAnsi="Arial" w:cs="Arial"/>
                <w:b/>
                <w:bCs/>
                <w:sz w:val="20"/>
                <w:szCs w:val="20"/>
              </w:rPr>
            </w:pPr>
            <w:r w:rsidRPr="007C2F28">
              <w:rPr>
                <w:rFonts w:ascii="Arial" w:hAnsi="Arial" w:cs="Arial"/>
                <w:b/>
                <w:bCs/>
                <w:sz w:val="20"/>
                <w:szCs w:val="20"/>
              </w:rPr>
              <w:t>114 103,77</w:t>
            </w:r>
          </w:p>
        </w:tc>
      </w:tr>
      <w:tr w:rsidR="00222AD4" w:rsidRPr="007C2F28" w:rsidTr="00933144">
        <w:trPr>
          <w:trHeight w:val="600"/>
        </w:trPr>
        <w:tc>
          <w:tcPr>
            <w:tcW w:w="5070" w:type="dxa"/>
            <w:gridSpan w:val="3"/>
            <w:shd w:val="clear" w:color="auto" w:fill="D9D9D9" w:themeFill="background1" w:themeFillShade="D9"/>
            <w:noWrap/>
            <w:vAlign w:val="center"/>
            <w:hideMark/>
          </w:tcPr>
          <w:p w:rsidR="00222AD4" w:rsidRPr="007C2F28" w:rsidRDefault="00222AD4" w:rsidP="00933144">
            <w:pPr>
              <w:pStyle w:val="Bezmezer"/>
              <w:spacing w:line="276" w:lineRule="auto"/>
              <w:jc w:val="both"/>
              <w:rPr>
                <w:rFonts w:ascii="Arial" w:hAnsi="Arial" w:cs="Arial"/>
                <w:b/>
                <w:bCs/>
                <w:sz w:val="20"/>
                <w:szCs w:val="20"/>
              </w:rPr>
            </w:pPr>
            <w:r w:rsidRPr="007C2F28">
              <w:rPr>
                <w:rFonts w:ascii="Arial" w:hAnsi="Arial" w:cs="Arial"/>
                <w:b/>
                <w:bCs/>
                <w:sz w:val="20"/>
                <w:szCs w:val="20"/>
              </w:rPr>
              <w:t>Cena celkem včetně DPH</w:t>
            </w:r>
          </w:p>
        </w:tc>
        <w:tc>
          <w:tcPr>
            <w:tcW w:w="4252" w:type="dxa"/>
            <w:gridSpan w:val="2"/>
            <w:shd w:val="clear" w:color="auto" w:fill="D9D9D9" w:themeFill="background1" w:themeFillShade="D9"/>
            <w:noWrap/>
            <w:vAlign w:val="center"/>
            <w:hideMark/>
          </w:tcPr>
          <w:p w:rsidR="00222AD4" w:rsidRPr="007C2F28" w:rsidRDefault="00222AD4" w:rsidP="00933144">
            <w:pPr>
              <w:pStyle w:val="Bezmezer"/>
              <w:spacing w:line="276" w:lineRule="auto"/>
              <w:jc w:val="center"/>
              <w:rPr>
                <w:rFonts w:ascii="Arial" w:hAnsi="Arial" w:cs="Arial"/>
                <w:b/>
                <w:bCs/>
                <w:sz w:val="20"/>
                <w:szCs w:val="20"/>
              </w:rPr>
            </w:pPr>
            <w:r w:rsidRPr="007C2F28">
              <w:rPr>
                <w:rFonts w:ascii="Arial" w:hAnsi="Arial" w:cs="Arial"/>
                <w:b/>
                <w:bCs/>
                <w:sz w:val="20"/>
                <w:szCs w:val="20"/>
              </w:rPr>
              <w:t>657 455,07</w:t>
            </w:r>
          </w:p>
        </w:tc>
      </w:tr>
    </w:tbl>
    <w:p w:rsidR="004A54CC" w:rsidRDefault="004A54CC"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p w:rsidR="008462E1" w:rsidRDefault="008462E1" w:rsidP="004E432F">
      <w:pPr>
        <w:pStyle w:val="Bezmezer"/>
        <w:spacing w:line="276" w:lineRule="auto"/>
        <w:jc w:val="both"/>
        <w:rPr>
          <w:rFonts w:ascii="Arial" w:hAnsi="Arial" w:cs="Arial"/>
          <w:i/>
          <w:sz w:val="20"/>
          <w:szCs w:val="20"/>
        </w:rPr>
      </w:pPr>
    </w:p>
    <w:sectPr w:rsidR="008462E1" w:rsidSect="00CD64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53" w:rsidRDefault="00486153" w:rsidP="004E432F">
      <w:pPr>
        <w:spacing w:after="0" w:line="240" w:lineRule="auto"/>
      </w:pPr>
      <w:r>
        <w:separator/>
      </w:r>
    </w:p>
  </w:endnote>
  <w:endnote w:type="continuationSeparator" w:id="0">
    <w:p w:rsidR="00486153" w:rsidRDefault="00486153" w:rsidP="004E4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39" w:rsidRDefault="00EC10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6265583"/>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486153" w:rsidRPr="00C31697" w:rsidRDefault="00486153" w:rsidP="008E3470">
            <w:pPr>
              <w:pStyle w:val="Zpat"/>
              <w:tabs>
                <w:tab w:val="clear" w:pos="4536"/>
              </w:tabs>
              <w:jc w:val="both"/>
              <w:rPr>
                <w:rFonts w:ascii="Arial" w:hAnsi="Arial" w:cs="Arial"/>
                <w:sz w:val="20"/>
                <w:szCs w:val="20"/>
              </w:rPr>
            </w:pPr>
            <w:proofErr w:type="spellStart"/>
            <w:r>
              <w:rPr>
                <w:rFonts w:ascii="Arial" w:hAnsi="Arial" w:cs="Arial"/>
                <w:sz w:val="20"/>
                <w:szCs w:val="20"/>
              </w:rPr>
              <w:t>e</w:t>
            </w:r>
            <w:bookmarkStart w:id="0" w:name="_GoBack"/>
            <w:bookmarkEnd w:id="0"/>
            <w:r>
              <w:rPr>
                <w:rFonts w:ascii="Arial" w:hAnsi="Arial" w:cs="Arial"/>
                <w:sz w:val="20"/>
                <w:szCs w:val="20"/>
              </w:rPr>
              <w:t>v</w:t>
            </w:r>
            <w:proofErr w:type="spellEnd"/>
            <w:r>
              <w:rPr>
                <w:rFonts w:ascii="Arial" w:hAnsi="Arial" w:cs="Arial"/>
                <w:sz w:val="20"/>
                <w:szCs w:val="20"/>
              </w:rPr>
              <w:t xml:space="preserve">. č. 181-2017-S </w:t>
            </w:r>
            <w:r>
              <w:rPr>
                <w:rFonts w:ascii="Arial" w:hAnsi="Arial" w:cs="Arial"/>
                <w:sz w:val="20"/>
                <w:szCs w:val="20"/>
              </w:rPr>
              <w:tab/>
            </w:r>
            <w:r w:rsidRPr="00C31697">
              <w:rPr>
                <w:rFonts w:ascii="Arial" w:hAnsi="Arial" w:cs="Arial"/>
                <w:sz w:val="20"/>
                <w:szCs w:val="20"/>
              </w:rPr>
              <w:t xml:space="preserve">Stránka </w:t>
            </w:r>
            <w:r w:rsidR="00910923" w:rsidRPr="00C31697">
              <w:rPr>
                <w:rFonts w:ascii="Arial" w:hAnsi="Arial" w:cs="Arial"/>
                <w:b/>
                <w:sz w:val="20"/>
                <w:szCs w:val="20"/>
              </w:rPr>
              <w:fldChar w:fldCharType="begin"/>
            </w:r>
            <w:r w:rsidRPr="00C31697">
              <w:rPr>
                <w:rFonts w:ascii="Arial" w:hAnsi="Arial" w:cs="Arial"/>
                <w:b/>
                <w:sz w:val="20"/>
                <w:szCs w:val="20"/>
              </w:rPr>
              <w:instrText>PAGE</w:instrText>
            </w:r>
            <w:r w:rsidR="00910923" w:rsidRPr="00C31697">
              <w:rPr>
                <w:rFonts w:ascii="Arial" w:hAnsi="Arial" w:cs="Arial"/>
                <w:b/>
                <w:sz w:val="20"/>
                <w:szCs w:val="20"/>
              </w:rPr>
              <w:fldChar w:fldCharType="separate"/>
            </w:r>
            <w:r w:rsidR="00EC1039">
              <w:rPr>
                <w:rFonts w:ascii="Arial" w:hAnsi="Arial" w:cs="Arial"/>
                <w:b/>
                <w:noProof/>
                <w:sz w:val="20"/>
                <w:szCs w:val="20"/>
              </w:rPr>
              <w:t>1</w:t>
            </w:r>
            <w:r w:rsidR="00910923" w:rsidRPr="00C31697">
              <w:rPr>
                <w:rFonts w:ascii="Arial" w:hAnsi="Arial" w:cs="Arial"/>
                <w:b/>
                <w:sz w:val="20"/>
                <w:szCs w:val="20"/>
              </w:rPr>
              <w:fldChar w:fldCharType="end"/>
            </w:r>
            <w:r w:rsidRPr="00C31697">
              <w:rPr>
                <w:rFonts w:ascii="Arial" w:hAnsi="Arial" w:cs="Arial"/>
                <w:sz w:val="20"/>
                <w:szCs w:val="20"/>
              </w:rPr>
              <w:t xml:space="preserve"> z </w:t>
            </w:r>
            <w:r w:rsidR="00910923" w:rsidRPr="00C31697">
              <w:rPr>
                <w:rFonts w:ascii="Arial" w:hAnsi="Arial" w:cs="Arial"/>
                <w:b/>
                <w:sz w:val="20"/>
                <w:szCs w:val="20"/>
              </w:rPr>
              <w:fldChar w:fldCharType="begin"/>
            </w:r>
            <w:r w:rsidRPr="00C31697">
              <w:rPr>
                <w:rFonts w:ascii="Arial" w:hAnsi="Arial" w:cs="Arial"/>
                <w:b/>
                <w:sz w:val="20"/>
                <w:szCs w:val="20"/>
              </w:rPr>
              <w:instrText>NUMPAGES</w:instrText>
            </w:r>
            <w:r w:rsidR="00910923" w:rsidRPr="00C31697">
              <w:rPr>
                <w:rFonts w:ascii="Arial" w:hAnsi="Arial" w:cs="Arial"/>
                <w:b/>
                <w:sz w:val="20"/>
                <w:szCs w:val="20"/>
              </w:rPr>
              <w:fldChar w:fldCharType="separate"/>
            </w:r>
            <w:r w:rsidR="00EC1039">
              <w:rPr>
                <w:rFonts w:ascii="Arial" w:hAnsi="Arial" w:cs="Arial"/>
                <w:b/>
                <w:noProof/>
                <w:sz w:val="20"/>
                <w:szCs w:val="20"/>
              </w:rPr>
              <w:t>14</w:t>
            </w:r>
            <w:r w:rsidR="00910923" w:rsidRPr="00C31697">
              <w:rPr>
                <w:rFonts w:ascii="Arial" w:hAnsi="Arial" w:cs="Arial"/>
                <w:b/>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39" w:rsidRDefault="00EC10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53" w:rsidRDefault="00486153" w:rsidP="004E432F">
      <w:pPr>
        <w:spacing w:after="0" w:line="240" w:lineRule="auto"/>
      </w:pPr>
      <w:r>
        <w:separator/>
      </w:r>
    </w:p>
  </w:footnote>
  <w:footnote w:type="continuationSeparator" w:id="0">
    <w:p w:rsidR="00486153" w:rsidRDefault="00486153" w:rsidP="004E4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39" w:rsidRDefault="00EC103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39" w:rsidRDefault="00EC103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39" w:rsidRDefault="00EC103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007BA9"/>
    <w:multiLevelType w:val="hybridMultilevel"/>
    <w:tmpl w:val="5A829B0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B0571CA"/>
    <w:multiLevelType w:val="hybridMultilevel"/>
    <w:tmpl w:val="35D48D40"/>
    <w:lvl w:ilvl="0" w:tplc="0405000F">
      <w:start w:val="1"/>
      <w:numFmt w:val="decimal"/>
      <w:lvlText w:val="%1."/>
      <w:lvlJc w:val="left"/>
      <w:pPr>
        <w:ind w:left="27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E5A4A8D"/>
    <w:multiLevelType w:val="hybridMultilevel"/>
    <w:tmpl w:val="943C6584"/>
    <w:lvl w:ilvl="0" w:tplc="025493FC">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02342D9"/>
    <w:multiLevelType w:val="hybridMultilevel"/>
    <w:tmpl w:val="84BC9D64"/>
    <w:lvl w:ilvl="0" w:tplc="0405001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D160383"/>
    <w:multiLevelType w:val="hybridMultilevel"/>
    <w:tmpl w:val="CA56F53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D811593"/>
    <w:multiLevelType w:val="hybridMultilevel"/>
    <w:tmpl w:val="E02822BE"/>
    <w:lvl w:ilvl="0" w:tplc="04050011">
      <w:start w:val="1"/>
      <w:numFmt w:val="decimal"/>
      <w:lvlText w:val="%1)"/>
      <w:lvlJc w:val="left"/>
      <w:pPr>
        <w:tabs>
          <w:tab w:val="num" w:pos="1069"/>
        </w:tabs>
        <w:ind w:left="720" w:hanging="1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16712A7"/>
    <w:multiLevelType w:val="hybridMultilevel"/>
    <w:tmpl w:val="F91C3AE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D0F4D20"/>
    <w:multiLevelType w:val="hybridMultilevel"/>
    <w:tmpl w:val="AA808B8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D1E0EA3"/>
    <w:multiLevelType w:val="hybridMultilevel"/>
    <w:tmpl w:val="54468EE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4C53970"/>
    <w:multiLevelType w:val="hybridMultilevel"/>
    <w:tmpl w:val="F4B445A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5A20D22"/>
    <w:multiLevelType w:val="hybridMultilevel"/>
    <w:tmpl w:val="0D0ABBC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86C23C6"/>
    <w:multiLevelType w:val="hybridMultilevel"/>
    <w:tmpl w:val="1D5E1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6">
    <w:nsid w:val="4CF0602D"/>
    <w:multiLevelType w:val="hybridMultilevel"/>
    <w:tmpl w:val="F872D53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B683512"/>
    <w:multiLevelType w:val="hybridMultilevel"/>
    <w:tmpl w:val="1A32421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1B33538"/>
    <w:multiLevelType w:val="hybridMultilevel"/>
    <w:tmpl w:val="B48CE07C"/>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4D27545"/>
    <w:multiLevelType w:val="hybridMultilevel"/>
    <w:tmpl w:val="5D282E3A"/>
    <w:lvl w:ilvl="0" w:tplc="04050011">
      <w:start w:val="1"/>
      <w:numFmt w:val="decimal"/>
      <w:lvlText w:val="%1)"/>
      <w:lvlJc w:val="left"/>
      <w:pPr>
        <w:tabs>
          <w:tab w:val="num" w:pos="405"/>
        </w:tabs>
        <w:ind w:left="405" w:hanging="405"/>
      </w:p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FA40EF3"/>
    <w:multiLevelType w:val="hybridMultilevel"/>
    <w:tmpl w:val="8B1E8D4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rsids>
    <w:rsidRoot w:val="004E432F"/>
    <w:rsid w:val="00020465"/>
    <w:rsid w:val="00035231"/>
    <w:rsid w:val="000A4A61"/>
    <w:rsid w:val="000E2293"/>
    <w:rsid w:val="001333F6"/>
    <w:rsid w:val="001438E8"/>
    <w:rsid w:val="00177510"/>
    <w:rsid w:val="001856AC"/>
    <w:rsid w:val="001A0BE0"/>
    <w:rsid w:val="001B2C27"/>
    <w:rsid w:val="001D18F9"/>
    <w:rsid w:val="001E3F2E"/>
    <w:rsid w:val="001F0257"/>
    <w:rsid w:val="00213FE4"/>
    <w:rsid w:val="00222AD4"/>
    <w:rsid w:val="00231469"/>
    <w:rsid w:val="00262FBF"/>
    <w:rsid w:val="0029677D"/>
    <w:rsid w:val="002A06D0"/>
    <w:rsid w:val="002E0D92"/>
    <w:rsid w:val="002E2A3F"/>
    <w:rsid w:val="003005EE"/>
    <w:rsid w:val="003165D8"/>
    <w:rsid w:val="00332F8E"/>
    <w:rsid w:val="0034410C"/>
    <w:rsid w:val="0035684B"/>
    <w:rsid w:val="003571D0"/>
    <w:rsid w:val="003618D1"/>
    <w:rsid w:val="003C0E1C"/>
    <w:rsid w:val="0041119E"/>
    <w:rsid w:val="0047380B"/>
    <w:rsid w:val="00474B74"/>
    <w:rsid w:val="00486153"/>
    <w:rsid w:val="004A5297"/>
    <w:rsid w:val="004A54CC"/>
    <w:rsid w:val="004E432F"/>
    <w:rsid w:val="0050669C"/>
    <w:rsid w:val="00522D2C"/>
    <w:rsid w:val="00591795"/>
    <w:rsid w:val="005C29AD"/>
    <w:rsid w:val="005C4744"/>
    <w:rsid w:val="005C63B1"/>
    <w:rsid w:val="005D523C"/>
    <w:rsid w:val="005D5835"/>
    <w:rsid w:val="005F5376"/>
    <w:rsid w:val="006276CE"/>
    <w:rsid w:val="00654E19"/>
    <w:rsid w:val="00667641"/>
    <w:rsid w:val="0067582D"/>
    <w:rsid w:val="00697393"/>
    <w:rsid w:val="006A4682"/>
    <w:rsid w:val="006C164D"/>
    <w:rsid w:val="006D29FD"/>
    <w:rsid w:val="006E059D"/>
    <w:rsid w:val="007510A8"/>
    <w:rsid w:val="00757D2F"/>
    <w:rsid w:val="007726EE"/>
    <w:rsid w:val="00785768"/>
    <w:rsid w:val="007A705D"/>
    <w:rsid w:val="007D2290"/>
    <w:rsid w:val="008462E1"/>
    <w:rsid w:val="008B3A17"/>
    <w:rsid w:val="008E3470"/>
    <w:rsid w:val="008E6618"/>
    <w:rsid w:val="008E7A71"/>
    <w:rsid w:val="00910923"/>
    <w:rsid w:val="00931757"/>
    <w:rsid w:val="00956BC4"/>
    <w:rsid w:val="00963A4C"/>
    <w:rsid w:val="00965FB6"/>
    <w:rsid w:val="00970492"/>
    <w:rsid w:val="009B42B7"/>
    <w:rsid w:val="009B5A5D"/>
    <w:rsid w:val="009D4C60"/>
    <w:rsid w:val="009E2769"/>
    <w:rsid w:val="00A00EBC"/>
    <w:rsid w:val="00A06C48"/>
    <w:rsid w:val="00A33CF1"/>
    <w:rsid w:val="00A920A1"/>
    <w:rsid w:val="00AA3E00"/>
    <w:rsid w:val="00AB2BB8"/>
    <w:rsid w:val="00AB53A9"/>
    <w:rsid w:val="00AC26AD"/>
    <w:rsid w:val="00AE3ABF"/>
    <w:rsid w:val="00AF7C15"/>
    <w:rsid w:val="00B44BB9"/>
    <w:rsid w:val="00B47E86"/>
    <w:rsid w:val="00B51247"/>
    <w:rsid w:val="00B614FF"/>
    <w:rsid w:val="00B8267F"/>
    <w:rsid w:val="00B8464E"/>
    <w:rsid w:val="00B90A0C"/>
    <w:rsid w:val="00B94260"/>
    <w:rsid w:val="00BB4371"/>
    <w:rsid w:val="00C06198"/>
    <w:rsid w:val="00C135CD"/>
    <w:rsid w:val="00C26EED"/>
    <w:rsid w:val="00C31697"/>
    <w:rsid w:val="00CC3D71"/>
    <w:rsid w:val="00CD4C1F"/>
    <w:rsid w:val="00CD6481"/>
    <w:rsid w:val="00CE3515"/>
    <w:rsid w:val="00D0281B"/>
    <w:rsid w:val="00D470B7"/>
    <w:rsid w:val="00D54B9E"/>
    <w:rsid w:val="00D7397B"/>
    <w:rsid w:val="00DB0433"/>
    <w:rsid w:val="00DB4D98"/>
    <w:rsid w:val="00DE4E84"/>
    <w:rsid w:val="00E05E95"/>
    <w:rsid w:val="00E07DCE"/>
    <w:rsid w:val="00E114EC"/>
    <w:rsid w:val="00E22B23"/>
    <w:rsid w:val="00E2427B"/>
    <w:rsid w:val="00E46B1E"/>
    <w:rsid w:val="00E673E8"/>
    <w:rsid w:val="00EA2AF7"/>
    <w:rsid w:val="00EC1039"/>
    <w:rsid w:val="00EC6CDF"/>
    <w:rsid w:val="00ED2B5A"/>
    <w:rsid w:val="00EE1E2B"/>
    <w:rsid w:val="00EE4C1D"/>
    <w:rsid w:val="00F13971"/>
    <w:rsid w:val="00F30059"/>
    <w:rsid w:val="00F91F5F"/>
    <w:rsid w:val="00FB1DDD"/>
    <w:rsid w:val="00FC27A9"/>
    <w:rsid w:val="00FC7B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32F"/>
    <w:rPr>
      <w:rFonts w:eastAsiaTheme="minorEastAsia"/>
      <w:lang w:eastAsia="cs-CZ"/>
    </w:rPr>
  </w:style>
  <w:style w:type="paragraph" w:styleId="Nadpis4">
    <w:name w:val="heading 4"/>
    <w:basedOn w:val="Normln"/>
    <w:next w:val="Normln"/>
    <w:link w:val="Nadpis4Char"/>
    <w:unhideWhenUsed/>
    <w:qFormat/>
    <w:rsid w:val="004E432F"/>
    <w:pPr>
      <w:keepNext/>
      <w:spacing w:after="0" w:line="240" w:lineRule="auto"/>
      <w:jc w:val="right"/>
      <w:outlineLvl w:val="3"/>
    </w:pPr>
    <w:rPr>
      <w:rFonts w:ascii="Times New Roman" w:eastAsia="Times New Roman" w:hAnsi="Times New Roman" w:cs="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432F"/>
    <w:pPr>
      <w:spacing w:after="0" w:line="240" w:lineRule="auto"/>
    </w:pPr>
  </w:style>
  <w:style w:type="character" w:customStyle="1" w:styleId="Nadpis4Char">
    <w:name w:val="Nadpis 4 Char"/>
    <w:basedOn w:val="Standardnpsmoodstavce"/>
    <w:link w:val="Nadpis4"/>
    <w:rsid w:val="004E432F"/>
    <w:rPr>
      <w:rFonts w:ascii="Times New Roman" w:eastAsia="Times New Roman" w:hAnsi="Times New Roman" w:cs="Times New Roman"/>
      <w:sz w:val="28"/>
      <w:szCs w:val="24"/>
      <w:lang w:eastAsia="cs-CZ"/>
    </w:rPr>
  </w:style>
  <w:style w:type="paragraph" w:styleId="Normlnweb">
    <w:name w:val="Normal (Web)"/>
    <w:basedOn w:val="Normln"/>
    <w:semiHidden/>
    <w:unhideWhenUsed/>
    <w:rsid w:val="004E432F"/>
    <w:pPr>
      <w:spacing w:before="100" w:beforeAutospacing="1" w:after="100" w:afterAutospacing="1" w:line="240" w:lineRule="auto"/>
    </w:pPr>
    <w:rPr>
      <w:rFonts w:ascii="Arial Unicode MS" w:eastAsia="Arial Unicode MS" w:hAnsi="Arial Unicode MS" w:cs="Arial Unicode MS"/>
      <w:sz w:val="24"/>
      <w:szCs w:val="24"/>
    </w:rPr>
  </w:style>
  <w:style w:type="paragraph" w:styleId="Zkladntext">
    <w:name w:val="Body Text"/>
    <w:basedOn w:val="Normln"/>
    <w:link w:val="ZkladntextChar"/>
    <w:semiHidden/>
    <w:unhideWhenUsed/>
    <w:rsid w:val="004E432F"/>
    <w:pPr>
      <w:widowControl w:val="0"/>
      <w:spacing w:after="0" w:line="240" w:lineRule="auto"/>
      <w:jc w:val="both"/>
    </w:pPr>
    <w:rPr>
      <w:rFonts w:ascii="Arial" w:eastAsia="Times New Roman" w:hAnsi="Arial" w:cs="Times New Roman"/>
      <w:sz w:val="20"/>
      <w:szCs w:val="20"/>
    </w:rPr>
  </w:style>
  <w:style w:type="character" w:customStyle="1" w:styleId="ZkladntextChar">
    <w:name w:val="Základní text Char"/>
    <w:basedOn w:val="Standardnpsmoodstavce"/>
    <w:link w:val="Zkladntext"/>
    <w:semiHidden/>
    <w:rsid w:val="004E432F"/>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semiHidden/>
    <w:unhideWhenUsed/>
    <w:rsid w:val="004E432F"/>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4E432F"/>
    <w:rPr>
      <w:rFonts w:ascii="Arial" w:eastAsia="Times New Roman" w:hAnsi="Arial" w:cs="Times New Roman"/>
      <w:sz w:val="19"/>
      <w:szCs w:val="24"/>
      <w:lang w:eastAsia="cs-CZ"/>
    </w:rPr>
  </w:style>
  <w:style w:type="paragraph" w:styleId="Zkladntextodsazen2">
    <w:name w:val="Body Text Indent 2"/>
    <w:basedOn w:val="Normln"/>
    <w:link w:val="Zkladntextodsazen2Char"/>
    <w:uiPriority w:val="99"/>
    <w:semiHidden/>
    <w:unhideWhenUsed/>
    <w:rsid w:val="004E432F"/>
    <w:pPr>
      <w:spacing w:after="120" w:line="480" w:lineRule="auto"/>
      <w:ind w:left="283"/>
    </w:pPr>
    <w:rPr>
      <w:rFonts w:ascii="Arial" w:eastAsia="Times New Roman" w:hAnsi="Arial" w:cs="Times New Roman"/>
      <w:sz w:val="19"/>
      <w:szCs w:val="24"/>
    </w:rPr>
  </w:style>
  <w:style w:type="character" w:customStyle="1" w:styleId="Zkladntextodsazen2Char">
    <w:name w:val="Základní text odsazený 2 Char"/>
    <w:basedOn w:val="Standardnpsmoodstavce"/>
    <w:link w:val="Zkladntextodsazen2"/>
    <w:uiPriority w:val="99"/>
    <w:semiHidden/>
    <w:rsid w:val="004E432F"/>
    <w:rPr>
      <w:rFonts w:ascii="Arial" w:eastAsia="Times New Roman" w:hAnsi="Arial" w:cs="Times New Roman"/>
      <w:sz w:val="19"/>
      <w:szCs w:val="24"/>
      <w:lang w:eastAsia="cs-CZ"/>
    </w:rPr>
  </w:style>
  <w:style w:type="paragraph" w:styleId="Odstavecseseznamem">
    <w:name w:val="List Paragraph"/>
    <w:basedOn w:val="Normln"/>
    <w:uiPriority w:val="99"/>
    <w:qFormat/>
    <w:rsid w:val="004E432F"/>
    <w:pPr>
      <w:ind w:left="720"/>
      <w:contextualSpacing/>
    </w:pPr>
  </w:style>
  <w:style w:type="paragraph" w:styleId="Zhlav">
    <w:name w:val="header"/>
    <w:basedOn w:val="Normln"/>
    <w:link w:val="ZhlavChar"/>
    <w:uiPriority w:val="99"/>
    <w:unhideWhenUsed/>
    <w:rsid w:val="004E43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32F"/>
    <w:rPr>
      <w:rFonts w:eastAsiaTheme="minorEastAsia"/>
      <w:lang w:eastAsia="cs-CZ"/>
    </w:rPr>
  </w:style>
  <w:style w:type="paragraph" w:styleId="Zpat">
    <w:name w:val="footer"/>
    <w:basedOn w:val="Normln"/>
    <w:link w:val="ZpatChar"/>
    <w:uiPriority w:val="99"/>
    <w:unhideWhenUsed/>
    <w:rsid w:val="004E432F"/>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32F"/>
    <w:rPr>
      <w:rFonts w:eastAsiaTheme="minorEastAsia"/>
      <w:lang w:eastAsia="cs-CZ"/>
    </w:rPr>
  </w:style>
  <w:style w:type="paragraph" w:styleId="Textbubliny">
    <w:name w:val="Balloon Text"/>
    <w:basedOn w:val="Normln"/>
    <w:link w:val="TextbublinyChar"/>
    <w:uiPriority w:val="99"/>
    <w:semiHidden/>
    <w:unhideWhenUsed/>
    <w:rsid w:val="004E43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432F"/>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1856AC"/>
    <w:rPr>
      <w:color w:val="0000FF" w:themeColor="hyperlink"/>
      <w:u w:val="single"/>
    </w:rPr>
  </w:style>
  <w:style w:type="character" w:styleId="Odkaznakoment">
    <w:name w:val="annotation reference"/>
    <w:basedOn w:val="Standardnpsmoodstavce"/>
    <w:uiPriority w:val="99"/>
    <w:semiHidden/>
    <w:unhideWhenUsed/>
    <w:rsid w:val="00AF7C15"/>
    <w:rPr>
      <w:sz w:val="16"/>
      <w:szCs w:val="16"/>
    </w:rPr>
  </w:style>
  <w:style w:type="paragraph" w:styleId="Textkomente">
    <w:name w:val="annotation text"/>
    <w:basedOn w:val="Normln"/>
    <w:link w:val="TextkomenteChar"/>
    <w:semiHidden/>
    <w:unhideWhenUsed/>
    <w:rsid w:val="00AF7C15"/>
    <w:pPr>
      <w:spacing w:line="240" w:lineRule="auto"/>
    </w:pPr>
    <w:rPr>
      <w:sz w:val="20"/>
      <w:szCs w:val="20"/>
    </w:rPr>
  </w:style>
  <w:style w:type="character" w:customStyle="1" w:styleId="TextkomenteChar">
    <w:name w:val="Text komentáře Char"/>
    <w:basedOn w:val="Standardnpsmoodstavce"/>
    <w:link w:val="Textkomente"/>
    <w:semiHidden/>
    <w:rsid w:val="00AF7C15"/>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F7C15"/>
    <w:rPr>
      <w:b/>
      <w:bCs/>
    </w:rPr>
  </w:style>
  <w:style w:type="character" w:customStyle="1" w:styleId="PedmtkomenteChar">
    <w:name w:val="Předmět komentáře Char"/>
    <w:basedOn w:val="TextkomenteChar"/>
    <w:link w:val="Pedmtkomente"/>
    <w:uiPriority w:val="99"/>
    <w:semiHidden/>
    <w:rsid w:val="00AF7C15"/>
    <w:rPr>
      <w:rFonts w:eastAsiaTheme="minorEastAsia"/>
      <w:b/>
      <w:bCs/>
      <w:sz w:val="20"/>
      <w:szCs w:val="20"/>
      <w:lang w:eastAsia="cs-CZ"/>
    </w:rPr>
  </w:style>
  <w:style w:type="table" w:styleId="Mkatabulky">
    <w:name w:val="Table Grid"/>
    <w:basedOn w:val="Normlntabulka"/>
    <w:uiPriority w:val="59"/>
    <w:rsid w:val="0022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8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44179-2245-457B-A73E-22C7AF9B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5035</Words>
  <Characters>29560</Characters>
  <Application>Microsoft Office Word</Application>
  <DocSecurity>0</DocSecurity>
  <Lines>671</Lines>
  <Paragraphs>262</Paragraphs>
  <ScaleCrop>false</ScaleCrop>
  <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2017-11-28T15:28:00Z</dcterms:created>
  <dcterms:modified xsi:type="dcterms:W3CDTF">2017-11-28T15:28:00Z</dcterms:modified>
</cp:coreProperties>
</file>