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B" w:rsidRPr="001E36D3" w:rsidRDefault="00254DAB" w:rsidP="00254DAB">
      <w:pPr>
        <w:pStyle w:val="Nzev"/>
      </w:pPr>
      <w:r w:rsidRPr="001E36D3">
        <w:t xml:space="preserve">Kupní smlouva </w:t>
      </w:r>
    </w:p>
    <w:p w:rsidR="00254DAB" w:rsidRPr="00F642E5" w:rsidRDefault="00D545DF" w:rsidP="00254D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č. 1711221</w:t>
      </w:r>
    </w:p>
    <w:p w:rsidR="00254DAB" w:rsidRPr="00F642E5" w:rsidRDefault="00254DAB" w:rsidP="00254DAB">
      <w:pPr>
        <w:pStyle w:val="Default"/>
        <w:jc w:val="center"/>
        <w:rPr>
          <w:sz w:val="20"/>
          <w:szCs w:val="20"/>
        </w:rPr>
      </w:pPr>
    </w:p>
    <w:p w:rsidR="00254DAB" w:rsidRPr="00F642E5" w:rsidRDefault="00254DAB" w:rsidP="00254DAB">
      <w:pPr>
        <w:pStyle w:val="Default"/>
        <w:jc w:val="center"/>
        <w:rPr>
          <w:sz w:val="20"/>
          <w:szCs w:val="20"/>
        </w:rPr>
      </w:pPr>
      <w:r w:rsidRPr="00F642E5">
        <w:rPr>
          <w:sz w:val="20"/>
          <w:szCs w:val="20"/>
        </w:rPr>
        <w:t xml:space="preserve">podle </w:t>
      </w:r>
      <w:proofErr w:type="spellStart"/>
      <w:r w:rsidRPr="00F642E5">
        <w:rPr>
          <w:sz w:val="20"/>
          <w:szCs w:val="20"/>
        </w:rPr>
        <w:t>ust</w:t>
      </w:r>
      <w:proofErr w:type="spellEnd"/>
      <w:r w:rsidRPr="00F642E5">
        <w:rPr>
          <w:sz w:val="20"/>
          <w:szCs w:val="20"/>
        </w:rPr>
        <w:t>. § 2079 a násl. zákona č. 89/2012, občanský zákoník ve znění pozdějších předpisů</w:t>
      </w:r>
      <w:r w:rsidRPr="00F642E5">
        <w:rPr>
          <w:sz w:val="20"/>
          <w:szCs w:val="20"/>
        </w:rPr>
        <w:br/>
        <w:t xml:space="preserve"> (dále jen „NOZ“),</w:t>
      </w:r>
    </w:p>
    <w:p w:rsidR="00254DAB" w:rsidRPr="00F642E5" w:rsidRDefault="00254DAB" w:rsidP="00254DAB">
      <w:pPr>
        <w:tabs>
          <w:tab w:val="left" w:pos="284"/>
        </w:tabs>
        <w:rPr>
          <w:rFonts w:ascii="Arial" w:hAnsi="Arial" w:cs="Arial"/>
          <w:b/>
          <w:bCs/>
        </w:rPr>
      </w:pPr>
    </w:p>
    <w:p w:rsidR="00254DAB" w:rsidRPr="00F642E5" w:rsidRDefault="00254DAB" w:rsidP="00254DAB">
      <w:pPr>
        <w:tabs>
          <w:tab w:val="left" w:pos="284"/>
        </w:tabs>
        <w:rPr>
          <w:rFonts w:ascii="Arial" w:hAnsi="Arial" w:cs="Arial"/>
          <w:b/>
          <w:bCs/>
          <w:u w:val="single"/>
        </w:rPr>
      </w:pPr>
      <w:r w:rsidRPr="00F642E5">
        <w:rPr>
          <w:rFonts w:ascii="Arial" w:hAnsi="Arial" w:cs="Arial"/>
          <w:b/>
          <w:bCs/>
          <w:u w:val="single"/>
        </w:rPr>
        <w:t>Smluvní strany:</w:t>
      </w:r>
    </w:p>
    <w:p w:rsidR="00254DAB" w:rsidRPr="00F642E5" w:rsidRDefault="00254DAB" w:rsidP="00254DAB">
      <w:pPr>
        <w:tabs>
          <w:tab w:val="left" w:pos="284"/>
        </w:tabs>
        <w:rPr>
          <w:rFonts w:ascii="Arial" w:hAnsi="Arial" w:cs="Arial"/>
        </w:rPr>
      </w:pPr>
    </w:p>
    <w:p w:rsidR="00254DAB" w:rsidRPr="00DE26B3" w:rsidRDefault="006C59CE" w:rsidP="004F3D47">
      <w:pPr>
        <w:tabs>
          <w:tab w:val="left" w:pos="2127"/>
        </w:tabs>
        <w:spacing w:after="40"/>
        <w:jc w:val="both"/>
        <w:rPr>
          <w:rFonts w:ascii="Arial" w:hAnsi="Arial" w:cs="Arial"/>
        </w:rPr>
      </w:pPr>
      <w:r w:rsidRPr="00DE26B3">
        <w:rPr>
          <w:rFonts w:ascii="Arial" w:hAnsi="Arial" w:cs="Arial"/>
          <w:b/>
          <w:bCs/>
        </w:rPr>
        <w:t>P r o d á v a j í c í:</w:t>
      </w:r>
      <w:r w:rsidR="00254DAB" w:rsidRPr="00DE26B3">
        <w:rPr>
          <w:rFonts w:ascii="Arial" w:hAnsi="Arial" w:cs="Arial"/>
          <w:b/>
          <w:bCs/>
        </w:rPr>
        <w:tab/>
      </w:r>
    </w:p>
    <w:p w:rsidR="00254DAB" w:rsidRPr="00DE26B3" w:rsidRDefault="00254DAB" w:rsidP="004F3D47">
      <w:pPr>
        <w:tabs>
          <w:tab w:val="left" w:pos="2127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>právnická osoba:</w:t>
      </w:r>
      <w:r w:rsidR="004F3D47" w:rsidRPr="00DE26B3">
        <w:rPr>
          <w:rFonts w:ascii="Arial" w:hAnsi="Arial" w:cs="Arial"/>
        </w:rPr>
        <w:tab/>
      </w:r>
      <w:r w:rsidR="0066588A" w:rsidRPr="00DE26B3">
        <w:rPr>
          <w:rFonts w:ascii="Arial" w:hAnsi="Arial" w:cs="Arial"/>
          <w:b/>
          <w:bCs/>
        </w:rPr>
        <w:t xml:space="preserve">OK TRADE full </w:t>
      </w:r>
      <w:proofErr w:type="spellStart"/>
      <w:r w:rsidR="0066588A" w:rsidRPr="00DE26B3">
        <w:rPr>
          <w:rFonts w:ascii="Arial" w:hAnsi="Arial" w:cs="Arial"/>
          <w:b/>
          <w:bCs/>
        </w:rPr>
        <w:t>service</w:t>
      </w:r>
      <w:proofErr w:type="spellEnd"/>
      <w:r w:rsidR="0066588A" w:rsidRPr="00DE26B3">
        <w:rPr>
          <w:rFonts w:ascii="Arial" w:hAnsi="Arial" w:cs="Arial"/>
          <w:b/>
          <w:bCs/>
        </w:rPr>
        <w:t xml:space="preserve"> s.r.o.</w:t>
      </w:r>
      <w:r w:rsidRPr="00DE26B3">
        <w:rPr>
          <w:rFonts w:ascii="Arial" w:hAnsi="Arial" w:cs="Arial"/>
        </w:rPr>
        <w:t xml:space="preserve"> </w:t>
      </w:r>
    </w:p>
    <w:p w:rsidR="00254DAB" w:rsidRPr="00DE26B3" w:rsidRDefault="00254DAB" w:rsidP="004F3D47">
      <w:pPr>
        <w:tabs>
          <w:tab w:val="left" w:pos="2127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>se sídlem:</w:t>
      </w:r>
      <w:r w:rsidRPr="00DE26B3">
        <w:rPr>
          <w:rFonts w:ascii="Arial" w:hAnsi="Arial" w:cs="Arial"/>
        </w:rPr>
        <w:tab/>
      </w:r>
      <w:proofErr w:type="spellStart"/>
      <w:r w:rsidR="0066588A" w:rsidRPr="00DE26B3">
        <w:rPr>
          <w:rFonts w:ascii="Arial" w:hAnsi="Arial" w:cs="Arial"/>
        </w:rPr>
        <w:t>Kaňk</w:t>
      </w:r>
      <w:proofErr w:type="spellEnd"/>
      <w:r w:rsidR="0066588A" w:rsidRPr="00DE26B3">
        <w:rPr>
          <w:rFonts w:ascii="Arial" w:hAnsi="Arial" w:cs="Arial"/>
        </w:rPr>
        <w:t xml:space="preserve"> 8, Kutná Hora, 284 04</w:t>
      </w:r>
    </w:p>
    <w:p w:rsidR="00254DAB" w:rsidRPr="00DE26B3" w:rsidRDefault="00254DAB" w:rsidP="004F3D47">
      <w:pPr>
        <w:tabs>
          <w:tab w:val="left" w:pos="2127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>zastoupena:</w:t>
      </w:r>
      <w:r w:rsidRPr="00DE26B3">
        <w:rPr>
          <w:rFonts w:ascii="Arial" w:hAnsi="Arial" w:cs="Arial"/>
        </w:rPr>
        <w:tab/>
      </w:r>
      <w:r w:rsidR="0066588A" w:rsidRPr="00DE26B3">
        <w:rPr>
          <w:rFonts w:ascii="Arial" w:hAnsi="Arial" w:cs="Arial"/>
        </w:rPr>
        <w:t>Jiří Koubský, jednatel společnosti</w:t>
      </w:r>
      <w:r w:rsidRPr="00DE26B3">
        <w:rPr>
          <w:rFonts w:ascii="Arial" w:hAnsi="Arial" w:cs="Arial"/>
        </w:rPr>
        <w:tab/>
      </w:r>
    </w:p>
    <w:p w:rsidR="00254DAB" w:rsidRPr="00DE26B3" w:rsidRDefault="00254DAB" w:rsidP="004F3D47">
      <w:pPr>
        <w:tabs>
          <w:tab w:val="left" w:pos="2127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>IČ:</w:t>
      </w:r>
      <w:r w:rsidR="004F3D47" w:rsidRPr="00DE26B3">
        <w:rPr>
          <w:rFonts w:ascii="Arial" w:hAnsi="Arial" w:cs="Arial"/>
        </w:rPr>
        <w:tab/>
      </w:r>
      <w:r w:rsidR="0066588A" w:rsidRPr="00DE26B3">
        <w:rPr>
          <w:rFonts w:ascii="Arial" w:hAnsi="Arial" w:cs="Arial"/>
        </w:rPr>
        <w:t>28383265</w:t>
      </w:r>
    </w:p>
    <w:p w:rsidR="00254DAB" w:rsidRPr="00DE26B3" w:rsidRDefault="00254DAB" w:rsidP="004F3D47">
      <w:pPr>
        <w:tabs>
          <w:tab w:val="left" w:pos="2127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>DIČ:</w:t>
      </w:r>
      <w:r w:rsidRPr="00DE26B3">
        <w:rPr>
          <w:rFonts w:ascii="Arial" w:hAnsi="Arial" w:cs="Arial"/>
        </w:rPr>
        <w:tab/>
        <w:t>CZ</w:t>
      </w:r>
      <w:r w:rsidR="0066588A" w:rsidRPr="00DE26B3">
        <w:rPr>
          <w:rFonts w:ascii="Arial" w:hAnsi="Arial" w:cs="Arial"/>
        </w:rPr>
        <w:t>28383265</w:t>
      </w:r>
    </w:p>
    <w:p w:rsidR="00254DAB" w:rsidRPr="00DE26B3" w:rsidRDefault="00254DAB" w:rsidP="004F3D47">
      <w:pPr>
        <w:tabs>
          <w:tab w:val="left" w:pos="2127"/>
        </w:tabs>
        <w:ind w:left="2340" w:hanging="2340"/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 xml:space="preserve">bankovní spojení: </w:t>
      </w:r>
      <w:r w:rsidRPr="00DE26B3">
        <w:rPr>
          <w:rFonts w:ascii="Arial" w:hAnsi="Arial" w:cs="Arial"/>
        </w:rPr>
        <w:tab/>
      </w:r>
      <w:proofErr w:type="spellStart"/>
      <w:r w:rsidR="00FE4128">
        <w:rPr>
          <w:rFonts w:ascii="Arial" w:hAnsi="Arial" w:cs="Arial"/>
        </w:rPr>
        <w:t>xxx</w:t>
      </w:r>
      <w:proofErr w:type="spellEnd"/>
    </w:p>
    <w:p w:rsidR="00254DAB" w:rsidRPr="00DE26B3" w:rsidRDefault="00254DAB" w:rsidP="004F3D47">
      <w:pPr>
        <w:tabs>
          <w:tab w:val="left" w:pos="2127"/>
        </w:tabs>
        <w:ind w:left="2340" w:hanging="2340"/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>č. účtu:</w:t>
      </w:r>
      <w:r w:rsidR="004F3D47" w:rsidRPr="00DE26B3">
        <w:rPr>
          <w:rFonts w:ascii="Arial" w:hAnsi="Arial" w:cs="Arial"/>
        </w:rPr>
        <w:tab/>
      </w:r>
      <w:proofErr w:type="spellStart"/>
      <w:r w:rsidR="00FE4128">
        <w:rPr>
          <w:rFonts w:ascii="Arial" w:hAnsi="Arial" w:cs="Arial"/>
        </w:rPr>
        <w:t>xxx</w:t>
      </w:r>
      <w:proofErr w:type="spellEnd"/>
    </w:p>
    <w:p w:rsidR="00254DAB" w:rsidRPr="00DE26B3" w:rsidRDefault="00254DAB" w:rsidP="004F3D47">
      <w:pPr>
        <w:tabs>
          <w:tab w:val="left" w:pos="0"/>
          <w:tab w:val="left" w:pos="2127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 xml:space="preserve">Společnost je zapsaná v obchodním rejstříku, vedeném </w:t>
      </w:r>
      <w:r w:rsidR="006C59CE" w:rsidRPr="00DE26B3">
        <w:rPr>
          <w:rFonts w:ascii="Arial" w:hAnsi="Arial" w:cs="Arial"/>
        </w:rPr>
        <w:t>Městským soudem v Praze</w:t>
      </w:r>
      <w:r w:rsidRPr="00DE26B3">
        <w:rPr>
          <w:rFonts w:ascii="Arial" w:hAnsi="Arial" w:cs="Arial"/>
        </w:rPr>
        <w:t xml:space="preserve">, odd. C, </w:t>
      </w:r>
      <w:proofErr w:type="spellStart"/>
      <w:r w:rsidRPr="00DE26B3">
        <w:rPr>
          <w:rFonts w:ascii="Arial" w:hAnsi="Arial" w:cs="Arial"/>
        </w:rPr>
        <w:t>vl</w:t>
      </w:r>
      <w:proofErr w:type="spellEnd"/>
      <w:r w:rsidRPr="00DE26B3">
        <w:rPr>
          <w:rFonts w:ascii="Arial" w:hAnsi="Arial" w:cs="Arial"/>
        </w:rPr>
        <w:t xml:space="preserve">. </w:t>
      </w:r>
      <w:r w:rsidR="00E80F9A" w:rsidRPr="00DE26B3">
        <w:rPr>
          <w:rFonts w:ascii="Arial" w:hAnsi="Arial" w:cs="Arial"/>
        </w:rPr>
        <w:t>137667</w:t>
      </w:r>
      <w:r w:rsidRPr="00DE26B3">
        <w:rPr>
          <w:rFonts w:ascii="Arial" w:hAnsi="Arial" w:cs="Arial"/>
        </w:rPr>
        <w:t>.</w:t>
      </w:r>
    </w:p>
    <w:p w:rsidR="00254DAB" w:rsidRPr="00DE26B3" w:rsidRDefault="00254DAB" w:rsidP="004F3D47">
      <w:pPr>
        <w:tabs>
          <w:tab w:val="left" w:pos="0"/>
          <w:tab w:val="left" w:pos="2127"/>
        </w:tabs>
        <w:jc w:val="both"/>
        <w:rPr>
          <w:rFonts w:ascii="Arial" w:hAnsi="Arial" w:cs="Arial"/>
        </w:rPr>
      </w:pPr>
    </w:p>
    <w:p w:rsidR="00254DAB" w:rsidRPr="00DE26B3" w:rsidRDefault="00254DAB" w:rsidP="004F3D47">
      <w:pPr>
        <w:tabs>
          <w:tab w:val="left" w:pos="0"/>
          <w:tab w:val="left" w:pos="2127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>Osoba zmocněná pro jednání ve věcech technických a obchodních:</w:t>
      </w:r>
    </w:p>
    <w:p w:rsidR="00254DAB" w:rsidRPr="00DE26B3" w:rsidRDefault="004F3D47" w:rsidP="00A070FA">
      <w:pPr>
        <w:tabs>
          <w:tab w:val="left" w:pos="0"/>
          <w:tab w:val="left" w:pos="2268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ab/>
      </w:r>
      <w:r w:rsidR="00D01FBF" w:rsidRPr="00DE26B3">
        <w:rPr>
          <w:rFonts w:ascii="Arial" w:hAnsi="Arial" w:cs="Arial"/>
        </w:rPr>
        <w:t xml:space="preserve">  </w:t>
      </w:r>
      <w:proofErr w:type="spellStart"/>
      <w:r w:rsidR="00FE4128">
        <w:rPr>
          <w:rFonts w:ascii="Arial" w:hAnsi="Arial" w:cs="Arial"/>
        </w:rPr>
        <w:t>xxx</w:t>
      </w:r>
      <w:proofErr w:type="spellEnd"/>
    </w:p>
    <w:p w:rsidR="00254DAB" w:rsidRPr="00DE26B3" w:rsidRDefault="00254DAB" w:rsidP="004F3D47">
      <w:pPr>
        <w:tabs>
          <w:tab w:val="left" w:pos="2127"/>
        </w:tabs>
        <w:spacing w:after="40"/>
        <w:jc w:val="both"/>
        <w:rPr>
          <w:rFonts w:ascii="Arial" w:hAnsi="Arial" w:cs="Arial"/>
          <w:b/>
          <w:bCs/>
        </w:rPr>
      </w:pPr>
    </w:p>
    <w:p w:rsidR="00254DAB" w:rsidRPr="00DE26B3" w:rsidRDefault="006C59CE" w:rsidP="004F3D47">
      <w:pPr>
        <w:tabs>
          <w:tab w:val="left" w:pos="2127"/>
        </w:tabs>
        <w:spacing w:after="40"/>
        <w:jc w:val="both"/>
        <w:rPr>
          <w:rFonts w:ascii="Arial" w:hAnsi="Arial" w:cs="Arial"/>
          <w:b/>
          <w:bCs/>
        </w:rPr>
      </w:pPr>
      <w:r w:rsidRPr="00DE26B3">
        <w:rPr>
          <w:rFonts w:ascii="Arial" w:hAnsi="Arial" w:cs="Arial"/>
          <w:b/>
          <w:bCs/>
        </w:rPr>
        <w:t>K u p u j í c í</w:t>
      </w:r>
      <w:r w:rsidR="00254DAB" w:rsidRPr="00DE26B3">
        <w:rPr>
          <w:rFonts w:ascii="Arial" w:hAnsi="Arial" w:cs="Arial"/>
          <w:b/>
          <w:bCs/>
        </w:rPr>
        <w:t>:</w:t>
      </w:r>
    </w:p>
    <w:p w:rsidR="00254DAB" w:rsidRPr="00DE26B3" w:rsidRDefault="00254DAB" w:rsidP="004F3D47">
      <w:pPr>
        <w:tabs>
          <w:tab w:val="left" w:pos="0"/>
          <w:tab w:val="left" w:pos="2127"/>
          <w:tab w:val="left" w:pos="2410"/>
        </w:tabs>
        <w:jc w:val="both"/>
        <w:rPr>
          <w:rFonts w:ascii="Arial" w:hAnsi="Arial" w:cs="Arial"/>
          <w:b/>
        </w:rPr>
      </w:pPr>
      <w:r w:rsidRPr="00DE26B3">
        <w:rPr>
          <w:rFonts w:ascii="Arial" w:hAnsi="Arial" w:cs="Arial"/>
        </w:rPr>
        <w:t>Právnická osoba:</w:t>
      </w:r>
      <w:r w:rsidRPr="00DE26B3">
        <w:rPr>
          <w:rFonts w:ascii="Arial" w:hAnsi="Arial" w:cs="Arial"/>
        </w:rPr>
        <w:tab/>
      </w:r>
      <w:r w:rsidRPr="00DE26B3">
        <w:rPr>
          <w:rFonts w:ascii="Arial" w:hAnsi="Arial" w:cs="Arial"/>
          <w:b/>
        </w:rPr>
        <w:t xml:space="preserve">Národní zemědělské muzeum, </w:t>
      </w:r>
      <w:proofErr w:type="spellStart"/>
      <w:proofErr w:type="gramStart"/>
      <w:r w:rsidRPr="00DE26B3">
        <w:rPr>
          <w:rFonts w:ascii="Arial" w:hAnsi="Arial" w:cs="Arial"/>
          <w:b/>
        </w:rPr>
        <w:t>s.p.</w:t>
      </w:r>
      <w:proofErr w:type="gramEnd"/>
      <w:r w:rsidRPr="00DE26B3">
        <w:rPr>
          <w:rFonts w:ascii="Arial" w:hAnsi="Arial" w:cs="Arial"/>
          <w:b/>
        </w:rPr>
        <w:t>o</w:t>
      </w:r>
      <w:proofErr w:type="spellEnd"/>
      <w:r w:rsidRPr="00DE26B3">
        <w:rPr>
          <w:rFonts w:ascii="Arial" w:hAnsi="Arial" w:cs="Arial"/>
          <w:b/>
        </w:rPr>
        <w:t>.</w:t>
      </w:r>
    </w:p>
    <w:p w:rsidR="00254DAB" w:rsidRPr="00DE26B3" w:rsidRDefault="004F3D47" w:rsidP="004F3D47">
      <w:pPr>
        <w:tabs>
          <w:tab w:val="left" w:pos="0"/>
          <w:tab w:val="left" w:pos="2127"/>
          <w:tab w:val="left" w:pos="2410"/>
        </w:tabs>
        <w:jc w:val="both"/>
        <w:rPr>
          <w:rFonts w:ascii="Arial" w:hAnsi="Arial" w:cs="Arial"/>
        </w:rPr>
      </w:pPr>
      <w:bookmarkStart w:id="0" w:name="_Hlk499022449"/>
      <w:r w:rsidRPr="00DE26B3">
        <w:rPr>
          <w:rFonts w:ascii="Arial" w:hAnsi="Arial" w:cs="Arial"/>
        </w:rPr>
        <w:t xml:space="preserve">se sídlem: </w:t>
      </w:r>
      <w:r w:rsidRPr="00DE26B3">
        <w:rPr>
          <w:rFonts w:ascii="Arial" w:hAnsi="Arial" w:cs="Arial"/>
        </w:rPr>
        <w:tab/>
      </w:r>
      <w:r w:rsidR="00254DAB" w:rsidRPr="00DE26B3">
        <w:rPr>
          <w:rFonts w:ascii="Arial" w:hAnsi="Arial" w:cs="Arial"/>
        </w:rPr>
        <w:t xml:space="preserve">Kostelní </w:t>
      </w:r>
      <w:r w:rsidR="00BE3416">
        <w:rPr>
          <w:rFonts w:ascii="Arial" w:hAnsi="Arial" w:cs="Arial"/>
        </w:rPr>
        <w:t>1300/</w:t>
      </w:r>
      <w:r w:rsidR="00254DAB" w:rsidRPr="00DE26B3">
        <w:rPr>
          <w:rFonts w:ascii="Arial" w:hAnsi="Arial" w:cs="Arial"/>
        </w:rPr>
        <w:t>44, 170 00 Praha 7</w:t>
      </w:r>
      <w:bookmarkEnd w:id="0"/>
    </w:p>
    <w:p w:rsidR="00254DAB" w:rsidRPr="00DE26B3" w:rsidRDefault="00254DAB" w:rsidP="004F3D47">
      <w:pPr>
        <w:tabs>
          <w:tab w:val="left" w:pos="0"/>
          <w:tab w:val="left" w:pos="2127"/>
          <w:tab w:val="left" w:pos="2410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>zastoupené:</w:t>
      </w:r>
      <w:r w:rsidRPr="00DE26B3">
        <w:rPr>
          <w:rFonts w:ascii="Arial" w:hAnsi="Arial" w:cs="Arial"/>
        </w:rPr>
        <w:tab/>
        <w:t>doc. Ing. Milan Jan Půček, MBA, Ph.D.</w:t>
      </w:r>
    </w:p>
    <w:p w:rsidR="00254DAB" w:rsidRPr="00DE26B3" w:rsidRDefault="00254DAB" w:rsidP="004F3D47">
      <w:pPr>
        <w:tabs>
          <w:tab w:val="left" w:pos="0"/>
          <w:tab w:val="left" w:pos="2127"/>
          <w:tab w:val="left" w:pos="2410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 xml:space="preserve">IČ: </w:t>
      </w:r>
      <w:r w:rsidRPr="00DE26B3">
        <w:rPr>
          <w:rFonts w:ascii="Arial" w:hAnsi="Arial" w:cs="Arial"/>
        </w:rPr>
        <w:tab/>
        <w:t>75075741</w:t>
      </w:r>
    </w:p>
    <w:p w:rsidR="00254DAB" w:rsidRPr="00DE26B3" w:rsidRDefault="00254DAB" w:rsidP="004F3D47">
      <w:pPr>
        <w:tabs>
          <w:tab w:val="left" w:pos="0"/>
          <w:tab w:val="left" w:pos="2127"/>
          <w:tab w:val="left" w:pos="2410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 xml:space="preserve">DIČ: </w:t>
      </w:r>
      <w:r w:rsidRPr="00DE26B3">
        <w:rPr>
          <w:rFonts w:ascii="Arial" w:hAnsi="Arial" w:cs="Arial"/>
        </w:rPr>
        <w:tab/>
        <w:t>CZ75075741</w:t>
      </w:r>
    </w:p>
    <w:p w:rsidR="00254DAB" w:rsidRPr="00DE26B3" w:rsidRDefault="00254DAB" w:rsidP="004F3D47">
      <w:pPr>
        <w:tabs>
          <w:tab w:val="left" w:pos="0"/>
          <w:tab w:val="left" w:pos="2127"/>
          <w:tab w:val="left" w:pos="2410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 xml:space="preserve">bankovní spojení:  </w:t>
      </w:r>
      <w:r w:rsidRPr="00DE26B3">
        <w:rPr>
          <w:rFonts w:ascii="Arial" w:hAnsi="Arial" w:cs="Arial"/>
        </w:rPr>
        <w:tab/>
      </w:r>
      <w:proofErr w:type="spellStart"/>
      <w:r w:rsidR="00FE4128">
        <w:rPr>
          <w:rFonts w:ascii="Arial" w:hAnsi="Arial" w:cs="Arial"/>
          <w:color w:val="000000"/>
        </w:rPr>
        <w:t>xxx</w:t>
      </w:r>
      <w:proofErr w:type="spellEnd"/>
      <w:r w:rsidRPr="00DE26B3">
        <w:rPr>
          <w:rFonts w:ascii="Arial" w:hAnsi="Arial" w:cs="Arial"/>
          <w:color w:val="000000"/>
        </w:rPr>
        <w:t xml:space="preserve"> </w:t>
      </w:r>
    </w:p>
    <w:p w:rsidR="00254DAB" w:rsidRPr="00DE26B3" w:rsidRDefault="00A26770" w:rsidP="004F3D47">
      <w:pPr>
        <w:tabs>
          <w:tab w:val="left" w:pos="0"/>
          <w:tab w:val="left" w:pos="2127"/>
          <w:tab w:val="left" w:pos="2410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>č. účtu:</w:t>
      </w:r>
      <w:r w:rsidRPr="00DE26B3">
        <w:rPr>
          <w:rFonts w:ascii="Arial" w:hAnsi="Arial" w:cs="Arial"/>
        </w:rPr>
        <w:tab/>
      </w:r>
      <w:proofErr w:type="spellStart"/>
      <w:r w:rsidR="00FE4128">
        <w:rPr>
          <w:rFonts w:ascii="Arial" w:hAnsi="Arial" w:cs="Arial"/>
          <w:color w:val="000000"/>
        </w:rPr>
        <w:t>xxx</w:t>
      </w:r>
      <w:proofErr w:type="spellEnd"/>
    </w:p>
    <w:p w:rsidR="00254DAB" w:rsidRPr="00DE26B3" w:rsidRDefault="00254DAB" w:rsidP="00254DAB">
      <w:pPr>
        <w:tabs>
          <w:tab w:val="left" w:pos="0"/>
        </w:tabs>
        <w:jc w:val="both"/>
        <w:rPr>
          <w:rFonts w:ascii="Arial" w:hAnsi="Arial" w:cs="Arial"/>
        </w:rPr>
      </w:pPr>
    </w:p>
    <w:p w:rsidR="00DE26B3" w:rsidRPr="00DE26B3" w:rsidRDefault="00DE26B3" w:rsidP="00DE26B3">
      <w:pPr>
        <w:tabs>
          <w:tab w:val="left" w:pos="0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 xml:space="preserve">Osoba zmocněná pro jednání ve věcech technických: </w:t>
      </w:r>
    </w:p>
    <w:p w:rsidR="00DE26B3" w:rsidRPr="00DE26B3" w:rsidRDefault="00DE26B3" w:rsidP="00DE26B3">
      <w:pPr>
        <w:tabs>
          <w:tab w:val="left" w:pos="0"/>
          <w:tab w:val="left" w:pos="2410"/>
        </w:tabs>
        <w:jc w:val="both"/>
        <w:rPr>
          <w:rFonts w:ascii="Arial" w:hAnsi="Arial" w:cs="Arial"/>
        </w:rPr>
      </w:pPr>
      <w:r w:rsidRPr="00DE26B3">
        <w:rPr>
          <w:rFonts w:ascii="Arial" w:hAnsi="Arial" w:cs="Arial"/>
        </w:rPr>
        <w:tab/>
      </w:r>
      <w:proofErr w:type="spellStart"/>
      <w:r w:rsidR="00FE4128">
        <w:rPr>
          <w:rFonts w:ascii="Arial" w:hAnsi="Arial" w:cs="Arial"/>
        </w:rPr>
        <w:t>xxx</w:t>
      </w:r>
      <w:proofErr w:type="spellEnd"/>
    </w:p>
    <w:p w:rsidR="00DE26B3" w:rsidRDefault="00DE26B3" w:rsidP="00DE26B3">
      <w:pPr>
        <w:tabs>
          <w:tab w:val="left" w:pos="0"/>
          <w:tab w:val="left" w:pos="2410"/>
        </w:tabs>
        <w:jc w:val="both"/>
        <w:rPr>
          <w:rFonts w:ascii="Arial" w:hAnsi="Arial" w:cs="Arial"/>
        </w:rPr>
      </w:pPr>
    </w:p>
    <w:p w:rsidR="00BE3416" w:rsidRPr="00F642E5" w:rsidRDefault="00BE3416" w:rsidP="00DE26B3">
      <w:pPr>
        <w:tabs>
          <w:tab w:val="left" w:pos="0"/>
          <w:tab w:val="left" w:pos="2410"/>
        </w:tabs>
        <w:jc w:val="both"/>
        <w:rPr>
          <w:rFonts w:ascii="Arial" w:hAnsi="Arial" w:cs="Arial"/>
        </w:rPr>
      </w:pPr>
    </w:p>
    <w:p w:rsidR="00254DAB" w:rsidRPr="00F642E5" w:rsidRDefault="00254DAB" w:rsidP="009C025B">
      <w:pPr>
        <w:pStyle w:val="Nadpis2"/>
      </w:pPr>
      <w:r w:rsidRPr="00F642E5">
        <w:t>Předmět smlouvy</w:t>
      </w:r>
    </w:p>
    <w:p w:rsidR="00254DAB" w:rsidRPr="00F642E5" w:rsidRDefault="00F9204D" w:rsidP="001A7EBA">
      <w:pPr>
        <w:pStyle w:val="Default"/>
        <w:numPr>
          <w:ilvl w:val="1"/>
          <w:numId w:val="1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Touto </w:t>
      </w:r>
      <w:r w:rsidR="00FA04CA" w:rsidRPr="00F642E5">
        <w:rPr>
          <w:sz w:val="20"/>
          <w:szCs w:val="20"/>
        </w:rPr>
        <w:t>smlouvo</w:t>
      </w:r>
      <w:r w:rsidRPr="00F642E5">
        <w:rPr>
          <w:sz w:val="20"/>
          <w:szCs w:val="20"/>
        </w:rPr>
        <w:t>u se prodávající zavazuje dodat kupujícímu zboží</w:t>
      </w:r>
      <w:r w:rsidR="00AE0468" w:rsidRPr="00F642E5">
        <w:rPr>
          <w:sz w:val="20"/>
          <w:szCs w:val="20"/>
        </w:rPr>
        <w:t>,</w:t>
      </w:r>
      <w:r w:rsidR="001B1102" w:rsidRPr="00F642E5">
        <w:rPr>
          <w:sz w:val="20"/>
          <w:szCs w:val="20"/>
        </w:rPr>
        <w:t xml:space="preserve"> </w:t>
      </w:r>
      <w:r w:rsidR="001B1102" w:rsidRPr="00F642E5">
        <w:rPr>
          <w:b/>
          <w:sz w:val="20"/>
          <w:szCs w:val="20"/>
        </w:rPr>
        <w:t xml:space="preserve">Zařízení UTM s 36 měsíční zárukou a </w:t>
      </w:r>
      <w:r w:rsidR="00FA04CA" w:rsidRPr="00F642E5">
        <w:rPr>
          <w:b/>
          <w:sz w:val="20"/>
          <w:szCs w:val="20"/>
        </w:rPr>
        <w:t>poskytnout příslušné licence</w:t>
      </w:r>
      <w:r w:rsidR="001B1102" w:rsidRPr="00F642E5">
        <w:rPr>
          <w:b/>
          <w:sz w:val="20"/>
          <w:szCs w:val="20"/>
        </w:rPr>
        <w:t xml:space="preserve">, 4ks zařízení </w:t>
      </w:r>
      <w:r w:rsidR="00E12819" w:rsidRPr="00F642E5">
        <w:rPr>
          <w:b/>
          <w:sz w:val="20"/>
          <w:szCs w:val="20"/>
        </w:rPr>
        <w:t>RED s 36 měsíční zárukou</w:t>
      </w:r>
      <w:r w:rsidR="001B1102" w:rsidRPr="00F642E5">
        <w:rPr>
          <w:b/>
          <w:sz w:val="20"/>
          <w:szCs w:val="20"/>
        </w:rPr>
        <w:t xml:space="preserve"> a 1ks </w:t>
      </w:r>
      <w:r w:rsidR="006C59CE">
        <w:rPr>
          <w:b/>
          <w:sz w:val="20"/>
          <w:szCs w:val="20"/>
        </w:rPr>
        <w:t>zařízení A</w:t>
      </w:r>
      <w:r w:rsidR="001B1102" w:rsidRPr="00F642E5">
        <w:rPr>
          <w:b/>
          <w:sz w:val="20"/>
          <w:szCs w:val="20"/>
        </w:rPr>
        <w:t>cces</w:t>
      </w:r>
      <w:r w:rsidR="004B7594" w:rsidRPr="00F642E5">
        <w:rPr>
          <w:b/>
          <w:sz w:val="20"/>
          <w:szCs w:val="20"/>
        </w:rPr>
        <w:t>s</w:t>
      </w:r>
      <w:r w:rsidR="006C59CE">
        <w:rPr>
          <w:b/>
          <w:sz w:val="20"/>
          <w:szCs w:val="20"/>
        </w:rPr>
        <w:t xml:space="preserve"> P</w:t>
      </w:r>
      <w:r w:rsidR="001B1102" w:rsidRPr="00F642E5">
        <w:rPr>
          <w:b/>
          <w:sz w:val="20"/>
          <w:szCs w:val="20"/>
        </w:rPr>
        <w:t>oint</w:t>
      </w:r>
      <w:r w:rsidR="001B1102" w:rsidRPr="00F642E5">
        <w:rPr>
          <w:sz w:val="20"/>
          <w:szCs w:val="20"/>
        </w:rPr>
        <w:t>,</w:t>
      </w:r>
      <w:r w:rsidRPr="00F642E5">
        <w:rPr>
          <w:sz w:val="20"/>
          <w:szCs w:val="20"/>
        </w:rPr>
        <w:t xml:space="preserve"> </w:t>
      </w:r>
      <w:r w:rsidR="001A7EBA" w:rsidRPr="00F642E5">
        <w:rPr>
          <w:sz w:val="20"/>
          <w:szCs w:val="20"/>
        </w:rPr>
        <w:t>jehož seznam je nedílnou součástí této smlouvy</w:t>
      </w:r>
      <w:r w:rsidRPr="00F642E5">
        <w:rPr>
          <w:sz w:val="20"/>
          <w:szCs w:val="20"/>
        </w:rPr>
        <w:t xml:space="preserve"> jako příloha č. 1 (dále </w:t>
      </w:r>
      <w:r w:rsidR="00FA04CA" w:rsidRPr="00F642E5">
        <w:rPr>
          <w:sz w:val="20"/>
          <w:szCs w:val="20"/>
        </w:rPr>
        <w:t>též</w:t>
      </w:r>
      <w:r w:rsidRPr="00F642E5">
        <w:rPr>
          <w:sz w:val="20"/>
          <w:szCs w:val="20"/>
        </w:rPr>
        <w:t xml:space="preserve"> „zboží“</w:t>
      </w:r>
      <w:r w:rsidR="00FA04CA" w:rsidRPr="00F642E5">
        <w:rPr>
          <w:sz w:val="20"/>
          <w:szCs w:val="20"/>
        </w:rPr>
        <w:t xml:space="preserve">) a převést kupujícímu k dodaným zařízením </w:t>
      </w:r>
      <w:r w:rsidRPr="00F642E5">
        <w:rPr>
          <w:sz w:val="20"/>
          <w:szCs w:val="20"/>
        </w:rPr>
        <w:t xml:space="preserve">vlastnické právo a kupující se zavazuje zboží převzít a zaplatit prodávajícímu </w:t>
      </w:r>
      <w:r w:rsidR="00FA04CA" w:rsidRPr="00F642E5">
        <w:rPr>
          <w:sz w:val="20"/>
          <w:szCs w:val="20"/>
        </w:rPr>
        <w:t>smluvní</w:t>
      </w:r>
      <w:r w:rsidRPr="00F642E5">
        <w:rPr>
          <w:sz w:val="20"/>
          <w:szCs w:val="20"/>
        </w:rPr>
        <w:t xml:space="preserve"> cenu.</w:t>
      </w:r>
    </w:p>
    <w:p w:rsidR="00F9204D" w:rsidRPr="00F642E5" w:rsidRDefault="00F9204D" w:rsidP="00F9204D">
      <w:pPr>
        <w:pStyle w:val="Default"/>
        <w:jc w:val="both"/>
        <w:rPr>
          <w:sz w:val="20"/>
          <w:szCs w:val="20"/>
        </w:rPr>
      </w:pPr>
    </w:p>
    <w:p w:rsidR="00F9204D" w:rsidRPr="00F642E5" w:rsidRDefault="00F9204D" w:rsidP="00DD20B1">
      <w:pPr>
        <w:pStyle w:val="Default"/>
        <w:numPr>
          <w:ilvl w:val="1"/>
          <w:numId w:val="1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>Zboží musí odpovídat právním předpisům a platným českým technickým normám, které se na zboží vztahují, včetně technických norem, které nejsou obecně závazné.</w:t>
      </w:r>
    </w:p>
    <w:p w:rsidR="00F9204D" w:rsidRPr="00F642E5" w:rsidRDefault="00F9204D" w:rsidP="00F9204D">
      <w:pPr>
        <w:pStyle w:val="Odstavecseseznamem"/>
        <w:rPr>
          <w:rFonts w:ascii="Arial" w:hAnsi="Arial" w:cs="Arial"/>
        </w:rPr>
      </w:pPr>
    </w:p>
    <w:p w:rsidR="00E12819" w:rsidRPr="00F642E5" w:rsidRDefault="00254DAB" w:rsidP="00E12819">
      <w:pPr>
        <w:pStyle w:val="Default"/>
        <w:numPr>
          <w:ilvl w:val="1"/>
          <w:numId w:val="1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>Prodávající dále p</w:t>
      </w:r>
      <w:r w:rsidR="008273D7" w:rsidRPr="00F642E5">
        <w:rPr>
          <w:sz w:val="20"/>
          <w:szCs w:val="20"/>
        </w:rPr>
        <w:t>ro</w:t>
      </w:r>
      <w:r w:rsidR="008B2C37" w:rsidRPr="00F642E5">
        <w:rPr>
          <w:sz w:val="20"/>
          <w:szCs w:val="20"/>
        </w:rPr>
        <w:t>vede instalaci a zprovoznění</w:t>
      </w:r>
      <w:r w:rsidRPr="00F642E5">
        <w:rPr>
          <w:sz w:val="20"/>
          <w:szCs w:val="20"/>
        </w:rPr>
        <w:t xml:space="preserve"> v objektu NZM v</w:t>
      </w:r>
      <w:r w:rsidR="008273D7" w:rsidRPr="00F642E5">
        <w:rPr>
          <w:sz w:val="20"/>
          <w:szCs w:val="20"/>
        </w:rPr>
        <w:t xml:space="preserve"> Praze</w:t>
      </w:r>
      <w:r w:rsidRPr="00F642E5">
        <w:rPr>
          <w:sz w:val="20"/>
          <w:szCs w:val="20"/>
        </w:rPr>
        <w:t xml:space="preserve">, </w:t>
      </w:r>
      <w:r w:rsidR="008273D7" w:rsidRPr="00F642E5">
        <w:rPr>
          <w:sz w:val="20"/>
          <w:szCs w:val="20"/>
        </w:rPr>
        <w:t>Kostelní 44</w:t>
      </w:r>
      <w:r w:rsidR="008B2C37" w:rsidRPr="00F642E5">
        <w:rPr>
          <w:sz w:val="20"/>
          <w:szCs w:val="20"/>
        </w:rPr>
        <w:t xml:space="preserve"> a zajistí školení pro dva administrátory</w:t>
      </w:r>
      <w:r w:rsidR="001A7EBA" w:rsidRPr="00F642E5">
        <w:rPr>
          <w:sz w:val="20"/>
          <w:szCs w:val="20"/>
        </w:rPr>
        <w:t xml:space="preserve"> (dále jen „služby)“</w:t>
      </w:r>
      <w:r w:rsidR="008B2C37" w:rsidRPr="00F642E5">
        <w:rPr>
          <w:sz w:val="20"/>
          <w:szCs w:val="20"/>
        </w:rPr>
        <w:t>.</w:t>
      </w:r>
      <w:r w:rsidRPr="00F642E5">
        <w:rPr>
          <w:sz w:val="20"/>
          <w:szCs w:val="20"/>
        </w:rPr>
        <w:t xml:space="preserve"> Cena těchto služeb je zahrnuta v</w:t>
      </w:r>
      <w:r w:rsidR="001B1102" w:rsidRPr="00F642E5">
        <w:rPr>
          <w:sz w:val="20"/>
          <w:szCs w:val="20"/>
        </w:rPr>
        <w:t xml:space="preserve"> celkové </w:t>
      </w:r>
      <w:r w:rsidRPr="00F642E5">
        <w:rPr>
          <w:sz w:val="20"/>
          <w:szCs w:val="20"/>
        </w:rPr>
        <w:t>smluvní ceně</w:t>
      </w:r>
      <w:r w:rsidR="001A7EBA" w:rsidRPr="00F642E5">
        <w:rPr>
          <w:sz w:val="20"/>
          <w:szCs w:val="20"/>
        </w:rPr>
        <w:t xml:space="preserve"> a rovněž definována v příloze č. 1</w:t>
      </w:r>
      <w:r w:rsidRPr="00F642E5">
        <w:rPr>
          <w:sz w:val="20"/>
          <w:szCs w:val="20"/>
        </w:rPr>
        <w:t>.</w:t>
      </w:r>
    </w:p>
    <w:p w:rsidR="00E12819" w:rsidRPr="00F642E5" w:rsidRDefault="00E12819" w:rsidP="00E12819">
      <w:pPr>
        <w:pStyle w:val="Odstavecseseznamem"/>
        <w:rPr>
          <w:rFonts w:ascii="Arial" w:hAnsi="Arial" w:cs="Arial"/>
        </w:rPr>
      </w:pPr>
    </w:p>
    <w:p w:rsidR="00E12819" w:rsidRPr="00F642E5" w:rsidRDefault="00E12819" w:rsidP="00E12819">
      <w:pPr>
        <w:pStyle w:val="Default"/>
        <w:numPr>
          <w:ilvl w:val="1"/>
          <w:numId w:val="1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Kupující se zavazuje, </w:t>
      </w:r>
      <w:r w:rsidR="00FA04CA" w:rsidRPr="00F642E5">
        <w:rPr>
          <w:sz w:val="20"/>
          <w:szCs w:val="20"/>
        </w:rPr>
        <w:t>za</w:t>
      </w:r>
      <w:r w:rsidRPr="00F642E5">
        <w:rPr>
          <w:sz w:val="20"/>
          <w:szCs w:val="20"/>
        </w:rPr>
        <w:t xml:space="preserve"> </w:t>
      </w:r>
      <w:r w:rsidR="00FA04CA" w:rsidRPr="00F642E5">
        <w:rPr>
          <w:sz w:val="20"/>
          <w:szCs w:val="20"/>
        </w:rPr>
        <w:t>sužby</w:t>
      </w:r>
      <w:r w:rsidRPr="00F642E5">
        <w:rPr>
          <w:sz w:val="20"/>
          <w:szCs w:val="20"/>
        </w:rPr>
        <w:t xml:space="preserve"> </w:t>
      </w:r>
      <w:r w:rsidR="00FA04CA" w:rsidRPr="00F642E5">
        <w:rPr>
          <w:sz w:val="20"/>
          <w:szCs w:val="20"/>
        </w:rPr>
        <w:t xml:space="preserve">uvedené v odstavci </w:t>
      </w:r>
      <w:proofErr w:type="gramStart"/>
      <w:r w:rsidR="00FA04CA" w:rsidRPr="00F642E5">
        <w:rPr>
          <w:sz w:val="20"/>
          <w:szCs w:val="20"/>
        </w:rPr>
        <w:t>1.3. tohoto</w:t>
      </w:r>
      <w:proofErr w:type="gramEnd"/>
      <w:r w:rsidR="00FA04CA" w:rsidRPr="00F642E5">
        <w:rPr>
          <w:sz w:val="20"/>
          <w:szCs w:val="20"/>
        </w:rPr>
        <w:t xml:space="preserve"> článku z</w:t>
      </w:r>
      <w:r w:rsidRPr="00F642E5">
        <w:rPr>
          <w:sz w:val="20"/>
          <w:szCs w:val="20"/>
        </w:rPr>
        <w:t>aplatí prodávajícímu smluvní cenu</w:t>
      </w:r>
      <w:r w:rsidR="00FA04CA" w:rsidRPr="00F642E5">
        <w:rPr>
          <w:sz w:val="20"/>
          <w:szCs w:val="20"/>
        </w:rPr>
        <w:t xml:space="preserve"> těchto služeb</w:t>
      </w:r>
      <w:r w:rsidRPr="00F642E5">
        <w:rPr>
          <w:sz w:val="20"/>
          <w:szCs w:val="20"/>
        </w:rPr>
        <w:t>.</w:t>
      </w:r>
    </w:p>
    <w:p w:rsidR="00254DAB" w:rsidRDefault="00254DAB" w:rsidP="00254DAB">
      <w:pPr>
        <w:pStyle w:val="Default"/>
        <w:jc w:val="both"/>
        <w:rPr>
          <w:sz w:val="20"/>
          <w:szCs w:val="20"/>
        </w:rPr>
      </w:pPr>
    </w:p>
    <w:p w:rsidR="00F33C32" w:rsidRPr="00F642E5" w:rsidRDefault="00F33C32" w:rsidP="00254DAB">
      <w:pPr>
        <w:pStyle w:val="Default"/>
        <w:jc w:val="both"/>
        <w:rPr>
          <w:sz w:val="20"/>
          <w:szCs w:val="20"/>
        </w:rPr>
      </w:pPr>
    </w:p>
    <w:p w:rsidR="00254DAB" w:rsidRPr="00F642E5" w:rsidRDefault="00254DAB" w:rsidP="009C025B">
      <w:pPr>
        <w:pStyle w:val="Nadpis2"/>
      </w:pPr>
      <w:r w:rsidRPr="00F642E5">
        <w:t xml:space="preserve">Doba </w:t>
      </w:r>
      <w:r w:rsidR="00F948C1" w:rsidRPr="00F642E5">
        <w:t>a místo</w:t>
      </w:r>
      <w:r w:rsidRPr="00F642E5">
        <w:t xml:space="preserve"> plnění  </w:t>
      </w:r>
    </w:p>
    <w:p w:rsidR="00E12819" w:rsidRPr="00FE4128" w:rsidRDefault="00E12819" w:rsidP="00E1281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E12819" w:rsidRPr="00FE4128" w:rsidRDefault="00E12819" w:rsidP="00E128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E12819" w:rsidRPr="00F642E5" w:rsidRDefault="00E12819" w:rsidP="00E128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000000"/>
        </w:rPr>
      </w:pPr>
    </w:p>
    <w:p w:rsidR="00F9620D" w:rsidRPr="00F642E5" w:rsidRDefault="00513C1D" w:rsidP="00F9620D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Prodávající se zavazuje dodat zboží </w:t>
      </w:r>
      <w:r w:rsidR="00FA04CA" w:rsidRPr="00F642E5">
        <w:rPr>
          <w:sz w:val="20"/>
          <w:szCs w:val="20"/>
        </w:rPr>
        <w:t xml:space="preserve">uvedené v čl. 1 odst. </w:t>
      </w:r>
      <w:proofErr w:type="gramStart"/>
      <w:r w:rsidR="00FA04CA" w:rsidRPr="00F642E5">
        <w:rPr>
          <w:sz w:val="20"/>
          <w:szCs w:val="20"/>
        </w:rPr>
        <w:t>1.1. této</w:t>
      </w:r>
      <w:proofErr w:type="gramEnd"/>
      <w:r w:rsidR="00FA04CA" w:rsidRPr="00F642E5">
        <w:rPr>
          <w:sz w:val="20"/>
          <w:szCs w:val="20"/>
        </w:rPr>
        <w:t xml:space="preserve"> smlouvy</w:t>
      </w:r>
      <w:r w:rsidRPr="00F642E5">
        <w:rPr>
          <w:sz w:val="20"/>
          <w:szCs w:val="20"/>
        </w:rPr>
        <w:t xml:space="preserve"> do </w:t>
      </w:r>
      <w:r w:rsidR="003302CA">
        <w:rPr>
          <w:b/>
          <w:sz w:val="20"/>
          <w:szCs w:val="20"/>
        </w:rPr>
        <w:t>5</w:t>
      </w:r>
      <w:r w:rsidRPr="00F642E5">
        <w:rPr>
          <w:b/>
          <w:sz w:val="20"/>
          <w:szCs w:val="20"/>
        </w:rPr>
        <w:t>. 12. 2017</w:t>
      </w:r>
      <w:r w:rsidRPr="00F642E5">
        <w:rPr>
          <w:sz w:val="20"/>
          <w:szCs w:val="20"/>
        </w:rPr>
        <w:t>.</w:t>
      </w:r>
    </w:p>
    <w:p w:rsidR="00513C1D" w:rsidRPr="00F642E5" w:rsidRDefault="00513C1D" w:rsidP="00513C1D">
      <w:pPr>
        <w:pStyle w:val="Default"/>
        <w:jc w:val="both"/>
        <w:rPr>
          <w:sz w:val="20"/>
          <w:szCs w:val="20"/>
        </w:rPr>
      </w:pPr>
    </w:p>
    <w:p w:rsidR="00F9620D" w:rsidRPr="00F642E5" w:rsidRDefault="00254DAB" w:rsidP="00254DA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lastRenderedPageBreak/>
        <w:t xml:space="preserve">Prodávající se zaručuje, že </w:t>
      </w:r>
      <w:r w:rsidR="00F948C1" w:rsidRPr="00F642E5">
        <w:rPr>
          <w:sz w:val="20"/>
          <w:szCs w:val="20"/>
        </w:rPr>
        <w:t>zboží</w:t>
      </w:r>
      <w:r w:rsidRPr="00F642E5">
        <w:rPr>
          <w:sz w:val="20"/>
          <w:szCs w:val="20"/>
        </w:rPr>
        <w:t xml:space="preserve"> bude mít požadovanou kvalitu dle této smlouvy a jeho instalace a zprovoznění budou provedeny s odbornou péčí, v rozsahu a kvalitě podle této smlouvy a v době plnění (jak je definována níže).</w:t>
      </w:r>
    </w:p>
    <w:p w:rsidR="00F9620D" w:rsidRPr="00F642E5" w:rsidRDefault="00F9620D" w:rsidP="00F9620D">
      <w:pPr>
        <w:pStyle w:val="Odstavecseseznamem"/>
        <w:rPr>
          <w:rFonts w:ascii="Arial" w:hAnsi="Arial" w:cs="Arial"/>
        </w:rPr>
      </w:pPr>
    </w:p>
    <w:p w:rsidR="00F9620D" w:rsidRPr="00F642E5" w:rsidRDefault="00F9620D" w:rsidP="00F9620D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>Prodávající se zavazuje předat kupujícímu zejména tyto doklady ke zboží: certifikáty související s dodaným zbožím, prohlášené o shodě, návody k použití, záruční listy apod..</w:t>
      </w:r>
    </w:p>
    <w:p w:rsidR="009A008E" w:rsidRPr="00F642E5" w:rsidRDefault="004B7594" w:rsidP="00B72211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>Dodávka, i</w:t>
      </w:r>
      <w:r w:rsidR="00246EB6" w:rsidRPr="00F642E5">
        <w:rPr>
          <w:sz w:val="20"/>
          <w:szCs w:val="20"/>
        </w:rPr>
        <w:t>nstalace a z</w:t>
      </w:r>
      <w:r w:rsidR="003D742E" w:rsidRPr="00F642E5">
        <w:rPr>
          <w:sz w:val="20"/>
          <w:szCs w:val="20"/>
        </w:rPr>
        <w:t>provoznění</w:t>
      </w:r>
      <w:r w:rsidR="00254DAB" w:rsidRPr="00F642E5">
        <w:rPr>
          <w:sz w:val="20"/>
          <w:szCs w:val="20"/>
        </w:rPr>
        <w:t xml:space="preserve"> podle této smlouvy bude provedeno na adrese: </w:t>
      </w:r>
      <w:r w:rsidR="00254DAB" w:rsidRPr="00F642E5">
        <w:rPr>
          <w:b/>
          <w:sz w:val="20"/>
          <w:szCs w:val="20"/>
        </w:rPr>
        <w:t>Národní zemědělské muzeum</w:t>
      </w:r>
      <w:r w:rsidR="00BE3416">
        <w:rPr>
          <w:b/>
          <w:sz w:val="20"/>
          <w:szCs w:val="20"/>
        </w:rPr>
        <w:t xml:space="preserve"> </w:t>
      </w:r>
      <w:proofErr w:type="spellStart"/>
      <w:proofErr w:type="gramStart"/>
      <w:r w:rsidR="00BE3416">
        <w:rPr>
          <w:b/>
          <w:sz w:val="20"/>
          <w:szCs w:val="20"/>
        </w:rPr>
        <w:t>s.p.</w:t>
      </w:r>
      <w:proofErr w:type="gramEnd"/>
      <w:r w:rsidR="00BE3416">
        <w:rPr>
          <w:b/>
          <w:sz w:val="20"/>
          <w:szCs w:val="20"/>
        </w:rPr>
        <w:t>o</w:t>
      </w:r>
      <w:proofErr w:type="spellEnd"/>
      <w:r w:rsidR="00BE3416">
        <w:rPr>
          <w:b/>
          <w:sz w:val="20"/>
          <w:szCs w:val="20"/>
        </w:rPr>
        <w:t>.</w:t>
      </w:r>
      <w:r w:rsidR="00254DAB" w:rsidRPr="00F642E5">
        <w:rPr>
          <w:b/>
          <w:sz w:val="20"/>
          <w:szCs w:val="20"/>
        </w:rPr>
        <w:t xml:space="preserve">, </w:t>
      </w:r>
      <w:r w:rsidR="003D742E" w:rsidRPr="00F642E5">
        <w:rPr>
          <w:b/>
          <w:sz w:val="20"/>
          <w:szCs w:val="20"/>
        </w:rPr>
        <w:t xml:space="preserve">Kostelní </w:t>
      </w:r>
      <w:r w:rsidR="00BE3416">
        <w:rPr>
          <w:b/>
          <w:sz w:val="20"/>
          <w:szCs w:val="20"/>
        </w:rPr>
        <w:t>1300/</w:t>
      </w:r>
      <w:r w:rsidR="003D742E" w:rsidRPr="00F642E5">
        <w:rPr>
          <w:b/>
          <w:sz w:val="20"/>
          <w:szCs w:val="20"/>
        </w:rPr>
        <w:t>44</w:t>
      </w:r>
      <w:r w:rsidR="00254DAB" w:rsidRPr="00F642E5">
        <w:rPr>
          <w:b/>
          <w:sz w:val="20"/>
          <w:szCs w:val="20"/>
        </w:rPr>
        <w:t xml:space="preserve">, </w:t>
      </w:r>
      <w:r w:rsidR="003D742E" w:rsidRPr="00F642E5">
        <w:rPr>
          <w:b/>
          <w:sz w:val="20"/>
          <w:szCs w:val="20"/>
        </w:rPr>
        <w:t>170 00  Praha</w:t>
      </w:r>
      <w:r w:rsidR="00254DAB" w:rsidRPr="00F642E5">
        <w:rPr>
          <w:sz w:val="20"/>
          <w:szCs w:val="20"/>
        </w:rPr>
        <w:t>.</w:t>
      </w:r>
    </w:p>
    <w:p w:rsidR="00513C1D" w:rsidRPr="00F642E5" w:rsidRDefault="00513C1D" w:rsidP="009A008E">
      <w:pPr>
        <w:rPr>
          <w:rFonts w:ascii="Arial" w:hAnsi="Arial" w:cs="Arial"/>
        </w:rPr>
      </w:pPr>
    </w:p>
    <w:p w:rsidR="00513C1D" w:rsidRPr="00F642E5" w:rsidRDefault="00254DAB" w:rsidP="00254DA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>Konkrétní termín instalace a zprovoznění bude sjednán písemně nebo prostřednictvím elektronické komunikace</w:t>
      </w:r>
      <w:r w:rsidR="00246EB6" w:rsidRPr="00F642E5">
        <w:rPr>
          <w:sz w:val="20"/>
          <w:szCs w:val="20"/>
        </w:rPr>
        <w:t xml:space="preserve"> po dohodě obou smluvních stran a uskutečněn nejpozději do </w:t>
      </w:r>
      <w:r w:rsidR="00611876" w:rsidRPr="00F642E5">
        <w:rPr>
          <w:sz w:val="20"/>
          <w:szCs w:val="20"/>
        </w:rPr>
        <w:t xml:space="preserve">jednoho </w:t>
      </w:r>
      <w:r w:rsidR="00246EB6" w:rsidRPr="00F642E5">
        <w:rPr>
          <w:sz w:val="20"/>
          <w:szCs w:val="20"/>
        </w:rPr>
        <w:t>týdn</w:t>
      </w:r>
      <w:r w:rsidR="00611876" w:rsidRPr="00F642E5">
        <w:rPr>
          <w:sz w:val="20"/>
          <w:szCs w:val="20"/>
        </w:rPr>
        <w:t>e</w:t>
      </w:r>
      <w:r w:rsidR="00246EB6" w:rsidRPr="00F642E5">
        <w:rPr>
          <w:sz w:val="20"/>
          <w:szCs w:val="20"/>
        </w:rPr>
        <w:t xml:space="preserve"> od dodání zboží.</w:t>
      </w:r>
      <w:r w:rsidR="00D178CF" w:rsidRPr="00F642E5">
        <w:rPr>
          <w:sz w:val="20"/>
          <w:szCs w:val="20"/>
        </w:rPr>
        <w:t xml:space="preserve"> Rovněž bude sjednán termín školení.</w:t>
      </w:r>
      <w:r w:rsidR="00246EB6" w:rsidRPr="00F642E5">
        <w:rPr>
          <w:sz w:val="20"/>
          <w:szCs w:val="20"/>
        </w:rPr>
        <w:t xml:space="preserve"> </w:t>
      </w:r>
      <w:r w:rsidR="00D178CF" w:rsidRPr="00F642E5">
        <w:rPr>
          <w:sz w:val="20"/>
          <w:szCs w:val="20"/>
        </w:rPr>
        <w:t>Fyzicko</w:t>
      </w:r>
      <w:r w:rsidR="00246EB6" w:rsidRPr="00F642E5">
        <w:rPr>
          <w:sz w:val="20"/>
          <w:szCs w:val="20"/>
        </w:rPr>
        <w:t xml:space="preserve">u distribuci zařízení pro vzdálené připojení poboček na pobočky provede následně kupující. </w:t>
      </w:r>
    </w:p>
    <w:p w:rsidR="00513C1D" w:rsidRPr="00F642E5" w:rsidRDefault="00513C1D" w:rsidP="00513C1D">
      <w:pPr>
        <w:pStyle w:val="Odstavecseseznamem"/>
        <w:rPr>
          <w:rFonts w:ascii="Arial" w:hAnsi="Arial" w:cs="Arial"/>
        </w:rPr>
      </w:pPr>
    </w:p>
    <w:p w:rsidR="009A008E" w:rsidRPr="00F642E5" w:rsidRDefault="00815E10" w:rsidP="00F1483C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Kupující se zavazuje poskytnout součinnost </w:t>
      </w:r>
      <w:r w:rsidR="00246EB6" w:rsidRPr="00F642E5">
        <w:rPr>
          <w:sz w:val="20"/>
          <w:szCs w:val="20"/>
        </w:rPr>
        <w:t>a poskytnutí informací pro instalace</w:t>
      </w:r>
      <w:r w:rsidRPr="00F642E5">
        <w:rPr>
          <w:sz w:val="20"/>
          <w:szCs w:val="20"/>
        </w:rPr>
        <w:t xml:space="preserve"> v potřebném rozsahu</w:t>
      </w:r>
      <w:r w:rsidR="00D178CF" w:rsidRPr="00F642E5">
        <w:rPr>
          <w:sz w:val="20"/>
          <w:szCs w:val="20"/>
        </w:rPr>
        <w:t>, aby prodávající</w:t>
      </w:r>
      <w:r w:rsidR="00FF7E7E" w:rsidRPr="00F642E5">
        <w:rPr>
          <w:sz w:val="20"/>
          <w:szCs w:val="20"/>
        </w:rPr>
        <w:t xml:space="preserve"> mohl úspěšně provést implementaci v prostředí sítě NZM. </w:t>
      </w:r>
    </w:p>
    <w:p w:rsidR="009A008E" w:rsidRPr="00F642E5" w:rsidRDefault="009A008E" w:rsidP="009A008E">
      <w:pPr>
        <w:pStyle w:val="Odstavecseseznamem"/>
        <w:rPr>
          <w:rFonts w:ascii="Arial" w:hAnsi="Arial" w:cs="Arial"/>
        </w:rPr>
      </w:pPr>
    </w:p>
    <w:p w:rsidR="00F9620D" w:rsidRPr="00F642E5" w:rsidRDefault="00240903" w:rsidP="00A42548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>Předání zboží bude potvrzeno dodacím listem nebo protokolem. O i</w:t>
      </w:r>
      <w:r w:rsidR="00254DAB" w:rsidRPr="00F642E5">
        <w:rPr>
          <w:sz w:val="20"/>
          <w:szCs w:val="20"/>
        </w:rPr>
        <w:t>nstalaci a zprovoznění  prodávajícím  sepíší smluvní strany této smlouvy protokol, který bude obsahovat i případné výhrady kupujícího  a způsob jejich řešení.</w:t>
      </w:r>
    </w:p>
    <w:p w:rsidR="00F9620D" w:rsidRPr="00F642E5" w:rsidRDefault="00F9620D" w:rsidP="00FA04CA">
      <w:pPr>
        <w:rPr>
          <w:rFonts w:ascii="Arial" w:hAnsi="Arial" w:cs="Arial"/>
        </w:rPr>
      </w:pPr>
    </w:p>
    <w:p w:rsidR="00254DAB" w:rsidRPr="00F642E5" w:rsidRDefault="00254DAB" w:rsidP="00254DAB">
      <w:pPr>
        <w:pStyle w:val="Default"/>
        <w:numPr>
          <w:ilvl w:val="1"/>
          <w:numId w:val="3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Prodleva s předáním </w:t>
      </w:r>
      <w:r w:rsidR="00A42548" w:rsidRPr="00F642E5">
        <w:rPr>
          <w:sz w:val="20"/>
          <w:szCs w:val="20"/>
        </w:rPr>
        <w:t>zboží</w:t>
      </w:r>
      <w:r w:rsidRPr="00F642E5">
        <w:rPr>
          <w:sz w:val="20"/>
          <w:szCs w:val="20"/>
        </w:rPr>
        <w:t xml:space="preserve"> a s jeho instalací a zprovozněním </w:t>
      </w:r>
      <w:r w:rsidR="00F603D1" w:rsidRPr="00F642E5">
        <w:rPr>
          <w:sz w:val="20"/>
          <w:szCs w:val="20"/>
        </w:rPr>
        <w:t xml:space="preserve">delší </w:t>
      </w:r>
      <w:r w:rsidRPr="00F642E5">
        <w:rPr>
          <w:sz w:val="20"/>
          <w:szCs w:val="20"/>
        </w:rPr>
        <w:t xml:space="preserve">než </w:t>
      </w:r>
      <w:r w:rsidR="00240903" w:rsidRPr="00F642E5">
        <w:rPr>
          <w:sz w:val="20"/>
          <w:szCs w:val="20"/>
        </w:rPr>
        <w:t>týden</w:t>
      </w:r>
      <w:r w:rsidRPr="00F642E5">
        <w:rPr>
          <w:sz w:val="20"/>
          <w:szCs w:val="20"/>
        </w:rPr>
        <w:t xml:space="preserve"> </w:t>
      </w:r>
      <w:r w:rsidR="00FA04CA" w:rsidRPr="00F642E5">
        <w:rPr>
          <w:sz w:val="20"/>
          <w:szCs w:val="20"/>
        </w:rPr>
        <w:t>je</w:t>
      </w:r>
      <w:r w:rsidRPr="00F642E5">
        <w:rPr>
          <w:sz w:val="20"/>
          <w:szCs w:val="20"/>
        </w:rPr>
        <w:t xml:space="preserve"> důvodem odstoupení od smlouvy</w:t>
      </w:r>
      <w:r w:rsidR="00FA04CA" w:rsidRPr="00F642E5">
        <w:rPr>
          <w:sz w:val="20"/>
          <w:szCs w:val="20"/>
        </w:rPr>
        <w:t xml:space="preserve"> ze strany kupujícího.</w:t>
      </w:r>
    </w:p>
    <w:p w:rsidR="00254DAB" w:rsidRPr="009C025B" w:rsidRDefault="00FE1DB0" w:rsidP="009C025B">
      <w:pPr>
        <w:pStyle w:val="Nadpis2"/>
      </w:pPr>
      <w:r w:rsidRPr="009C025B">
        <w:t>Kupní c</w:t>
      </w:r>
      <w:r w:rsidR="00254DAB" w:rsidRPr="009C025B">
        <w:t>ena a platební podmínky</w:t>
      </w:r>
    </w:p>
    <w:p w:rsidR="00240903" w:rsidRPr="00F642E5" w:rsidRDefault="00240903" w:rsidP="00240903">
      <w:pPr>
        <w:pStyle w:val="Odstavecseseznamem"/>
        <w:numPr>
          <w:ilvl w:val="0"/>
          <w:numId w:val="6"/>
        </w:numPr>
        <w:tabs>
          <w:tab w:val="left" w:pos="284"/>
          <w:tab w:val="left" w:pos="3544"/>
          <w:tab w:val="right" w:pos="7230"/>
          <w:tab w:val="decimal" w:pos="8505"/>
        </w:tabs>
        <w:contextualSpacing w:val="0"/>
        <w:jc w:val="both"/>
        <w:rPr>
          <w:rFonts w:ascii="Arial" w:hAnsi="Arial" w:cs="Arial"/>
          <w:vanish/>
          <w:color w:val="000000"/>
        </w:rPr>
      </w:pPr>
    </w:p>
    <w:p w:rsidR="00240903" w:rsidRPr="00F642E5" w:rsidRDefault="00240903" w:rsidP="00240903">
      <w:pPr>
        <w:pStyle w:val="Odstavecseseznamem"/>
        <w:numPr>
          <w:ilvl w:val="0"/>
          <w:numId w:val="6"/>
        </w:numPr>
        <w:tabs>
          <w:tab w:val="left" w:pos="284"/>
          <w:tab w:val="left" w:pos="3544"/>
          <w:tab w:val="right" w:pos="7230"/>
          <w:tab w:val="decimal" w:pos="8505"/>
        </w:tabs>
        <w:contextualSpacing w:val="0"/>
        <w:jc w:val="both"/>
        <w:rPr>
          <w:rFonts w:ascii="Arial" w:hAnsi="Arial" w:cs="Arial"/>
          <w:vanish/>
          <w:color w:val="000000"/>
        </w:rPr>
      </w:pPr>
    </w:p>
    <w:p w:rsidR="00240903" w:rsidRPr="00F642E5" w:rsidRDefault="00240903" w:rsidP="00240903">
      <w:pPr>
        <w:pStyle w:val="Odstavecseseznamem"/>
        <w:numPr>
          <w:ilvl w:val="0"/>
          <w:numId w:val="6"/>
        </w:numPr>
        <w:tabs>
          <w:tab w:val="left" w:pos="284"/>
          <w:tab w:val="left" w:pos="3544"/>
          <w:tab w:val="right" w:pos="7230"/>
          <w:tab w:val="decimal" w:pos="8505"/>
        </w:tabs>
        <w:contextualSpacing w:val="0"/>
        <w:jc w:val="both"/>
        <w:rPr>
          <w:rFonts w:ascii="Arial" w:hAnsi="Arial" w:cs="Arial"/>
          <w:vanish/>
          <w:color w:val="000000"/>
        </w:rPr>
      </w:pPr>
    </w:p>
    <w:p w:rsidR="00254DAB" w:rsidRPr="00F642E5" w:rsidRDefault="00254DAB" w:rsidP="00240903">
      <w:pPr>
        <w:pStyle w:val="Zhlav"/>
        <w:numPr>
          <w:ilvl w:val="1"/>
          <w:numId w:val="6"/>
        </w:numPr>
        <w:tabs>
          <w:tab w:val="clear" w:pos="4536"/>
          <w:tab w:val="clear" w:pos="9072"/>
          <w:tab w:val="left" w:pos="284"/>
          <w:tab w:val="left" w:pos="3544"/>
          <w:tab w:val="right" w:pos="7230"/>
          <w:tab w:val="decimal" w:pos="8505"/>
        </w:tabs>
        <w:jc w:val="both"/>
        <w:rPr>
          <w:rFonts w:ascii="Arial" w:hAnsi="Arial" w:cs="Arial"/>
          <w:color w:val="000000"/>
        </w:rPr>
      </w:pPr>
      <w:r w:rsidRPr="00F642E5">
        <w:rPr>
          <w:rFonts w:ascii="Arial" w:hAnsi="Arial" w:cs="Arial"/>
          <w:color w:val="000000"/>
        </w:rPr>
        <w:t xml:space="preserve">Kupující se zavazuje zaplatit prodávajícímu za </w:t>
      </w:r>
      <w:r w:rsidR="00A26770" w:rsidRPr="00F642E5">
        <w:rPr>
          <w:rFonts w:ascii="Arial" w:hAnsi="Arial" w:cs="Arial"/>
        </w:rPr>
        <w:t>zboží</w:t>
      </w:r>
      <w:r w:rsidRPr="00F642E5">
        <w:rPr>
          <w:rFonts w:ascii="Arial" w:hAnsi="Arial" w:cs="Arial"/>
        </w:rPr>
        <w:t xml:space="preserve"> a jeho instalaci a zprovoznění</w:t>
      </w:r>
      <w:r w:rsidRPr="00F642E5">
        <w:rPr>
          <w:rFonts w:ascii="Arial" w:hAnsi="Arial" w:cs="Arial"/>
          <w:color w:val="000000"/>
        </w:rPr>
        <w:t xml:space="preserve"> provedené v souladu s touto</w:t>
      </w:r>
      <w:r w:rsidR="00E87902" w:rsidRPr="00F642E5">
        <w:rPr>
          <w:rFonts w:ascii="Arial" w:hAnsi="Arial" w:cs="Arial"/>
          <w:color w:val="000000"/>
        </w:rPr>
        <w:t xml:space="preserve"> smlouvou celkovou smluvní cenu:</w:t>
      </w:r>
    </w:p>
    <w:p w:rsidR="00254DAB" w:rsidRPr="00F642E5" w:rsidRDefault="00254DAB" w:rsidP="00254DAB">
      <w:pPr>
        <w:pStyle w:val="Zhlav"/>
        <w:tabs>
          <w:tab w:val="clear" w:pos="4536"/>
          <w:tab w:val="clear" w:pos="9072"/>
          <w:tab w:val="left" w:pos="284"/>
          <w:tab w:val="left" w:pos="3544"/>
          <w:tab w:val="right" w:pos="7230"/>
          <w:tab w:val="decimal" w:pos="8505"/>
        </w:tabs>
        <w:rPr>
          <w:rFonts w:ascii="Arial" w:hAnsi="Arial" w:cs="Arial"/>
        </w:rPr>
      </w:pPr>
    </w:p>
    <w:p w:rsidR="00254DAB" w:rsidRPr="00F642E5" w:rsidRDefault="00254DAB" w:rsidP="00254DAB">
      <w:pPr>
        <w:pStyle w:val="Zhlav"/>
        <w:tabs>
          <w:tab w:val="clear" w:pos="4536"/>
          <w:tab w:val="clear" w:pos="9072"/>
          <w:tab w:val="left" w:pos="284"/>
          <w:tab w:val="left" w:pos="2410"/>
          <w:tab w:val="right" w:pos="7230"/>
          <w:tab w:val="decimal" w:pos="8505"/>
        </w:tabs>
        <w:rPr>
          <w:rFonts w:ascii="Arial" w:hAnsi="Arial" w:cs="Arial"/>
        </w:rPr>
      </w:pPr>
      <w:r w:rsidRPr="00F642E5">
        <w:rPr>
          <w:rFonts w:ascii="Arial" w:hAnsi="Arial" w:cs="Arial"/>
        </w:rPr>
        <w:t>Cena bez DPH:</w:t>
      </w:r>
      <w:r w:rsidRPr="00F642E5">
        <w:rPr>
          <w:rFonts w:ascii="Arial" w:hAnsi="Arial" w:cs="Arial"/>
        </w:rPr>
        <w:tab/>
        <w:t xml:space="preserve">  </w:t>
      </w:r>
      <w:r w:rsidR="00110459" w:rsidRPr="00F642E5">
        <w:rPr>
          <w:rFonts w:ascii="Arial" w:hAnsi="Arial" w:cs="Arial"/>
        </w:rPr>
        <w:t>299</w:t>
      </w:r>
      <w:r w:rsidRPr="00F642E5">
        <w:rPr>
          <w:rFonts w:ascii="Arial" w:hAnsi="Arial" w:cs="Arial"/>
        </w:rPr>
        <w:t xml:space="preserve"> </w:t>
      </w:r>
      <w:r w:rsidR="00110459" w:rsidRPr="00F642E5">
        <w:rPr>
          <w:rFonts w:ascii="Arial" w:hAnsi="Arial" w:cs="Arial"/>
        </w:rPr>
        <w:t>374</w:t>
      </w:r>
      <w:r w:rsidRPr="00F642E5">
        <w:rPr>
          <w:rFonts w:ascii="Arial" w:hAnsi="Arial" w:cs="Arial"/>
        </w:rPr>
        <w:t>,00 Kč</w:t>
      </w:r>
      <w:r w:rsidRPr="00F642E5">
        <w:rPr>
          <w:rFonts w:ascii="Arial" w:hAnsi="Arial" w:cs="Arial"/>
        </w:rPr>
        <w:tab/>
        <w:t xml:space="preserve">  </w:t>
      </w:r>
    </w:p>
    <w:p w:rsidR="00254DAB" w:rsidRPr="00F642E5" w:rsidRDefault="00254DAB" w:rsidP="00254DAB">
      <w:pPr>
        <w:pStyle w:val="Zhlav"/>
        <w:tabs>
          <w:tab w:val="clear" w:pos="4536"/>
          <w:tab w:val="clear" w:pos="9072"/>
          <w:tab w:val="left" w:pos="284"/>
          <w:tab w:val="left" w:pos="2410"/>
          <w:tab w:val="right" w:pos="7230"/>
          <w:tab w:val="decimal" w:pos="8505"/>
        </w:tabs>
        <w:rPr>
          <w:rFonts w:ascii="Arial" w:hAnsi="Arial" w:cs="Arial"/>
        </w:rPr>
      </w:pPr>
      <w:r w:rsidRPr="00F642E5">
        <w:rPr>
          <w:rFonts w:ascii="Arial" w:hAnsi="Arial" w:cs="Arial"/>
        </w:rPr>
        <w:t>DPH 21%:</w:t>
      </w:r>
      <w:r w:rsidRPr="00F642E5">
        <w:rPr>
          <w:rFonts w:ascii="Arial" w:hAnsi="Arial" w:cs="Arial"/>
        </w:rPr>
        <w:tab/>
        <w:t xml:space="preserve">    </w:t>
      </w:r>
      <w:r w:rsidR="00110459" w:rsidRPr="00F642E5">
        <w:rPr>
          <w:rFonts w:ascii="Arial" w:hAnsi="Arial" w:cs="Arial"/>
        </w:rPr>
        <w:t>62</w:t>
      </w:r>
      <w:r w:rsidRPr="00F642E5">
        <w:rPr>
          <w:rFonts w:ascii="Arial" w:hAnsi="Arial" w:cs="Arial"/>
        </w:rPr>
        <w:t xml:space="preserve"> </w:t>
      </w:r>
      <w:r w:rsidR="00110459" w:rsidRPr="00F642E5">
        <w:rPr>
          <w:rFonts w:ascii="Arial" w:hAnsi="Arial" w:cs="Arial"/>
        </w:rPr>
        <w:t>868,54</w:t>
      </w:r>
      <w:r w:rsidRPr="00F642E5">
        <w:rPr>
          <w:rFonts w:ascii="Arial" w:hAnsi="Arial" w:cs="Arial"/>
        </w:rPr>
        <w:t xml:space="preserve"> Kč</w:t>
      </w:r>
      <w:bookmarkStart w:id="1" w:name="_GoBack"/>
      <w:bookmarkEnd w:id="1"/>
    </w:p>
    <w:p w:rsidR="00254DAB" w:rsidRPr="00F642E5" w:rsidRDefault="00254DAB" w:rsidP="00254DAB">
      <w:pPr>
        <w:tabs>
          <w:tab w:val="left" w:pos="284"/>
          <w:tab w:val="left" w:pos="2268"/>
          <w:tab w:val="right" w:pos="7230"/>
          <w:tab w:val="decimal" w:pos="8505"/>
        </w:tabs>
        <w:rPr>
          <w:rFonts w:ascii="Arial" w:hAnsi="Arial" w:cs="Arial"/>
          <w:b/>
          <w:bCs/>
        </w:rPr>
      </w:pPr>
      <w:r w:rsidRPr="00F642E5">
        <w:rPr>
          <w:rFonts w:ascii="Arial" w:hAnsi="Arial" w:cs="Arial"/>
          <w:b/>
          <w:bCs/>
        </w:rPr>
        <w:t>Cena celkem s DPH:</w:t>
      </w:r>
      <w:r w:rsidRPr="00F642E5">
        <w:rPr>
          <w:rFonts w:ascii="Arial" w:hAnsi="Arial" w:cs="Arial"/>
          <w:b/>
          <w:bCs/>
        </w:rPr>
        <w:tab/>
        <w:t xml:space="preserve">     </w:t>
      </w:r>
      <w:r w:rsidR="00110459" w:rsidRPr="00F642E5">
        <w:rPr>
          <w:rFonts w:ascii="Arial" w:hAnsi="Arial" w:cs="Arial"/>
          <w:b/>
          <w:bCs/>
        </w:rPr>
        <w:t>362</w:t>
      </w:r>
      <w:r w:rsidRPr="00F642E5">
        <w:rPr>
          <w:rFonts w:ascii="Arial" w:hAnsi="Arial" w:cs="Arial"/>
          <w:b/>
          <w:bCs/>
        </w:rPr>
        <w:t xml:space="preserve"> </w:t>
      </w:r>
      <w:r w:rsidR="00110459" w:rsidRPr="00F642E5">
        <w:rPr>
          <w:rFonts w:ascii="Arial" w:hAnsi="Arial" w:cs="Arial"/>
          <w:b/>
          <w:bCs/>
        </w:rPr>
        <w:t>242,54</w:t>
      </w:r>
      <w:r w:rsidRPr="00F642E5">
        <w:rPr>
          <w:rFonts w:ascii="Arial" w:hAnsi="Arial" w:cs="Arial"/>
          <w:b/>
          <w:bCs/>
        </w:rPr>
        <w:t xml:space="preserve"> Kč</w:t>
      </w:r>
    </w:p>
    <w:p w:rsidR="00254DAB" w:rsidRPr="00F642E5" w:rsidRDefault="00254DAB" w:rsidP="00254DAB">
      <w:pPr>
        <w:pStyle w:val="Zkladntext"/>
        <w:jc w:val="left"/>
        <w:rPr>
          <w:rFonts w:ascii="Arial" w:hAnsi="Arial" w:cs="Arial"/>
          <w:lang w:val="cs-CZ"/>
        </w:rPr>
      </w:pPr>
      <w:r w:rsidRPr="00F642E5">
        <w:rPr>
          <w:rFonts w:ascii="Arial" w:hAnsi="Arial" w:cs="Arial"/>
          <w:lang w:val="cs-CZ"/>
        </w:rPr>
        <w:tab/>
      </w:r>
    </w:p>
    <w:p w:rsidR="00D178CF" w:rsidRPr="00F642E5" w:rsidRDefault="00FA04CA" w:rsidP="00113664">
      <w:pPr>
        <w:pStyle w:val="Zkladntext"/>
        <w:numPr>
          <w:ilvl w:val="1"/>
          <w:numId w:val="6"/>
        </w:numPr>
        <w:jc w:val="left"/>
        <w:rPr>
          <w:rFonts w:ascii="Arial" w:hAnsi="Arial" w:cs="Arial"/>
          <w:lang w:val="cs-CZ"/>
        </w:rPr>
      </w:pPr>
      <w:r w:rsidRPr="00F642E5">
        <w:rPr>
          <w:rFonts w:ascii="Arial" w:hAnsi="Arial" w:cs="Arial"/>
          <w:lang w:val="cs-CZ"/>
        </w:rPr>
        <w:t>Smluvn</w:t>
      </w:r>
      <w:r w:rsidR="00D178CF" w:rsidRPr="00F642E5">
        <w:rPr>
          <w:rFonts w:ascii="Arial" w:hAnsi="Arial" w:cs="Arial"/>
          <w:lang w:val="cs-CZ"/>
        </w:rPr>
        <w:t>í cena bude rozdělena do dvou daňových dokladů</w:t>
      </w:r>
      <w:r w:rsidR="00714CEF" w:rsidRPr="00F642E5">
        <w:rPr>
          <w:rFonts w:ascii="Arial" w:hAnsi="Arial" w:cs="Arial"/>
          <w:lang w:val="cs-CZ"/>
        </w:rPr>
        <w:t xml:space="preserve"> - faktur</w:t>
      </w:r>
      <w:r w:rsidR="00D178CF" w:rsidRPr="00F642E5">
        <w:rPr>
          <w:rFonts w:ascii="Arial" w:hAnsi="Arial" w:cs="Arial"/>
          <w:lang w:val="cs-CZ"/>
        </w:rPr>
        <w:t xml:space="preserve"> následovně: </w:t>
      </w:r>
      <w:r w:rsidR="00532F8C" w:rsidRPr="00F642E5">
        <w:rPr>
          <w:rFonts w:ascii="Arial" w:hAnsi="Arial" w:cs="Arial"/>
          <w:lang w:val="cs-CZ"/>
        </w:rPr>
        <w:br/>
      </w:r>
      <w:r w:rsidR="00D178CF" w:rsidRPr="00F642E5">
        <w:rPr>
          <w:rFonts w:ascii="Arial" w:hAnsi="Arial" w:cs="Arial"/>
          <w:lang w:val="cs-CZ"/>
        </w:rPr>
        <w:t>Cena za zboží je sjednána ve výši 26</w:t>
      </w:r>
      <w:r w:rsidR="00163E7C">
        <w:rPr>
          <w:rFonts w:ascii="Arial" w:hAnsi="Arial" w:cs="Arial"/>
          <w:lang w:val="cs-CZ"/>
        </w:rPr>
        <w:t>7</w:t>
      </w:r>
      <w:r w:rsidR="00D178CF" w:rsidRPr="00F642E5">
        <w:rPr>
          <w:rFonts w:ascii="Arial" w:hAnsi="Arial" w:cs="Arial"/>
          <w:lang w:val="cs-CZ"/>
        </w:rPr>
        <w:t> </w:t>
      </w:r>
      <w:r w:rsidR="00163E7C">
        <w:rPr>
          <w:rFonts w:ascii="Arial" w:hAnsi="Arial" w:cs="Arial"/>
          <w:lang w:val="cs-CZ"/>
        </w:rPr>
        <w:t>574</w:t>
      </w:r>
      <w:r w:rsidR="00D178CF" w:rsidRPr="00F642E5">
        <w:rPr>
          <w:rFonts w:ascii="Arial" w:hAnsi="Arial" w:cs="Arial"/>
          <w:lang w:val="cs-CZ"/>
        </w:rPr>
        <w:t xml:space="preserve"> Kč bez DPH, výše DPH (</w:t>
      </w:r>
      <w:r w:rsidR="00D178CF" w:rsidRPr="00F642E5">
        <w:rPr>
          <w:rFonts w:ascii="Arial" w:hAnsi="Arial" w:cs="Arial"/>
        </w:rPr>
        <w:t xml:space="preserve">21%) </w:t>
      </w:r>
      <w:proofErr w:type="spellStart"/>
      <w:r w:rsidR="00D178CF" w:rsidRPr="00F642E5">
        <w:rPr>
          <w:rFonts w:ascii="Arial" w:hAnsi="Arial" w:cs="Arial"/>
        </w:rPr>
        <w:t>činí</w:t>
      </w:r>
      <w:proofErr w:type="spellEnd"/>
      <w:r w:rsidR="00D178CF" w:rsidRPr="00F642E5">
        <w:rPr>
          <w:rFonts w:ascii="Arial" w:hAnsi="Arial" w:cs="Arial"/>
        </w:rPr>
        <w:t xml:space="preserve"> 5</w:t>
      </w:r>
      <w:r w:rsidR="00163E7C">
        <w:rPr>
          <w:rFonts w:ascii="Arial" w:hAnsi="Arial" w:cs="Arial"/>
        </w:rPr>
        <w:t>6</w:t>
      </w:r>
      <w:r w:rsidR="00D178CF" w:rsidRPr="00F642E5">
        <w:rPr>
          <w:rFonts w:ascii="Arial" w:hAnsi="Arial" w:cs="Arial"/>
        </w:rPr>
        <w:t> </w:t>
      </w:r>
      <w:r w:rsidR="00163E7C">
        <w:rPr>
          <w:rFonts w:ascii="Arial" w:hAnsi="Arial" w:cs="Arial"/>
        </w:rPr>
        <w:t>190</w:t>
      </w:r>
      <w:r w:rsidR="00D178CF" w:rsidRPr="00F642E5">
        <w:rPr>
          <w:rFonts w:ascii="Arial" w:hAnsi="Arial" w:cs="Arial"/>
        </w:rPr>
        <w:t>,</w:t>
      </w:r>
      <w:r w:rsidR="00163E7C">
        <w:rPr>
          <w:rFonts w:ascii="Arial" w:hAnsi="Arial" w:cs="Arial"/>
        </w:rPr>
        <w:t>5</w:t>
      </w:r>
      <w:r w:rsidR="00D178CF" w:rsidRPr="00F642E5">
        <w:rPr>
          <w:rFonts w:ascii="Arial" w:hAnsi="Arial" w:cs="Arial"/>
        </w:rPr>
        <w:t xml:space="preserve">4 </w:t>
      </w:r>
      <w:proofErr w:type="spellStart"/>
      <w:r w:rsidR="00D178CF" w:rsidRPr="00F642E5">
        <w:rPr>
          <w:rFonts w:ascii="Arial" w:hAnsi="Arial" w:cs="Arial"/>
        </w:rPr>
        <w:t>Kč</w:t>
      </w:r>
      <w:proofErr w:type="spellEnd"/>
      <w:r w:rsidR="00D178CF" w:rsidRPr="00F642E5">
        <w:rPr>
          <w:rFonts w:ascii="Arial" w:hAnsi="Arial" w:cs="Arial"/>
        </w:rPr>
        <w:t xml:space="preserve"> a </w:t>
      </w:r>
      <w:proofErr w:type="spellStart"/>
      <w:r w:rsidR="00D178CF" w:rsidRPr="00F642E5">
        <w:rPr>
          <w:rFonts w:ascii="Arial" w:hAnsi="Arial" w:cs="Arial"/>
        </w:rPr>
        <w:t>cena</w:t>
      </w:r>
      <w:proofErr w:type="spellEnd"/>
      <w:r w:rsidR="00D178CF" w:rsidRPr="00F642E5">
        <w:rPr>
          <w:rFonts w:ascii="Arial" w:hAnsi="Arial" w:cs="Arial"/>
        </w:rPr>
        <w:t xml:space="preserve"> s DPH </w:t>
      </w:r>
      <w:proofErr w:type="spellStart"/>
      <w:r w:rsidR="00D178CF" w:rsidRPr="00F642E5">
        <w:rPr>
          <w:rFonts w:ascii="Arial" w:hAnsi="Arial" w:cs="Arial"/>
        </w:rPr>
        <w:t>činí</w:t>
      </w:r>
      <w:proofErr w:type="spellEnd"/>
      <w:r w:rsidR="00D178CF" w:rsidRPr="00F642E5">
        <w:rPr>
          <w:rFonts w:ascii="Arial" w:hAnsi="Arial" w:cs="Arial"/>
        </w:rPr>
        <w:t xml:space="preserve"> </w:t>
      </w:r>
      <w:r w:rsidR="00D178CF" w:rsidRPr="00F642E5">
        <w:rPr>
          <w:rFonts w:ascii="Arial" w:hAnsi="Arial" w:cs="Arial"/>
          <w:b/>
        </w:rPr>
        <w:t>32</w:t>
      </w:r>
      <w:r w:rsidR="00163E7C">
        <w:rPr>
          <w:rFonts w:ascii="Arial" w:hAnsi="Arial" w:cs="Arial"/>
          <w:b/>
        </w:rPr>
        <w:t>3</w:t>
      </w:r>
      <w:r w:rsidR="00D178CF" w:rsidRPr="00F642E5">
        <w:rPr>
          <w:rFonts w:ascii="Arial" w:hAnsi="Arial" w:cs="Arial"/>
          <w:b/>
        </w:rPr>
        <w:t> </w:t>
      </w:r>
      <w:r w:rsidR="00163E7C">
        <w:rPr>
          <w:rFonts w:ascii="Arial" w:hAnsi="Arial" w:cs="Arial"/>
          <w:b/>
        </w:rPr>
        <w:t>764</w:t>
      </w:r>
      <w:r w:rsidR="00D178CF" w:rsidRPr="00F642E5">
        <w:rPr>
          <w:rFonts w:ascii="Arial" w:hAnsi="Arial" w:cs="Arial"/>
          <w:b/>
        </w:rPr>
        <w:t>,</w:t>
      </w:r>
      <w:r w:rsidR="00163E7C">
        <w:rPr>
          <w:rFonts w:ascii="Arial" w:hAnsi="Arial" w:cs="Arial"/>
          <w:b/>
        </w:rPr>
        <w:t>5</w:t>
      </w:r>
      <w:r w:rsidR="00D178CF" w:rsidRPr="00F642E5">
        <w:rPr>
          <w:rFonts w:ascii="Arial" w:hAnsi="Arial" w:cs="Arial"/>
          <w:b/>
        </w:rPr>
        <w:t xml:space="preserve">4 </w:t>
      </w:r>
      <w:proofErr w:type="spellStart"/>
      <w:r w:rsidR="00D178CF" w:rsidRPr="00F642E5">
        <w:rPr>
          <w:rFonts w:ascii="Arial" w:hAnsi="Arial" w:cs="Arial"/>
          <w:b/>
        </w:rPr>
        <w:t>Kč</w:t>
      </w:r>
      <w:proofErr w:type="spellEnd"/>
      <w:r w:rsidR="00D178CF" w:rsidRPr="00F642E5">
        <w:rPr>
          <w:rFonts w:ascii="Arial" w:hAnsi="Arial" w:cs="Arial"/>
        </w:rPr>
        <w:t>.</w:t>
      </w:r>
      <w:r w:rsidR="00532F8C" w:rsidRPr="00F642E5">
        <w:rPr>
          <w:rFonts w:ascii="Arial" w:hAnsi="Arial" w:cs="Arial"/>
        </w:rPr>
        <w:br/>
      </w:r>
      <w:r w:rsidR="00D178CF" w:rsidRPr="00F642E5">
        <w:rPr>
          <w:rFonts w:ascii="Arial" w:hAnsi="Arial" w:cs="Arial"/>
          <w:lang w:val="cs-CZ"/>
        </w:rPr>
        <w:t>Cena za služby je sjednána ve výši 31 800 Kč bez DPH</w:t>
      </w:r>
      <w:r w:rsidR="00087E35" w:rsidRPr="00F642E5">
        <w:rPr>
          <w:rFonts w:ascii="Arial" w:hAnsi="Arial" w:cs="Arial"/>
          <w:lang w:val="cs-CZ"/>
        </w:rPr>
        <w:t>, výše DPH (</w:t>
      </w:r>
      <w:r w:rsidR="00087E35" w:rsidRPr="00F642E5">
        <w:rPr>
          <w:rFonts w:ascii="Arial" w:hAnsi="Arial" w:cs="Arial"/>
        </w:rPr>
        <w:t xml:space="preserve">21%) </w:t>
      </w:r>
      <w:proofErr w:type="spellStart"/>
      <w:r w:rsidR="00087E35" w:rsidRPr="00F642E5">
        <w:rPr>
          <w:rFonts w:ascii="Arial" w:hAnsi="Arial" w:cs="Arial"/>
        </w:rPr>
        <w:t>činí</w:t>
      </w:r>
      <w:proofErr w:type="spellEnd"/>
      <w:r w:rsidR="00087E35" w:rsidRPr="00F642E5">
        <w:rPr>
          <w:rFonts w:ascii="Arial" w:hAnsi="Arial" w:cs="Arial"/>
        </w:rPr>
        <w:t xml:space="preserve"> </w:t>
      </w:r>
      <w:r w:rsidR="00714CEF" w:rsidRPr="00F642E5">
        <w:rPr>
          <w:rFonts w:ascii="Arial" w:hAnsi="Arial" w:cs="Arial"/>
        </w:rPr>
        <w:t>6 678</w:t>
      </w:r>
      <w:r w:rsidR="00087E35" w:rsidRPr="00F642E5">
        <w:rPr>
          <w:rFonts w:ascii="Arial" w:hAnsi="Arial" w:cs="Arial"/>
        </w:rPr>
        <w:t>,</w:t>
      </w:r>
      <w:r w:rsidR="00714CEF" w:rsidRPr="00F642E5">
        <w:rPr>
          <w:rFonts w:ascii="Arial" w:hAnsi="Arial" w:cs="Arial"/>
        </w:rPr>
        <w:t>00</w:t>
      </w:r>
      <w:r w:rsidR="00087E35" w:rsidRPr="00F642E5">
        <w:rPr>
          <w:rFonts w:ascii="Arial" w:hAnsi="Arial" w:cs="Arial"/>
        </w:rPr>
        <w:t xml:space="preserve"> </w:t>
      </w:r>
      <w:proofErr w:type="spellStart"/>
      <w:r w:rsidR="00087E35" w:rsidRPr="00F642E5">
        <w:rPr>
          <w:rFonts w:ascii="Arial" w:hAnsi="Arial" w:cs="Arial"/>
        </w:rPr>
        <w:t>Kč</w:t>
      </w:r>
      <w:proofErr w:type="spellEnd"/>
      <w:r w:rsidR="00087E35" w:rsidRPr="00F642E5">
        <w:rPr>
          <w:rFonts w:ascii="Arial" w:hAnsi="Arial" w:cs="Arial"/>
        </w:rPr>
        <w:t xml:space="preserve"> a </w:t>
      </w:r>
      <w:proofErr w:type="spellStart"/>
      <w:r w:rsidR="00087E35" w:rsidRPr="00F642E5">
        <w:rPr>
          <w:rFonts w:ascii="Arial" w:hAnsi="Arial" w:cs="Arial"/>
        </w:rPr>
        <w:t>cena</w:t>
      </w:r>
      <w:proofErr w:type="spellEnd"/>
      <w:r w:rsidR="00087E35" w:rsidRPr="00F642E5">
        <w:rPr>
          <w:rFonts w:ascii="Arial" w:hAnsi="Arial" w:cs="Arial"/>
        </w:rPr>
        <w:t xml:space="preserve"> s DPH </w:t>
      </w:r>
      <w:proofErr w:type="spellStart"/>
      <w:r w:rsidR="00087E35" w:rsidRPr="00F642E5">
        <w:rPr>
          <w:rFonts w:ascii="Arial" w:hAnsi="Arial" w:cs="Arial"/>
        </w:rPr>
        <w:t>činí</w:t>
      </w:r>
      <w:proofErr w:type="spellEnd"/>
      <w:r w:rsidR="00087E35" w:rsidRPr="00F642E5">
        <w:rPr>
          <w:rFonts w:ascii="Arial" w:hAnsi="Arial" w:cs="Arial"/>
        </w:rPr>
        <w:t xml:space="preserve"> </w:t>
      </w:r>
      <w:r w:rsidR="00714CEF" w:rsidRPr="00F642E5">
        <w:rPr>
          <w:rFonts w:ascii="Arial" w:hAnsi="Arial" w:cs="Arial"/>
          <w:b/>
        </w:rPr>
        <w:t>3</w:t>
      </w:r>
      <w:r w:rsidR="00087E35" w:rsidRPr="00F642E5">
        <w:rPr>
          <w:rFonts w:ascii="Arial" w:hAnsi="Arial" w:cs="Arial"/>
          <w:b/>
        </w:rPr>
        <w:t>8</w:t>
      </w:r>
      <w:r w:rsidR="00714CEF" w:rsidRPr="00F642E5">
        <w:rPr>
          <w:rFonts w:ascii="Arial" w:hAnsi="Arial" w:cs="Arial"/>
          <w:b/>
        </w:rPr>
        <w:t xml:space="preserve"> 478</w:t>
      </w:r>
      <w:r w:rsidR="00087E35" w:rsidRPr="00F642E5">
        <w:rPr>
          <w:rFonts w:ascii="Arial" w:hAnsi="Arial" w:cs="Arial"/>
          <w:b/>
        </w:rPr>
        <w:t>,</w:t>
      </w:r>
      <w:r w:rsidR="00714CEF" w:rsidRPr="00F642E5">
        <w:rPr>
          <w:rFonts w:ascii="Arial" w:hAnsi="Arial" w:cs="Arial"/>
          <w:b/>
        </w:rPr>
        <w:t>00</w:t>
      </w:r>
      <w:r w:rsidR="00087E35" w:rsidRPr="00F642E5">
        <w:rPr>
          <w:rFonts w:ascii="Arial" w:hAnsi="Arial" w:cs="Arial"/>
          <w:b/>
        </w:rPr>
        <w:t xml:space="preserve"> </w:t>
      </w:r>
      <w:proofErr w:type="spellStart"/>
      <w:r w:rsidR="00087E35" w:rsidRPr="00F642E5">
        <w:rPr>
          <w:rFonts w:ascii="Arial" w:hAnsi="Arial" w:cs="Arial"/>
          <w:b/>
        </w:rPr>
        <w:t>Kč</w:t>
      </w:r>
      <w:proofErr w:type="spellEnd"/>
      <w:r w:rsidR="00087E35" w:rsidRPr="00F642E5">
        <w:rPr>
          <w:rFonts w:ascii="Arial" w:hAnsi="Arial" w:cs="Arial"/>
        </w:rPr>
        <w:t>.</w:t>
      </w:r>
    </w:p>
    <w:p w:rsidR="00D178CF" w:rsidRPr="00F642E5" w:rsidRDefault="00D178CF" w:rsidP="00254DAB">
      <w:pPr>
        <w:pStyle w:val="Zkladntext"/>
        <w:jc w:val="left"/>
        <w:rPr>
          <w:rFonts w:ascii="Arial" w:hAnsi="Arial" w:cs="Arial"/>
          <w:lang w:val="cs-CZ"/>
        </w:rPr>
      </w:pPr>
    </w:p>
    <w:p w:rsidR="00240903" w:rsidRPr="00F642E5" w:rsidRDefault="00532F8C" w:rsidP="00170E96">
      <w:pPr>
        <w:pStyle w:val="Zkladntext"/>
        <w:numPr>
          <w:ilvl w:val="1"/>
          <w:numId w:val="6"/>
        </w:numPr>
        <w:jc w:val="left"/>
        <w:rPr>
          <w:rFonts w:ascii="Arial" w:hAnsi="Arial" w:cs="Arial"/>
          <w:lang w:val="cs-CZ"/>
        </w:rPr>
      </w:pPr>
      <w:r w:rsidRPr="00F642E5">
        <w:rPr>
          <w:rFonts w:ascii="Arial" w:hAnsi="Arial" w:cs="Arial"/>
          <w:lang w:val="cs-CZ"/>
        </w:rPr>
        <w:t>Každá f</w:t>
      </w:r>
      <w:r w:rsidR="00C10647" w:rsidRPr="00F642E5">
        <w:rPr>
          <w:rFonts w:ascii="Arial" w:hAnsi="Arial" w:cs="Arial"/>
          <w:lang w:val="cs-CZ"/>
        </w:rPr>
        <w:t xml:space="preserve">aktura je splatná ve lhůtě </w:t>
      </w:r>
      <w:r w:rsidR="00C10647" w:rsidRPr="00F642E5">
        <w:rPr>
          <w:rFonts w:ascii="Arial" w:hAnsi="Arial" w:cs="Arial"/>
          <w:b/>
          <w:lang w:val="cs-CZ"/>
        </w:rPr>
        <w:t>30 kalendářních dnů</w:t>
      </w:r>
      <w:r w:rsidR="00C10647" w:rsidRPr="00F642E5">
        <w:rPr>
          <w:rFonts w:ascii="Arial" w:hAnsi="Arial" w:cs="Arial"/>
          <w:lang w:val="cs-CZ"/>
        </w:rPr>
        <w:t xml:space="preserve"> ode dne doručení faktury do sídla kupujícího, není-li na faktuře vyznačena delší lhůta splatnosti. Platba faktury se považuje za uskutečněnou odepsáním příslušné částky z účtu kupujícího.</w:t>
      </w:r>
    </w:p>
    <w:p w:rsidR="00240903" w:rsidRPr="00F642E5" w:rsidRDefault="00240903" w:rsidP="00240903">
      <w:pPr>
        <w:pStyle w:val="Zkladntext"/>
        <w:jc w:val="left"/>
        <w:rPr>
          <w:rFonts w:ascii="Arial" w:hAnsi="Arial" w:cs="Arial"/>
          <w:lang w:val="cs-CZ"/>
        </w:rPr>
      </w:pPr>
    </w:p>
    <w:p w:rsidR="00532F8C" w:rsidRPr="00F642E5" w:rsidRDefault="00C10647" w:rsidP="00254DAB">
      <w:pPr>
        <w:pStyle w:val="Zkladntext"/>
        <w:numPr>
          <w:ilvl w:val="1"/>
          <w:numId w:val="6"/>
        </w:numPr>
        <w:jc w:val="left"/>
        <w:rPr>
          <w:rFonts w:ascii="Arial" w:hAnsi="Arial" w:cs="Arial"/>
          <w:lang w:val="cs-CZ"/>
        </w:rPr>
      </w:pPr>
      <w:r w:rsidRPr="00F642E5">
        <w:rPr>
          <w:rFonts w:ascii="Arial" w:hAnsi="Arial" w:cs="Arial"/>
          <w:lang w:val="cs-CZ"/>
        </w:rPr>
        <w:t>Kupující zaplatí kupní cenu na základě faktury, kterou prodávající vystaví po dodání zboží. Přílohou faktury musejí být dodací listy s uvedením kupní ceny potvrzené kupujícím a veškeré doklady související s dodaným zbožím.</w:t>
      </w:r>
    </w:p>
    <w:p w:rsidR="00532F8C" w:rsidRPr="00F642E5" w:rsidRDefault="00532F8C" w:rsidP="00532F8C">
      <w:pPr>
        <w:pStyle w:val="Odstavecseseznamem"/>
        <w:rPr>
          <w:rFonts w:ascii="Arial" w:hAnsi="Arial" w:cs="Arial"/>
        </w:rPr>
      </w:pPr>
    </w:p>
    <w:p w:rsidR="00532F8C" w:rsidRPr="00F642E5" w:rsidRDefault="00F603D1" w:rsidP="00254DAB">
      <w:pPr>
        <w:pStyle w:val="Zkladntext"/>
        <w:numPr>
          <w:ilvl w:val="1"/>
          <w:numId w:val="6"/>
        </w:numPr>
        <w:jc w:val="left"/>
        <w:rPr>
          <w:rFonts w:ascii="Arial" w:hAnsi="Arial" w:cs="Arial"/>
          <w:lang w:val="cs-CZ"/>
        </w:rPr>
      </w:pPr>
      <w:r w:rsidRPr="00F642E5">
        <w:rPr>
          <w:rFonts w:ascii="Arial" w:hAnsi="Arial" w:cs="Arial"/>
          <w:lang w:val="cs-CZ"/>
        </w:rPr>
        <w:t>Daňov</w:t>
      </w:r>
      <w:r w:rsidR="00E21970" w:rsidRPr="00F642E5">
        <w:rPr>
          <w:rFonts w:ascii="Arial" w:hAnsi="Arial" w:cs="Arial"/>
          <w:lang w:val="cs-CZ"/>
        </w:rPr>
        <w:t>ý doklad bude</w:t>
      </w:r>
      <w:r w:rsidRPr="00F642E5">
        <w:rPr>
          <w:rFonts w:ascii="Arial" w:hAnsi="Arial" w:cs="Arial"/>
          <w:lang w:val="cs-CZ"/>
        </w:rPr>
        <w:t xml:space="preserve"> vystaven neprodleně</w:t>
      </w:r>
      <w:r w:rsidR="00E21970" w:rsidRPr="00F642E5">
        <w:rPr>
          <w:rFonts w:ascii="Arial" w:hAnsi="Arial" w:cs="Arial"/>
          <w:lang w:val="cs-CZ"/>
        </w:rPr>
        <w:t>, nejpozději však do tří pracovních dnů od dodání zboží</w:t>
      </w:r>
      <w:r w:rsidR="00110459" w:rsidRPr="00F642E5">
        <w:rPr>
          <w:rFonts w:ascii="Arial" w:hAnsi="Arial" w:cs="Arial"/>
        </w:rPr>
        <w:t xml:space="preserve"> a</w:t>
      </w:r>
      <w:r w:rsidR="00532F8C" w:rsidRPr="00F642E5">
        <w:rPr>
          <w:rFonts w:ascii="Arial" w:hAnsi="Arial" w:cs="Arial"/>
        </w:rPr>
        <w:t xml:space="preserve"> </w:t>
      </w:r>
      <w:proofErr w:type="spellStart"/>
      <w:r w:rsidR="00532F8C" w:rsidRPr="00F642E5">
        <w:rPr>
          <w:rFonts w:ascii="Arial" w:hAnsi="Arial" w:cs="Arial"/>
        </w:rPr>
        <w:t>další</w:t>
      </w:r>
      <w:proofErr w:type="spellEnd"/>
      <w:r w:rsidR="00110459" w:rsidRPr="00F642E5">
        <w:rPr>
          <w:rFonts w:ascii="Arial" w:hAnsi="Arial" w:cs="Arial"/>
        </w:rPr>
        <w:t xml:space="preserve"> </w:t>
      </w:r>
      <w:proofErr w:type="spellStart"/>
      <w:r w:rsidR="00110459" w:rsidRPr="00F642E5">
        <w:rPr>
          <w:rFonts w:ascii="Arial" w:hAnsi="Arial" w:cs="Arial"/>
        </w:rPr>
        <w:t>po</w:t>
      </w:r>
      <w:proofErr w:type="spellEnd"/>
      <w:r w:rsidR="00110459" w:rsidRPr="00F642E5">
        <w:rPr>
          <w:rFonts w:ascii="Arial" w:hAnsi="Arial" w:cs="Arial"/>
        </w:rPr>
        <w:t xml:space="preserve"> </w:t>
      </w:r>
      <w:proofErr w:type="spellStart"/>
      <w:r w:rsidR="00110459" w:rsidRPr="00F642E5">
        <w:rPr>
          <w:rFonts w:ascii="Arial" w:hAnsi="Arial" w:cs="Arial"/>
        </w:rPr>
        <w:t>realizaci</w:t>
      </w:r>
      <w:proofErr w:type="spellEnd"/>
      <w:r w:rsidR="00110459" w:rsidRPr="00F642E5">
        <w:rPr>
          <w:rFonts w:ascii="Arial" w:hAnsi="Arial" w:cs="Arial"/>
        </w:rPr>
        <w:t xml:space="preserve"> </w:t>
      </w:r>
      <w:proofErr w:type="spellStart"/>
      <w:r w:rsidR="00110459" w:rsidRPr="00F642E5">
        <w:rPr>
          <w:rFonts w:ascii="Arial" w:hAnsi="Arial" w:cs="Arial"/>
        </w:rPr>
        <w:t>služeb</w:t>
      </w:r>
      <w:proofErr w:type="spellEnd"/>
      <w:r w:rsidR="00110459" w:rsidRPr="00F642E5">
        <w:rPr>
          <w:rFonts w:ascii="Arial" w:hAnsi="Arial" w:cs="Arial"/>
        </w:rPr>
        <w:t xml:space="preserve"> </w:t>
      </w:r>
      <w:r w:rsidR="00254DAB" w:rsidRPr="00F642E5">
        <w:rPr>
          <w:rFonts w:ascii="Arial" w:hAnsi="Arial" w:cs="Arial"/>
          <w:lang w:val="cs-CZ"/>
        </w:rPr>
        <w:t xml:space="preserve">na základě protokolu </w:t>
      </w:r>
      <w:r w:rsidR="00254DAB" w:rsidRPr="00F642E5">
        <w:rPr>
          <w:rFonts w:ascii="Arial" w:hAnsi="Arial" w:cs="Arial"/>
        </w:rPr>
        <w:t xml:space="preserve">o </w:t>
      </w:r>
      <w:r w:rsidR="00E21970" w:rsidRPr="00F642E5">
        <w:rPr>
          <w:rFonts w:ascii="Arial" w:hAnsi="Arial" w:cs="Arial"/>
        </w:rPr>
        <w:t xml:space="preserve">a </w:t>
      </w:r>
      <w:proofErr w:type="spellStart"/>
      <w:r w:rsidR="00E21970" w:rsidRPr="00F642E5">
        <w:rPr>
          <w:rFonts w:ascii="Arial" w:hAnsi="Arial" w:cs="Arial"/>
        </w:rPr>
        <w:t>zprovoznění</w:t>
      </w:r>
      <w:proofErr w:type="spellEnd"/>
      <w:r w:rsidR="00532F8C" w:rsidRPr="00F642E5">
        <w:rPr>
          <w:rFonts w:ascii="Arial" w:hAnsi="Arial" w:cs="Arial"/>
        </w:rPr>
        <w:t xml:space="preserve"> </w:t>
      </w:r>
      <w:proofErr w:type="spellStart"/>
      <w:r w:rsidR="00532F8C" w:rsidRPr="00F642E5">
        <w:rPr>
          <w:rFonts w:ascii="Arial" w:hAnsi="Arial" w:cs="Arial"/>
        </w:rPr>
        <w:t>prodávajícím</w:t>
      </w:r>
      <w:proofErr w:type="spellEnd"/>
      <w:r w:rsidR="00532F8C" w:rsidRPr="00F642E5">
        <w:rPr>
          <w:rFonts w:ascii="Arial" w:hAnsi="Arial" w:cs="Arial"/>
        </w:rPr>
        <w:t>.</w:t>
      </w:r>
      <w:r w:rsidR="00254DAB" w:rsidRPr="00F642E5">
        <w:rPr>
          <w:rFonts w:ascii="Arial" w:hAnsi="Arial" w:cs="Arial"/>
        </w:rPr>
        <w:t xml:space="preserve"> </w:t>
      </w:r>
      <w:r w:rsidR="00254DAB" w:rsidRPr="00F642E5">
        <w:rPr>
          <w:rFonts w:ascii="Arial" w:hAnsi="Arial" w:cs="Arial"/>
          <w:lang w:val="cs-CZ"/>
        </w:rPr>
        <w:t xml:space="preserve">Kopie tohoto protokolu bude přílohou </w:t>
      </w:r>
      <w:r w:rsidR="00E21970" w:rsidRPr="00F642E5">
        <w:rPr>
          <w:rFonts w:ascii="Arial" w:hAnsi="Arial" w:cs="Arial"/>
          <w:lang w:val="cs-CZ"/>
        </w:rPr>
        <w:t>faktury vystavené prodávajícím.</w:t>
      </w:r>
    </w:p>
    <w:p w:rsidR="00E21970" w:rsidRPr="00F642E5" w:rsidRDefault="00E21970" w:rsidP="00E21970">
      <w:pPr>
        <w:pStyle w:val="Odstavecseseznamem"/>
        <w:rPr>
          <w:rFonts w:ascii="Arial" w:hAnsi="Arial" w:cs="Arial"/>
        </w:rPr>
      </w:pPr>
    </w:p>
    <w:p w:rsidR="00E21970" w:rsidRPr="00F642E5" w:rsidRDefault="00A47E32" w:rsidP="00254DAB">
      <w:pPr>
        <w:pStyle w:val="Zkladntext"/>
        <w:numPr>
          <w:ilvl w:val="1"/>
          <w:numId w:val="6"/>
        </w:numPr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Nedodržení lhůty dle odst. </w:t>
      </w:r>
      <w:proofErr w:type="gramStart"/>
      <w:r>
        <w:rPr>
          <w:rFonts w:ascii="Arial" w:hAnsi="Arial" w:cs="Arial"/>
          <w:lang w:val="cs-CZ"/>
        </w:rPr>
        <w:t xml:space="preserve">3.5. </w:t>
      </w:r>
      <w:r w:rsidR="00E21970" w:rsidRPr="00F642E5">
        <w:rPr>
          <w:rFonts w:ascii="Arial" w:hAnsi="Arial" w:cs="Arial"/>
          <w:lang w:val="cs-CZ"/>
        </w:rPr>
        <w:t>tohoto</w:t>
      </w:r>
      <w:proofErr w:type="gramEnd"/>
      <w:r w:rsidR="00E21970" w:rsidRPr="00F642E5">
        <w:rPr>
          <w:rFonts w:ascii="Arial" w:hAnsi="Arial" w:cs="Arial"/>
          <w:lang w:val="cs-CZ"/>
        </w:rPr>
        <w:t xml:space="preserve"> čl. je důvodem pro odstoupení od této smlouvy ze strany kupujícího.</w:t>
      </w:r>
    </w:p>
    <w:p w:rsidR="00532F8C" w:rsidRPr="00F642E5" w:rsidRDefault="00532F8C" w:rsidP="00532F8C">
      <w:pPr>
        <w:pStyle w:val="Odstavecseseznamem"/>
        <w:rPr>
          <w:rFonts w:ascii="Arial" w:hAnsi="Arial" w:cs="Arial"/>
        </w:rPr>
      </w:pPr>
    </w:p>
    <w:p w:rsidR="00532F8C" w:rsidRPr="00F642E5" w:rsidRDefault="00254DAB" w:rsidP="00532F8C">
      <w:pPr>
        <w:pStyle w:val="Zkladntext"/>
        <w:numPr>
          <w:ilvl w:val="1"/>
          <w:numId w:val="6"/>
        </w:numPr>
        <w:jc w:val="left"/>
        <w:rPr>
          <w:rFonts w:ascii="Arial" w:hAnsi="Arial" w:cs="Arial"/>
        </w:rPr>
      </w:pPr>
      <w:r w:rsidRPr="00F642E5">
        <w:rPr>
          <w:rFonts w:ascii="Arial" w:hAnsi="Arial" w:cs="Arial"/>
          <w:lang w:val="cs-CZ"/>
        </w:rPr>
        <w:t>Faktur</w:t>
      </w:r>
      <w:r w:rsidR="00C10647" w:rsidRPr="00F642E5">
        <w:rPr>
          <w:rFonts w:ascii="Arial" w:hAnsi="Arial" w:cs="Arial"/>
          <w:lang w:val="cs-CZ"/>
        </w:rPr>
        <w:t>y budou</w:t>
      </w:r>
      <w:r w:rsidRPr="00F642E5">
        <w:rPr>
          <w:rFonts w:ascii="Arial" w:hAnsi="Arial" w:cs="Arial"/>
          <w:lang w:val="cs-CZ"/>
        </w:rPr>
        <w:t xml:space="preserve"> splňovat náležitosti daňového dokladu podle § 29 a násl. zákona č. 235/2004 Sb., o dani z přidané hodnoty ve znění pozdějších předpisů. Den </w:t>
      </w:r>
      <w:proofErr w:type="spellStart"/>
      <w:r w:rsidRPr="00F642E5">
        <w:rPr>
          <w:rFonts w:ascii="Arial" w:hAnsi="Arial" w:cs="Arial"/>
        </w:rPr>
        <w:t>předání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="00F603D1" w:rsidRPr="00F642E5">
        <w:rPr>
          <w:rFonts w:ascii="Arial" w:hAnsi="Arial" w:cs="Arial"/>
        </w:rPr>
        <w:t>zboží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="00C10647" w:rsidRPr="00F642E5">
        <w:rPr>
          <w:rFonts w:ascii="Arial" w:hAnsi="Arial" w:cs="Arial"/>
        </w:rPr>
        <w:t>kupujícímu</w:t>
      </w:r>
      <w:proofErr w:type="spellEnd"/>
      <w:r w:rsidR="00C10647" w:rsidRPr="00F642E5">
        <w:rPr>
          <w:rFonts w:ascii="Arial" w:hAnsi="Arial" w:cs="Arial"/>
        </w:rPr>
        <w:t xml:space="preserve">  je </w:t>
      </w:r>
      <w:r w:rsidR="00C10647" w:rsidRPr="00F642E5">
        <w:rPr>
          <w:rFonts w:ascii="Arial" w:hAnsi="Arial" w:cs="Arial"/>
          <w:lang w:val="cs-CZ"/>
        </w:rPr>
        <w:t>současně dnem uskutečnění zdanitelného plnění faktury za zboží.</w:t>
      </w:r>
      <w:r w:rsidR="00532F8C" w:rsidRPr="00F642E5">
        <w:rPr>
          <w:rFonts w:ascii="Arial" w:hAnsi="Arial" w:cs="Arial"/>
          <w:lang w:val="cs-CZ"/>
        </w:rPr>
        <w:t xml:space="preserve"> </w:t>
      </w:r>
      <w:r w:rsidR="00C10647" w:rsidRPr="00F642E5">
        <w:rPr>
          <w:rFonts w:ascii="Arial" w:hAnsi="Arial" w:cs="Arial"/>
          <w:lang w:val="cs-CZ"/>
        </w:rPr>
        <w:t xml:space="preserve">Den schválení instalace, </w:t>
      </w:r>
      <w:proofErr w:type="spellStart"/>
      <w:r w:rsidR="00C10647" w:rsidRPr="00F642E5">
        <w:rPr>
          <w:rFonts w:ascii="Arial" w:hAnsi="Arial" w:cs="Arial"/>
          <w:lang w:val="cs-CZ"/>
        </w:rPr>
        <w:t>sprovoznění</w:t>
      </w:r>
      <w:proofErr w:type="spellEnd"/>
      <w:r w:rsidR="00C10647" w:rsidRPr="00F642E5">
        <w:rPr>
          <w:rFonts w:ascii="Arial" w:hAnsi="Arial" w:cs="Arial"/>
          <w:lang w:val="cs-CZ"/>
        </w:rPr>
        <w:t xml:space="preserve"> a </w:t>
      </w:r>
      <w:proofErr w:type="spellStart"/>
      <w:r w:rsidR="00C10647" w:rsidRPr="00F642E5">
        <w:rPr>
          <w:rFonts w:ascii="Arial" w:hAnsi="Arial" w:cs="Arial"/>
        </w:rPr>
        <w:t>potvrzení</w:t>
      </w:r>
      <w:proofErr w:type="spellEnd"/>
      <w:r w:rsidR="00C10647" w:rsidRPr="00F642E5">
        <w:rPr>
          <w:rFonts w:ascii="Arial" w:hAnsi="Arial" w:cs="Arial"/>
        </w:rPr>
        <w:t xml:space="preserve"> </w:t>
      </w:r>
      <w:proofErr w:type="spellStart"/>
      <w:r w:rsidR="00C10647" w:rsidRPr="00F642E5">
        <w:rPr>
          <w:rFonts w:ascii="Arial" w:hAnsi="Arial" w:cs="Arial"/>
        </w:rPr>
        <w:t>absolvování</w:t>
      </w:r>
      <w:proofErr w:type="spellEnd"/>
      <w:r w:rsidR="00C10647" w:rsidRPr="00F642E5">
        <w:rPr>
          <w:rFonts w:ascii="Arial" w:hAnsi="Arial" w:cs="Arial"/>
        </w:rPr>
        <w:t xml:space="preserve"> </w:t>
      </w:r>
      <w:proofErr w:type="spellStart"/>
      <w:r w:rsidR="00C10647" w:rsidRPr="00F642E5">
        <w:rPr>
          <w:rFonts w:ascii="Arial" w:hAnsi="Arial" w:cs="Arial"/>
        </w:rPr>
        <w:t>školení</w:t>
      </w:r>
      <w:proofErr w:type="spellEnd"/>
      <w:r w:rsidR="00C10647" w:rsidRPr="00F642E5">
        <w:rPr>
          <w:rFonts w:ascii="Arial" w:hAnsi="Arial" w:cs="Arial"/>
        </w:rPr>
        <w:t xml:space="preserve"> je</w:t>
      </w:r>
      <w:r w:rsidR="005B6CC8" w:rsidRPr="00F642E5">
        <w:rPr>
          <w:rFonts w:ascii="Arial" w:hAnsi="Arial" w:cs="Arial"/>
        </w:rPr>
        <w:t xml:space="preserve"> </w:t>
      </w:r>
      <w:proofErr w:type="spellStart"/>
      <w:r w:rsidR="005B6CC8" w:rsidRPr="00F642E5">
        <w:rPr>
          <w:rFonts w:ascii="Arial" w:hAnsi="Arial" w:cs="Arial"/>
        </w:rPr>
        <w:t>současně</w:t>
      </w:r>
      <w:proofErr w:type="spellEnd"/>
      <w:r w:rsidR="00C10647" w:rsidRPr="00F642E5">
        <w:rPr>
          <w:rFonts w:ascii="Arial" w:hAnsi="Arial" w:cs="Arial"/>
          <w:lang w:val="cs-CZ"/>
        </w:rPr>
        <w:t xml:space="preserve"> dnem uskutečnění zdanitelného plnění faktury za </w:t>
      </w:r>
      <w:r w:rsidR="005B6CC8" w:rsidRPr="00F642E5">
        <w:rPr>
          <w:rFonts w:ascii="Arial" w:hAnsi="Arial" w:cs="Arial"/>
          <w:lang w:val="cs-CZ"/>
        </w:rPr>
        <w:t>služby</w:t>
      </w:r>
      <w:r w:rsidR="00C10647" w:rsidRPr="00F642E5">
        <w:rPr>
          <w:rFonts w:ascii="Arial" w:hAnsi="Arial" w:cs="Arial"/>
          <w:lang w:val="cs-CZ"/>
        </w:rPr>
        <w:t>.</w:t>
      </w:r>
    </w:p>
    <w:p w:rsidR="00532F8C" w:rsidRPr="00F642E5" w:rsidRDefault="00532F8C" w:rsidP="00532F8C">
      <w:pPr>
        <w:pStyle w:val="Odstavecseseznamem"/>
        <w:rPr>
          <w:rFonts w:ascii="Arial" w:hAnsi="Arial" w:cs="Arial"/>
        </w:rPr>
      </w:pPr>
    </w:p>
    <w:p w:rsidR="00532F8C" w:rsidRPr="00F642E5" w:rsidRDefault="00254DAB" w:rsidP="00254DAB">
      <w:pPr>
        <w:pStyle w:val="Zkladntext"/>
        <w:numPr>
          <w:ilvl w:val="1"/>
          <w:numId w:val="6"/>
        </w:numPr>
        <w:jc w:val="left"/>
        <w:rPr>
          <w:rFonts w:ascii="Arial" w:hAnsi="Arial" w:cs="Arial"/>
        </w:rPr>
      </w:pPr>
      <w:proofErr w:type="spellStart"/>
      <w:r w:rsidRPr="00F642E5">
        <w:rPr>
          <w:rFonts w:ascii="Arial" w:hAnsi="Arial" w:cs="Arial"/>
        </w:rPr>
        <w:t>Kupující</w:t>
      </w:r>
      <w:proofErr w:type="spellEnd"/>
      <w:r w:rsidRPr="00F642E5">
        <w:rPr>
          <w:rFonts w:ascii="Arial" w:hAnsi="Arial" w:cs="Arial"/>
        </w:rPr>
        <w:t xml:space="preserve"> je </w:t>
      </w:r>
      <w:proofErr w:type="spellStart"/>
      <w:r w:rsidRPr="00F642E5">
        <w:rPr>
          <w:rFonts w:ascii="Arial" w:hAnsi="Arial" w:cs="Arial"/>
        </w:rPr>
        <w:t>oprávněn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vrátit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prodávajícímu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před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datem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splatnosti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fakturu</w:t>
      </w:r>
      <w:proofErr w:type="spellEnd"/>
      <w:r w:rsidRPr="00F642E5">
        <w:rPr>
          <w:rFonts w:ascii="Arial" w:hAnsi="Arial" w:cs="Arial"/>
        </w:rPr>
        <w:t xml:space="preserve">, </w:t>
      </w:r>
      <w:proofErr w:type="spellStart"/>
      <w:r w:rsidRPr="00F642E5">
        <w:rPr>
          <w:rFonts w:ascii="Arial" w:hAnsi="Arial" w:cs="Arial"/>
        </w:rPr>
        <w:t>která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neobsahuje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náležitosti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stanovené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obecně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závaznými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právními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předpisy</w:t>
      </w:r>
      <w:proofErr w:type="spellEnd"/>
      <w:r w:rsidRPr="00F642E5">
        <w:rPr>
          <w:rFonts w:ascii="Arial" w:hAnsi="Arial" w:cs="Arial"/>
        </w:rPr>
        <w:t xml:space="preserve">, </w:t>
      </w:r>
      <w:proofErr w:type="spellStart"/>
      <w:r w:rsidRPr="00F642E5">
        <w:rPr>
          <w:rFonts w:ascii="Arial" w:hAnsi="Arial" w:cs="Arial"/>
        </w:rPr>
        <w:t>není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doložena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kopie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protokolu</w:t>
      </w:r>
      <w:proofErr w:type="spellEnd"/>
      <w:r w:rsidRPr="00F642E5">
        <w:rPr>
          <w:rFonts w:ascii="Arial" w:hAnsi="Arial" w:cs="Arial"/>
        </w:rPr>
        <w:t xml:space="preserve">, </w:t>
      </w:r>
      <w:proofErr w:type="spellStart"/>
      <w:r w:rsidRPr="00F642E5">
        <w:rPr>
          <w:rFonts w:ascii="Arial" w:hAnsi="Arial" w:cs="Arial"/>
        </w:rPr>
        <w:t>která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obsahuje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jiné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cenové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údaje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nebo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jiný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druh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plnění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než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dohodnuté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ve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smlouvě</w:t>
      </w:r>
      <w:proofErr w:type="spellEnd"/>
      <w:r w:rsidRPr="00F642E5">
        <w:rPr>
          <w:rFonts w:ascii="Arial" w:hAnsi="Arial" w:cs="Arial"/>
        </w:rPr>
        <w:t>, a to s </w:t>
      </w:r>
      <w:proofErr w:type="spellStart"/>
      <w:r w:rsidRPr="00F642E5">
        <w:rPr>
          <w:rFonts w:ascii="Arial" w:hAnsi="Arial" w:cs="Arial"/>
        </w:rPr>
        <w:t>uvedením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důvodu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vrácení</w:t>
      </w:r>
      <w:proofErr w:type="spellEnd"/>
      <w:r w:rsidRPr="00F642E5">
        <w:rPr>
          <w:rFonts w:ascii="Arial" w:hAnsi="Arial" w:cs="Arial"/>
        </w:rPr>
        <w:t xml:space="preserve">. </w:t>
      </w:r>
      <w:proofErr w:type="spellStart"/>
      <w:r w:rsidRPr="00F642E5">
        <w:rPr>
          <w:rFonts w:ascii="Arial" w:hAnsi="Arial" w:cs="Arial"/>
        </w:rPr>
        <w:lastRenderedPageBreak/>
        <w:t>Prodávající</w:t>
      </w:r>
      <w:proofErr w:type="spellEnd"/>
      <w:r w:rsidRPr="00F642E5">
        <w:rPr>
          <w:rFonts w:ascii="Arial" w:hAnsi="Arial" w:cs="Arial"/>
        </w:rPr>
        <w:t xml:space="preserve"> je </w:t>
      </w:r>
      <w:proofErr w:type="spellStart"/>
      <w:r w:rsidRPr="00F642E5">
        <w:rPr>
          <w:rFonts w:ascii="Arial" w:hAnsi="Arial" w:cs="Arial"/>
        </w:rPr>
        <w:t>povinen</w:t>
      </w:r>
      <w:proofErr w:type="spellEnd"/>
      <w:r w:rsidRPr="00F642E5">
        <w:rPr>
          <w:rFonts w:ascii="Arial" w:hAnsi="Arial" w:cs="Arial"/>
        </w:rPr>
        <w:t xml:space="preserve"> v </w:t>
      </w:r>
      <w:proofErr w:type="spellStart"/>
      <w:r w:rsidRPr="00F642E5">
        <w:rPr>
          <w:rFonts w:ascii="Arial" w:hAnsi="Arial" w:cs="Arial"/>
        </w:rPr>
        <w:t>případě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vrácení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faktury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vyhotovit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fakturu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novou</w:t>
      </w:r>
      <w:proofErr w:type="spellEnd"/>
      <w:r w:rsidRPr="00F642E5">
        <w:rPr>
          <w:rFonts w:ascii="Arial" w:hAnsi="Arial" w:cs="Arial"/>
        </w:rPr>
        <w:t xml:space="preserve">. </w:t>
      </w:r>
      <w:proofErr w:type="spellStart"/>
      <w:r w:rsidRPr="00F642E5">
        <w:rPr>
          <w:rFonts w:ascii="Arial" w:hAnsi="Arial" w:cs="Arial"/>
        </w:rPr>
        <w:t>Důvodným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vrácením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faktury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přestává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běžet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původní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lhůta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splatnosti</w:t>
      </w:r>
      <w:proofErr w:type="spellEnd"/>
      <w:r w:rsidRPr="00F642E5">
        <w:rPr>
          <w:rFonts w:ascii="Arial" w:hAnsi="Arial" w:cs="Arial"/>
        </w:rPr>
        <w:t xml:space="preserve">. </w:t>
      </w:r>
      <w:proofErr w:type="spellStart"/>
      <w:r w:rsidRPr="00F642E5">
        <w:rPr>
          <w:rFonts w:ascii="Arial" w:hAnsi="Arial" w:cs="Arial"/>
        </w:rPr>
        <w:t>Nová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lhůta</w:t>
      </w:r>
      <w:proofErr w:type="spellEnd"/>
      <w:r w:rsidRPr="00F642E5">
        <w:rPr>
          <w:rFonts w:ascii="Arial" w:hAnsi="Arial" w:cs="Arial"/>
        </w:rPr>
        <w:t xml:space="preserve"> v </w:t>
      </w:r>
      <w:proofErr w:type="spellStart"/>
      <w:r w:rsidRPr="00F642E5">
        <w:rPr>
          <w:rFonts w:ascii="Arial" w:hAnsi="Arial" w:cs="Arial"/>
        </w:rPr>
        <w:t>původní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délce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splatnosti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běží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znovu</w:t>
      </w:r>
      <w:proofErr w:type="spellEnd"/>
      <w:r w:rsidR="00845957" w:rsidRPr="00F642E5">
        <w:rPr>
          <w:rFonts w:ascii="Arial" w:hAnsi="Arial" w:cs="Arial"/>
        </w:rPr>
        <w:t xml:space="preserve"> ode </w:t>
      </w:r>
      <w:proofErr w:type="spellStart"/>
      <w:r w:rsidR="00845957" w:rsidRPr="00F642E5">
        <w:rPr>
          <w:rFonts w:ascii="Arial" w:hAnsi="Arial" w:cs="Arial"/>
        </w:rPr>
        <w:t>dne</w:t>
      </w:r>
      <w:proofErr w:type="spellEnd"/>
      <w:r w:rsidR="00845957" w:rsidRPr="00F642E5">
        <w:rPr>
          <w:rFonts w:ascii="Arial" w:hAnsi="Arial" w:cs="Arial"/>
        </w:rPr>
        <w:t xml:space="preserve"> </w:t>
      </w:r>
      <w:proofErr w:type="spellStart"/>
      <w:r w:rsidR="00845957" w:rsidRPr="00F642E5">
        <w:rPr>
          <w:rFonts w:ascii="Arial" w:hAnsi="Arial" w:cs="Arial"/>
        </w:rPr>
        <w:t>doručení</w:t>
      </w:r>
      <w:proofErr w:type="spellEnd"/>
      <w:r w:rsidR="00845957" w:rsidRPr="00F642E5">
        <w:rPr>
          <w:rFonts w:ascii="Arial" w:hAnsi="Arial" w:cs="Arial"/>
        </w:rPr>
        <w:t xml:space="preserve"> </w:t>
      </w:r>
      <w:proofErr w:type="spellStart"/>
      <w:r w:rsidR="00845957" w:rsidRPr="00F642E5">
        <w:rPr>
          <w:rFonts w:ascii="Arial" w:hAnsi="Arial" w:cs="Arial"/>
        </w:rPr>
        <w:t>opravené</w:t>
      </w:r>
      <w:proofErr w:type="spellEnd"/>
      <w:r w:rsidR="00845957" w:rsidRPr="00F642E5">
        <w:rPr>
          <w:rFonts w:ascii="Arial" w:hAnsi="Arial" w:cs="Arial"/>
        </w:rPr>
        <w:t xml:space="preserve"> </w:t>
      </w:r>
      <w:proofErr w:type="spellStart"/>
      <w:r w:rsidR="00845957" w:rsidRPr="00F642E5">
        <w:rPr>
          <w:rFonts w:ascii="Arial" w:hAnsi="Arial" w:cs="Arial"/>
        </w:rPr>
        <w:t>nebo</w:t>
      </w:r>
      <w:proofErr w:type="spellEnd"/>
      <w:r w:rsidR="00845957" w:rsidRPr="00F642E5">
        <w:rPr>
          <w:rFonts w:ascii="Arial" w:hAnsi="Arial" w:cs="Arial"/>
        </w:rPr>
        <w:t xml:space="preserve"> </w:t>
      </w:r>
      <w:proofErr w:type="spellStart"/>
      <w:r w:rsidR="00845957" w:rsidRPr="00F642E5">
        <w:rPr>
          <w:rFonts w:ascii="Arial" w:hAnsi="Arial" w:cs="Arial"/>
        </w:rPr>
        <w:t>nově</w:t>
      </w:r>
      <w:proofErr w:type="spellEnd"/>
      <w:r w:rsidR="00845957"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vystavené</w:t>
      </w:r>
      <w:proofErr w:type="spellEnd"/>
      <w:r w:rsidRPr="00F642E5">
        <w:rPr>
          <w:rFonts w:ascii="Arial" w:hAnsi="Arial" w:cs="Arial"/>
        </w:rPr>
        <w:t xml:space="preserve"> </w:t>
      </w:r>
      <w:proofErr w:type="spellStart"/>
      <w:r w:rsidRPr="00F642E5">
        <w:rPr>
          <w:rFonts w:ascii="Arial" w:hAnsi="Arial" w:cs="Arial"/>
        </w:rPr>
        <w:t>faktury</w:t>
      </w:r>
      <w:proofErr w:type="spellEnd"/>
      <w:r w:rsidRPr="00F642E5">
        <w:rPr>
          <w:rFonts w:ascii="Arial" w:hAnsi="Arial" w:cs="Arial"/>
        </w:rPr>
        <w:t>.</w:t>
      </w:r>
    </w:p>
    <w:p w:rsidR="00532F8C" w:rsidRPr="00F642E5" w:rsidRDefault="00532F8C" w:rsidP="00532F8C">
      <w:pPr>
        <w:pStyle w:val="Odstavecseseznamem"/>
        <w:rPr>
          <w:rFonts w:ascii="Arial" w:hAnsi="Arial" w:cs="Arial"/>
        </w:rPr>
      </w:pPr>
    </w:p>
    <w:p w:rsidR="00532F8C" w:rsidRPr="00F642E5" w:rsidRDefault="00254DAB" w:rsidP="002D6C6D">
      <w:pPr>
        <w:pStyle w:val="Zkladntext"/>
        <w:numPr>
          <w:ilvl w:val="1"/>
          <w:numId w:val="6"/>
        </w:numPr>
        <w:jc w:val="left"/>
        <w:rPr>
          <w:rFonts w:ascii="Arial" w:hAnsi="Arial" w:cs="Arial"/>
          <w:lang w:val="cs-CZ"/>
        </w:rPr>
      </w:pPr>
      <w:r w:rsidRPr="00F642E5">
        <w:rPr>
          <w:rFonts w:ascii="Arial" w:hAnsi="Arial" w:cs="Arial"/>
          <w:lang w:val="cs-CZ"/>
        </w:rPr>
        <w:t>Smluvní cena  je nejvýše přípustná a úplná a zahrnuje veškeré přímé i nepřímé náklady prodávajícího nezbytné k řádnému plnění svých povinnost</w:t>
      </w:r>
      <w:r w:rsidR="00532F8C" w:rsidRPr="00F642E5">
        <w:rPr>
          <w:rFonts w:ascii="Arial" w:hAnsi="Arial" w:cs="Arial"/>
          <w:lang w:val="cs-CZ"/>
        </w:rPr>
        <w:t>í vyplývajících z této smlouvy.</w:t>
      </w:r>
      <w:r w:rsidR="00845957" w:rsidRPr="00F642E5">
        <w:rPr>
          <w:rFonts w:ascii="Arial" w:hAnsi="Arial" w:cs="Arial"/>
          <w:lang w:val="cs-CZ"/>
        </w:rPr>
        <w:t xml:space="preserve"> Měněna může být pouze v případě změny sazby DPH.</w:t>
      </w:r>
    </w:p>
    <w:p w:rsidR="00532F8C" w:rsidRPr="00F642E5" w:rsidRDefault="00532F8C" w:rsidP="00532F8C">
      <w:pPr>
        <w:pStyle w:val="Odstavecseseznamem"/>
        <w:rPr>
          <w:rFonts w:ascii="Arial" w:hAnsi="Arial" w:cs="Arial"/>
        </w:rPr>
      </w:pPr>
    </w:p>
    <w:p w:rsidR="00C10647" w:rsidRPr="00F642E5" w:rsidRDefault="00C10647" w:rsidP="002D6C6D">
      <w:pPr>
        <w:pStyle w:val="Zkladntext"/>
        <w:numPr>
          <w:ilvl w:val="1"/>
          <w:numId w:val="6"/>
        </w:numPr>
        <w:jc w:val="left"/>
        <w:rPr>
          <w:rFonts w:ascii="Arial" w:hAnsi="Arial" w:cs="Arial"/>
          <w:b/>
          <w:i/>
          <w:lang w:val="cs-CZ"/>
        </w:rPr>
      </w:pPr>
      <w:r w:rsidRPr="00F642E5">
        <w:rPr>
          <w:rFonts w:ascii="Arial" w:hAnsi="Arial" w:cs="Arial"/>
          <w:lang w:val="cs-CZ"/>
        </w:rPr>
        <w:t xml:space="preserve">Prodávající je oprávněn pohledávku vůči kupujícímu vzniklou ze </w:t>
      </w:r>
      <w:r w:rsidR="005B6CC8" w:rsidRPr="00F642E5">
        <w:rPr>
          <w:rFonts w:ascii="Arial" w:hAnsi="Arial" w:cs="Arial"/>
          <w:lang w:val="cs-CZ"/>
        </w:rPr>
        <w:t>smlouvy</w:t>
      </w:r>
      <w:r w:rsidRPr="00F642E5">
        <w:rPr>
          <w:rFonts w:ascii="Arial" w:hAnsi="Arial" w:cs="Arial"/>
          <w:lang w:val="cs-CZ"/>
        </w:rPr>
        <w:t xml:space="preserve"> postoupit nebo zastavit</w:t>
      </w:r>
      <w:r w:rsidR="00845957" w:rsidRPr="00F642E5">
        <w:rPr>
          <w:rFonts w:ascii="Arial" w:hAnsi="Arial" w:cs="Arial"/>
          <w:lang w:val="cs-CZ"/>
        </w:rPr>
        <w:t xml:space="preserve"> třetí osobě</w:t>
      </w:r>
      <w:r w:rsidRPr="00F642E5">
        <w:rPr>
          <w:rFonts w:ascii="Arial" w:hAnsi="Arial" w:cs="Arial"/>
          <w:lang w:val="cs-CZ"/>
        </w:rPr>
        <w:t xml:space="preserve"> jen s předchozím písemným souhlasem kupujícího. V případě porušení této povinnosti je </w:t>
      </w:r>
      <w:r w:rsidR="00845957" w:rsidRPr="00F642E5">
        <w:rPr>
          <w:rFonts w:ascii="Arial" w:hAnsi="Arial" w:cs="Arial"/>
          <w:lang w:val="cs-CZ"/>
        </w:rPr>
        <w:t>takové postoupení nebo zastavení neplatné a kupující není povinen třetím osobám za těchto okolností plnit.</w:t>
      </w:r>
    </w:p>
    <w:p w:rsidR="00254DAB" w:rsidRPr="00F642E5" w:rsidRDefault="00254DAB" w:rsidP="00254DAB">
      <w:pPr>
        <w:pStyle w:val="Zkladntext"/>
        <w:rPr>
          <w:rFonts w:ascii="Arial" w:hAnsi="Arial" w:cs="Arial"/>
          <w:lang w:val="cs-CZ"/>
        </w:rPr>
      </w:pPr>
    </w:p>
    <w:p w:rsidR="00254DAB" w:rsidRPr="00F642E5" w:rsidRDefault="00254DAB" w:rsidP="009C025B">
      <w:pPr>
        <w:pStyle w:val="Nadpis2"/>
      </w:pPr>
      <w:r w:rsidRPr="00F642E5">
        <w:t>Smluvní pokuta a úrok z prodlení</w:t>
      </w:r>
    </w:p>
    <w:p w:rsidR="00E87902" w:rsidRPr="00FE4128" w:rsidRDefault="00E87902" w:rsidP="00E87902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color w:val="FFFFFF" w:themeColor="background1"/>
        </w:rPr>
      </w:pPr>
    </w:p>
    <w:p w:rsidR="00E87902" w:rsidRPr="00FE4128" w:rsidRDefault="00E87902" w:rsidP="00E87902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color w:val="FFFFFF" w:themeColor="background1"/>
        </w:rPr>
      </w:pPr>
    </w:p>
    <w:p w:rsidR="00E87902" w:rsidRPr="00FE4128" w:rsidRDefault="00E87902" w:rsidP="00E87902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color w:val="FFFFFF" w:themeColor="background1"/>
        </w:rPr>
      </w:pPr>
    </w:p>
    <w:p w:rsidR="00E87902" w:rsidRPr="00F642E5" w:rsidRDefault="00E87902" w:rsidP="00E87902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</w:rPr>
      </w:pPr>
    </w:p>
    <w:p w:rsidR="00E87902" w:rsidRPr="00F642E5" w:rsidRDefault="00254DAB" w:rsidP="005031D7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 xml:space="preserve">Za každý den prodlení se zaplacením smluvní ceny prodávajícím dle této smlouvy zaplatí kupující </w:t>
      </w:r>
      <w:r w:rsidRPr="00F642E5">
        <w:rPr>
          <w:rFonts w:ascii="Arial" w:hAnsi="Arial" w:cs="Arial"/>
        </w:rPr>
        <w:br/>
        <w:t>dle § 1970 NOZ úrok z prodlení ve výši dle § 2 nařízení vlády č. 351/2013 Sb.</w:t>
      </w:r>
      <w:r w:rsidR="009C025B">
        <w:rPr>
          <w:rFonts w:ascii="Arial" w:hAnsi="Arial" w:cs="Arial"/>
        </w:rPr>
        <w:t xml:space="preserve"> Jiné sankce jsou proti kupujícímu neuplatnitelné.</w:t>
      </w:r>
    </w:p>
    <w:p w:rsidR="00E87902" w:rsidRPr="009C025B" w:rsidRDefault="00E87902" w:rsidP="009C025B">
      <w:pPr>
        <w:rPr>
          <w:rFonts w:ascii="Arial" w:hAnsi="Arial" w:cs="Arial"/>
        </w:rPr>
      </w:pPr>
    </w:p>
    <w:p w:rsidR="00E87902" w:rsidRPr="00F642E5" w:rsidRDefault="00254DAB" w:rsidP="005B6CC8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 xml:space="preserve">V případě, že prodávající  je v prodlení s dodávkou </w:t>
      </w:r>
      <w:r w:rsidR="005B6CC8" w:rsidRPr="00F642E5">
        <w:rPr>
          <w:rFonts w:ascii="Arial" w:hAnsi="Arial" w:cs="Arial"/>
        </w:rPr>
        <w:t>zboží</w:t>
      </w:r>
      <w:r w:rsidRPr="00F642E5">
        <w:rPr>
          <w:rFonts w:ascii="Arial" w:hAnsi="Arial" w:cs="Arial"/>
        </w:rPr>
        <w:t>, je povinen kupujícímu  zaplatit smluvní pokutu ve výši 0,</w:t>
      </w:r>
      <w:r w:rsidR="00845957" w:rsidRPr="00F642E5">
        <w:rPr>
          <w:rFonts w:ascii="Arial" w:hAnsi="Arial" w:cs="Arial"/>
        </w:rPr>
        <w:t>1</w:t>
      </w:r>
      <w:r w:rsidRPr="00F642E5">
        <w:rPr>
          <w:rFonts w:ascii="Arial" w:hAnsi="Arial" w:cs="Arial"/>
        </w:rPr>
        <w:t xml:space="preserve">% ze smluvní ceny </w:t>
      </w:r>
      <w:r w:rsidR="005B6CC8" w:rsidRPr="00F642E5">
        <w:rPr>
          <w:rFonts w:ascii="Arial" w:hAnsi="Arial" w:cs="Arial"/>
        </w:rPr>
        <w:t>zboží</w:t>
      </w:r>
      <w:r w:rsidRPr="00F642E5">
        <w:rPr>
          <w:rFonts w:ascii="Arial" w:hAnsi="Arial" w:cs="Arial"/>
        </w:rPr>
        <w:t xml:space="preserve"> s DPH a každý den p</w:t>
      </w:r>
      <w:r w:rsidR="001B1102" w:rsidRPr="00F642E5">
        <w:rPr>
          <w:rFonts w:ascii="Arial" w:hAnsi="Arial" w:cs="Arial"/>
        </w:rPr>
        <w:t>rodlení s dodáním zboží</w:t>
      </w:r>
      <w:r w:rsidRPr="00F642E5">
        <w:rPr>
          <w:rFonts w:ascii="Arial" w:hAnsi="Arial" w:cs="Arial"/>
        </w:rPr>
        <w:t xml:space="preserve">. </w:t>
      </w:r>
      <w:r w:rsidR="00E87902" w:rsidRPr="00F642E5">
        <w:rPr>
          <w:rFonts w:ascii="Arial" w:hAnsi="Arial" w:cs="Arial"/>
        </w:rPr>
        <w:t xml:space="preserve">Tím není </w:t>
      </w:r>
      <w:r w:rsidR="00240903" w:rsidRPr="00F642E5">
        <w:rPr>
          <w:rFonts w:ascii="Arial" w:hAnsi="Arial" w:cs="Arial"/>
        </w:rPr>
        <w:t>dotč</w:t>
      </w:r>
      <w:r w:rsidR="00E87902" w:rsidRPr="00F642E5">
        <w:rPr>
          <w:rFonts w:ascii="Arial" w:hAnsi="Arial" w:cs="Arial"/>
        </w:rPr>
        <w:t xml:space="preserve">eno právo kupujícího na náhradu </w:t>
      </w:r>
      <w:r w:rsidR="00240903" w:rsidRPr="00F642E5">
        <w:rPr>
          <w:rFonts w:ascii="Arial" w:hAnsi="Arial" w:cs="Arial"/>
        </w:rPr>
        <w:t>škody způs</w:t>
      </w:r>
      <w:r w:rsidR="00E87902" w:rsidRPr="00F642E5">
        <w:rPr>
          <w:rFonts w:ascii="Arial" w:hAnsi="Arial" w:cs="Arial"/>
        </w:rPr>
        <w:t>oben</w:t>
      </w:r>
      <w:r w:rsidR="00845957" w:rsidRPr="00F642E5">
        <w:rPr>
          <w:rFonts w:ascii="Arial" w:hAnsi="Arial" w:cs="Arial"/>
        </w:rPr>
        <w:t>ou</w:t>
      </w:r>
      <w:r w:rsidR="00E87902" w:rsidRPr="00F642E5">
        <w:rPr>
          <w:rFonts w:ascii="Arial" w:hAnsi="Arial" w:cs="Arial"/>
        </w:rPr>
        <w:t xml:space="preserve"> porušením této povinnosti </w:t>
      </w:r>
      <w:r w:rsidR="00240903" w:rsidRPr="00F642E5">
        <w:rPr>
          <w:rFonts w:ascii="Arial" w:hAnsi="Arial" w:cs="Arial"/>
        </w:rPr>
        <w:t>prodávajícího.</w:t>
      </w:r>
    </w:p>
    <w:p w:rsidR="00E87902" w:rsidRPr="00F642E5" w:rsidRDefault="00E87902" w:rsidP="00E87902">
      <w:pPr>
        <w:pStyle w:val="Odstavecseseznamem"/>
        <w:rPr>
          <w:rFonts w:ascii="Arial" w:hAnsi="Arial" w:cs="Arial"/>
        </w:rPr>
      </w:pPr>
    </w:p>
    <w:p w:rsidR="005B6CC8" w:rsidRPr="00F642E5" w:rsidRDefault="005B6CC8" w:rsidP="005B6CC8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>V případě, že prodávající  je v prodlení s</w:t>
      </w:r>
      <w:r w:rsidR="001B1102" w:rsidRPr="00F642E5">
        <w:rPr>
          <w:rFonts w:ascii="Arial" w:hAnsi="Arial" w:cs="Arial"/>
        </w:rPr>
        <w:t> uskutečněním služeb instalace a zprovoznění</w:t>
      </w:r>
      <w:r w:rsidRPr="00F642E5">
        <w:rPr>
          <w:rFonts w:ascii="Arial" w:hAnsi="Arial" w:cs="Arial"/>
        </w:rPr>
        <w:t xml:space="preserve">, je povinen kupujícímu  zaplatit smluvní </w:t>
      </w:r>
      <w:r w:rsidR="001B1102" w:rsidRPr="00F642E5">
        <w:rPr>
          <w:rFonts w:ascii="Arial" w:hAnsi="Arial" w:cs="Arial"/>
        </w:rPr>
        <w:t>pokutu ve výši 0,</w:t>
      </w:r>
      <w:r w:rsidR="00845957" w:rsidRPr="00F642E5">
        <w:rPr>
          <w:rFonts w:ascii="Arial" w:hAnsi="Arial" w:cs="Arial"/>
        </w:rPr>
        <w:t>1</w:t>
      </w:r>
      <w:r w:rsidR="001B1102" w:rsidRPr="00F642E5">
        <w:rPr>
          <w:rFonts w:ascii="Arial" w:hAnsi="Arial" w:cs="Arial"/>
        </w:rPr>
        <w:t>% z celkové smluvní ceny</w:t>
      </w:r>
      <w:r w:rsidRPr="00F642E5">
        <w:rPr>
          <w:rFonts w:ascii="Arial" w:hAnsi="Arial" w:cs="Arial"/>
        </w:rPr>
        <w:t xml:space="preserve"> s DPH </w:t>
      </w:r>
      <w:r w:rsidR="001B1102" w:rsidRPr="00F642E5">
        <w:rPr>
          <w:rFonts w:ascii="Arial" w:hAnsi="Arial" w:cs="Arial"/>
        </w:rPr>
        <w:t>z</w:t>
      </w:r>
      <w:r w:rsidRPr="00F642E5">
        <w:rPr>
          <w:rFonts w:ascii="Arial" w:hAnsi="Arial" w:cs="Arial"/>
        </w:rPr>
        <w:t>a každý den p</w:t>
      </w:r>
      <w:r w:rsidR="001B1102" w:rsidRPr="00F642E5">
        <w:rPr>
          <w:rFonts w:ascii="Arial" w:hAnsi="Arial" w:cs="Arial"/>
        </w:rPr>
        <w:t>rodlení se zprovozněním</w:t>
      </w:r>
      <w:r w:rsidRPr="00F642E5">
        <w:rPr>
          <w:rFonts w:ascii="Arial" w:hAnsi="Arial" w:cs="Arial"/>
        </w:rPr>
        <w:t xml:space="preserve">. </w:t>
      </w:r>
      <w:r w:rsidR="00845957" w:rsidRPr="00F642E5">
        <w:rPr>
          <w:rFonts w:ascii="Arial" w:hAnsi="Arial" w:cs="Arial"/>
        </w:rPr>
        <w:t>Tím není dotčeno právo kupujícího na náhradu škody způsobenou porušením této povinnosti prodávajícího.</w:t>
      </w:r>
    </w:p>
    <w:p w:rsidR="00254DAB" w:rsidRPr="00F642E5" w:rsidRDefault="00254DAB" w:rsidP="00254DAB">
      <w:pPr>
        <w:pStyle w:val="Default"/>
        <w:jc w:val="both"/>
        <w:rPr>
          <w:sz w:val="20"/>
          <w:szCs w:val="20"/>
        </w:rPr>
      </w:pPr>
    </w:p>
    <w:p w:rsidR="00254DAB" w:rsidRPr="00F642E5" w:rsidRDefault="00254DAB" w:rsidP="009C025B">
      <w:pPr>
        <w:pStyle w:val="Nadpis2"/>
      </w:pPr>
      <w:r w:rsidRPr="00F642E5">
        <w:t>Záruka za jakost</w:t>
      </w:r>
    </w:p>
    <w:p w:rsidR="00E87902" w:rsidRPr="00F642E5" w:rsidRDefault="00E87902" w:rsidP="00E87902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</w:rPr>
      </w:pPr>
    </w:p>
    <w:p w:rsidR="004B7594" w:rsidRPr="00F642E5" w:rsidRDefault="003A2B47" w:rsidP="00E87902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 xml:space="preserve">V souladu s </w:t>
      </w:r>
      <w:proofErr w:type="spellStart"/>
      <w:r w:rsidRPr="00F642E5">
        <w:rPr>
          <w:rFonts w:ascii="Arial" w:hAnsi="Arial" w:cs="Arial"/>
        </w:rPr>
        <w:t>ustan</w:t>
      </w:r>
      <w:proofErr w:type="spellEnd"/>
      <w:r w:rsidRPr="00F642E5">
        <w:rPr>
          <w:rFonts w:ascii="Arial" w:hAnsi="Arial" w:cs="Arial"/>
        </w:rPr>
        <w:t xml:space="preserve">. § 2113 a </w:t>
      </w:r>
      <w:proofErr w:type="spellStart"/>
      <w:r w:rsidRPr="00F642E5">
        <w:rPr>
          <w:rFonts w:ascii="Arial" w:hAnsi="Arial" w:cs="Arial"/>
        </w:rPr>
        <w:t>násled</w:t>
      </w:r>
      <w:proofErr w:type="spellEnd"/>
      <w:r w:rsidRPr="00F642E5">
        <w:rPr>
          <w:rFonts w:ascii="Arial" w:hAnsi="Arial" w:cs="Arial"/>
        </w:rPr>
        <w:t xml:space="preserve">. </w:t>
      </w:r>
      <w:r w:rsidR="00996CDF" w:rsidRPr="00F642E5">
        <w:rPr>
          <w:rFonts w:ascii="Arial" w:hAnsi="Arial" w:cs="Arial"/>
        </w:rPr>
        <w:t xml:space="preserve">NOZ </w:t>
      </w:r>
      <w:r w:rsidRPr="00F642E5">
        <w:rPr>
          <w:rFonts w:ascii="Arial" w:hAnsi="Arial" w:cs="Arial"/>
        </w:rPr>
        <w:t>poskytuje prodávající kupujícímu záruku za jakost v délce 36 měsíců od dodání zboží.</w:t>
      </w:r>
    </w:p>
    <w:p w:rsidR="004B7594" w:rsidRPr="00F642E5" w:rsidRDefault="004B7594" w:rsidP="004B7594">
      <w:pPr>
        <w:tabs>
          <w:tab w:val="left" w:pos="284"/>
        </w:tabs>
        <w:jc w:val="both"/>
        <w:rPr>
          <w:rFonts w:ascii="Arial" w:hAnsi="Arial" w:cs="Arial"/>
        </w:rPr>
      </w:pPr>
    </w:p>
    <w:p w:rsidR="004B7594" w:rsidRPr="00F642E5" w:rsidRDefault="003A2B47" w:rsidP="003A2B47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>V případě výskytu vad podléhajících poskytnuté záruce, kupující reklamované vady a nároky s nimi spojené oznámí prodávajícímu prostřednictvím elektronické pošty na adresu</w:t>
      </w:r>
      <w:r w:rsidRPr="00F642E5">
        <w:rPr>
          <w:rFonts w:ascii="Arial" w:hAnsi="Arial" w:cs="Arial"/>
          <w:b/>
          <w:i/>
        </w:rPr>
        <w:t xml:space="preserve"> </w:t>
      </w:r>
      <w:proofErr w:type="spellStart"/>
      <w:r w:rsidR="00FE4128" w:rsidRPr="00FE4128">
        <w:rPr>
          <w:rFonts w:ascii="Arial" w:hAnsi="Arial" w:cs="Arial"/>
        </w:rPr>
        <w:t>xxx</w:t>
      </w:r>
      <w:proofErr w:type="spellEnd"/>
      <w:r w:rsidRPr="00F642E5">
        <w:rPr>
          <w:rFonts w:ascii="Arial" w:hAnsi="Arial" w:cs="Arial"/>
        </w:rPr>
        <w:t xml:space="preserve">. Reklamace je pro účely této </w:t>
      </w:r>
      <w:r w:rsidR="007B4D43" w:rsidRPr="00F642E5">
        <w:rPr>
          <w:rFonts w:ascii="Arial" w:hAnsi="Arial" w:cs="Arial"/>
        </w:rPr>
        <w:t>smlouvy</w:t>
      </w:r>
      <w:r w:rsidRPr="00F642E5">
        <w:rPr>
          <w:rFonts w:ascii="Arial" w:hAnsi="Arial" w:cs="Arial"/>
        </w:rPr>
        <w:t xml:space="preserve"> považována za doručenou v den od</w:t>
      </w:r>
      <w:r w:rsidR="009C025B">
        <w:rPr>
          <w:rFonts w:ascii="Arial" w:hAnsi="Arial" w:cs="Arial"/>
        </w:rPr>
        <w:t xml:space="preserve">eslání e-mailové zprávy </w:t>
      </w:r>
      <w:proofErr w:type="gramStart"/>
      <w:r w:rsidR="009C025B">
        <w:rPr>
          <w:rFonts w:ascii="Arial" w:hAnsi="Arial" w:cs="Arial"/>
        </w:rPr>
        <w:t>kupující</w:t>
      </w:r>
      <w:r w:rsidRPr="00F642E5">
        <w:rPr>
          <w:rFonts w:ascii="Arial" w:hAnsi="Arial" w:cs="Arial"/>
        </w:rPr>
        <w:t>m</w:t>
      </w:r>
      <w:proofErr w:type="gramEnd"/>
      <w:r w:rsidRPr="00F642E5">
        <w:rPr>
          <w:rFonts w:ascii="Arial" w:hAnsi="Arial" w:cs="Arial"/>
        </w:rPr>
        <w:t xml:space="preserve"> na výše uvedenou e-mailovou adresu prodávajícího.</w:t>
      </w:r>
    </w:p>
    <w:p w:rsidR="004B7594" w:rsidRPr="00F642E5" w:rsidRDefault="004B7594" w:rsidP="004B7594">
      <w:pPr>
        <w:pStyle w:val="Odstavecseseznamem"/>
        <w:rPr>
          <w:rFonts w:ascii="Arial" w:hAnsi="Arial" w:cs="Arial"/>
        </w:rPr>
      </w:pPr>
    </w:p>
    <w:p w:rsidR="004B7594" w:rsidRPr="00F642E5" w:rsidRDefault="003A2B47" w:rsidP="003A2B47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 xml:space="preserve">Prodávající je povinen začít s odstraňováním oznámené vady bez zbytečného odkladu po jejím oznámení a odstranit ji v přiměřené lhůtě, kterou mu k tomu kupující stanoví, jinak ve lhůtě do 21 dnů ode dne oznámení vady nebo dle lhůty dle přílohy </w:t>
      </w:r>
      <w:proofErr w:type="gramStart"/>
      <w:r w:rsidRPr="00F642E5">
        <w:rPr>
          <w:rFonts w:ascii="Arial" w:hAnsi="Arial" w:cs="Arial"/>
        </w:rPr>
        <w:t>č.1.</w:t>
      </w:r>
      <w:proofErr w:type="gramEnd"/>
      <w:r w:rsidRPr="00F642E5">
        <w:rPr>
          <w:rFonts w:ascii="Arial" w:hAnsi="Arial" w:cs="Arial"/>
        </w:rPr>
        <w:t xml:space="preserve"> </w:t>
      </w:r>
    </w:p>
    <w:p w:rsidR="004B7594" w:rsidRPr="00F642E5" w:rsidRDefault="004B7594" w:rsidP="004B7594">
      <w:pPr>
        <w:pStyle w:val="Odstavecseseznamem"/>
        <w:rPr>
          <w:rFonts w:ascii="Arial" w:hAnsi="Arial" w:cs="Arial"/>
        </w:rPr>
      </w:pPr>
    </w:p>
    <w:p w:rsidR="004B7594" w:rsidRPr="00F642E5" w:rsidRDefault="003A2B47" w:rsidP="003A2B47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 xml:space="preserve">Jestliže je prodávající v prodlení s odstraňováním oznámené vady, může kupující takovou vadu odstranit sám nebo třetí osobou a prodávající je povinen zaplatit mu náklady, které k tomu kupující účelně vynaložil. Odstraněním vady na náklady prodávajícího nezaniká jeho odpovědnost za vady ani se neomezuje její rozsah a není ani dotčeno právo kupujícího na smluvní pokutu za prodlení s odstraněním vad. </w:t>
      </w:r>
    </w:p>
    <w:p w:rsidR="004B7594" w:rsidRPr="00F642E5" w:rsidRDefault="004B7594" w:rsidP="004B7594">
      <w:pPr>
        <w:pStyle w:val="Odstavecseseznamem"/>
        <w:rPr>
          <w:rFonts w:ascii="Arial" w:hAnsi="Arial" w:cs="Arial"/>
        </w:rPr>
      </w:pPr>
    </w:p>
    <w:p w:rsidR="003A2B47" w:rsidRPr="00F642E5" w:rsidRDefault="003A2B47" w:rsidP="003A2B47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>Pro případ prodlení prodávajícího s odstraněním oznámených vad je kupující oprávněn vyúčtovat prodávajícímu smluvní pokutu ve výši 1.000 Kč za každou vadu a den prodlení.</w:t>
      </w:r>
    </w:p>
    <w:p w:rsidR="00254DAB" w:rsidRPr="00F642E5" w:rsidRDefault="00254DAB" w:rsidP="009C025B">
      <w:pPr>
        <w:pStyle w:val="Nadpis2"/>
      </w:pPr>
      <w:r w:rsidRPr="00F642E5">
        <w:t xml:space="preserve">Ochrana </w:t>
      </w:r>
      <w:r w:rsidR="005401FA" w:rsidRPr="00F642E5">
        <w:t>duševního vlastnictví</w:t>
      </w:r>
    </w:p>
    <w:p w:rsidR="00E87902" w:rsidRPr="00F642E5" w:rsidRDefault="00E87902" w:rsidP="00E87902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</w:rPr>
      </w:pPr>
    </w:p>
    <w:p w:rsidR="00E87902" w:rsidRPr="00F642E5" w:rsidRDefault="00254DAB" w:rsidP="00775DA1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 xml:space="preserve">Všechna práva, která se vztahují na duševní vlastnictví včetně </w:t>
      </w:r>
      <w:r w:rsidR="005401FA" w:rsidRPr="00F642E5">
        <w:rPr>
          <w:rFonts w:ascii="Arial" w:hAnsi="Arial" w:cs="Arial"/>
        </w:rPr>
        <w:t xml:space="preserve">vlastnictví průmyslového, zejména pak </w:t>
      </w:r>
      <w:r w:rsidRPr="00F642E5">
        <w:rPr>
          <w:rFonts w:ascii="Arial" w:hAnsi="Arial" w:cs="Arial"/>
        </w:rPr>
        <w:t xml:space="preserve">autorských práv, patentů a ochranných značek, jsou vyhrazeny. </w:t>
      </w:r>
      <w:r w:rsidR="003500C4" w:rsidRPr="00F642E5">
        <w:rPr>
          <w:rFonts w:ascii="Arial" w:hAnsi="Arial" w:cs="Arial"/>
        </w:rPr>
        <w:t>Kupující</w:t>
      </w:r>
      <w:r w:rsidRPr="00F642E5">
        <w:rPr>
          <w:rFonts w:ascii="Arial" w:hAnsi="Arial" w:cs="Arial"/>
        </w:rPr>
        <w:t xml:space="preserve"> nebude autorizovat jakékoliv kopie, ani nedovolí, aby bylo činěno cokoliv v rozporu s takovým vlastnickým právem či licencí.</w:t>
      </w:r>
    </w:p>
    <w:p w:rsidR="00E87902" w:rsidRPr="00F642E5" w:rsidRDefault="00E87902" w:rsidP="00E87902">
      <w:pPr>
        <w:tabs>
          <w:tab w:val="left" w:pos="284"/>
        </w:tabs>
        <w:jc w:val="both"/>
        <w:rPr>
          <w:rFonts w:ascii="Arial" w:hAnsi="Arial" w:cs="Arial"/>
        </w:rPr>
      </w:pPr>
    </w:p>
    <w:p w:rsidR="00E87902" w:rsidRPr="00F642E5" w:rsidRDefault="00254DAB" w:rsidP="00C55DB9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lastRenderedPageBreak/>
        <w:t xml:space="preserve">Prodávající garantuje, že kupující má v souladu s předpisy práva duševního vlastnictví, občanského zákoníku a dalšími příslušnými právními předpisy užívací právo k předmětu duševního vlastnictví dle určení </w:t>
      </w:r>
      <w:r w:rsidR="003500C4" w:rsidRPr="00F642E5">
        <w:rPr>
          <w:rFonts w:ascii="Arial" w:hAnsi="Arial" w:cs="Arial"/>
        </w:rPr>
        <w:t>zboží</w:t>
      </w:r>
      <w:r w:rsidRPr="00F642E5">
        <w:rPr>
          <w:rFonts w:ascii="Arial" w:hAnsi="Arial" w:cs="Arial"/>
        </w:rPr>
        <w:t xml:space="preserve"> a dle </w:t>
      </w:r>
      <w:r w:rsidR="003500C4" w:rsidRPr="00F642E5">
        <w:rPr>
          <w:rFonts w:ascii="Arial" w:hAnsi="Arial" w:cs="Arial"/>
        </w:rPr>
        <w:t xml:space="preserve">účelu této smlouvy. </w:t>
      </w:r>
    </w:p>
    <w:p w:rsidR="00E87902" w:rsidRPr="00F642E5" w:rsidRDefault="00E87902" w:rsidP="00E87902">
      <w:pPr>
        <w:pStyle w:val="Odstavecseseznamem"/>
        <w:rPr>
          <w:rFonts w:ascii="Arial" w:hAnsi="Arial" w:cs="Arial"/>
        </w:rPr>
      </w:pPr>
    </w:p>
    <w:p w:rsidR="00254DAB" w:rsidRPr="00F642E5" w:rsidRDefault="003500C4" w:rsidP="00C55DB9">
      <w:pPr>
        <w:pStyle w:val="Odstavecseseznamem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 xml:space="preserve">Prodávající se zaručuje, že kupujícímu bude poskytnuta </w:t>
      </w:r>
      <w:r w:rsidR="005401FA" w:rsidRPr="00F642E5">
        <w:rPr>
          <w:rFonts w:ascii="Arial" w:hAnsi="Arial" w:cs="Arial"/>
          <w:b/>
        </w:rPr>
        <w:t>minimálně</w:t>
      </w:r>
      <w:r w:rsidR="005401FA" w:rsidRPr="00F642E5">
        <w:rPr>
          <w:rFonts w:ascii="Arial" w:hAnsi="Arial" w:cs="Arial"/>
        </w:rPr>
        <w:t xml:space="preserve"> </w:t>
      </w:r>
      <w:r w:rsidRPr="00F642E5">
        <w:rPr>
          <w:rFonts w:ascii="Arial" w:hAnsi="Arial" w:cs="Arial"/>
        </w:rPr>
        <w:t xml:space="preserve">nevýhradní, jednostranně nevypověditelná licence k užívání v souladu s určením daného zařízení software  pro jedno UTM zařízení na dobu tří let od nabytí účinnosti této smlouvy. </w:t>
      </w:r>
      <w:r w:rsidR="00845957" w:rsidRPr="00F642E5">
        <w:rPr>
          <w:rFonts w:ascii="Arial" w:hAnsi="Arial" w:cs="Arial"/>
        </w:rPr>
        <w:t xml:space="preserve">Tato licence je poskytována pro území ČR. </w:t>
      </w:r>
      <w:r w:rsidRPr="00F642E5">
        <w:rPr>
          <w:rFonts w:ascii="Arial" w:hAnsi="Arial" w:cs="Arial"/>
        </w:rPr>
        <w:t xml:space="preserve">Konkrétní licenční ustanovení výrobce a poskytovatele řešení jsou ke dni podpisu této smlouvy dostupná v anglickém jazyce na www.sophos.com/en-us/legal.aspx </w:t>
      </w:r>
    </w:p>
    <w:p w:rsidR="00254DAB" w:rsidRPr="00F642E5" w:rsidRDefault="00254DAB" w:rsidP="00254DAB">
      <w:pPr>
        <w:autoSpaceDE w:val="0"/>
        <w:autoSpaceDN w:val="0"/>
        <w:adjustRightInd w:val="0"/>
        <w:ind w:right="221"/>
        <w:jc w:val="both"/>
        <w:rPr>
          <w:rFonts w:ascii="Arial" w:hAnsi="Arial" w:cs="Arial"/>
          <w:color w:val="000000"/>
        </w:rPr>
      </w:pPr>
    </w:p>
    <w:p w:rsidR="00254DAB" w:rsidRPr="00F642E5" w:rsidRDefault="00254DAB" w:rsidP="009C025B">
      <w:pPr>
        <w:pStyle w:val="Nadpis2"/>
      </w:pPr>
      <w:r w:rsidRPr="00F642E5">
        <w:t>Odpovědnost za škodu</w:t>
      </w:r>
    </w:p>
    <w:p w:rsidR="00E87902" w:rsidRPr="00F642E5" w:rsidRDefault="00E87902" w:rsidP="00E87902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</w:rPr>
      </w:pPr>
    </w:p>
    <w:p w:rsidR="00E87902" w:rsidRPr="00F642E5" w:rsidRDefault="00254DAB" w:rsidP="00996CDF">
      <w:pPr>
        <w:pStyle w:val="Odstavecseseznamem"/>
        <w:tabs>
          <w:tab w:val="left" w:pos="284"/>
        </w:tabs>
        <w:autoSpaceDE w:val="0"/>
        <w:autoSpaceDN w:val="0"/>
        <w:adjustRightInd w:val="0"/>
        <w:ind w:left="396" w:right="221"/>
        <w:jc w:val="both"/>
        <w:rPr>
          <w:rFonts w:ascii="Arial" w:hAnsi="Arial" w:cs="Arial"/>
          <w:bCs/>
        </w:rPr>
      </w:pPr>
      <w:r w:rsidRPr="00F642E5">
        <w:rPr>
          <w:rFonts w:ascii="Arial" w:hAnsi="Arial" w:cs="Arial"/>
          <w:bCs/>
        </w:rPr>
        <w:t>Každá ze smluvních stran nese odpovědnost za škodu způsobenou druhé smluvní straně porušením jakékoliv povinnosti vyplývající pro ni z této smlouvy. Smluvní strany se zavazují vyvinout maximální úsilí k předcházení škodám a k minimalizaci vzniklých škod.</w:t>
      </w:r>
    </w:p>
    <w:p w:rsidR="005401FA" w:rsidRPr="00F642E5" w:rsidRDefault="005401FA" w:rsidP="00996CDF">
      <w:pPr>
        <w:rPr>
          <w:rFonts w:ascii="Arial" w:hAnsi="Arial" w:cs="Arial"/>
          <w:bCs/>
        </w:rPr>
      </w:pPr>
    </w:p>
    <w:p w:rsidR="005401FA" w:rsidRPr="00F642E5" w:rsidRDefault="005401FA" w:rsidP="009C025B">
      <w:pPr>
        <w:pStyle w:val="Nadpis2"/>
      </w:pPr>
      <w:r w:rsidRPr="00F642E5">
        <w:t>Přechod vlastnických práv a nebezpečí vzniku škody</w:t>
      </w:r>
    </w:p>
    <w:p w:rsidR="005401FA" w:rsidRPr="00F642E5" w:rsidRDefault="005401FA" w:rsidP="005401FA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right="221"/>
        <w:jc w:val="both"/>
        <w:rPr>
          <w:rFonts w:ascii="Arial" w:hAnsi="Arial" w:cs="Arial"/>
          <w:bCs/>
          <w:vanish/>
        </w:rPr>
      </w:pPr>
    </w:p>
    <w:p w:rsidR="005401FA" w:rsidRPr="00F642E5" w:rsidRDefault="005401FA" w:rsidP="007B4D43">
      <w:pPr>
        <w:pStyle w:val="Default"/>
        <w:ind w:left="396"/>
        <w:jc w:val="both"/>
        <w:rPr>
          <w:sz w:val="20"/>
          <w:szCs w:val="20"/>
        </w:rPr>
      </w:pPr>
      <w:r w:rsidRPr="00F642E5">
        <w:rPr>
          <w:sz w:val="20"/>
          <w:szCs w:val="20"/>
        </w:rPr>
        <w:t>Nebezpečí škody na zboží a vlastnické právo přechází na kupujícího převzetím zboží.</w:t>
      </w:r>
    </w:p>
    <w:p w:rsidR="005401FA" w:rsidRPr="00F642E5" w:rsidRDefault="005401FA" w:rsidP="005401FA">
      <w:pPr>
        <w:tabs>
          <w:tab w:val="left" w:pos="284"/>
        </w:tabs>
        <w:autoSpaceDE w:val="0"/>
        <w:autoSpaceDN w:val="0"/>
        <w:adjustRightInd w:val="0"/>
        <w:ind w:right="221"/>
        <w:jc w:val="both"/>
        <w:rPr>
          <w:rFonts w:ascii="Arial" w:hAnsi="Arial" w:cs="Arial"/>
          <w:bCs/>
        </w:rPr>
      </w:pPr>
    </w:p>
    <w:p w:rsidR="00254DAB" w:rsidRPr="00F642E5" w:rsidRDefault="00254DAB" w:rsidP="00254DAB">
      <w:pPr>
        <w:autoSpaceDE w:val="0"/>
        <w:autoSpaceDN w:val="0"/>
        <w:adjustRightInd w:val="0"/>
        <w:ind w:right="221"/>
        <w:jc w:val="both"/>
        <w:rPr>
          <w:rFonts w:ascii="Arial" w:hAnsi="Arial" w:cs="Arial"/>
          <w:b/>
          <w:bCs/>
        </w:rPr>
      </w:pPr>
      <w:r w:rsidRPr="00F642E5">
        <w:rPr>
          <w:rFonts w:ascii="Arial" w:hAnsi="Arial" w:cs="Arial"/>
          <w:color w:val="000000"/>
        </w:rPr>
        <w:t xml:space="preserve">   </w:t>
      </w:r>
    </w:p>
    <w:p w:rsidR="00254DAB" w:rsidRPr="00F642E5" w:rsidRDefault="00254DAB" w:rsidP="009C025B">
      <w:pPr>
        <w:pStyle w:val="Nadpis2"/>
      </w:pPr>
      <w:r w:rsidRPr="00F642E5">
        <w:t>Závěrečná ustanovení</w:t>
      </w:r>
    </w:p>
    <w:p w:rsidR="005401FA" w:rsidRPr="00FE4128" w:rsidRDefault="005401FA" w:rsidP="005401F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5401FA" w:rsidRPr="00FE4128" w:rsidRDefault="005401FA" w:rsidP="005401F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5401FA" w:rsidRPr="00FE4128" w:rsidRDefault="005401FA" w:rsidP="005401F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5401FA" w:rsidRPr="00FE4128" w:rsidRDefault="005401FA" w:rsidP="005401F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5401FA" w:rsidRPr="00FE4128" w:rsidRDefault="005401FA" w:rsidP="005401F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5401FA" w:rsidRPr="00FE4128" w:rsidRDefault="005401FA" w:rsidP="005401F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5401FA" w:rsidRPr="00FE4128" w:rsidRDefault="005401FA" w:rsidP="005401F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5401FA" w:rsidRPr="00FE4128" w:rsidRDefault="005401FA" w:rsidP="005401F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FFFFFF" w:themeColor="background1"/>
        </w:rPr>
      </w:pPr>
    </w:p>
    <w:p w:rsidR="005401FA" w:rsidRPr="00F642E5" w:rsidRDefault="005401FA" w:rsidP="005401F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vanish/>
          <w:color w:val="000000"/>
        </w:rPr>
      </w:pPr>
    </w:p>
    <w:p w:rsidR="00BB4357" w:rsidRPr="00F642E5" w:rsidRDefault="00BB4357" w:rsidP="000021CC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Smluvní strany prohlašují, že tuto </w:t>
      </w:r>
      <w:r w:rsidR="005401FA" w:rsidRPr="00F642E5">
        <w:rPr>
          <w:sz w:val="20"/>
          <w:szCs w:val="20"/>
        </w:rPr>
        <w:t>smlouvu</w:t>
      </w:r>
      <w:r w:rsidRPr="00F642E5">
        <w:rPr>
          <w:sz w:val="20"/>
          <w:szCs w:val="20"/>
        </w:rPr>
        <w:t xml:space="preserve"> uzavřely jako rovnocenní smluvní partneři. </w:t>
      </w:r>
    </w:p>
    <w:p w:rsidR="007B4D43" w:rsidRPr="00F642E5" w:rsidRDefault="007B4D43" w:rsidP="007B4D43">
      <w:pPr>
        <w:pStyle w:val="Default"/>
        <w:jc w:val="both"/>
        <w:rPr>
          <w:sz w:val="20"/>
          <w:szCs w:val="20"/>
        </w:rPr>
      </w:pPr>
    </w:p>
    <w:p w:rsidR="00BB4357" w:rsidRPr="00F642E5" w:rsidRDefault="00BB4357" w:rsidP="00BB4357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Tato </w:t>
      </w:r>
      <w:r w:rsidR="007B4D43" w:rsidRPr="00F642E5">
        <w:rPr>
          <w:sz w:val="20"/>
          <w:szCs w:val="20"/>
        </w:rPr>
        <w:t>smlouva</w:t>
      </w:r>
      <w:r w:rsidRPr="00F642E5">
        <w:rPr>
          <w:sz w:val="20"/>
          <w:szCs w:val="20"/>
        </w:rPr>
        <w:t xml:space="preserve"> se řídí </w:t>
      </w:r>
      <w:r w:rsidR="007B4D43" w:rsidRPr="00F642E5">
        <w:rPr>
          <w:sz w:val="20"/>
          <w:szCs w:val="20"/>
        </w:rPr>
        <w:t>příslušnými právními předpisy</w:t>
      </w:r>
      <w:r w:rsidRPr="00F642E5">
        <w:rPr>
          <w:sz w:val="20"/>
          <w:szCs w:val="20"/>
        </w:rPr>
        <w:t xml:space="preserve">, zejména zák. č. 89/2012 Sb., občanským zákoníkem v platném znění. </w:t>
      </w:r>
    </w:p>
    <w:p w:rsidR="00BB4357" w:rsidRPr="00F642E5" w:rsidRDefault="00BB4357" w:rsidP="00BB4357">
      <w:pPr>
        <w:pStyle w:val="Odstavecseseznamem"/>
        <w:rPr>
          <w:rFonts w:ascii="Arial" w:hAnsi="Arial" w:cs="Arial"/>
        </w:rPr>
      </w:pPr>
    </w:p>
    <w:p w:rsidR="00BB4357" w:rsidRPr="00F642E5" w:rsidRDefault="00BB4357" w:rsidP="00BB4357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Nedílnou součástí této </w:t>
      </w:r>
      <w:r w:rsidR="007B4D43" w:rsidRPr="00F642E5">
        <w:rPr>
          <w:sz w:val="20"/>
          <w:szCs w:val="20"/>
        </w:rPr>
        <w:t>smlouvy</w:t>
      </w:r>
      <w:r w:rsidRPr="00F642E5">
        <w:rPr>
          <w:sz w:val="20"/>
          <w:szCs w:val="20"/>
        </w:rPr>
        <w:t xml:space="preserve"> jsou přílohy: </w:t>
      </w:r>
    </w:p>
    <w:p w:rsidR="009C025B" w:rsidRPr="00F642E5" w:rsidRDefault="00BB4357" w:rsidP="009C025B">
      <w:pPr>
        <w:pStyle w:val="Default"/>
        <w:ind w:firstLine="396"/>
        <w:jc w:val="both"/>
        <w:rPr>
          <w:sz w:val="20"/>
          <w:szCs w:val="20"/>
        </w:rPr>
      </w:pPr>
      <w:r w:rsidRPr="00F642E5">
        <w:rPr>
          <w:sz w:val="20"/>
          <w:szCs w:val="20"/>
        </w:rPr>
        <w:t>Příloha č. 1 - Cenová nabídka prodávajícího</w:t>
      </w:r>
    </w:p>
    <w:p w:rsidR="00BB4357" w:rsidRPr="00F642E5" w:rsidRDefault="00BB4357" w:rsidP="00BB4357">
      <w:pPr>
        <w:pStyle w:val="Odstavecseseznamem"/>
        <w:rPr>
          <w:rFonts w:ascii="Arial" w:hAnsi="Arial" w:cs="Arial"/>
        </w:rPr>
      </w:pPr>
    </w:p>
    <w:p w:rsidR="00BB4357" w:rsidRDefault="009C025B" w:rsidP="001321CA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 rozporu mezi ustanoveními této smlouvy a přílohy č. 1 mají přednost ustanovení této smlouvy. </w:t>
      </w:r>
    </w:p>
    <w:p w:rsidR="009C025B" w:rsidRDefault="009C025B" w:rsidP="009C025B">
      <w:pPr>
        <w:pStyle w:val="Default"/>
        <w:ind w:left="396"/>
        <w:jc w:val="both"/>
        <w:rPr>
          <w:sz w:val="20"/>
          <w:szCs w:val="20"/>
        </w:rPr>
      </w:pPr>
    </w:p>
    <w:p w:rsidR="009C025B" w:rsidRPr="009C025B" w:rsidRDefault="009C025B" w:rsidP="009C025B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Smluvní strany podpisem této smlouvy výslovně vylučují použití </w:t>
      </w:r>
      <w:proofErr w:type="spellStart"/>
      <w:r w:rsidRPr="00F642E5">
        <w:rPr>
          <w:sz w:val="20"/>
          <w:szCs w:val="20"/>
        </w:rPr>
        <w:t>ustan</w:t>
      </w:r>
      <w:proofErr w:type="spellEnd"/>
      <w:r w:rsidRPr="00F642E5">
        <w:rPr>
          <w:sz w:val="20"/>
          <w:szCs w:val="20"/>
        </w:rPr>
        <w:t>. § 2088, § 2093, § 2099 odst. 2, § 2126 OZ.</w:t>
      </w:r>
    </w:p>
    <w:p w:rsidR="00BB4357" w:rsidRPr="00F642E5" w:rsidRDefault="00BB4357" w:rsidP="00BB4357">
      <w:pPr>
        <w:rPr>
          <w:rFonts w:ascii="Arial" w:hAnsi="Arial" w:cs="Arial"/>
          <w:b/>
        </w:rPr>
      </w:pPr>
    </w:p>
    <w:p w:rsidR="00BB4357" w:rsidRPr="00F642E5" w:rsidRDefault="00254DAB" w:rsidP="00312627">
      <w:pPr>
        <w:pStyle w:val="Default"/>
        <w:numPr>
          <w:ilvl w:val="1"/>
          <w:numId w:val="4"/>
        </w:numPr>
        <w:ind w:left="360" w:hanging="360"/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Pokud oddělitelné ustanovení této smlouvy je nebo se stane neplatným či nevynutitelným, nemá to vliv na platnost zbývajících ustanovení této smlouvy. V takovém případě se smluvní strany této smlouvy zavazují uzavřít do 20ti pracovních dnů od výzvy druhé ze smluvních stran této smlouvy dodatek k této smlouvě nahrazující oddělitelné ustanovení této smlouvy, které je neplatné či nevynutitelné, platným a vynutitelným ustanovením odpovídajícím účelu takto nahrazovaného ustanovení. </w:t>
      </w:r>
    </w:p>
    <w:p w:rsidR="00BB4357" w:rsidRPr="00F642E5" w:rsidRDefault="00BB4357" w:rsidP="00BB4357">
      <w:pPr>
        <w:pStyle w:val="Odstavecseseznamem"/>
        <w:rPr>
          <w:rFonts w:ascii="Arial" w:hAnsi="Arial" w:cs="Arial"/>
        </w:rPr>
      </w:pPr>
    </w:p>
    <w:p w:rsidR="00BB4357" w:rsidRPr="00F642E5" w:rsidRDefault="00254DAB" w:rsidP="00254DAB">
      <w:pPr>
        <w:pStyle w:val="Default"/>
        <w:numPr>
          <w:ilvl w:val="1"/>
          <w:numId w:val="4"/>
        </w:numPr>
        <w:ind w:left="360" w:hanging="360"/>
        <w:jc w:val="both"/>
        <w:rPr>
          <w:sz w:val="20"/>
          <w:szCs w:val="20"/>
        </w:rPr>
      </w:pPr>
      <w:r w:rsidRPr="00F642E5">
        <w:rPr>
          <w:sz w:val="20"/>
          <w:szCs w:val="20"/>
        </w:rPr>
        <w:t>Tato smlouva je vyhotovena ve třech vyhotoveních, s platností originálu, z nichž prodávající obdrží jedno a kupující dvě vyhotovení.</w:t>
      </w:r>
    </w:p>
    <w:p w:rsidR="00BB4357" w:rsidRPr="00F642E5" w:rsidRDefault="00BB4357" w:rsidP="00BB4357">
      <w:pPr>
        <w:pStyle w:val="Odstavecseseznamem"/>
        <w:rPr>
          <w:rFonts w:ascii="Arial" w:hAnsi="Arial" w:cs="Arial"/>
        </w:rPr>
      </w:pPr>
    </w:p>
    <w:p w:rsidR="00BB4357" w:rsidRPr="00F642E5" w:rsidRDefault="00254DAB" w:rsidP="00254DAB">
      <w:pPr>
        <w:pStyle w:val="Default"/>
        <w:numPr>
          <w:ilvl w:val="1"/>
          <w:numId w:val="4"/>
        </w:numPr>
        <w:ind w:left="360" w:hanging="360"/>
        <w:jc w:val="both"/>
        <w:rPr>
          <w:sz w:val="20"/>
          <w:szCs w:val="20"/>
        </w:rPr>
      </w:pPr>
      <w:r w:rsidRPr="00F642E5">
        <w:rPr>
          <w:sz w:val="20"/>
          <w:szCs w:val="20"/>
        </w:rPr>
        <w:t>Veškeré změny jednotlivých ustanovení této smlouvy je možné sjednat pouze písemně a to formou dodatků této smlouvy.</w:t>
      </w:r>
    </w:p>
    <w:p w:rsidR="00BB4357" w:rsidRPr="00F642E5" w:rsidRDefault="00BB4357" w:rsidP="00BB4357">
      <w:pPr>
        <w:pStyle w:val="Odstavecseseznamem"/>
        <w:rPr>
          <w:rFonts w:ascii="Arial" w:hAnsi="Arial" w:cs="Arial"/>
        </w:rPr>
      </w:pPr>
    </w:p>
    <w:p w:rsidR="00BB4357" w:rsidRPr="00F642E5" w:rsidRDefault="00254DAB" w:rsidP="00254DAB">
      <w:pPr>
        <w:pStyle w:val="Default"/>
        <w:numPr>
          <w:ilvl w:val="1"/>
          <w:numId w:val="4"/>
        </w:numPr>
        <w:ind w:left="360" w:hanging="360"/>
        <w:jc w:val="both"/>
        <w:rPr>
          <w:sz w:val="20"/>
          <w:szCs w:val="20"/>
        </w:rPr>
      </w:pPr>
      <w:r w:rsidRPr="00F642E5">
        <w:rPr>
          <w:sz w:val="20"/>
          <w:szCs w:val="20"/>
        </w:rPr>
        <w:t>Prodávající prohlašuje, že dílo nemá právní vady ve smyslu § 1920 NOZ.</w:t>
      </w:r>
    </w:p>
    <w:p w:rsidR="007B4D43" w:rsidRPr="00F642E5" w:rsidRDefault="007B4D43" w:rsidP="007B4D43">
      <w:pPr>
        <w:pStyle w:val="Odstavecseseznamem"/>
        <w:rPr>
          <w:rFonts w:ascii="Arial" w:hAnsi="Arial" w:cs="Arial"/>
        </w:rPr>
      </w:pPr>
    </w:p>
    <w:p w:rsidR="007B4D43" w:rsidRPr="00F642E5" w:rsidRDefault="007B4D43" w:rsidP="00F33C32">
      <w:pPr>
        <w:pStyle w:val="Default"/>
        <w:numPr>
          <w:ilvl w:val="1"/>
          <w:numId w:val="4"/>
        </w:numPr>
        <w:ind w:left="357" w:hanging="357"/>
        <w:mirrorIndents/>
        <w:jc w:val="both"/>
        <w:rPr>
          <w:sz w:val="20"/>
          <w:szCs w:val="20"/>
        </w:rPr>
      </w:pPr>
      <w:r w:rsidRPr="00F642E5">
        <w:rPr>
          <w:sz w:val="20"/>
          <w:szCs w:val="20"/>
        </w:rPr>
        <w:t>Není-li v této smlouvě a příslušných právních předpisech uvedeno jinak, lze od této smlouvy odstoupit pouze na základě dohody smluvních stran.</w:t>
      </w:r>
    </w:p>
    <w:p w:rsidR="00BB4357" w:rsidRPr="00F642E5" w:rsidRDefault="00BB4357" w:rsidP="00BB4357">
      <w:pPr>
        <w:pStyle w:val="Odstavecseseznamem"/>
        <w:rPr>
          <w:rFonts w:ascii="Arial" w:hAnsi="Arial" w:cs="Arial"/>
        </w:rPr>
      </w:pPr>
    </w:p>
    <w:p w:rsidR="00BB4357" w:rsidRPr="00F642E5" w:rsidRDefault="00254DAB" w:rsidP="00254DAB">
      <w:pPr>
        <w:pStyle w:val="Default"/>
        <w:numPr>
          <w:ilvl w:val="1"/>
          <w:numId w:val="4"/>
        </w:numPr>
        <w:ind w:left="360" w:hanging="360"/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Prodávající bere na vědomí a souhlasí s tím, že tato smlouva včetně příloh bude kupujícím v souladu se zákonem č. 340/2016 Sb., o registru smluv ve znění pozdějších předpisů </w:t>
      </w:r>
      <w:r w:rsidR="007B4D43" w:rsidRPr="00F642E5">
        <w:rPr>
          <w:sz w:val="20"/>
          <w:szCs w:val="20"/>
        </w:rPr>
        <w:t xml:space="preserve">(dále jen ZRS) </w:t>
      </w:r>
      <w:r w:rsidRPr="00F642E5">
        <w:rPr>
          <w:sz w:val="20"/>
          <w:szCs w:val="20"/>
        </w:rPr>
        <w:t>zveřejněna v registru smluv.</w:t>
      </w:r>
    </w:p>
    <w:p w:rsidR="00BB4357" w:rsidRPr="00F642E5" w:rsidRDefault="00BB4357" w:rsidP="00BB4357">
      <w:pPr>
        <w:pStyle w:val="Odstavecseseznamem"/>
        <w:rPr>
          <w:rFonts w:ascii="Arial" w:hAnsi="Arial" w:cs="Arial"/>
        </w:rPr>
      </w:pPr>
    </w:p>
    <w:p w:rsidR="00BB4357" w:rsidRPr="00F642E5" w:rsidRDefault="00254DAB" w:rsidP="00254DAB">
      <w:pPr>
        <w:pStyle w:val="Default"/>
        <w:numPr>
          <w:ilvl w:val="1"/>
          <w:numId w:val="4"/>
        </w:numPr>
        <w:ind w:left="360" w:hanging="360"/>
        <w:jc w:val="both"/>
        <w:rPr>
          <w:sz w:val="20"/>
          <w:szCs w:val="20"/>
        </w:rPr>
      </w:pPr>
      <w:r w:rsidRPr="00F642E5">
        <w:rPr>
          <w:sz w:val="20"/>
          <w:szCs w:val="20"/>
        </w:rPr>
        <w:lastRenderedPageBreak/>
        <w:t>Tato smlouva o dílo nabývá platnosti dnem podpisu obou smluvních stran a účinnosti v souladu s § 6 odst. 1 ZRS dne</w:t>
      </w:r>
      <w:r w:rsidR="00BB4357" w:rsidRPr="00F642E5">
        <w:rPr>
          <w:sz w:val="20"/>
          <w:szCs w:val="20"/>
        </w:rPr>
        <w:t>m zveřejnění v registru smluv.</w:t>
      </w:r>
    </w:p>
    <w:p w:rsidR="00FA04CA" w:rsidRPr="00F642E5" w:rsidRDefault="00FA04CA" w:rsidP="00FA04CA">
      <w:pPr>
        <w:pStyle w:val="Odstavecseseznamem"/>
        <w:rPr>
          <w:rFonts w:ascii="Arial" w:hAnsi="Arial" w:cs="Arial"/>
        </w:rPr>
      </w:pPr>
    </w:p>
    <w:p w:rsidR="00FA04CA" w:rsidRPr="00F642E5" w:rsidRDefault="00FA04CA" w:rsidP="00FA04CA">
      <w:pPr>
        <w:pStyle w:val="Default"/>
        <w:numPr>
          <w:ilvl w:val="1"/>
          <w:numId w:val="4"/>
        </w:numPr>
        <w:jc w:val="both"/>
        <w:rPr>
          <w:sz w:val="20"/>
          <w:szCs w:val="20"/>
        </w:rPr>
      </w:pPr>
      <w:r w:rsidRPr="00F642E5">
        <w:rPr>
          <w:sz w:val="20"/>
          <w:szCs w:val="20"/>
        </w:rPr>
        <w:t>Účinky každého odstoupení od smlouvy nastávají okamžikem doručení písemného projevu vůle odstoupit od této smlouvy druhé smluvní straně. Odstoupení od smlouvy se nedotýká nároků na náhradu škody, úroku z prodlení a smluvní pokuty.</w:t>
      </w:r>
    </w:p>
    <w:p w:rsidR="00BB4357" w:rsidRPr="00F642E5" w:rsidRDefault="00BB4357" w:rsidP="00BB4357">
      <w:pPr>
        <w:pStyle w:val="Odstavecseseznamem"/>
        <w:rPr>
          <w:rFonts w:ascii="Arial" w:hAnsi="Arial" w:cs="Arial"/>
        </w:rPr>
      </w:pPr>
    </w:p>
    <w:p w:rsidR="00254DAB" w:rsidRPr="00F642E5" w:rsidRDefault="00254DAB" w:rsidP="00254DAB">
      <w:pPr>
        <w:pStyle w:val="Default"/>
        <w:numPr>
          <w:ilvl w:val="1"/>
          <w:numId w:val="4"/>
        </w:numPr>
        <w:ind w:left="360" w:hanging="360"/>
        <w:jc w:val="both"/>
        <w:rPr>
          <w:b/>
          <w:sz w:val="20"/>
          <w:szCs w:val="20"/>
        </w:rPr>
      </w:pPr>
      <w:r w:rsidRPr="00F642E5">
        <w:rPr>
          <w:sz w:val="20"/>
          <w:szCs w:val="20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  <w:r w:rsidRPr="00F642E5">
        <w:rPr>
          <w:b/>
          <w:sz w:val="20"/>
          <w:szCs w:val="20"/>
        </w:rPr>
        <w:t xml:space="preserve"> </w:t>
      </w:r>
      <w:r w:rsidRPr="00F642E5">
        <w:rPr>
          <w:sz w:val="20"/>
          <w:szCs w:val="20"/>
        </w:rPr>
        <w:tab/>
      </w:r>
    </w:p>
    <w:p w:rsidR="00254DAB" w:rsidRPr="00F642E5" w:rsidRDefault="00254DAB" w:rsidP="00254DAB">
      <w:pPr>
        <w:tabs>
          <w:tab w:val="left" w:pos="180"/>
          <w:tab w:val="left" w:pos="720"/>
          <w:tab w:val="left" w:pos="1080"/>
        </w:tabs>
        <w:autoSpaceDE w:val="0"/>
        <w:autoSpaceDN w:val="0"/>
        <w:adjustRightInd w:val="0"/>
        <w:ind w:left="180" w:right="221" w:hanging="180"/>
        <w:jc w:val="both"/>
        <w:rPr>
          <w:rFonts w:ascii="Arial" w:hAnsi="Arial" w:cs="Arial"/>
          <w:color w:val="000000"/>
        </w:rPr>
      </w:pPr>
      <w:r w:rsidRPr="00F642E5">
        <w:rPr>
          <w:rFonts w:ascii="Arial" w:hAnsi="Arial" w:cs="Arial"/>
          <w:color w:val="000000"/>
        </w:rPr>
        <w:t xml:space="preserve">                 </w:t>
      </w:r>
    </w:p>
    <w:p w:rsidR="00254DAB" w:rsidRPr="00F642E5" w:rsidRDefault="00254DAB" w:rsidP="00254DAB">
      <w:pPr>
        <w:pStyle w:val="Default"/>
        <w:jc w:val="both"/>
        <w:rPr>
          <w:sz w:val="20"/>
          <w:szCs w:val="20"/>
        </w:rPr>
      </w:pPr>
    </w:p>
    <w:p w:rsidR="00EB0017" w:rsidRPr="00F642E5" w:rsidRDefault="00EB0017" w:rsidP="00254DAB">
      <w:pPr>
        <w:pStyle w:val="Default"/>
        <w:jc w:val="both"/>
        <w:rPr>
          <w:sz w:val="20"/>
          <w:szCs w:val="20"/>
        </w:rPr>
      </w:pPr>
    </w:p>
    <w:p w:rsidR="00EB0017" w:rsidRPr="00F642E5" w:rsidRDefault="00EB0017" w:rsidP="00254DAB">
      <w:pPr>
        <w:pStyle w:val="Default"/>
        <w:jc w:val="both"/>
        <w:rPr>
          <w:sz w:val="20"/>
          <w:szCs w:val="20"/>
        </w:rPr>
      </w:pPr>
    </w:p>
    <w:p w:rsidR="00EB0017" w:rsidRPr="00F642E5" w:rsidRDefault="00EB0017" w:rsidP="00254DAB">
      <w:pPr>
        <w:pStyle w:val="Default"/>
        <w:jc w:val="both"/>
        <w:rPr>
          <w:sz w:val="20"/>
          <w:szCs w:val="20"/>
        </w:rPr>
      </w:pPr>
    </w:p>
    <w:p w:rsidR="00EB0017" w:rsidRPr="00F642E5" w:rsidRDefault="00EB0017" w:rsidP="00254DAB">
      <w:pPr>
        <w:pStyle w:val="Default"/>
        <w:jc w:val="both"/>
        <w:rPr>
          <w:sz w:val="20"/>
          <w:szCs w:val="20"/>
        </w:rPr>
      </w:pPr>
    </w:p>
    <w:p w:rsidR="00EB0017" w:rsidRPr="00F642E5" w:rsidRDefault="00EB0017" w:rsidP="00254DAB">
      <w:pPr>
        <w:pStyle w:val="Default"/>
        <w:jc w:val="both"/>
        <w:rPr>
          <w:sz w:val="20"/>
          <w:szCs w:val="20"/>
        </w:rPr>
      </w:pPr>
    </w:p>
    <w:p w:rsidR="00EB0017" w:rsidRPr="00F642E5" w:rsidRDefault="00EB0017" w:rsidP="00254DAB">
      <w:pPr>
        <w:pStyle w:val="Default"/>
        <w:jc w:val="both"/>
        <w:rPr>
          <w:sz w:val="20"/>
          <w:szCs w:val="20"/>
        </w:rPr>
      </w:pPr>
    </w:p>
    <w:p w:rsidR="00EB0017" w:rsidRPr="00F642E5" w:rsidRDefault="00EB0017" w:rsidP="00254DAB">
      <w:pPr>
        <w:pStyle w:val="Default"/>
        <w:jc w:val="both"/>
        <w:rPr>
          <w:sz w:val="20"/>
          <w:szCs w:val="20"/>
        </w:rPr>
      </w:pPr>
    </w:p>
    <w:p w:rsidR="00254DAB" w:rsidRPr="00F642E5" w:rsidRDefault="00254DAB" w:rsidP="00254DAB">
      <w:pPr>
        <w:pStyle w:val="Default"/>
        <w:tabs>
          <w:tab w:val="left" w:pos="4820"/>
        </w:tabs>
        <w:jc w:val="both"/>
        <w:rPr>
          <w:sz w:val="20"/>
          <w:szCs w:val="20"/>
        </w:rPr>
      </w:pPr>
      <w:r w:rsidRPr="00F642E5">
        <w:rPr>
          <w:sz w:val="20"/>
          <w:szCs w:val="20"/>
        </w:rPr>
        <w:t xml:space="preserve"> V</w:t>
      </w:r>
      <w:r w:rsidR="00AE0468" w:rsidRPr="00F642E5">
        <w:rPr>
          <w:sz w:val="20"/>
          <w:szCs w:val="20"/>
        </w:rPr>
        <w:t> Kutné Hoře</w:t>
      </w:r>
      <w:r w:rsidRPr="00F642E5">
        <w:rPr>
          <w:sz w:val="20"/>
          <w:szCs w:val="20"/>
        </w:rPr>
        <w:t xml:space="preserve"> dne </w:t>
      </w:r>
      <w:proofErr w:type="gramStart"/>
      <w:r w:rsidR="00F33C32">
        <w:rPr>
          <w:sz w:val="20"/>
          <w:szCs w:val="20"/>
        </w:rPr>
        <w:t>23.</w:t>
      </w:r>
      <w:r w:rsidRPr="00F642E5">
        <w:rPr>
          <w:sz w:val="20"/>
          <w:szCs w:val="20"/>
        </w:rPr>
        <w:t>1</w:t>
      </w:r>
      <w:r w:rsidR="00E87902" w:rsidRPr="00F642E5">
        <w:rPr>
          <w:sz w:val="20"/>
          <w:szCs w:val="20"/>
        </w:rPr>
        <w:t>1</w:t>
      </w:r>
      <w:r w:rsidRPr="00F642E5">
        <w:rPr>
          <w:sz w:val="20"/>
          <w:szCs w:val="20"/>
        </w:rPr>
        <w:t>.2017</w:t>
      </w:r>
      <w:proofErr w:type="gramEnd"/>
      <w:r w:rsidRPr="00F642E5">
        <w:rPr>
          <w:sz w:val="20"/>
          <w:szCs w:val="20"/>
        </w:rPr>
        <w:tab/>
        <w:t>V Praze dne</w:t>
      </w:r>
      <w:r w:rsidR="00F33C32">
        <w:rPr>
          <w:sz w:val="20"/>
          <w:szCs w:val="20"/>
        </w:rPr>
        <w:t xml:space="preserve"> 23</w:t>
      </w:r>
      <w:r w:rsidR="00E87902" w:rsidRPr="00F642E5">
        <w:rPr>
          <w:sz w:val="20"/>
          <w:szCs w:val="20"/>
        </w:rPr>
        <w:t>.11.2017</w:t>
      </w:r>
    </w:p>
    <w:p w:rsidR="00254DAB" w:rsidRPr="00F642E5" w:rsidRDefault="00254DAB" w:rsidP="00254DAB">
      <w:pPr>
        <w:pStyle w:val="Default"/>
        <w:jc w:val="both"/>
        <w:rPr>
          <w:sz w:val="20"/>
          <w:szCs w:val="20"/>
        </w:rPr>
      </w:pPr>
    </w:p>
    <w:p w:rsidR="00254DAB" w:rsidRPr="00F642E5" w:rsidRDefault="00254DAB" w:rsidP="00254DAB">
      <w:pPr>
        <w:pStyle w:val="Default"/>
        <w:jc w:val="both"/>
        <w:rPr>
          <w:sz w:val="20"/>
          <w:szCs w:val="20"/>
        </w:rPr>
      </w:pPr>
    </w:p>
    <w:p w:rsidR="00254DAB" w:rsidRPr="00F642E5" w:rsidRDefault="00254DAB" w:rsidP="00254DAB">
      <w:pPr>
        <w:pStyle w:val="Default"/>
        <w:jc w:val="both"/>
        <w:rPr>
          <w:sz w:val="20"/>
          <w:szCs w:val="20"/>
        </w:rPr>
      </w:pPr>
    </w:p>
    <w:p w:rsidR="00254DAB" w:rsidRPr="00F642E5" w:rsidRDefault="00254DAB" w:rsidP="00254DAB">
      <w:pPr>
        <w:pStyle w:val="Default"/>
        <w:jc w:val="both"/>
        <w:rPr>
          <w:sz w:val="20"/>
          <w:szCs w:val="20"/>
        </w:rPr>
      </w:pPr>
    </w:p>
    <w:p w:rsidR="00254DAB" w:rsidRPr="00F642E5" w:rsidRDefault="00254DAB" w:rsidP="00254DAB">
      <w:pPr>
        <w:pStyle w:val="Default"/>
        <w:jc w:val="both"/>
        <w:rPr>
          <w:sz w:val="20"/>
          <w:szCs w:val="20"/>
        </w:rPr>
      </w:pPr>
    </w:p>
    <w:p w:rsidR="00254DAB" w:rsidRPr="00F642E5" w:rsidRDefault="00254DAB" w:rsidP="00254DAB">
      <w:pPr>
        <w:pStyle w:val="Default"/>
        <w:jc w:val="both"/>
        <w:rPr>
          <w:sz w:val="20"/>
          <w:szCs w:val="20"/>
        </w:rPr>
      </w:pPr>
    </w:p>
    <w:p w:rsidR="00254DAB" w:rsidRPr="00F642E5" w:rsidRDefault="00254DAB" w:rsidP="00254DAB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</w:p>
    <w:p w:rsidR="00254DAB" w:rsidRPr="00F642E5" w:rsidRDefault="00254DAB" w:rsidP="00254DAB">
      <w:pPr>
        <w:tabs>
          <w:tab w:val="left" w:pos="284"/>
        </w:tabs>
        <w:jc w:val="both"/>
        <w:rPr>
          <w:rFonts w:ascii="Arial" w:hAnsi="Arial" w:cs="Arial"/>
        </w:rPr>
      </w:pPr>
    </w:p>
    <w:p w:rsidR="00254DAB" w:rsidRPr="00F642E5" w:rsidRDefault="00254DAB" w:rsidP="00254DAB">
      <w:pPr>
        <w:tabs>
          <w:tab w:val="left" w:pos="284"/>
          <w:tab w:val="left" w:pos="4820"/>
          <w:tab w:val="right" w:pos="8505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 xml:space="preserve">........................................................ </w:t>
      </w:r>
      <w:r w:rsidRPr="00F642E5">
        <w:rPr>
          <w:rFonts w:ascii="Arial" w:hAnsi="Arial" w:cs="Arial"/>
        </w:rPr>
        <w:tab/>
        <w:t>....................................................................</w:t>
      </w:r>
    </w:p>
    <w:p w:rsidR="00254DAB" w:rsidRPr="00F642E5" w:rsidRDefault="00254DAB" w:rsidP="00254DAB">
      <w:pPr>
        <w:pStyle w:val="Zhlav"/>
        <w:tabs>
          <w:tab w:val="clear" w:pos="4536"/>
          <w:tab w:val="clear" w:pos="9072"/>
          <w:tab w:val="center" w:pos="1134"/>
          <w:tab w:val="center" w:pos="680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ab/>
        <w:t xml:space="preserve">          Prodávající</w:t>
      </w:r>
      <w:r w:rsidRPr="00F642E5">
        <w:rPr>
          <w:rFonts w:ascii="Arial" w:hAnsi="Arial" w:cs="Arial"/>
        </w:rPr>
        <w:tab/>
        <w:t xml:space="preserve"> Kupující</w:t>
      </w:r>
      <w:r w:rsidRPr="00F642E5">
        <w:rPr>
          <w:rFonts w:ascii="Arial" w:hAnsi="Arial" w:cs="Arial"/>
        </w:rPr>
        <w:tab/>
      </w:r>
      <w:r w:rsidRPr="00F642E5">
        <w:rPr>
          <w:rFonts w:ascii="Arial" w:hAnsi="Arial" w:cs="Arial"/>
        </w:rPr>
        <w:tab/>
      </w:r>
      <w:r w:rsidRPr="00F642E5">
        <w:rPr>
          <w:rFonts w:ascii="Arial" w:hAnsi="Arial" w:cs="Arial"/>
        </w:rPr>
        <w:tab/>
      </w:r>
    </w:p>
    <w:p w:rsidR="00254DAB" w:rsidRPr="00F642E5" w:rsidRDefault="00254DAB" w:rsidP="00254DAB">
      <w:pPr>
        <w:tabs>
          <w:tab w:val="center" w:pos="1134"/>
          <w:tab w:val="center" w:pos="680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 xml:space="preserve">     </w:t>
      </w:r>
      <w:r w:rsidR="003500C4" w:rsidRPr="00F642E5">
        <w:rPr>
          <w:rFonts w:ascii="Arial" w:hAnsi="Arial" w:cs="Arial"/>
        </w:rPr>
        <w:t xml:space="preserve">OK TRADE full </w:t>
      </w:r>
      <w:proofErr w:type="spellStart"/>
      <w:r w:rsidR="003500C4" w:rsidRPr="00F642E5">
        <w:rPr>
          <w:rFonts w:ascii="Arial" w:hAnsi="Arial" w:cs="Arial"/>
        </w:rPr>
        <w:t>service</w:t>
      </w:r>
      <w:proofErr w:type="spellEnd"/>
      <w:r w:rsidR="003500C4" w:rsidRPr="00F642E5">
        <w:rPr>
          <w:rFonts w:ascii="Arial" w:hAnsi="Arial" w:cs="Arial"/>
        </w:rPr>
        <w:t xml:space="preserve"> s.r.o</w:t>
      </w:r>
      <w:r w:rsidRPr="00F642E5">
        <w:rPr>
          <w:rFonts w:ascii="Arial" w:hAnsi="Arial" w:cs="Arial"/>
        </w:rPr>
        <w:t>.</w:t>
      </w:r>
      <w:r w:rsidRPr="00F642E5">
        <w:rPr>
          <w:rFonts w:ascii="Arial" w:hAnsi="Arial" w:cs="Arial"/>
        </w:rPr>
        <w:tab/>
        <w:t>Národní zemědělské muzeum</w:t>
      </w:r>
    </w:p>
    <w:p w:rsidR="00254DAB" w:rsidRPr="00F642E5" w:rsidRDefault="00254DAB" w:rsidP="00E87902">
      <w:pPr>
        <w:tabs>
          <w:tab w:val="center" w:pos="1134"/>
          <w:tab w:val="center" w:pos="6804"/>
        </w:tabs>
        <w:jc w:val="both"/>
        <w:rPr>
          <w:rFonts w:ascii="Arial" w:hAnsi="Arial" w:cs="Arial"/>
        </w:rPr>
      </w:pPr>
      <w:r w:rsidRPr="00F642E5">
        <w:rPr>
          <w:rFonts w:ascii="Arial" w:hAnsi="Arial" w:cs="Arial"/>
        </w:rPr>
        <w:tab/>
        <w:t xml:space="preserve">           </w:t>
      </w:r>
      <w:r w:rsidR="003500C4" w:rsidRPr="00F642E5">
        <w:rPr>
          <w:rFonts w:ascii="Arial" w:hAnsi="Arial" w:cs="Arial"/>
        </w:rPr>
        <w:t>Jiří Koubský</w:t>
      </w:r>
      <w:r w:rsidRPr="00F642E5">
        <w:rPr>
          <w:rFonts w:ascii="Arial" w:hAnsi="Arial" w:cs="Arial"/>
        </w:rPr>
        <w:tab/>
        <w:t>doc. Ing. Milan Jan Půček, MBA, Ph.D.</w:t>
      </w:r>
    </w:p>
    <w:sectPr w:rsidR="00254DAB" w:rsidRPr="00F642E5" w:rsidSect="00254DAB">
      <w:footerReference w:type="default" r:id="rId7"/>
      <w:headerReference w:type="first" r:id="rId8"/>
      <w:footerReference w:type="first" r:id="rId9"/>
      <w:pgSz w:w="11906" w:h="16838" w:code="9"/>
      <w:pgMar w:top="1304" w:right="1134" w:bottom="851" w:left="1134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08" w:rsidRDefault="00E75608" w:rsidP="00254DAB">
      <w:r>
        <w:separator/>
      </w:r>
    </w:p>
  </w:endnote>
  <w:endnote w:type="continuationSeparator" w:id="0">
    <w:p w:rsidR="00E75608" w:rsidRDefault="00E75608" w:rsidP="0025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44" w:rsidRPr="006C59CE" w:rsidRDefault="00EA46EC">
    <w:pPr>
      <w:pStyle w:val="Zpat"/>
      <w:spacing w:before="120"/>
      <w:rPr>
        <w:rFonts w:ascii="Arial" w:hAnsi="Arial" w:cs="Arial"/>
      </w:rPr>
    </w:pPr>
    <w:r>
      <w:rPr>
        <w:rStyle w:val="slostrnky"/>
      </w:rPr>
      <w:tab/>
    </w:r>
    <w:r w:rsidR="006C59CE" w:rsidRPr="006C59CE">
      <w:rPr>
        <w:rStyle w:val="slostrnky"/>
        <w:rFonts w:ascii="Arial" w:hAnsi="Arial" w:cs="Arial"/>
      </w:rPr>
      <w:t xml:space="preserve">strana </w:t>
    </w:r>
    <w:r w:rsidRPr="006C59CE">
      <w:rPr>
        <w:rStyle w:val="slostrnky"/>
        <w:rFonts w:ascii="Arial" w:hAnsi="Arial" w:cs="Arial"/>
      </w:rPr>
      <w:fldChar w:fldCharType="begin"/>
    </w:r>
    <w:r w:rsidRPr="006C59CE">
      <w:rPr>
        <w:rStyle w:val="slostrnky"/>
        <w:rFonts w:ascii="Arial" w:hAnsi="Arial" w:cs="Arial"/>
      </w:rPr>
      <w:instrText xml:space="preserve"> PAGE </w:instrText>
    </w:r>
    <w:r w:rsidRPr="006C59CE">
      <w:rPr>
        <w:rStyle w:val="slostrnky"/>
        <w:rFonts w:ascii="Arial" w:hAnsi="Arial" w:cs="Arial"/>
      </w:rPr>
      <w:fldChar w:fldCharType="separate"/>
    </w:r>
    <w:r w:rsidR="00FE4128">
      <w:rPr>
        <w:rStyle w:val="slostrnky"/>
        <w:rFonts w:ascii="Arial" w:hAnsi="Arial" w:cs="Arial"/>
        <w:noProof/>
      </w:rPr>
      <w:t>5</w:t>
    </w:r>
    <w:r w:rsidRPr="006C59CE">
      <w:rPr>
        <w:rStyle w:val="slostrnky"/>
        <w:rFonts w:ascii="Arial" w:hAnsi="Arial" w:cs="Arial"/>
      </w:rPr>
      <w:fldChar w:fldCharType="end"/>
    </w:r>
    <w:r w:rsidR="006C59CE" w:rsidRPr="006C59CE">
      <w:rPr>
        <w:rStyle w:val="slostrnky"/>
        <w:rFonts w:ascii="Arial" w:hAnsi="Arial" w:cs="Arial"/>
      </w:rPr>
      <w:t xml:space="preserve"> z </w:t>
    </w:r>
    <w:r w:rsidR="006C59CE" w:rsidRPr="006C59CE">
      <w:rPr>
        <w:rStyle w:val="slostrnky"/>
        <w:rFonts w:ascii="Arial" w:hAnsi="Arial" w:cs="Arial"/>
      </w:rPr>
      <w:fldChar w:fldCharType="begin"/>
    </w:r>
    <w:r w:rsidR="006C59CE" w:rsidRPr="006C59CE">
      <w:rPr>
        <w:rStyle w:val="slostrnky"/>
        <w:rFonts w:ascii="Arial" w:hAnsi="Arial" w:cs="Arial"/>
      </w:rPr>
      <w:instrText xml:space="preserve"> NUMPAGES   \* MERGEFORMAT </w:instrText>
    </w:r>
    <w:r w:rsidR="006C59CE" w:rsidRPr="006C59CE">
      <w:rPr>
        <w:rStyle w:val="slostrnky"/>
        <w:rFonts w:ascii="Arial" w:hAnsi="Arial" w:cs="Arial"/>
      </w:rPr>
      <w:fldChar w:fldCharType="separate"/>
    </w:r>
    <w:r w:rsidR="00FE4128">
      <w:rPr>
        <w:rStyle w:val="slostrnky"/>
        <w:rFonts w:ascii="Arial" w:hAnsi="Arial" w:cs="Arial"/>
        <w:noProof/>
      </w:rPr>
      <w:t>5</w:t>
    </w:r>
    <w:r w:rsidR="006C59CE" w:rsidRPr="006C59CE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44" w:rsidRPr="00A766A6" w:rsidRDefault="00FE4128" w:rsidP="00F9620D">
    <w:pPr>
      <w:tabs>
        <w:tab w:val="left" w:pos="284"/>
      </w:tabs>
      <w:spacing w:before="120"/>
      <w:rPr>
        <w:rFonts w:ascii="Calibri" w:hAnsi="Calibri" w:cs="Arial"/>
        <w:color w:val="0064AA"/>
        <w:sz w:val="18"/>
        <w:szCs w:val="18"/>
      </w:rPr>
    </w:pPr>
  </w:p>
  <w:p w:rsidR="005D2744" w:rsidRPr="004442EE" w:rsidRDefault="00FE4128" w:rsidP="004442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08" w:rsidRDefault="00E75608" w:rsidP="00254DAB">
      <w:r>
        <w:separator/>
      </w:r>
    </w:p>
  </w:footnote>
  <w:footnote w:type="continuationSeparator" w:id="0">
    <w:p w:rsidR="00E75608" w:rsidRDefault="00E75608" w:rsidP="0025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44" w:rsidRDefault="00FE4128">
    <w:pPr>
      <w:pStyle w:val="Zhlav"/>
      <w:rPr>
        <w:rFonts w:ascii="Gill Sans MT" w:hAnsi="Gill Sans MT" w:cs="Gill Sans MT"/>
      </w:rPr>
    </w:pPr>
  </w:p>
  <w:p w:rsidR="005D2744" w:rsidRDefault="00FE41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D7C"/>
    <w:multiLevelType w:val="multilevel"/>
    <w:tmpl w:val="C0C85CE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574ADC"/>
    <w:multiLevelType w:val="multilevel"/>
    <w:tmpl w:val="30B295E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B75945"/>
    <w:multiLevelType w:val="hybridMultilevel"/>
    <w:tmpl w:val="B3AC5230"/>
    <w:lvl w:ilvl="0" w:tplc="82C072F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4D32"/>
    <w:multiLevelType w:val="multilevel"/>
    <w:tmpl w:val="4BB4CF4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81915"/>
    <w:multiLevelType w:val="multilevel"/>
    <w:tmpl w:val="0E869936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102231"/>
    <w:multiLevelType w:val="multilevel"/>
    <w:tmpl w:val="D84A3E50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C03C38"/>
    <w:multiLevelType w:val="multilevel"/>
    <w:tmpl w:val="C0B431C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10"/>
    <w:rsid w:val="00047523"/>
    <w:rsid w:val="000565D5"/>
    <w:rsid w:val="00087E35"/>
    <w:rsid w:val="00110459"/>
    <w:rsid w:val="00163E7C"/>
    <w:rsid w:val="00196516"/>
    <w:rsid w:val="001A7EBA"/>
    <w:rsid w:val="001B1102"/>
    <w:rsid w:val="001E3C17"/>
    <w:rsid w:val="00240903"/>
    <w:rsid w:val="00245F3E"/>
    <w:rsid w:val="00246EB6"/>
    <w:rsid w:val="00254DAB"/>
    <w:rsid w:val="00282116"/>
    <w:rsid w:val="003302CA"/>
    <w:rsid w:val="003500C4"/>
    <w:rsid w:val="003A2B47"/>
    <w:rsid w:val="003D5534"/>
    <w:rsid w:val="003D742E"/>
    <w:rsid w:val="004B7594"/>
    <w:rsid w:val="004F3D47"/>
    <w:rsid w:val="00513C1D"/>
    <w:rsid w:val="00532F8C"/>
    <w:rsid w:val="005401FA"/>
    <w:rsid w:val="005B6CC8"/>
    <w:rsid w:val="00611876"/>
    <w:rsid w:val="0066588A"/>
    <w:rsid w:val="006C4110"/>
    <w:rsid w:val="006C59CE"/>
    <w:rsid w:val="006F54C8"/>
    <w:rsid w:val="00714CEF"/>
    <w:rsid w:val="007B4D43"/>
    <w:rsid w:val="00815E10"/>
    <w:rsid w:val="008273D7"/>
    <w:rsid w:val="00845957"/>
    <w:rsid w:val="00882513"/>
    <w:rsid w:val="008B2C37"/>
    <w:rsid w:val="00951472"/>
    <w:rsid w:val="00996CDF"/>
    <w:rsid w:val="009A008E"/>
    <w:rsid w:val="009C025B"/>
    <w:rsid w:val="00A070FA"/>
    <w:rsid w:val="00A26770"/>
    <w:rsid w:val="00A42548"/>
    <w:rsid w:val="00A47E32"/>
    <w:rsid w:val="00AE0468"/>
    <w:rsid w:val="00BB4357"/>
    <w:rsid w:val="00BE3416"/>
    <w:rsid w:val="00C10647"/>
    <w:rsid w:val="00D01FBF"/>
    <w:rsid w:val="00D178CF"/>
    <w:rsid w:val="00D545DF"/>
    <w:rsid w:val="00DE26B3"/>
    <w:rsid w:val="00DF280F"/>
    <w:rsid w:val="00E12819"/>
    <w:rsid w:val="00E21970"/>
    <w:rsid w:val="00E63869"/>
    <w:rsid w:val="00E75608"/>
    <w:rsid w:val="00E80F9A"/>
    <w:rsid w:val="00E87902"/>
    <w:rsid w:val="00EA46EC"/>
    <w:rsid w:val="00EB0017"/>
    <w:rsid w:val="00F33C32"/>
    <w:rsid w:val="00F603D1"/>
    <w:rsid w:val="00F642E5"/>
    <w:rsid w:val="00F9204D"/>
    <w:rsid w:val="00F948C1"/>
    <w:rsid w:val="00F9620D"/>
    <w:rsid w:val="00FA04CA"/>
    <w:rsid w:val="00FE1DB0"/>
    <w:rsid w:val="00FE4128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232BB5"/>
  <w15:docId w15:val="{1730E201-B4A6-4E14-94A1-BF95D68A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025B"/>
    <w:pPr>
      <w:numPr>
        <w:numId w:val="7"/>
      </w:numPr>
      <w:tabs>
        <w:tab w:val="left" w:pos="0"/>
      </w:tabs>
      <w:spacing w:before="360" w:after="240"/>
      <w:ind w:left="714" w:hanging="357"/>
      <w:jc w:val="center"/>
      <w:outlineLvl w:val="1"/>
    </w:pPr>
    <w:rPr>
      <w:rFonts w:ascii="Arial" w:hAnsi="Arial" w:cs="Arial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54D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D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54D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D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54DAB"/>
  </w:style>
  <w:style w:type="paragraph" w:styleId="Zkladntext">
    <w:name w:val="Body Text"/>
    <w:basedOn w:val="Normln"/>
    <w:link w:val="ZkladntextChar"/>
    <w:uiPriority w:val="99"/>
    <w:rsid w:val="00254DAB"/>
    <w:pPr>
      <w:tabs>
        <w:tab w:val="left" w:pos="284"/>
      </w:tabs>
      <w:jc w:val="both"/>
    </w:pPr>
    <w:rPr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4DAB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254DAB"/>
    <w:pPr>
      <w:tabs>
        <w:tab w:val="left" w:pos="284"/>
      </w:tabs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254DAB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paragraph" w:customStyle="1" w:styleId="Default">
    <w:name w:val="Default"/>
    <w:uiPriority w:val="99"/>
    <w:rsid w:val="00254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254DA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9204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C025B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86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Slančík Marek</dc:creator>
  <cp:lastModifiedBy>Heřmanová Pavla</cp:lastModifiedBy>
  <cp:revision>3</cp:revision>
  <cp:lastPrinted>2017-11-23T10:56:00Z</cp:lastPrinted>
  <dcterms:created xsi:type="dcterms:W3CDTF">2017-11-28T15:07:00Z</dcterms:created>
  <dcterms:modified xsi:type="dcterms:W3CDTF">2017-11-28T15:11:00Z</dcterms:modified>
</cp:coreProperties>
</file>