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C7" w:rsidRPr="00BF398C" w:rsidRDefault="00BA4838" w:rsidP="00BF398C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BF398C">
        <w:rPr>
          <w:rFonts w:ascii="Arial" w:hAnsi="Arial" w:cs="Arial"/>
          <w:b/>
          <w:sz w:val="32"/>
          <w:szCs w:val="32"/>
        </w:rPr>
        <w:t>Smlouva</w:t>
      </w:r>
      <w:r w:rsidR="007337DE" w:rsidRPr="00BF398C">
        <w:rPr>
          <w:rFonts w:ascii="Arial" w:hAnsi="Arial" w:cs="Arial"/>
          <w:b/>
          <w:sz w:val="32"/>
          <w:szCs w:val="32"/>
        </w:rPr>
        <w:t xml:space="preserve"> o dílo</w:t>
      </w:r>
    </w:p>
    <w:p w:rsidR="0012499B" w:rsidRPr="00F54797" w:rsidRDefault="0012499B" w:rsidP="00622E32">
      <w:pPr>
        <w:pStyle w:val="Zkladntext"/>
        <w:rPr>
          <w:rFonts w:cs="Arial"/>
        </w:rPr>
      </w:pPr>
      <w:r w:rsidRPr="00F54797">
        <w:rPr>
          <w:rFonts w:cs="Arial"/>
        </w:rPr>
        <w:t>dle § 2586 a násl. zákona č. 89/2012 Sb., občanský zákoník ve znění pozdějších předpisů</w:t>
      </w:r>
    </w:p>
    <w:p w:rsidR="003B013F" w:rsidRPr="00F54797" w:rsidRDefault="0012499B" w:rsidP="00F04E11">
      <w:pPr>
        <w:pStyle w:val="Nadpis1"/>
      </w:pPr>
      <w:r w:rsidRPr="00F54797">
        <w:t>Smluvní strany</w:t>
      </w:r>
    </w:p>
    <w:tbl>
      <w:tblPr>
        <w:tblStyle w:val="Mkatabulky"/>
        <w:tblW w:w="0" w:type="auto"/>
        <w:tblLook w:val="04A0"/>
      </w:tblPr>
      <w:tblGrid>
        <w:gridCol w:w="2235"/>
        <w:gridCol w:w="1984"/>
        <w:gridCol w:w="1507"/>
        <w:gridCol w:w="3491"/>
      </w:tblGrid>
      <w:tr w:rsidR="00076873" w:rsidRPr="00F54797" w:rsidTr="00311743">
        <w:trPr>
          <w:trHeight w:val="284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BA4838" w:rsidP="004D30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9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Městská nemocnice s poliklinikou Uh. Brod, s.r.o.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 xml:space="preserve">Zapsána: 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Krajským soudem v Brně oddíl C vložka 35422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Partyzánů 2174, 688 01 Uherský Brod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tabs>
                <w:tab w:val="left" w:pos="16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Zastoupena:</w:t>
            </w:r>
            <w:r w:rsidRPr="00F5479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Ing. Ferdinandem Kubáníkem, jednatel</w:t>
            </w:r>
            <w:r w:rsidR="00214318" w:rsidRPr="00F54797"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F54797">
              <w:rPr>
                <w:rFonts w:ascii="Arial" w:hAnsi="Arial" w:cs="Arial"/>
                <w:sz w:val="20"/>
                <w:szCs w:val="20"/>
              </w:rPr>
              <w:t>-</w:t>
            </w:r>
            <w:r w:rsidRPr="00F5479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reditel@nemub.cz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+420 606 721 159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IČ/DIČ</w:t>
            </w:r>
          </w:p>
        </w:tc>
        <w:tc>
          <w:tcPr>
            <w:tcW w:w="3491" w:type="dxa"/>
            <w:gridSpan w:val="2"/>
            <w:tcBorders>
              <w:lef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25583905</w:t>
            </w:r>
          </w:p>
        </w:tc>
        <w:tc>
          <w:tcPr>
            <w:tcW w:w="3491" w:type="dxa"/>
            <w:tcBorders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CZ25583905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KB a.s., pob. Uherský Brod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19 – 500 444 0217/0100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110E29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 xml:space="preserve">Pověřená osoba ve věcech </w:t>
            </w:r>
            <w:r w:rsidR="00110E29" w:rsidRPr="00F54797">
              <w:rPr>
                <w:rFonts w:ascii="Arial" w:hAnsi="Arial" w:cs="Arial"/>
                <w:b/>
                <w:sz w:val="20"/>
                <w:szCs w:val="20"/>
              </w:rPr>
              <w:t>provádění díla</w:t>
            </w:r>
            <w:r w:rsidRPr="00F547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Karel Sadílek, správce budov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F54797">
              <w:rPr>
                <w:rFonts w:ascii="Arial" w:hAnsi="Arial" w:cs="Arial"/>
                <w:sz w:val="20"/>
                <w:szCs w:val="20"/>
              </w:rPr>
              <w:t>-</w:t>
            </w:r>
            <w:r w:rsidRPr="00F5479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sadilek@nemub.cz</w:t>
            </w:r>
          </w:p>
        </w:tc>
      </w:tr>
      <w:tr w:rsidR="00076873" w:rsidRPr="00F54797" w:rsidTr="00110E29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+420 603 154 016</w:t>
            </w:r>
          </w:p>
        </w:tc>
      </w:tr>
    </w:tbl>
    <w:p w:rsidR="00695287" w:rsidRPr="00F54797" w:rsidRDefault="00695287" w:rsidP="00695287">
      <w:pPr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1984"/>
        <w:gridCol w:w="1507"/>
        <w:gridCol w:w="3491"/>
      </w:tblGrid>
      <w:tr w:rsidR="00076873" w:rsidRPr="00F54797" w:rsidTr="00311743">
        <w:trPr>
          <w:trHeight w:val="284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BA4838" w:rsidP="004D30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9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F06AC0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 Stejskal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 xml:space="preserve">Zapsána: 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F06AC0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Městský úřad Uherský Brod, Odbor obecní živnostenský úřad 371100-6594-01 ze dne 11.12.1992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F06AC0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Uherský Brod, U Cukrovaru 1767, 688 01</w:t>
            </w:r>
          </w:p>
        </w:tc>
      </w:tr>
      <w:tr w:rsidR="00076873" w:rsidRPr="00F54797" w:rsidTr="0039053B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39053B">
            <w:pPr>
              <w:pStyle w:val="Bezmezer"/>
              <w:tabs>
                <w:tab w:val="left" w:pos="16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Zastoupena:</w:t>
            </w:r>
            <w:r w:rsidRPr="00F5479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F54797" w:rsidRDefault="00F06AC0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Jiřím Stejskalem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F54797">
              <w:rPr>
                <w:rFonts w:ascii="Arial" w:hAnsi="Arial" w:cs="Arial"/>
                <w:sz w:val="20"/>
                <w:szCs w:val="20"/>
              </w:rPr>
              <w:t>-</w:t>
            </w:r>
            <w:r w:rsidRPr="00F5479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IČ/DIČ</w:t>
            </w:r>
          </w:p>
        </w:tc>
        <w:tc>
          <w:tcPr>
            <w:tcW w:w="3491" w:type="dxa"/>
            <w:gridSpan w:val="2"/>
            <w:tcBorders>
              <w:left w:val="single" w:sz="12" w:space="0" w:color="auto"/>
            </w:tcBorders>
            <w:vAlign w:val="center"/>
          </w:tcPr>
          <w:p w:rsidR="00695287" w:rsidRPr="00F54797" w:rsidRDefault="00F06AC0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10095021</w:t>
            </w:r>
          </w:p>
        </w:tc>
        <w:tc>
          <w:tcPr>
            <w:tcW w:w="3491" w:type="dxa"/>
            <w:tcBorders>
              <w:right w:val="single" w:sz="12" w:space="0" w:color="auto"/>
            </w:tcBorders>
            <w:vAlign w:val="center"/>
          </w:tcPr>
          <w:p w:rsidR="00695287" w:rsidRPr="00F54797" w:rsidRDefault="00F06AC0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CZ520806027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9218A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b/>
                <w:sz w:val="20"/>
                <w:szCs w:val="20"/>
              </w:rPr>
              <w:t xml:space="preserve">Pověřená osoba ve věcech </w:t>
            </w:r>
            <w:r w:rsidR="009218A7" w:rsidRPr="00F54797">
              <w:rPr>
                <w:rFonts w:ascii="Arial" w:hAnsi="Arial" w:cs="Arial"/>
                <w:b/>
                <w:sz w:val="20"/>
                <w:szCs w:val="20"/>
              </w:rPr>
              <w:t>provádění díla: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F54797" w:rsidRDefault="00F06AC0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Pavel Persona</w:t>
            </w: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F54797">
              <w:rPr>
                <w:rFonts w:ascii="Arial" w:hAnsi="Arial" w:cs="Arial"/>
                <w:sz w:val="20"/>
                <w:szCs w:val="20"/>
              </w:rPr>
              <w:t>-</w:t>
            </w:r>
            <w:r w:rsidRPr="00F5479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873" w:rsidRPr="00F54797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287" w:rsidRPr="00F54797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287" w:rsidRPr="00F54797" w:rsidRDefault="00695287" w:rsidP="00C75D78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AB52DE" w:rsidRPr="00F54797" w:rsidRDefault="0012499B" w:rsidP="00134E56">
      <w:pPr>
        <w:pStyle w:val="Bezmezer"/>
        <w:jc w:val="both"/>
        <w:rPr>
          <w:rFonts w:ascii="Arial" w:hAnsi="Arial" w:cs="Arial"/>
          <w:i/>
          <w:sz w:val="20"/>
          <w:szCs w:val="20"/>
        </w:rPr>
      </w:pPr>
      <w:r w:rsidRPr="00F54797">
        <w:rPr>
          <w:rFonts w:ascii="Arial" w:hAnsi="Arial" w:cs="Arial"/>
          <w:i/>
          <w:sz w:val="20"/>
          <w:szCs w:val="20"/>
        </w:rPr>
        <w:t xml:space="preserve">V případě změny údajů uvedených v záhlaví této </w:t>
      </w:r>
      <w:r w:rsidR="00BA4838" w:rsidRPr="00F54797">
        <w:rPr>
          <w:rFonts w:ascii="Arial" w:hAnsi="Arial" w:cs="Arial"/>
          <w:i/>
          <w:sz w:val="20"/>
          <w:szCs w:val="20"/>
        </w:rPr>
        <w:t>Smlouvy</w:t>
      </w:r>
      <w:r w:rsidRPr="00F54797">
        <w:rPr>
          <w:rFonts w:ascii="Arial" w:hAnsi="Arial" w:cs="Arial"/>
          <w:i/>
          <w:sz w:val="20"/>
          <w:szCs w:val="20"/>
        </w:rPr>
        <w:t xml:space="preserve"> (článek </w:t>
      </w:r>
      <w:r w:rsidR="00580E05" w:rsidRPr="00F54797">
        <w:rPr>
          <w:rFonts w:ascii="Arial" w:hAnsi="Arial" w:cs="Arial"/>
          <w:i/>
          <w:sz w:val="20"/>
          <w:szCs w:val="20"/>
        </w:rPr>
        <w:t>1) je povinna smluvní strana, u </w:t>
      </w:r>
      <w:r w:rsidRPr="00F54797">
        <w:rPr>
          <w:rFonts w:ascii="Arial" w:hAnsi="Arial" w:cs="Arial"/>
          <w:i/>
          <w:sz w:val="20"/>
          <w:szCs w:val="20"/>
        </w:rPr>
        <w:t xml:space="preserve">které změna nastala, informovat o ní druhou smluvní stranu, a to průkazným způsobem a bez zbytečného odkladu. </w:t>
      </w:r>
      <w:r w:rsidR="00B04C14" w:rsidRPr="00F54797">
        <w:rPr>
          <w:rFonts w:ascii="Arial" w:hAnsi="Arial" w:cs="Arial"/>
          <w:i/>
          <w:sz w:val="20"/>
          <w:szCs w:val="20"/>
        </w:rPr>
        <w:t>Jestli</w:t>
      </w:r>
      <w:r w:rsidRPr="00F54797">
        <w:rPr>
          <w:rFonts w:ascii="Arial" w:hAnsi="Arial" w:cs="Arial"/>
          <w:i/>
          <w:sz w:val="20"/>
          <w:szCs w:val="20"/>
        </w:rPr>
        <w:t>že z důvodu nedodržení nebo porušení této povinnosti dojde ke škodě, zavazuje se strana, která škodu z</w:t>
      </w:r>
      <w:r w:rsidR="00134E56" w:rsidRPr="00F54797">
        <w:rPr>
          <w:rFonts w:ascii="Arial" w:hAnsi="Arial" w:cs="Arial"/>
          <w:i/>
          <w:sz w:val="20"/>
          <w:szCs w:val="20"/>
        </w:rPr>
        <w:t>působila, tuto škodu nahradit.</w:t>
      </w:r>
    </w:p>
    <w:p w:rsidR="0012499B" w:rsidRPr="00F54797" w:rsidRDefault="0012499B" w:rsidP="00F04E11">
      <w:pPr>
        <w:pStyle w:val="Nadpis1"/>
      </w:pPr>
      <w:r w:rsidRPr="00F54797">
        <w:t>Preambule</w:t>
      </w:r>
      <w:r w:rsidR="000E3FF4" w:rsidRPr="00F54797">
        <w:t xml:space="preserve"> a</w:t>
      </w:r>
      <w:r w:rsidRPr="00F54797">
        <w:t xml:space="preserve"> účel </w:t>
      </w:r>
      <w:r w:rsidR="00BA4838" w:rsidRPr="00F54797">
        <w:t>Smlouvy</w:t>
      </w:r>
    </w:p>
    <w:p w:rsidR="00D86B10" w:rsidRPr="00906AE0" w:rsidRDefault="00415946" w:rsidP="00906AE0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Smluv</w:t>
      </w:r>
      <w:r w:rsidR="00CC3468" w:rsidRPr="00F54797">
        <w:rPr>
          <w:rFonts w:ascii="Arial" w:hAnsi="Arial" w:cs="Arial"/>
          <w:sz w:val="20"/>
          <w:szCs w:val="20"/>
        </w:rPr>
        <w:t>ní strany tímto uzavírají tuto S</w:t>
      </w:r>
      <w:r w:rsidRPr="00F54797">
        <w:rPr>
          <w:rFonts w:ascii="Arial" w:hAnsi="Arial" w:cs="Arial"/>
          <w:sz w:val="20"/>
          <w:szCs w:val="20"/>
        </w:rPr>
        <w:t xml:space="preserve">mlouvu o dílo </w:t>
      </w:r>
      <w:r w:rsidR="00AB52DE" w:rsidRPr="00F54797">
        <w:rPr>
          <w:rFonts w:ascii="Arial" w:hAnsi="Arial" w:cs="Arial"/>
          <w:sz w:val="20"/>
          <w:szCs w:val="20"/>
        </w:rPr>
        <w:t>(dále jen „</w:t>
      </w:r>
      <w:r w:rsidR="00BA4838" w:rsidRPr="00F54797">
        <w:rPr>
          <w:rFonts w:ascii="Arial" w:hAnsi="Arial" w:cs="Arial"/>
          <w:sz w:val="20"/>
          <w:szCs w:val="20"/>
        </w:rPr>
        <w:t>Smlouva</w:t>
      </w:r>
      <w:r w:rsidR="00AB52DE" w:rsidRPr="00F54797">
        <w:rPr>
          <w:rFonts w:ascii="Arial" w:hAnsi="Arial" w:cs="Arial"/>
          <w:sz w:val="20"/>
          <w:szCs w:val="20"/>
        </w:rPr>
        <w:t>“</w:t>
      </w:r>
      <w:r w:rsidR="006A5B71" w:rsidRPr="00F54797">
        <w:rPr>
          <w:rFonts w:ascii="Arial" w:hAnsi="Arial" w:cs="Arial"/>
          <w:sz w:val="20"/>
          <w:szCs w:val="20"/>
        </w:rPr>
        <w:t>)</w:t>
      </w:r>
      <w:r w:rsidR="00AB52DE" w:rsidRPr="00F54797">
        <w:rPr>
          <w:rFonts w:ascii="Arial" w:hAnsi="Arial" w:cs="Arial"/>
          <w:sz w:val="20"/>
          <w:szCs w:val="20"/>
        </w:rPr>
        <w:t xml:space="preserve"> </w:t>
      </w:r>
      <w:r w:rsidR="0012499B" w:rsidRPr="00F54797">
        <w:rPr>
          <w:rFonts w:ascii="Arial" w:hAnsi="Arial" w:cs="Arial"/>
          <w:sz w:val="20"/>
          <w:szCs w:val="20"/>
        </w:rPr>
        <w:t xml:space="preserve">jako výsledek </w:t>
      </w:r>
      <w:r w:rsidR="00C75D78" w:rsidRPr="00F54797">
        <w:rPr>
          <w:rFonts w:ascii="Arial" w:hAnsi="Arial" w:cs="Arial"/>
          <w:sz w:val="20"/>
          <w:szCs w:val="20"/>
        </w:rPr>
        <w:t>poptávkového</w:t>
      </w:r>
      <w:r w:rsidR="0012499B" w:rsidRPr="00F54797">
        <w:rPr>
          <w:rFonts w:ascii="Arial" w:hAnsi="Arial" w:cs="Arial"/>
          <w:sz w:val="20"/>
          <w:szCs w:val="20"/>
        </w:rPr>
        <w:t xml:space="preserve"> řízení</w:t>
      </w:r>
      <w:r w:rsidRPr="00F54797">
        <w:rPr>
          <w:rFonts w:ascii="Arial" w:hAnsi="Arial" w:cs="Arial"/>
          <w:sz w:val="20"/>
          <w:szCs w:val="20"/>
        </w:rPr>
        <w:t xml:space="preserve"> </w:t>
      </w:r>
      <w:r w:rsidR="0012499B" w:rsidRPr="00F54797">
        <w:rPr>
          <w:rFonts w:ascii="Arial" w:hAnsi="Arial" w:cs="Arial"/>
          <w:sz w:val="20"/>
          <w:szCs w:val="20"/>
        </w:rPr>
        <w:t xml:space="preserve">na </w:t>
      </w:r>
      <w:r w:rsidR="004D7905" w:rsidRPr="00F54797">
        <w:rPr>
          <w:rFonts w:ascii="Arial" w:hAnsi="Arial" w:cs="Arial"/>
          <w:sz w:val="20"/>
          <w:szCs w:val="20"/>
        </w:rPr>
        <w:t>veřejnou zakázku</w:t>
      </w:r>
      <w:r w:rsidRPr="00F54797">
        <w:rPr>
          <w:rFonts w:ascii="Arial" w:hAnsi="Arial" w:cs="Arial"/>
          <w:sz w:val="20"/>
          <w:szCs w:val="20"/>
        </w:rPr>
        <w:t xml:space="preserve"> malého rozsahu</w:t>
      </w:r>
      <w:r w:rsidR="00311743" w:rsidRPr="00F54797">
        <w:rPr>
          <w:rFonts w:ascii="Arial" w:hAnsi="Arial" w:cs="Arial"/>
          <w:sz w:val="20"/>
          <w:szCs w:val="20"/>
        </w:rPr>
        <w:t xml:space="preserve"> (dále jen „poptávku“)</w:t>
      </w:r>
      <w:r w:rsidR="00906AE0">
        <w:rPr>
          <w:rFonts w:ascii="Arial" w:hAnsi="Arial" w:cs="Arial"/>
          <w:sz w:val="20"/>
          <w:szCs w:val="20"/>
        </w:rPr>
        <w:t xml:space="preserve"> č. VZ-</w:t>
      </w:r>
      <w:r w:rsidR="00777DF1">
        <w:rPr>
          <w:rFonts w:ascii="Arial" w:hAnsi="Arial" w:cs="Arial"/>
          <w:sz w:val="20"/>
          <w:szCs w:val="20"/>
        </w:rPr>
        <w:t>15</w:t>
      </w:r>
      <w:r w:rsidR="00906AE0">
        <w:rPr>
          <w:rFonts w:ascii="Arial" w:hAnsi="Arial" w:cs="Arial"/>
          <w:sz w:val="20"/>
          <w:szCs w:val="20"/>
        </w:rPr>
        <w:t>/2017</w:t>
      </w:r>
      <w:r w:rsidRPr="00F54797">
        <w:rPr>
          <w:rFonts w:ascii="Arial" w:hAnsi="Arial" w:cs="Arial"/>
          <w:sz w:val="20"/>
          <w:szCs w:val="20"/>
        </w:rPr>
        <w:t xml:space="preserve"> </w:t>
      </w:r>
      <w:r w:rsidR="004D7905" w:rsidRPr="00F54797">
        <w:rPr>
          <w:rFonts w:ascii="Arial" w:hAnsi="Arial" w:cs="Arial"/>
          <w:sz w:val="20"/>
          <w:szCs w:val="20"/>
        </w:rPr>
        <w:t>nazvanou</w:t>
      </w:r>
      <w:r w:rsidR="00547816" w:rsidRPr="00F54797">
        <w:rPr>
          <w:rFonts w:ascii="Arial" w:hAnsi="Arial" w:cs="Arial"/>
          <w:sz w:val="20"/>
          <w:szCs w:val="20"/>
        </w:rPr>
        <w:t>:</w:t>
      </w:r>
      <w:r w:rsidR="00906AE0">
        <w:rPr>
          <w:rFonts w:ascii="Arial" w:hAnsi="Arial" w:cs="Arial"/>
          <w:sz w:val="20"/>
          <w:szCs w:val="20"/>
        </w:rPr>
        <w:t xml:space="preserve"> </w:t>
      </w:r>
      <w:r w:rsidR="00D86B10" w:rsidRPr="00906AE0">
        <w:rPr>
          <w:rFonts w:ascii="Arial" w:hAnsi="Arial" w:cs="Arial"/>
          <w:b/>
          <w:sz w:val="20"/>
          <w:szCs w:val="20"/>
        </w:rPr>
        <w:t>„</w:t>
      </w:r>
      <w:r w:rsidR="00906AE0" w:rsidRPr="00906AE0">
        <w:rPr>
          <w:rFonts w:ascii="Arial" w:hAnsi="Arial" w:cs="Arial"/>
          <w:b/>
          <w:sz w:val="20"/>
          <w:szCs w:val="20"/>
        </w:rPr>
        <w:t>Výměna podlah</w:t>
      </w:r>
      <w:r w:rsidR="00906AE0">
        <w:rPr>
          <w:rFonts w:ascii="Arial" w:hAnsi="Arial" w:cs="Arial"/>
          <w:b/>
          <w:sz w:val="20"/>
          <w:szCs w:val="20"/>
        </w:rPr>
        <w:t>y</w:t>
      </w:r>
      <w:r w:rsidR="00A009C0">
        <w:rPr>
          <w:rFonts w:ascii="Arial" w:hAnsi="Arial" w:cs="Arial"/>
          <w:b/>
          <w:sz w:val="20"/>
          <w:szCs w:val="20"/>
        </w:rPr>
        <w:t xml:space="preserve"> schodiště</w:t>
      </w:r>
      <w:r w:rsidR="00D86B10" w:rsidRPr="00906AE0">
        <w:rPr>
          <w:rFonts w:ascii="Arial" w:hAnsi="Arial" w:cs="Arial"/>
          <w:b/>
          <w:sz w:val="20"/>
          <w:szCs w:val="20"/>
        </w:rPr>
        <w:t>“</w:t>
      </w:r>
      <w:r w:rsidR="00D86B10" w:rsidRPr="00906AE0">
        <w:rPr>
          <w:rFonts w:cs="Arial"/>
          <w:b/>
          <w:szCs w:val="20"/>
        </w:rPr>
        <w:t>.</w:t>
      </w:r>
    </w:p>
    <w:p w:rsidR="00480408" w:rsidRPr="00F54797" w:rsidRDefault="002A7269" w:rsidP="00480408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Veřejná zakázka malého rozsahu (dále jen „poptávka“) dle ustanovení § 27 zákona č. 134/2016 Sb., o zadávání veřejných zakázek, ve znění pozdějších předpisů (dále jen „zákon“) je zadávána mimo rámec zákona v souladu s ustanovením § 31 zákona. </w:t>
      </w:r>
    </w:p>
    <w:p w:rsidR="00480408" w:rsidRPr="00906AE0" w:rsidRDefault="00F56DCB" w:rsidP="00906AE0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Účelem </w:t>
      </w:r>
      <w:r w:rsidR="00906AE0" w:rsidRPr="00336C18">
        <w:rPr>
          <w:rFonts w:ascii="Arial" w:hAnsi="Arial" w:cs="Arial"/>
          <w:sz w:val="20"/>
          <w:szCs w:val="20"/>
        </w:rPr>
        <w:t xml:space="preserve">výměna </w:t>
      </w:r>
      <w:r w:rsidR="00906AE0">
        <w:rPr>
          <w:rFonts w:ascii="Arial" w:hAnsi="Arial" w:cs="Arial"/>
          <w:sz w:val="20"/>
          <w:szCs w:val="20"/>
        </w:rPr>
        <w:t>podlahové krytiny</w:t>
      </w:r>
      <w:r w:rsidR="00906AE0" w:rsidRPr="00336C18">
        <w:rPr>
          <w:rFonts w:ascii="Arial" w:hAnsi="Arial" w:cs="Arial"/>
          <w:sz w:val="20"/>
          <w:szCs w:val="20"/>
        </w:rPr>
        <w:t xml:space="preserve"> z důvodu současného nevyhovujícího stavu.</w:t>
      </w:r>
      <w:r w:rsidR="00D86B10" w:rsidRPr="00906AE0">
        <w:rPr>
          <w:rFonts w:ascii="Arial" w:hAnsi="Arial" w:cs="Arial"/>
          <w:sz w:val="20"/>
          <w:szCs w:val="20"/>
        </w:rPr>
        <w:t xml:space="preserve"> </w:t>
      </w:r>
    </w:p>
    <w:p w:rsidR="0012499B" w:rsidRPr="00F54797" w:rsidRDefault="0012499B" w:rsidP="00F04E11">
      <w:pPr>
        <w:pStyle w:val="Nadpis1"/>
        <w:rPr>
          <w:sz w:val="20"/>
        </w:rPr>
      </w:pPr>
      <w:bookmarkStart w:id="0" w:name="_Ref283560940"/>
      <w:r w:rsidRPr="00F54797">
        <w:t xml:space="preserve">Předmět </w:t>
      </w:r>
      <w:r w:rsidR="00BA4838" w:rsidRPr="00F54797">
        <w:t>Smlouvy</w:t>
      </w:r>
      <w:bookmarkEnd w:id="0"/>
    </w:p>
    <w:p w:rsidR="007337DE" w:rsidRPr="00747675" w:rsidRDefault="00BA4838" w:rsidP="007337DE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6A5B71" w:rsidRPr="00F54797">
        <w:rPr>
          <w:rFonts w:ascii="Arial" w:hAnsi="Arial" w:cs="Arial"/>
          <w:sz w:val="20"/>
          <w:szCs w:val="20"/>
        </w:rPr>
        <w:t xml:space="preserve"> se touto </w:t>
      </w:r>
      <w:r w:rsidR="000E6E69" w:rsidRPr="00F54797">
        <w:rPr>
          <w:rFonts w:ascii="Arial" w:hAnsi="Arial" w:cs="Arial"/>
          <w:sz w:val="20"/>
          <w:szCs w:val="20"/>
        </w:rPr>
        <w:t>Smlouvou</w:t>
      </w:r>
      <w:r w:rsidR="006A5B71" w:rsidRPr="00F54797">
        <w:rPr>
          <w:rFonts w:ascii="Arial" w:hAnsi="Arial" w:cs="Arial"/>
          <w:sz w:val="20"/>
          <w:szCs w:val="20"/>
        </w:rPr>
        <w:t xml:space="preserve"> zavazuje provést </w:t>
      </w:r>
      <w:r w:rsidR="00920982" w:rsidRPr="00F54797">
        <w:rPr>
          <w:rFonts w:ascii="Arial" w:hAnsi="Arial" w:cs="Arial"/>
          <w:sz w:val="20"/>
          <w:szCs w:val="20"/>
        </w:rPr>
        <w:t xml:space="preserve">svým jménem, </w:t>
      </w:r>
      <w:r w:rsidR="006A5B71" w:rsidRPr="00F54797">
        <w:rPr>
          <w:rFonts w:ascii="Arial" w:hAnsi="Arial" w:cs="Arial"/>
          <w:sz w:val="20"/>
          <w:szCs w:val="20"/>
        </w:rPr>
        <w:t xml:space="preserve">na své náklady a na své nebezpečí ve </w:t>
      </w:r>
      <w:r w:rsidR="006A5B71" w:rsidRPr="00747675">
        <w:rPr>
          <w:rFonts w:ascii="Arial" w:hAnsi="Arial" w:cs="Arial"/>
          <w:sz w:val="20"/>
          <w:szCs w:val="20"/>
        </w:rPr>
        <w:t xml:space="preserve">sjednané době pro </w:t>
      </w:r>
      <w:r w:rsidRPr="00747675">
        <w:rPr>
          <w:rFonts w:ascii="Arial" w:hAnsi="Arial" w:cs="Arial"/>
          <w:sz w:val="20"/>
          <w:szCs w:val="20"/>
        </w:rPr>
        <w:t>Objednatel</w:t>
      </w:r>
      <w:r w:rsidR="007337DE" w:rsidRPr="00747675">
        <w:rPr>
          <w:rFonts w:ascii="Arial" w:hAnsi="Arial" w:cs="Arial"/>
          <w:sz w:val="20"/>
          <w:szCs w:val="20"/>
        </w:rPr>
        <w:t>e d</w:t>
      </w:r>
      <w:r w:rsidR="006A5B71" w:rsidRPr="00747675">
        <w:rPr>
          <w:rFonts w:ascii="Arial" w:hAnsi="Arial" w:cs="Arial"/>
          <w:sz w:val="20"/>
          <w:szCs w:val="20"/>
        </w:rPr>
        <w:t>íl</w:t>
      </w:r>
      <w:r w:rsidR="00C6197E" w:rsidRPr="00747675">
        <w:rPr>
          <w:rFonts w:ascii="Arial" w:hAnsi="Arial" w:cs="Arial"/>
          <w:sz w:val="20"/>
          <w:szCs w:val="20"/>
        </w:rPr>
        <w:t>o spočívající v provedení</w:t>
      </w:r>
      <w:r w:rsidR="00B56F1F" w:rsidRPr="00747675">
        <w:rPr>
          <w:rFonts w:ascii="Arial" w:hAnsi="Arial" w:cs="Arial"/>
          <w:sz w:val="20"/>
          <w:szCs w:val="20"/>
        </w:rPr>
        <w:t xml:space="preserve"> </w:t>
      </w:r>
      <w:r w:rsidR="00747675">
        <w:rPr>
          <w:rFonts w:ascii="Arial" w:hAnsi="Arial" w:cs="Arial"/>
          <w:sz w:val="20"/>
          <w:szCs w:val="20"/>
        </w:rPr>
        <w:t xml:space="preserve">stavebních </w:t>
      </w:r>
      <w:r w:rsidR="00747675" w:rsidRPr="00747675">
        <w:rPr>
          <w:rFonts w:ascii="Arial" w:hAnsi="Arial" w:cs="Arial"/>
          <w:sz w:val="20"/>
          <w:szCs w:val="20"/>
        </w:rPr>
        <w:t>prací „</w:t>
      </w:r>
      <w:r w:rsidR="00906AE0">
        <w:rPr>
          <w:rFonts w:ascii="Arial" w:hAnsi="Arial" w:cs="Arial"/>
          <w:b/>
          <w:sz w:val="20"/>
          <w:szCs w:val="20"/>
        </w:rPr>
        <w:t>Výměna podlahy</w:t>
      </w:r>
      <w:r w:rsidR="00A009C0">
        <w:rPr>
          <w:rFonts w:ascii="Arial" w:hAnsi="Arial" w:cs="Arial"/>
          <w:b/>
          <w:sz w:val="20"/>
          <w:szCs w:val="20"/>
        </w:rPr>
        <w:t xml:space="preserve"> schodiště</w:t>
      </w:r>
      <w:r w:rsidR="00747675" w:rsidRPr="00747675">
        <w:rPr>
          <w:rFonts w:ascii="Arial" w:hAnsi="Arial" w:cs="Arial"/>
          <w:b/>
          <w:sz w:val="20"/>
          <w:szCs w:val="20"/>
        </w:rPr>
        <w:t>“</w:t>
      </w:r>
      <w:r w:rsidR="005C00D4" w:rsidRPr="00747675">
        <w:rPr>
          <w:rFonts w:ascii="Arial" w:hAnsi="Arial" w:cs="Arial"/>
          <w:b/>
          <w:bCs/>
          <w:sz w:val="20"/>
          <w:szCs w:val="20"/>
        </w:rPr>
        <w:t>.</w:t>
      </w:r>
    </w:p>
    <w:p w:rsidR="00F04E11" w:rsidRDefault="00BA4838" w:rsidP="00906AE0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lastRenderedPageBreak/>
        <w:t>Zhotovitel</w:t>
      </w:r>
      <w:r w:rsidR="00FE2833" w:rsidRPr="00F54797">
        <w:rPr>
          <w:rFonts w:ascii="Arial" w:hAnsi="Arial" w:cs="Arial"/>
          <w:sz w:val="20"/>
          <w:szCs w:val="20"/>
        </w:rPr>
        <w:t xml:space="preserve"> se zavazuje provést dílo v</w:t>
      </w:r>
      <w:r w:rsidR="002E5585" w:rsidRPr="00F54797">
        <w:rPr>
          <w:rFonts w:ascii="Arial" w:hAnsi="Arial" w:cs="Arial"/>
          <w:sz w:val="20"/>
          <w:szCs w:val="20"/>
        </w:rPr>
        <w:t> </w:t>
      </w:r>
      <w:r w:rsidR="00FE2833" w:rsidRPr="00F54797">
        <w:rPr>
          <w:rFonts w:ascii="Arial" w:hAnsi="Arial" w:cs="Arial"/>
          <w:sz w:val="20"/>
          <w:szCs w:val="20"/>
        </w:rPr>
        <w:t>sou</w:t>
      </w:r>
      <w:r w:rsidR="002E5585" w:rsidRPr="00F54797">
        <w:rPr>
          <w:rFonts w:ascii="Arial" w:hAnsi="Arial" w:cs="Arial"/>
          <w:sz w:val="20"/>
          <w:szCs w:val="20"/>
        </w:rPr>
        <w:t>ladu s</w:t>
      </w:r>
      <w:r w:rsidR="00906AE0">
        <w:rPr>
          <w:rFonts w:ascii="Arial" w:hAnsi="Arial" w:cs="Arial"/>
          <w:sz w:val="20"/>
          <w:szCs w:val="20"/>
        </w:rPr>
        <w:t> Podmínkami poptávkového řízení</w:t>
      </w:r>
      <w:r w:rsidR="007337DE" w:rsidRPr="00F54797">
        <w:rPr>
          <w:rFonts w:ascii="Arial" w:hAnsi="Arial" w:cs="Arial"/>
          <w:sz w:val="20"/>
          <w:szCs w:val="20"/>
        </w:rPr>
        <w:t xml:space="preserve">, jejích součástí </w:t>
      </w:r>
      <w:r w:rsidR="00183419" w:rsidRPr="00F54797">
        <w:rPr>
          <w:rFonts w:ascii="Arial" w:hAnsi="Arial" w:cs="Arial"/>
          <w:sz w:val="20"/>
          <w:szCs w:val="20"/>
        </w:rPr>
        <w:t>a nabídkou, ktero</w:t>
      </w:r>
      <w:r w:rsidR="00512DE1" w:rsidRPr="00F54797">
        <w:rPr>
          <w:rFonts w:ascii="Arial" w:hAnsi="Arial" w:cs="Arial"/>
          <w:sz w:val="20"/>
          <w:szCs w:val="20"/>
        </w:rPr>
        <w:t>u</w:t>
      </w:r>
      <w:r w:rsidR="00906AE0">
        <w:rPr>
          <w:rFonts w:ascii="Arial" w:hAnsi="Arial" w:cs="Arial"/>
          <w:sz w:val="20"/>
          <w:szCs w:val="20"/>
        </w:rPr>
        <w:t xml:space="preserve"> předložil jako uchazeč poptávkového řízení</w:t>
      </w:r>
      <w:r w:rsidR="00183419" w:rsidRPr="00F54797">
        <w:rPr>
          <w:rFonts w:ascii="Arial" w:hAnsi="Arial" w:cs="Arial"/>
          <w:sz w:val="20"/>
          <w:szCs w:val="20"/>
        </w:rPr>
        <w:t>.</w:t>
      </w:r>
    </w:p>
    <w:p w:rsidR="00F04E11" w:rsidRDefault="00F04E11" w:rsidP="00F04E11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podmínek poptávkového řízení jsou následující dokumenty:</w:t>
      </w:r>
    </w:p>
    <w:p w:rsidR="00F04E11" w:rsidRPr="00777DF1" w:rsidRDefault="00F04E11" w:rsidP="00F04E11">
      <w:pPr>
        <w:pStyle w:val="Bezmezer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777DF1">
        <w:rPr>
          <w:rFonts w:ascii="Arial" w:hAnsi="Arial" w:cs="Arial"/>
          <w:sz w:val="20"/>
          <w:szCs w:val="20"/>
        </w:rPr>
        <w:t>PŮDORYS</w:t>
      </w:r>
      <w:r w:rsidR="00777DF1" w:rsidRPr="00777DF1">
        <w:rPr>
          <w:rFonts w:ascii="Arial" w:hAnsi="Arial" w:cs="Arial"/>
          <w:sz w:val="20"/>
          <w:szCs w:val="20"/>
        </w:rPr>
        <w:t xml:space="preserve"> schodiště</w:t>
      </w:r>
    </w:p>
    <w:p w:rsidR="00F04E11" w:rsidRPr="00777DF1" w:rsidRDefault="00777DF1" w:rsidP="00F04E11">
      <w:pPr>
        <w:pStyle w:val="Bezmezer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777DF1">
        <w:rPr>
          <w:rFonts w:ascii="Arial" w:hAnsi="Arial" w:cs="Arial"/>
          <w:sz w:val="20"/>
          <w:szCs w:val="20"/>
        </w:rPr>
        <w:t>Výkaz výměr – cenový rozpočet</w:t>
      </w:r>
    </w:p>
    <w:p w:rsidR="00CA6684" w:rsidRDefault="00BA4838" w:rsidP="006E554F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Objednatel</w:t>
      </w:r>
      <w:r w:rsidR="00271B09" w:rsidRPr="00F54797">
        <w:rPr>
          <w:rFonts w:ascii="Arial" w:hAnsi="Arial" w:cs="Arial"/>
          <w:sz w:val="20"/>
          <w:szCs w:val="20"/>
        </w:rPr>
        <w:t xml:space="preserve"> se zavazuje </w:t>
      </w:r>
      <w:r w:rsidR="00904D4F" w:rsidRPr="00F54797">
        <w:rPr>
          <w:rFonts w:ascii="Arial" w:hAnsi="Arial" w:cs="Arial"/>
          <w:sz w:val="20"/>
          <w:szCs w:val="20"/>
        </w:rPr>
        <w:t xml:space="preserve">dílo převzít a </w:t>
      </w:r>
      <w:r w:rsidR="00271B09" w:rsidRPr="00F54797">
        <w:rPr>
          <w:rFonts w:ascii="Arial" w:hAnsi="Arial" w:cs="Arial"/>
          <w:sz w:val="20"/>
          <w:szCs w:val="20"/>
        </w:rPr>
        <w:t xml:space="preserve">zaplatit </w:t>
      </w:r>
      <w:r w:rsidR="00904D4F" w:rsidRPr="00F54797">
        <w:rPr>
          <w:rFonts w:ascii="Arial" w:hAnsi="Arial" w:cs="Arial"/>
          <w:sz w:val="20"/>
          <w:szCs w:val="20"/>
        </w:rPr>
        <w:t>Zhotoviteli sjednanou cenu.</w:t>
      </w:r>
    </w:p>
    <w:p w:rsidR="00BB0AAE" w:rsidRPr="00336C18" w:rsidRDefault="00BB0AAE" w:rsidP="00BB0AAE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6C18">
        <w:rPr>
          <w:rFonts w:ascii="Arial" w:hAnsi="Arial" w:cs="Arial"/>
          <w:sz w:val="20"/>
          <w:szCs w:val="20"/>
        </w:rPr>
        <w:t>Smluvní strany se zavazují vyvinout veškeré úsilí k vytvoření potřebných podmínek pro realizaci díla dle podmínek stanovených touto Smlouvou, které vyplývají z jejich smluvního postavení.</w:t>
      </w:r>
    </w:p>
    <w:p w:rsidR="00BB0AAE" w:rsidRPr="00BB0AAE" w:rsidRDefault="00BB0AAE" w:rsidP="00BB0AAE">
      <w:pPr>
        <w:pStyle w:val="Bezmezer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6C18">
        <w:rPr>
          <w:rFonts w:ascii="Arial" w:hAnsi="Arial" w:cs="Arial"/>
          <w:sz w:val="20"/>
          <w:szCs w:val="20"/>
        </w:rPr>
        <w:t>Zhotovitel prohlašuje, že má odbornost odpovídající plnění předmětu díla podle Smlouvy a že se za využití svých odborných znalostí a zkušeností pečlivě a podrobně seznámil s místem plnění, smluvní dokumentací, věcmi a pod</w:t>
      </w:r>
      <w:r>
        <w:rPr>
          <w:rFonts w:ascii="Arial" w:hAnsi="Arial" w:cs="Arial"/>
          <w:sz w:val="20"/>
          <w:szCs w:val="20"/>
        </w:rPr>
        <w:t>klady, které předal O</w:t>
      </w:r>
      <w:r w:rsidRPr="00336C18">
        <w:rPr>
          <w:rFonts w:ascii="Arial" w:hAnsi="Arial" w:cs="Arial"/>
          <w:sz w:val="20"/>
          <w:szCs w:val="20"/>
        </w:rPr>
        <w:t>bje</w:t>
      </w:r>
      <w:r>
        <w:rPr>
          <w:rFonts w:ascii="Arial" w:hAnsi="Arial" w:cs="Arial"/>
          <w:sz w:val="20"/>
          <w:szCs w:val="20"/>
        </w:rPr>
        <w:t>dnatel, a pokyny, které sdělil O</w:t>
      </w:r>
      <w:r w:rsidRPr="00336C18">
        <w:rPr>
          <w:rFonts w:ascii="Arial" w:hAnsi="Arial" w:cs="Arial"/>
          <w:sz w:val="20"/>
          <w:szCs w:val="20"/>
        </w:rPr>
        <w:t>bjednatel.</w:t>
      </w:r>
    </w:p>
    <w:p w:rsidR="00CA6684" w:rsidRPr="00F54797" w:rsidRDefault="00CA6684" w:rsidP="00F04E11">
      <w:pPr>
        <w:pStyle w:val="Nadpis1"/>
      </w:pPr>
      <w:r w:rsidRPr="00F54797">
        <w:t xml:space="preserve">Místo </w:t>
      </w:r>
      <w:r w:rsidR="00211427" w:rsidRPr="00F54797">
        <w:t xml:space="preserve">a </w:t>
      </w:r>
      <w:r w:rsidR="00AE4776" w:rsidRPr="00F54797">
        <w:t>termíny</w:t>
      </w:r>
      <w:r w:rsidR="00211427" w:rsidRPr="00F54797">
        <w:t xml:space="preserve"> </w:t>
      </w:r>
      <w:r w:rsidRPr="00F54797">
        <w:t>plnění</w:t>
      </w:r>
    </w:p>
    <w:p w:rsidR="00744698" w:rsidRPr="00F54797" w:rsidRDefault="00CA6684" w:rsidP="00C019C6">
      <w:pPr>
        <w:pStyle w:val="Smlouva-slo"/>
        <w:numPr>
          <w:ilvl w:val="0"/>
          <w:numId w:val="5"/>
        </w:numPr>
        <w:spacing w:before="0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Místem plnění je sídlo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>e.</w:t>
      </w:r>
    </w:p>
    <w:p w:rsidR="00904D4F" w:rsidRDefault="00AE4776" w:rsidP="00B34344">
      <w:pPr>
        <w:pStyle w:val="Smlouva-slo"/>
        <w:numPr>
          <w:ilvl w:val="0"/>
          <w:numId w:val="5"/>
        </w:numPr>
        <w:spacing w:before="0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Smluvní strany se dohodly, že </w:t>
      </w:r>
      <w:r w:rsidR="000426C6">
        <w:rPr>
          <w:rFonts w:ascii="Arial" w:hAnsi="Arial" w:cs="Arial"/>
          <w:sz w:val="20"/>
          <w:szCs w:val="20"/>
        </w:rPr>
        <w:t xml:space="preserve">termín zahájení realizace díla a termín ukončení realizace díla bude stanoven písemnou dohodou stran, která bude nedílnou součástí této Smlouvy. </w:t>
      </w:r>
    </w:p>
    <w:p w:rsidR="000426C6" w:rsidRPr="00AE45E7" w:rsidRDefault="000426C6" w:rsidP="00B34344">
      <w:pPr>
        <w:pStyle w:val="Smlouva-slo"/>
        <w:numPr>
          <w:ilvl w:val="0"/>
          <w:numId w:val="5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Dílo musí být dokončeno a řádně předáno nejpozději do 31. 12. 2017. </w:t>
      </w:r>
    </w:p>
    <w:p w:rsidR="00AE45E7" w:rsidRPr="00AE45E7" w:rsidRDefault="00AE45E7" w:rsidP="00AE45E7">
      <w:pPr>
        <w:pStyle w:val="Odstavecseseznamem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Z důvodu specifického provozu zdravotnického zařízení bude dílo realizováno postupně dle pokynů Objednatele.   </w:t>
      </w:r>
    </w:p>
    <w:p w:rsidR="00580E05" w:rsidRPr="00F54797" w:rsidRDefault="00580E05" w:rsidP="00F04E11">
      <w:pPr>
        <w:pStyle w:val="Nadpis1"/>
      </w:pPr>
      <w:r w:rsidRPr="00F54797">
        <w:t xml:space="preserve">Cena díla </w:t>
      </w:r>
    </w:p>
    <w:p w:rsidR="00580E05" w:rsidRPr="00F54797" w:rsidRDefault="001D00E6" w:rsidP="00217DD8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</w:t>
      </w:r>
      <w:r w:rsidR="00580E05" w:rsidRPr="00F54797">
        <w:rPr>
          <w:rFonts w:ascii="Arial" w:hAnsi="Arial" w:cs="Arial"/>
          <w:sz w:val="20"/>
          <w:szCs w:val="20"/>
        </w:rPr>
        <w:t>ena díla</w:t>
      </w:r>
      <w:r>
        <w:rPr>
          <w:rFonts w:ascii="Arial" w:hAnsi="Arial" w:cs="Arial"/>
          <w:sz w:val="20"/>
          <w:szCs w:val="20"/>
        </w:rPr>
        <w:t xml:space="preserve">, </w:t>
      </w:r>
      <w:r w:rsidR="00C6197E" w:rsidRPr="00F54797">
        <w:rPr>
          <w:rFonts w:ascii="Arial" w:hAnsi="Arial" w:cs="Arial"/>
          <w:sz w:val="20"/>
          <w:szCs w:val="20"/>
        </w:rPr>
        <w:t xml:space="preserve">jež vyplývá z nabídky </w:t>
      </w:r>
      <w:r w:rsidR="00BA4838" w:rsidRPr="00F54797">
        <w:rPr>
          <w:rFonts w:ascii="Arial" w:hAnsi="Arial" w:cs="Arial"/>
          <w:sz w:val="20"/>
          <w:szCs w:val="20"/>
        </w:rPr>
        <w:t>Zhotovitele</w:t>
      </w:r>
      <w:r w:rsidR="00C6197E" w:rsidRPr="00F54797">
        <w:rPr>
          <w:rFonts w:ascii="Arial" w:hAnsi="Arial" w:cs="Arial"/>
          <w:sz w:val="20"/>
          <w:szCs w:val="20"/>
        </w:rPr>
        <w:t xml:space="preserve">, jako vítězného uchazeče </w:t>
      </w:r>
      <w:r w:rsidR="00D3022D" w:rsidRPr="00F54797">
        <w:rPr>
          <w:rFonts w:ascii="Arial" w:hAnsi="Arial" w:cs="Arial"/>
          <w:sz w:val="20"/>
          <w:szCs w:val="20"/>
        </w:rPr>
        <w:t>poptávkového</w:t>
      </w:r>
      <w:r w:rsidR="00891E4B" w:rsidRPr="00F54797">
        <w:rPr>
          <w:rFonts w:ascii="Arial" w:hAnsi="Arial" w:cs="Arial"/>
          <w:sz w:val="20"/>
          <w:szCs w:val="20"/>
        </w:rPr>
        <w:t xml:space="preserve"> řízení</w:t>
      </w:r>
      <w:r w:rsidR="00C6197E" w:rsidRPr="00F54797">
        <w:rPr>
          <w:rFonts w:ascii="Arial" w:hAnsi="Arial" w:cs="Arial"/>
          <w:sz w:val="20"/>
          <w:szCs w:val="20"/>
        </w:rPr>
        <w:t xml:space="preserve">, činí: </w:t>
      </w:r>
    </w:p>
    <w:tbl>
      <w:tblPr>
        <w:tblStyle w:val="Mkatabulky"/>
        <w:tblW w:w="0" w:type="auto"/>
        <w:tblInd w:w="817" w:type="dxa"/>
        <w:tblLook w:val="04A0"/>
      </w:tblPr>
      <w:tblGrid>
        <w:gridCol w:w="4253"/>
        <w:gridCol w:w="4142"/>
      </w:tblGrid>
      <w:tr w:rsidR="00076873" w:rsidRPr="00F54797" w:rsidTr="004D30DF">
        <w:trPr>
          <w:trHeight w:val="28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3D21" w:rsidRPr="00F54797" w:rsidRDefault="00963D21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 xml:space="preserve">Cena celkem bez DPH  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3D21" w:rsidRPr="00F54797" w:rsidRDefault="00F06AC0" w:rsidP="004D30D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118.909,- </w:t>
            </w:r>
            <w:r w:rsidR="00963D21" w:rsidRPr="00F54797">
              <w:rPr>
                <w:rFonts w:ascii="Arial" w:hAnsi="Arial" w:cs="Arial"/>
              </w:rPr>
              <w:t xml:space="preserve"> Kč</w:t>
            </w:r>
          </w:p>
        </w:tc>
      </w:tr>
      <w:tr w:rsidR="00076873" w:rsidRPr="00F54797" w:rsidTr="004D30DF">
        <w:trPr>
          <w:trHeight w:val="284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3D21" w:rsidRPr="00F54797" w:rsidRDefault="00963D21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DPH 21%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3D21" w:rsidRPr="00F54797" w:rsidRDefault="00F06AC0" w:rsidP="004D30DF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24.971,- </w:t>
            </w:r>
            <w:r w:rsidR="00963D21" w:rsidRPr="00F54797">
              <w:rPr>
                <w:rFonts w:ascii="Arial" w:hAnsi="Arial" w:cs="Arial"/>
              </w:rPr>
              <w:t xml:space="preserve"> Kč</w:t>
            </w:r>
          </w:p>
        </w:tc>
      </w:tr>
      <w:tr w:rsidR="00076873" w:rsidRPr="006B009B" w:rsidTr="004D30DF">
        <w:trPr>
          <w:trHeight w:val="284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3D21" w:rsidRPr="006B009B" w:rsidRDefault="00963D21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6B009B">
              <w:rPr>
                <w:rFonts w:ascii="Arial" w:hAnsi="Arial" w:cs="Arial"/>
                <w:sz w:val="20"/>
                <w:szCs w:val="20"/>
              </w:rPr>
              <w:t>Cena celkem včetně DPH</w:t>
            </w:r>
          </w:p>
        </w:tc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D21" w:rsidRPr="006B009B" w:rsidRDefault="00F06AC0" w:rsidP="004D30DF">
            <w:pPr>
              <w:pStyle w:val="Bezmez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ena"/>
                <w:rFonts w:cs="Arial"/>
              </w:rPr>
              <w:t xml:space="preserve">143.880,- </w:t>
            </w:r>
            <w:r w:rsidR="00963D21" w:rsidRPr="006B009B">
              <w:rPr>
                <w:rStyle w:val="cena"/>
                <w:rFonts w:cs="Arial"/>
              </w:rPr>
              <w:t xml:space="preserve"> Kč</w:t>
            </w:r>
          </w:p>
        </w:tc>
      </w:tr>
    </w:tbl>
    <w:p w:rsidR="00C6197E" w:rsidRPr="006B009B" w:rsidRDefault="00C6197E" w:rsidP="00217DD8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6B009B">
        <w:rPr>
          <w:rFonts w:ascii="Arial" w:hAnsi="Arial" w:cs="Arial"/>
          <w:sz w:val="20"/>
          <w:szCs w:val="20"/>
        </w:rPr>
        <w:t xml:space="preserve">Cena je uvedena </w:t>
      </w:r>
      <w:r w:rsidR="00BB0AAE" w:rsidRPr="006B009B">
        <w:rPr>
          <w:rFonts w:ascii="Arial" w:hAnsi="Arial" w:cs="Arial"/>
          <w:sz w:val="20"/>
          <w:szCs w:val="20"/>
        </w:rPr>
        <w:t>v rozpočtu,</w:t>
      </w:r>
      <w:r w:rsidR="00C6220D" w:rsidRPr="006B009B">
        <w:rPr>
          <w:rFonts w:ascii="Arial" w:hAnsi="Arial" w:cs="Arial"/>
          <w:sz w:val="20"/>
          <w:szCs w:val="20"/>
        </w:rPr>
        <w:t xml:space="preserve"> </w:t>
      </w:r>
      <w:r w:rsidR="00BB0AAE" w:rsidRPr="006B009B">
        <w:rPr>
          <w:rFonts w:ascii="Arial" w:hAnsi="Arial" w:cs="Arial"/>
          <w:sz w:val="20"/>
          <w:szCs w:val="20"/>
        </w:rPr>
        <w:t>který je úplný a závazný</w:t>
      </w:r>
      <w:r w:rsidRPr="006B009B">
        <w:rPr>
          <w:rFonts w:ascii="Arial" w:hAnsi="Arial" w:cs="Arial"/>
          <w:sz w:val="20"/>
          <w:szCs w:val="20"/>
        </w:rPr>
        <w:t>.</w:t>
      </w:r>
    </w:p>
    <w:p w:rsidR="00F04E11" w:rsidRDefault="00F04E11" w:rsidP="0043032F">
      <w:pPr>
        <w:pStyle w:val="Bezmezer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43032F" w:rsidRDefault="0043032F" w:rsidP="0043032F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  <w:r w:rsidRPr="006B009B">
        <w:rPr>
          <w:rFonts w:ascii="Arial" w:hAnsi="Arial" w:cs="Arial"/>
          <w:b/>
          <w:sz w:val="20"/>
          <w:szCs w:val="20"/>
        </w:rPr>
        <w:t>Příloha č. 1</w:t>
      </w:r>
      <w:r w:rsidRPr="006B009B">
        <w:rPr>
          <w:rFonts w:ascii="Arial" w:hAnsi="Arial" w:cs="Arial"/>
          <w:sz w:val="20"/>
          <w:szCs w:val="20"/>
        </w:rPr>
        <w:t xml:space="preserve"> Položkový rozpočet</w:t>
      </w:r>
    </w:p>
    <w:p w:rsidR="00F04E11" w:rsidRPr="006B009B" w:rsidRDefault="00F04E11" w:rsidP="0043032F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:rsidR="0000263C" w:rsidRPr="00F54797" w:rsidRDefault="0000263C" w:rsidP="00217DD8">
      <w:pPr>
        <w:pStyle w:val="Odstavecseseznamem"/>
        <w:numPr>
          <w:ilvl w:val="0"/>
          <w:numId w:val="10"/>
        </w:numPr>
        <w:rPr>
          <w:rFonts w:cs="Arial"/>
        </w:rPr>
      </w:pPr>
      <w:r w:rsidRPr="00F54797">
        <w:rPr>
          <w:rFonts w:cs="Arial"/>
        </w:rPr>
        <w:t xml:space="preserve">Sjednaná cena za splnění předmětu této </w:t>
      </w:r>
      <w:r w:rsidR="00BA4838" w:rsidRPr="00F54797">
        <w:rPr>
          <w:rFonts w:cs="Arial"/>
        </w:rPr>
        <w:t>Smlouvy</w:t>
      </w:r>
      <w:r w:rsidRPr="00F54797">
        <w:rPr>
          <w:rFonts w:cs="Arial"/>
        </w:rPr>
        <w:t xml:space="preserve"> je cenou nejvýše přípustnou a může být změněna pouze písemnou dohodou smluvních stran za níže uvedených podmínek.</w:t>
      </w:r>
    </w:p>
    <w:p w:rsidR="00FF0DFD" w:rsidRPr="00F54797" w:rsidRDefault="0000263C" w:rsidP="00217DD8">
      <w:pPr>
        <w:pStyle w:val="Odstavecseseznamem"/>
        <w:numPr>
          <w:ilvl w:val="0"/>
          <w:numId w:val="10"/>
        </w:numPr>
        <w:rPr>
          <w:rFonts w:cs="Arial"/>
        </w:rPr>
      </w:pPr>
      <w:r w:rsidRPr="00F54797">
        <w:rPr>
          <w:rFonts w:cs="Arial"/>
        </w:rPr>
        <w:t>V ceně jsou</w:t>
      </w:r>
      <w:r w:rsidR="00F7574C" w:rsidRPr="00F54797">
        <w:rPr>
          <w:rFonts w:cs="Arial"/>
        </w:rPr>
        <w:t xml:space="preserve"> zahrnuty </w:t>
      </w:r>
      <w:r w:rsidR="00323D60" w:rsidRPr="00F54797">
        <w:rPr>
          <w:rFonts w:cs="Arial"/>
        </w:rPr>
        <w:t xml:space="preserve">veškeré </w:t>
      </w:r>
      <w:r w:rsidR="005E2937" w:rsidRPr="00F54797">
        <w:rPr>
          <w:rFonts w:cs="Arial"/>
        </w:rPr>
        <w:t xml:space="preserve">náklady </w:t>
      </w:r>
      <w:r w:rsidR="00BA4838" w:rsidRPr="00F54797">
        <w:rPr>
          <w:rFonts w:cs="Arial"/>
        </w:rPr>
        <w:t>Zhotovitele</w:t>
      </w:r>
      <w:r w:rsidR="00323D60" w:rsidRPr="00F54797">
        <w:rPr>
          <w:rFonts w:cs="Arial"/>
        </w:rPr>
        <w:t xml:space="preserve"> potřebné k provedení díla</w:t>
      </w:r>
      <w:r w:rsidR="00F7574C" w:rsidRPr="00F54797">
        <w:rPr>
          <w:rFonts w:cs="Arial"/>
        </w:rPr>
        <w:t>, dodávky, služby a výkony, potřebné</w:t>
      </w:r>
      <w:r w:rsidR="005B26B5" w:rsidRPr="00F54797">
        <w:rPr>
          <w:rFonts w:cs="Arial"/>
        </w:rPr>
        <w:t xml:space="preserve"> pro provedení </w:t>
      </w:r>
      <w:r w:rsidR="007B2A5E" w:rsidRPr="00F54797">
        <w:rPr>
          <w:rFonts w:cs="Arial"/>
        </w:rPr>
        <w:t>díla</w:t>
      </w:r>
      <w:r w:rsidR="005B26B5" w:rsidRPr="00F54797">
        <w:rPr>
          <w:rFonts w:cs="Arial"/>
        </w:rPr>
        <w:t>, včetně jiných nákladů či</w:t>
      </w:r>
      <w:r w:rsidR="005E2937" w:rsidRPr="00F54797">
        <w:rPr>
          <w:rFonts w:cs="Arial"/>
        </w:rPr>
        <w:t xml:space="preserve"> poplatků, k jejichž úhradě je </w:t>
      </w:r>
      <w:r w:rsidR="00BA4838" w:rsidRPr="00F54797">
        <w:rPr>
          <w:rFonts w:cs="Arial"/>
        </w:rPr>
        <w:t>Zhotovitel</w:t>
      </w:r>
      <w:r w:rsidR="005B26B5" w:rsidRPr="00F54797">
        <w:rPr>
          <w:rFonts w:cs="Arial"/>
        </w:rPr>
        <w:t xml:space="preserve"> povinen na základě této </w:t>
      </w:r>
      <w:r w:rsidR="00BA4838" w:rsidRPr="00F54797">
        <w:rPr>
          <w:rFonts w:cs="Arial"/>
        </w:rPr>
        <w:t>Smlouvy</w:t>
      </w:r>
      <w:r w:rsidR="005B26B5" w:rsidRPr="00F54797">
        <w:rPr>
          <w:rFonts w:cs="Arial"/>
        </w:rPr>
        <w:t xml:space="preserve"> či obecně závazných právních předpisů.</w:t>
      </w:r>
      <w:r w:rsidR="00F7574C" w:rsidRPr="00F54797">
        <w:rPr>
          <w:rFonts w:cs="Arial"/>
        </w:rPr>
        <w:t xml:space="preserve"> </w:t>
      </w:r>
    </w:p>
    <w:p w:rsidR="00FF0DFD" w:rsidRPr="00F54797" w:rsidRDefault="007C1F30" w:rsidP="00217DD8">
      <w:pPr>
        <w:pStyle w:val="Odstavecseseznamem"/>
        <w:numPr>
          <w:ilvl w:val="0"/>
          <w:numId w:val="10"/>
        </w:numPr>
        <w:rPr>
          <w:rFonts w:cs="Arial"/>
        </w:rPr>
      </w:pPr>
      <w:r w:rsidRPr="00F54797">
        <w:rPr>
          <w:rFonts w:cs="Arial"/>
        </w:rPr>
        <w:t xml:space="preserve">Jednotkové ceny uvedené v oceněném položkovém rozpočtu prací jsou pevné a platné po celou dobu realizace díla. </w:t>
      </w:r>
    </w:p>
    <w:p w:rsidR="00FF0DFD" w:rsidRPr="00F54797" w:rsidRDefault="00BA4838" w:rsidP="00217DD8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323D60" w:rsidRPr="00F54797">
        <w:rPr>
          <w:rFonts w:ascii="Arial" w:hAnsi="Arial" w:cs="Arial"/>
          <w:sz w:val="20"/>
          <w:szCs w:val="20"/>
        </w:rPr>
        <w:t xml:space="preserve"> nemá právo domáhat se zvýšení sjednané ceny z důvodu chyb nebo nedostatků v jeho </w:t>
      </w:r>
      <w:r w:rsidR="00B35456" w:rsidRPr="00F54797">
        <w:rPr>
          <w:rFonts w:ascii="Arial" w:hAnsi="Arial" w:cs="Arial"/>
          <w:sz w:val="20"/>
          <w:szCs w:val="20"/>
        </w:rPr>
        <w:t>cenové kalkulaci</w:t>
      </w:r>
      <w:r w:rsidR="00323D60" w:rsidRPr="00F54797">
        <w:rPr>
          <w:rFonts w:ascii="Arial" w:hAnsi="Arial" w:cs="Arial"/>
          <w:sz w:val="20"/>
          <w:szCs w:val="20"/>
        </w:rPr>
        <w:t xml:space="preserve">. Na výši sjednané ceny nemají vliv ani nepředvídatelné mimořádné okolnosti, které nastaly po uzavření této </w:t>
      </w:r>
      <w:r w:rsidRPr="00F54797">
        <w:rPr>
          <w:rFonts w:ascii="Arial" w:hAnsi="Arial" w:cs="Arial"/>
          <w:sz w:val="20"/>
          <w:szCs w:val="20"/>
        </w:rPr>
        <w:t>Smlouvy</w:t>
      </w:r>
      <w:r w:rsidR="00323D60" w:rsidRPr="00F54797">
        <w:rPr>
          <w:rFonts w:ascii="Arial" w:hAnsi="Arial" w:cs="Arial"/>
          <w:sz w:val="20"/>
          <w:szCs w:val="20"/>
        </w:rPr>
        <w:t>.</w:t>
      </w:r>
    </w:p>
    <w:p w:rsidR="00FA46BC" w:rsidRPr="00F54797" w:rsidRDefault="00FA46BC" w:rsidP="00217DD8">
      <w:pPr>
        <w:pStyle w:val="Textvbloku"/>
        <w:numPr>
          <w:ilvl w:val="0"/>
          <w:numId w:val="10"/>
        </w:numPr>
        <w:contextualSpacing/>
        <w:rPr>
          <w:rFonts w:ascii="Arial" w:hAnsi="Arial" w:cs="Arial"/>
          <w:sz w:val="20"/>
        </w:rPr>
      </w:pPr>
      <w:r w:rsidRPr="00F54797">
        <w:rPr>
          <w:rFonts w:ascii="Arial" w:hAnsi="Arial" w:cs="Arial"/>
          <w:sz w:val="20"/>
        </w:rPr>
        <w:t xml:space="preserve">Na plnění, které je předmětem bude aplikován režim </w:t>
      </w:r>
      <w:r w:rsidR="007F0C3C">
        <w:rPr>
          <w:rFonts w:ascii="Arial" w:hAnsi="Arial" w:cs="Arial"/>
          <w:b/>
          <w:sz w:val="20"/>
        </w:rPr>
        <w:t>přenesené</w:t>
      </w:r>
      <w:r w:rsidRPr="00F54797">
        <w:rPr>
          <w:rFonts w:ascii="Arial" w:hAnsi="Arial" w:cs="Arial"/>
          <w:b/>
          <w:sz w:val="20"/>
        </w:rPr>
        <w:t xml:space="preserve"> daňové povinnosti</w:t>
      </w:r>
      <w:r w:rsidRPr="00F54797">
        <w:rPr>
          <w:rFonts w:ascii="Arial" w:hAnsi="Arial" w:cs="Arial"/>
          <w:sz w:val="20"/>
        </w:rPr>
        <w:t xml:space="preserve"> podle § 92a a násl. Zákona č. 235/2004 Sb., o dani z přidané hodnoty, ve znění pozdějších předpisů (dále jen „zákon o DPH).</w:t>
      </w:r>
    </w:p>
    <w:p w:rsidR="00323D60" w:rsidRPr="00F54797" w:rsidRDefault="00FA46BC" w:rsidP="00217DD8">
      <w:pPr>
        <w:pStyle w:val="Bezmezer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b/>
          <w:sz w:val="20"/>
          <w:szCs w:val="20"/>
        </w:rPr>
        <w:t>Příslušná sazba daně z přidané hodnoty (DPH) nebude účtována</w:t>
      </w:r>
      <w:r w:rsidRPr="00F54797">
        <w:rPr>
          <w:rFonts w:ascii="Arial" w:hAnsi="Arial" w:cs="Arial"/>
          <w:sz w:val="20"/>
          <w:szCs w:val="20"/>
        </w:rPr>
        <w:t xml:space="preserve">. </w:t>
      </w:r>
      <w:r w:rsidRPr="00F54797">
        <w:rPr>
          <w:rStyle w:val="BezmezerChar"/>
          <w:rFonts w:ascii="Arial" w:hAnsi="Arial" w:cs="Arial"/>
          <w:sz w:val="20"/>
          <w:szCs w:val="20"/>
        </w:rPr>
        <w:t>Dodavatel vystaví daňový doklad, kde oproti běžnému daňovému dokladu neuvede výši DPH – na místo toho uvede sdělení, že výši daně je povinen doplnit a přiznat plátce, pro kterého bylo plnění uskutečněno.</w:t>
      </w:r>
    </w:p>
    <w:p w:rsidR="00580E05" w:rsidRPr="00F54797" w:rsidRDefault="00580E05" w:rsidP="00F04E11">
      <w:pPr>
        <w:pStyle w:val="Nadpis1"/>
      </w:pPr>
      <w:r w:rsidRPr="00F54797">
        <w:t>Podmínky pro změnu ceny</w:t>
      </w:r>
    </w:p>
    <w:p w:rsidR="00580E05" w:rsidRPr="00F54797" w:rsidRDefault="00313580" w:rsidP="00217DD8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</w:rPr>
        <w:t xml:space="preserve">Je-li to nutné k dosažení účelu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>, s</w:t>
      </w:r>
      <w:r w:rsidR="005D7EF7" w:rsidRPr="00F54797">
        <w:rPr>
          <w:rFonts w:ascii="Arial" w:hAnsi="Arial" w:cs="Arial"/>
          <w:sz w:val="20"/>
          <w:szCs w:val="20"/>
        </w:rPr>
        <w:t>jednaná cena může být z</w:t>
      </w:r>
      <w:r w:rsidR="009C726F" w:rsidRPr="00F54797">
        <w:rPr>
          <w:rFonts w:ascii="Arial" w:hAnsi="Arial" w:cs="Arial"/>
          <w:sz w:val="20"/>
          <w:szCs w:val="20"/>
        </w:rPr>
        <w:t xml:space="preserve">měněna pouze </w:t>
      </w:r>
      <w:r w:rsidR="005D7EF7" w:rsidRPr="00F54797">
        <w:rPr>
          <w:rFonts w:ascii="Arial" w:hAnsi="Arial" w:cs="Arial"/>
          <w:sz w:val="20"/>
          <w:szCs w:val="20"/>
        </w:rPr>
        <w:t xml:space="preserve">v případě, že dojde k rozšíření (vícepráce) nebo omezení (méněpráce) předmětu díla. </w:t>
      </w:r>
    </w:p>
    <w:p w:rsidR="00313580" w:rsidRPr="00F54797" w:rsidRDefault="001204E6" w:rsidP="00217DD8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V případě, kdy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="006C3476" w:rsidRPr="00F54797">
        <w:rPr>
          <w:rFonts w:ascii="Arial" w:hAnsi="Arial" w:cs="Arial"/>
          <w:sz w:val="20"/>
          <w:szCs w:val="20"/>
        </w:rPr>
        <w:t xml:space="preserve"> </w:t>
      </w:r>
      <w:r w:rsidRPr="00F54797">
        <w:rPr>
          <w:rFonts w:ascii="Arial" w:hAnsi="Arial" w:cs="Arial"/>
          <w:sz w:val="20"/>
          <w:szCs w:val="20"/>
        </w:rPr>
        <w:t xml:space="preserve">v průběhu provádění díla zjistí potřebu víceprací </w:t>
      </w:r>
      <w:r w:rsidR="006C3476" w:rsidRPr="00F54797">
        <w:rPr>
          <w:rFonts w:ascii="Arial" w:hAnsi="Arial" w:cs="Arial"/>
          <w:sz w:val="20"/>
          <w:szCs w:val="20"/>
        </w:rPr>
        <w:t>a méněprací</w:t>
      </w:r>
      <w:r w:rsidRPr="00F54797">
        <w:rPr>
          <w:rFonts w:ascii="Arial" w:hAnsi="Arial" w:cs="Arial"/>
          <w:sz w:val="20"/>
          <w:szCs w:val="20"/>
        </w:rPr>
        <w:t>, je povinen tuto skutečnost bez zbytečného odkla</w:t>
      </w:r>
      <w:r w:rsidR="006C3476" w:rsidRPr="00F54797">
        <w:rPr>
          <w:rFonts w:ascii="Arial" w:hAnsi="Arial" w:cs="Arial"/>
          <w:sz w:val="20"/>
          <w:szCs w:val="20"/>
        </w:rPr>
        <w:t xml:space="preserve">du </w:t>
      </w:r>
      <w:r w:rsidR="00592100" w:rsidRPr="00F54797">
        <w:rPr>
          <w:rFonts w:ascii="Arial" w:hAnsi="Arial" w:cs="Arial"/>
          <w:sz w:val="20"/>
          <w:szCs w:val="20"/>
        </w:rPr>
        <w:t xml:space="preserve">písemně </w:t>
      </w:r>
      <w:r w:rsidR="000B6406" w:rsidRPr="00F54797">
        <w:rPr>
          <w:rFonts w:ascii="Arial" w:hAnsi="Arial" w:cs="Arial"/>
          <w:sz w:val="20"/>
          <w:szCs w:val="20"/>
        </w:rPr>
        <w:t xml:space="preserve">oznámit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="006C3476" w:rsidRPr="00F54797">
        <w:rPr>
          <w:rFonts w:ascii="Arial" w:hAnsi="Arial" w:cs="Arial"/>
          <w:sz w:val="20"/>
          <w:szCs w:val="20"/>
        </w:rPr>
        <w:t xml:space="preserve">.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="000B6406" w:rsidRPr="00F54797">
        <w:rPr>
          <w:rFonts w:ascii="Arial" w:hAnsi="Arial" w:cs="Arial"/>
          <w:sz w:val="20"/>
          <w:szCs w:val="20"/>
        </w:rPr>
        <w:t xml:space="preserve"> se zavazuje, že se k oznámení </w:t>
      </w:r>
      <w:r w:rsidR="00BA4838" w:rsidRPr="00F54797">
        <w:rPr>
          <w:rFonts w:ascii="Arial" w:hAnsi="Arial" w:cs="Arial"/>
          <w:sz w:val="20"/>
          <w:szCs w:val="20"/>
        </w:rPr>
        <w:t>Zhotovitele</w:t>
      </w:r>
      <w:r w:rsidR="006C3476" w:rsidRPr="00F54797">
        <w:rPr>
          <w:rFonts w:ascii="Arial" w:hAnsi="Arial" w:cs="Arial"/>
          <w:sz w:val="20"/>
          <w:szCs w:val="20"/>
        </w:rPr>
        <w:t xml:space="preserve"> o potřebě víceprací nebo mé</w:t>
      </w:r>
      <w:r w:rsidR="00F2760A" w:rsidRPr="00F54797">
        <w:rPr>
          <w:rFonts w:ascii="Arial" w:hAnsi="Arial" w:cs="Arial"/>
          <w:sz w:val="20"/>
          <w:szCs w:val="20"/>
        </w:rPr>
        <w:t>něprací vyjádří nejpozději do 5</w:t>
      </w:r>
      <w:r w:rsidR="006C3476" w:rsidRPr="00F54797">
        <w:rPr>
          <w:rFonts w:ascii="Arial" w:hAnsi="Arial" w:cs="Arial"/>
          <w:sz w:val="20"/>
          <w:szCs w:val="20"/>
        </w:rPr>
        <w:t xml:space="preserve"> dnů ode dne předložení </w:t>
      </w:r>
      <w:r w:rsidR="000B6406" w:rsidRPr="00F54797">
        <w:rPr>
          <w:rFonts w:ascii="Arial" w:hAnsi="Arial" w:cs="Arial"/>
          <w:sz w:val="20"/>
          <w:szCs w:val="20"/>
        </w:rPr>
        <w:t xml:space="preserve">tohoto oznámení. V případě, že se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="008C1C82" w:rsidRPr="00F54797">
        <w:rPr>
          <w:rFonts w:ascii="Arial" w:hAnsi="Arial" w:cs="Arial"/>
          <w:sz w:val="20"/>
          <w:szCs w:val="20"/>
        </w:rPr>
        <w:t xml:space="preserve"> k </w:t>
      </w:r>
      <w:r w:rsidR="006C3476" w:rsidRPr="00F54797">
        <w:rPr>
          <w:rFonts w:ascii="Arial" w:hAnsi="Arial" w:cs="Arial"/>
          <w:sz w:val="20"/>
          <w:szCs w:val="20"/>
        </w:rPr>
        <w:t xml:space="preserve">potřebě víceprací nebo méněprací navržených </w:t>
      </w:r>
      <w:r w:rsidR="00BA4838" w:rsidRPr="00F54797">
        <w:rPr>
          <w:rFonts w:ascii="Arial" w:hAnsi="Arial" w:cs="Arial"/>
          <w:sz w:val="20"/>
          <w:szCs w:val="20"/>
        </w:rPr>
        <w:t>Zhotovitelem</w:t>
      </w:r>
      <w:r w:rsidR="006C3476" w:rsidRPr="00F54797">
        <w:rPr>
          <w:rFonts w:ascii="Arial" w:hAnsi="Arial" w:cs="Arial"/>
          <w:sz w:val="20"/>
          <w:szCs w:val="20"/>
        </w:rPr>
        <w:t xml:space="preserve"> ve stanovené lhůtě nevyjádří, má se za to, že potřebu těchto víceprací nebo méněprací neakceptuje.</w:t>
      </w:r>
    </w:p>
    <w:p w:rsidR="00592100" w:rsidRPr="00F54797" w:rsidRDefault="00BA4838" w:rsidP="00217DD8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Zhotoviteli</w:t>
      </w:r>
      <w:r w:rsidR="002F3880" w:rsidRPr="00F54797">
        <w:rPr>
          <w:rFonts w:ascii="Arial" w:hAnsi="Arial" w:cs="Arial"/>
          <w:sz w:val="20"/>
          <w:szCs w:val="20"/>
        </w:rPr>
        <w:t xml:space="preserve"> zaniká nárok na zvýšení ceny, jestliže písemně neoznámí nutnost jejího překročení a výši požadovaného zvýšení ceny bez zbytečného odkladu</w:t>
      </w:r>
      <w:r w:rsidR="00D3022D" w:rsidRPr="00F54797">
        <w:rPr>
          <w:rFonts w:ascii="Arial" w:hAnsi="Arial" w:cs="Arial"/>
          <w:sz w:val="20"/>
          <w:szCs w:val="20"/>
        </w:rPr>
        <w:t xml:space="preserve"> (nejdéle 5 dnů)</w:t>
      </w:r>
      <w:r w:rsidR="002F3880" w:rsidRPr="00F54797">
        <w:rPr>
          <w:rFonts w:ascii="Arial" w:hAnsi="Arial" w:cs="Arial"/>
          <w:sz w:val="20"/>
          <w:szCs w:val="20"/>
        </w:rPr>
        <w:t xml:space="preserve"> poté, kdy se při provádění díla ukázala jeho nevyhnutelnost. </w:t>
      </w:r>
    </w:p>
    <w:p w:rsidR="00592100" w:rsidRPr="00F54797" w:rsidRDefault="00313580" w:rsidP="00217DD8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Oceněný položkový rozpočet bude sloužit rovněž jako metodika a cenová úroveň pro dodatečné „vícepráce</w:t>
      </w:r>
      <w:r w:rsidR="00592100" w:rsidRPr="00F54797">
        <w:rPr>
          <w:rFonts w:ascii="Arial" w:hAnsi="Arial" w:cs="Arial"/>
          <w:sz w:val="20"/>
          <w:szCs w:val="20"/>
        </w:rPr>
        <w:t xml:space="preserve">“. </w:t>
      </w:r>
      <w:r w:rsidRPr="00F54797">
        <w:rPr>
          <w:rFonts w:ascii="Arial" w:hAnsi="Arial" w:cs="Arial"/>
          <w:sz w:val="20"/>
          <w:szCs w:val="20"/>
        </w:rPr>
        <w:t>Pro výpočet změny ceny prací a dodávek neobsažených ve smluvním položkovém rozpočtu bude použita metodika oceňování RTS příp. URS v cenové úrovni platné v době, ve které byly práce provedeny a snížené o 20</w:t>
      </w:r>
      <w:r w:rsidR="00D95213" w:rsidRPr="00F54797">
        <w:rPr>
          <w:rFonts w:ascii="Arial" w:hAnsi="Arial" w:cs="Arial"/>
          <w:sz w:val="20"/>
          <w:szCs w:val="20"/>
        </w:rPr>
        <w:t xml:space="preserve"> </w:t>
      </w:r>
      <w:r w:rsidRPr="00F54797">
        <w:rPr>
          <w:rFonts w:ascii="Arial" w:hAnsi="Arial" w:cs="Arial"/>
          <w:sz w:val="20"/>
          <w:szCs w:val="20"/>
        </w:rPr>
        <w:t>%. V případě, že ceníky tyto práce n</w:t>
      </w:r>
      <w:r w:rsidR="000B6406" w:rsidRPr="00F54797">
        <w:rPr>
          <w:rFonts w:ascii="Arial" w:hAnsi="Arial" w:cs="Arial"/>
          <w:sz w:val="20"/>
          <w:szCs w:val="20"/>
        </w:rPr>
        <w:t xml:space="preserve">eobsahují, předloží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="000B6406" w:rsidRPr="00F54797">
        <w:rPr>
          <w:rFonts w:ascii="Arial" w:hAnsi="Arial" w:cs="Arial"/>
          <w:sz w:val="20"/>
          <w:szCs w:val="20"/>
        </w:rPr>
        <w:t xml:space="preserve">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Pr="00F54797">
        <w:rPr>
          <w:rFonts w:ascii="Arial" w:hAnsi="Arial" w:cs="Arial"/>
          <w:sz w:val="20"/>
          <w:szCs w:val="20"/>
        </w:rPr>
        <w:t xml:space="preserve"> k odsouhlasení podrobnou kalkulaci ceny nebo se práce ocení HZS v max. výši (bez DPH): </w:t>
      </w:r>
      <w:r w:rsidR="000B6406" w:rsidRPr="00F54797">
        <w:rPr>
          <w:rFonts w:ascii="Arial" w:hAnsi="Arial" w:cs="Arial"/>
          <w:sz w:val="20"/>
          <w:szCs w:val="20"/>
        </w:rPr>
        <w:t xml:space="preserve">pro </w:t>
      </w:r>
      <w:r w:rsidRPr="00F54797">
        <w:rPr>
          <w:rFonts w:ascii="Arial" w:hAnsi="Arial" w:cs="Arial"/>
          <w:sz w:val="20"/>
          <w:szCs w:val="20"/>
        </w:rPr>
        <w:t>stavební práce 180 Kč/hod</w:t>
      </w:r>
      <w:r w:rsidR="000650F6" w:rsidRPr="00F54797">
        <w:rPr>
          <w:rFonts w:ascii="Arial" w:hAnsi="Arial" w:cs="Arial"/>
          <w:sz w:val="20"/>
          <w:szCs w:val="20"/>
        </w:rPr>
        <w:t>.</w:t>
      </w:r>
      <w:r w:rsidRPr="00F54797">
        <w:rPr>
          <w:rFonts w:ascii="Arial" w:hAnsi="Arial" w:cs="Arial"/>
          <w:sz w:val="20"/>
          <w:szCs w:val="20"/>
        </w:rPr>
        <w:t>; pro montážní práce 200 Kč/hod</w:t>
      </w:r>
      <w:r w:rsidR="000650F6" w:rsidRPr="00F54797">
        <w:rPr>
          <w:rFonts w:ascii="Arial" w:hAnsi="Arial" w:cs="Arial"/>
          <w:sz w:val="20"/>
          <w:szCs w:val="20"/>
        </w:rPr>
        <w:t>.</w:t>
      </w:r>
      <w:r w:rsidRPr="00F54797">
        <w:rPr>
          <w:rFonts w:ascii="Arial" w:hAnsi="Arial" w:cs="Arial"/>
          <w:sz w:val="20"/>
          <w:szCs w:val="20"/>
        </w:rPr>
        <w:t>; pro revize a zkoušky 250 Kč/hod.</w:t>
      </w:r>
    </w:p>
    <w:p w:rsidR="00592100" w:rsidRPr="00F54797" w:rsidRDefault="006C3476" w:rsidP="00217DD8">
      <w:pPr>
        <w:pStyle w:val="Bezmezer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V důsledku výskytu méněprací má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 xml:space="preserve"> vůči </w:t>
      </w:r>
      <w:r w:rsidR="00BA4838" w:rsidRPr="00F54797">
        <w:rPr>
          <w:rFonts w:ascii="Arial" w:hAnsi="Arial" w:cs="Arial"/>
          <w:sz w:val="20"/>
          <w:szCs w:val="20"/>
        </w:rPr>
        <w:t>Zhotoviteli</w:t>
      </w:r>
      <w:r w:rsidRPr="00F54797">
        <w:rPr>
          <w:rFonts w:ascii="Arial" w:hAnsi="Arial" w:cs="Arial"/>
          <w:sz w:val="20"/>
          <w:szCs w:val="20"/>
        </w:rPr>
        <w:t xml:space="preserve"> právo na poskytnutí přiměřené slevy ze sjednané ceny díla. Výše slevy bude určena obdobným z</w:t>
      </w:r>
      <w:r w:rsidR="00F272AD" w:rsidRPr="00F54797">
        <w:rPr>
          <w:rFonts w:ascii="Arial" w:hAnsi="Arial" w:cs="Arial"/>
          <w:sz w:val="20"/>
          <w:szCs w:val="20"/>
        </w:rPr>
        <w:t>působem</w:t>
      </w:r>
      <w:r w:rsidRPr="00F54797">
        <w:rPr>
          <w:rFonts w:ascii="Arial" w:hAnsi="Arial" w:cs="Arial"/>
          <w:sz w:val="20"/>
          <w:szCs w:val="20"/>
        </w:rPr>
        <w:t xml:space="preserve"> jako v případě ocenění víceprací</w:t>
      </w:r>
      <w:r w:rsidR="00F272AD" w:rsidRPr="00F54797">
        <w:rPr>
          <w:rFonts w:ascii="Arial" w:hAnsi="Arial" w:cs="Arial"/>
          <w:sz w:val="20"/>
          <w:szCs w:val="20"/>
        </w:rPr>
        <w:t xml:space="preserve"> dle předchozího odstavce</w:t>
      </w:r>
      <w:r w:rsidRPr="00F54797">
        <w:rPr>
          <w:rFonts w:ascii="Arial" w:hAnsi="Arial" w:cs="Arial"/>
          <w:sz w:val="20"/>
          <w:szCs w:val="20"/>
        </w:rPr>
        <w:t>.</w:t>
      </w:r>
    </w:p>
    <w:p w:rsidR="00592100" w:rsidRPr="00F54797" w:rsidRDefault="007A2688" w:rsidP="00217DD8">
      <w:pPr>
        <w:pStyle w:val="Bezmezer"/>
        <w:numPr>
          <w:ilvl w:val="0"/>
          <w:numId w:val="28"/>
        </w:numPr>
        <w:jc w:val="both"/>
        <w:rPr>
          <w:rFonts w:ascii="Arial" w:hAnsi="Arial" w:cs="Arial"/>
        </w:rPr>
      </w:pPr>
      <w:r w:rsidRPr="00F54797">
        <w:rPr>
          <w:rFonts w:ascii="Arial" w:hAnsi="Arial" w:cs="Arial"/>
          <w:sz w:val="20"/>
          <w:szCs w:val="20"/>
        </w:rPr>
        <w:t xml:space="preserve">Ke </w:t>
      </w:r>
      <w:r w:rsidR="008C1C82" w:rsidRPr="00F54797">
        <w:rPr>
          <w:rFonts w:ascii="Arial" w:hAnsi="Arial" w:cs="Arial"/>
          <w:sz w:val="20"/>
          <w:szCs w:val="20"/>
        </w:rPr>
        <w:t>z</w:t>
      </w:r>
      <w:r w:rsidR="001204E6" w:rsidRPr="00F54797">
        <w:rPr>
          <w:rFonts w:ascii="Arial" w:hAnsi="Arial" w:cs="Arial"/>
          <w:sz w:val="20"/>
          <w:szCs w:val="20"/>
        </w:rPr>
        <w:t>měně rozsahu díla a změně sjednané ceny díla se obě strany zavazují uzavřít písemnou dohodu</w:t>
      </w:r>
      <w:r w:rsidR="006C3476" w:rsidRPr="00F54797">
        <w:rPr>
          <w:rFonts w:ascii="Arial" w:hAnsi="Arial" w:cs="Arial"/>
        </w:rPr>
        <w:t>.</w:t>
      </w:r>
      <w:r w:rsidR="001204E6" w:rsidRPr="00F54797">
        <w:rPr>
          <w:rFonts w:ascii="Arial" w:hAnsi="Arial" w:cs="Arial"/>
        </w:rPr>
        <w:t xml:space="preserve"> </w:t>
      </w:r>
    </w:p>
    <w:p w:rsidR="00580E05" w:rsidRPr="00F54797" w:rsidRDefault="001F5D2C" w:rsidP="00F04E11">
      <w:pPr>
        <w:pStyle w:val="Nadpis1"/>
      </w:pPr>
      <w:r w:rsidRPr="00F54797">
        <w:t>Platební podmínky</w:t>
      </w:r>
    </w:p>
    <w:p w:rsidR="00CD1A5E" w:rsidRPr="001D00E6" w:rsidRDefault="001D00E6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12464" w:rsidRPr="00F54797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za dílo</w:t>
      </w:r>
      <w:r w:rsidR="00212464" w:rsidRPr="001D00E6">
        <w:rPr>
          <w:rFonts w:ascii="Arial" w:hAnsi="Arial" w:cs="Arial"/>
          <w:sz w:val="20"/>
          <w:szCs w:val="20"/>
        </w:rPr>
        <w:t xml:space="preserve"> bude hrazena najednou po </w:t>
      </w:r>
      <w:r w:rsidR="00BE72A4" w:rsidRPr="001D00E6">
        <w:rPr>
          <w:rFonts w:ascii="Arial" w:hAnsi="Arial" w:cs="Arial"/>
          <w:sz w:val="20"/>
          <w:szCs w:val="20"/>
        </w:rPr>
        <w:t>protokolárním předání a </w:t>
      </w:r>
      <w:r w:rsidR="00AF1220" w:rsidRPr="001D00E6">
        <w:rPr>
          <w:rFonts w:ascii="Arial" w:hAnsi="Arial" w:cs="Arial"/>
          <w:sz w:val="20"/>
          <w:szCs w:val="20"/>
        </w:rPr>
        <w:t>převzetí</w:t>
      </w:r>
      <w:r w:rsidR="000B6406" w:rsidRPr="001D00E6">
        <w:rPr>
          <w:rFonts w:ascii="Arial" w:hAnsi="Arial" w:cs="Arial"/>
          <w:sz w:val="20"/>
          <w:szCs w:val="20"/>
        </w:rPr>
        <w:t xml:space="preserve"> </w:t>
      </w:r>
      <w:r w:rsidR="00212464" w:rsidRPr="001D00E6">
        <w:rPr>
          <w:rFonts w:ascii="Arial" w:hAnsi="Arial" w:cs="Arial"/>
          <w:sz w:val="20"/>
          <w:szCs w:val="20"/>
        </w:rPr>
        <w:t>díla</w:t>
      </w:r>
      <w:r w:rsidR="00AF1220" w:rsidRPr="001D00E6">
        <w:rPr>
          <w:rFonts w:ascii="Arial" w:hAnsi="Arial" w:cs="Arial"/>
          <w:sz w:val="20"/>
          <w:szCs w:val="20"/>
        </w:rPr>
        <w:t xml:space="preserve"> </w:t>
      </w:r>
      <w:r w:rsidR="000B6406" w:rsidRPr="001D00E6">
        <w:rPr>
          <w:rFonts w:ascii="Arial" w:hAnsi="Arial" w:cs="Arial"/>
          <w:sz w:val="20"/>
          <w:szCs w:val="20"/>
        </w:rPr>
        <w:t xml:space="preserve">(předávací protokol) </w:t>
      </w:r>
      <w:r w:rsidR="00AF1220" w:rsidRPr="001D00E6">
        <w:rPr>
          <w:rFonts w:ascii="Arial" w:hAnsi="Arial" w:cs="Arial"/>
          <w:sz w:val="20"/>
          <w:szCs w:val="20"/>
        </w:rPr>
        <w:t>bez jakýchkoliv vad a nedodělků</w:t>
      </w:r>
      <w:r w:rsidR="00CD1520" w:rsidRPr="001D00E6">
        <w:rPr>
          <w:rFonts w:ascii="Arial" w:hAnsi="Arial" w:cs="Arial"/>
          <w:sz w:val="20"/>
          <w:szCs w:val="20"/>
        </w:rPr>
        <w:t xml:space="preserve"> na základě faktury (</w:t>
      </w:r>
      <w:r w:rsidR="00212464" w:rsidRPr="001D00E6">
        <w:rPr>
          <w:rFonts w:ascii="Arial" w:hAnsi="Arial" w:cs="Arial"/>
          <w:sz w:val="20"/>
          <w:szCs w:val="20"/>
        </w:rPr>
        <w:t>daňového dokladu</w:t>
      </w:r>
      <w:r w:rsidR="00CD1520" w:rsidRPr="001D00E6">
        <w:rPr>
          <w:rFonts w:ascii="Arial" w:hAnsi="Arial" w:cs="Arial"/>
          <w:sz w:val="20"/>
          <w:szCs w:val="20"/>
        </w:rPr>
        <w:t>) a pouze za skutečně provedené práce dle schváleného soupisu provedených prací</w:t>
      </w:r>
      <w:r w:rsidR="00212464" w:rsidRPr="001D00E6">
        <w:rPr>
          <w:rFonts w:ascii="Arial" w:hAnsi="Arial" w:cs="Arial"/>
          <w:sz w:val="20"/>
          <w:szCs w:val="20"/>
        </w:rPr>
        <w:t>.</w:t>
      </w:r>
      <w:r w:rsidR="00063355" w:rsidRPr="001D00E6">
        <w:rPr>
          <w:rFonts w:ascii="Arial" w:hAnsi="Arial" w:cs="Arial"/>
          <w:sz w:val="20"/>
          <w:szCs w:val="20"/>
        </w:rPr>
        <w:t xml:space="preserve"> </w:t>
      </w:r>
    </w:p>
    <w:p w:rsidR="008F21C6" w:rsidRPr="00F54797" w:rsidRDefault="00063355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Zálohy nejsou sjednány.</w:t>
      </w:r>
    </w:p>
    <w:p w:rsidR="00CD1520" w:rsidRPr="00F54797" w:rsidRDefault="00CD1520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Soupis provedených prací předloží Zhotovitel Objednateli k odsouhlasení nejpozději 3 dny ode dne</w:t>
      </w:r>
      <w:r w:rsidR="00CD1A5E" w:rsidRPr="00F54797">
        <w:rPr>
          <w:rFonts w:ascii="Arial" w:hAnsi="Arial" w:cs="Arial"/>
          <w:sz w:val="20"/>
          <w:szCs w:val="20"/>
        </w:rPr>
        <w:t xml:space="preserve"> předání díla</w:t>
      </w:r>
      <w:r w:rsidR="001D00E6">
        <w:rPr>
          <w:rFonts w:ascii="Arial" w:hAnsi="Arial" w:cs="Arial"/>
          <w:sz w:val="20"/>
          <w:szCs w:val="20"/>
        </w:rPr>
        <w:t>.</w:t>
      </w:r>
      <w:r w:rsidR="00CD1A5E" w:rsidRPr="00F54797">
        <w:rPr>
          <w:rFonts w:ascii="Arial" w:hAnsi="Arial" w:cs="Arial"/>
          <w:sz w:val="20"/>
          <w:szCs w:val="20"/>
        </w:rPr>
        <w:t xml:space="preserve"> </w:t>
      </w:r>
      <w:r w:rsidR="008F21C6" w:rsidRPr="00F54797">
        <w:rPr>
          <w:rFonts w:ascii="Arial" w:hAnsi="Arial" w:cs="Arial"/>
          <w:sz w:val="20"/>
          <w:szCs w:val="20"/>
        </w:rPr>
        <w:t xml:space="preserve">Objednatel ve lhůtě do 5 dnů ode dne předložení soupisu provedených prací tento soupis odsouhlasí nebo sdělí své výhrady. V případě výhrad Objednatele Zhotovitel provede opravu tak, aby byl soupis nesporný. </w:t>
      </w:r>
    </w:p>
    <w:p w:rsidR="00CD1A5E" w:rsidRPr="00F54797" w:rsidRDefault="008F21C6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Na základě Objednatelem odsouhlaseného soupisu provedených prací vystaví Zhotovitel fakturu, jejíž nedílnou součástí bude </w:t>
      </w:r>
      <w:r w:rsidR="004B1C42" w:rsidRPr="00F54797">
        <w:rPr>
          <w:rFonts w:ascii="Arial" w:hAnsi="Arial" w:cs="Arial"/>
          <w:sz w:val="20"/>
          <w:szCs w:val="20"/>
        </w:rPr>
        <w:t xml:space="preserve">kopie </w:t>
      </w:r>
      <w:r w:rsidRPr="00F54797">
        <w:rPr>
          <w:rFonts w:ascii="Arial" w:hAnsi="Arial" w:cs="Arial"/>
          <w:sz w:val="20"/>
          <w:szCs w:val="20"/>
        </w:rPr>
        <w:t xml:space="preserve">soupis provedených prací </w:t>
      </w:r>
      <w:r w:rsidR="008D7EA5" w:rsidRPr="00F54797">
        <w:rPr>
          <w:rFonts w:ascii="Arial" w:hAnsi="Arial" w:cs="Arial"/>
          <w:sz w:val="20"/>
          <w:szCs w:val="20"/>
        </w:rPr>
        <w:t xml:space="preserve">oceněný v souladu s položkovým rozpočtem. </w:t>
      </w:r>
      <w:r w:rsidRPr="00F54797">
        <w:rPr>
          <w:rFonts w:ascii="Arial" w:hAnsi="Arial" w:cs="Arial"/>
          <w:sz w:val="20"/>
          <w:szCs w:val="20"/>
        </w:rPr>
        <w:t xml:space="preserve">  </w:t>
      </w:r>
      <w:r w:rsidR="00212464" w:rsidRPr="00F54797">
        <w:rPr>
          <w:rFonts w:ascii="Arial" w:hAnsi="Arial" w:cs="Arial"/>
          <w:sz w:val="20"/>
          <w:szCs w:val="20"/>
        </w:rPr>
        <w:t xml:space="preserve"> </w:t>
      </w:r>
    </w:p>
    <w:p w:rsidR="00CD1A5E" w:rsidRPr="00F54797" w:rsidRDefault="00BA4838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Objednatel</w:t>
      </w:r>
      <w:r w:rsidR="00212464" w:rsidRPr="00F54797">
        <w:rPr>
          <w:rFonts w:ascii="Arial" w:hAnsi="Arial" w:cs="Arial"/>
          <w:sz w:val="20"/>
          <w:szCs w:val="20"/>
        </w:rPr>
        <w:t xml:space="preserve"> je povinen uhradit fakturu vy</w:t>
      </w:r>
      <w:r w:rsidR="00485D24" w:rsidRPr="00F54797">
        <w:rPr>
          <w:rFonts w:ascii="Arial" w:hAnsi="Arial" w:cs="Arial"/>
          <w:sz w:val="20"/>
          <w:szCs w:val="20"/>
        </w:rPr>
        <w:t xml:space="preserve">stavenou </w:t>
      </w:r>
      <w:r w:rsidRPr="00F54797">
        <w:rPr>
          <w:rFonts w:ascii="Arial" w:hAnsi="Arial" w:cs="Arial"/>
          <w:sz w:val="20"/>
          <w:szCs w:val="20"/>
        </w:rPr>
        <w:t>Zhotovitelem</w:t>
      </w:r>
      <w:r w:rsidR="00485D24" w:rsidRPr="00F54797">
        <w:rPr>
          <w:rFonts w:ascii="Arial" w:hAnsi="Arial" w:cs="Arial"/>
          <w:sz w:val="20"/>
          <w:szCs w:val="20"/>
        </w:rPr>
        <w:t xml:space="preserve"> dle této </w:t>
      </w:r>
      <w:r w:rsidRPr="00F54797">
        <w:rPr>
          <w:rFonts w:ascii="Arial" w:hAnsi="Arial" w:cs="Arial"/>
          <w:sz w:val="20"/>
          <w:szCs w:val="20"/>
        </w:rPr>
        <w:t>Smlouvy</w:t>
      </w:r>
      <w:r w:rsidR="00212464" w:rsidRPr="00F54797">
        <w:rPr>
          <w:rFonts w:ascii="Arial" w:hAnsi="Arial" w:cs="Arial"/>
          <w:sz w:val="20"/>
          <w:szCs w:val="20"/>
        </w:rPr>
        <w:t xml:space="preserve"> nejpozději do 30 dnů ode dne následujícího po dni doručení faktury.</w:t>
      </w:r>
    </w:p>
    <w:p w:rsidR="00B35456" w:rsidRPr="00F54797" w:rsidRDefault="00B35456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Objednatel se zavazuje zaplatit Zhotoviteli cenu bezhotovostním převodem na bankovní účet Zhotovitele uvedený v článku 1 této Smlouvy.</w:t>
      </w:r>
      <w:r w:rsidR="001D00E6">
        <w:rPr>
          <w:rFonts w:ascii="Arial" w:hAnsi="Arial" w:cs="Arial"/>
          <w:sz w:val="20"/>
          <w:szCs w:val="20"/>
        </w:rPr>
        <w:t xml:space="preserve"> Cena za dílo </w:t>
      </w:r>
      <w:r w:rsidR="00CD1A5E" w:rsidRPr="00F54797">
        <w:rPr>
          <w:rFonts w:ascii="Arial" w:hAnsi="Arial" w:cs="Arial"/>
          <w:sz w:val="20"/>
          <w:szCs w:val="20"/>
        </w:rPr>
        <w:t>je uhrazena dnem od</w:t>
      </w:r>
      <w:r w:rsidR="007D582A">
        <w:rPr>
          <w:rFonts w:ascii="Arial" w:hAnsi="Arial" w:cs="Arial"/>
          <w:sz w:val="20"/>
          <w:szCs w:val="20"/>
        </w:rPr>
        <w:t>epsání příslušné částky z účtu Objednatele ve prospěch účtu Z</w:t>
      </w:r>
      <w:r w:rsidR="00CD1A5E" w:rsidRPr="00F54797">
        <w:rPr>
          <w:rFonts w:ascii="Arial" w:hAnsi="Arial" w:cs="Arial"/>
          <w:sz w:val="20"/>
          <w:szCs w:val="20"/>
        </w:rPr>
        <w:t>hotovitele.</w:t>
      </w:r>
    </w:p>
    <w:p w:rsidR="0070570D" w:rsidRPr="00F54797" w:rsidRDefault="00212464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Daňový doklad musí obsahovat náležitosti řádného daňového dokladu podle příslušných právních předpisů, zejména pak zákona o dani z přidané </w:t>
      </w:r>
      <w:r w:rsidR="00A939F5" w:rsidRPr="00F54797">
        <w:rPr>
          <w:rFonts w:ascii="Arial" w:hAnsi="Arial" w:cs="Arial"/>
          <w:sz w:val="20"/>
          <w:szCs w:val="20"/>
        </w:rPr>
        <w:t>hodnoty a zákona o účetnictví v </w:t>
      </w:r>
      <w:r w:rsidRPr="00F54797">
        <w:rPr>
          <w:rFonts w:ascii="Arial" w:hAnsi="Arial" w:cs="Arial"/>
          <w:sz w:val="20"/>
          <w:szCs w:val="20"/>
        </w:rPr>
        <w:t xml:space="preserve">platném znění. V případě, že daňový doklad nebude mít odpovídající náležitosti nebo nebude vystaven v souladu s touto </w:t>
      </w:r>
      <w:r w:rsidR="000E6E69" w:rsidRPr="00F54797">
        <w:rPr>
          <w:rFonts w:ascii="Arial" w:hAnsi="Arial" w:cs="Arial"/>
          <w:sz w:val="20"/>
          <w:szCs w:val="20"/>
        </w:rPr>
        <w:t>Smlouvou</w:t>
      </w:r>
      <w:r w:rsidRPr="00F54797">
        <w:rPr>
          <w:rFonts w:ascii="Arial" w:hAnsi="Arial" w:cs="Arial"/>
          <w:sz w:val="20"/>
          <w:szCs w:val="20"/>
        </w:rPr>
        <w:t xml:space="preserve">, je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 xml:space="preserve"> oprávněn zaslat jej ve lhůtě splatnosti zpět k doplnění </w:t>
      </w:r>
      <w:r w:rsidR="00BA4838" w:rsidRPr="00F54797">
        <w:rPr>
          <w:rFonts w:ascii="Arial" w:hAnsi="Arial" w:cs="Arial"/>
          <w:sz w:val="20"/>
          <w:szCs w:val="20"/>
        </w:rPr>
        <w:t>Zhotoviteli</w:t>
      </w:r>
      <w:r w:rsidRPr="00F54797">
        <w:rPr>
          <w:rFonts w:ascii="Arial" w:hAnsi="Arial" w:cs="Arial"/>
          <w:sz w:val="20"/>
          <w:szCs w:val="20"/>
        </w:rPr>
        <w:t xml:space="preserve">, aniž se dostane do prodlení se splatností; lhůta splatnosti počíná běžet znovu od opětovného doručení náležitě doplněného či opraveného daňového dokladu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Pr="00F54797">
        <w:rPr>
          <w:rFonts w:ascii="Arial" w:hAnsi="Arial" w:cs="Arial"/>
          <w:sz w:val="20"/>
          <w:szCs w:val="20"/>
        </w:rPr>
        <w:t>.</w:t>
      </w:r>
    </w:p>
    <w:p w:rsidR="00AF3794" w:rsidRPr="00F54797" w:rsidRDefault="001F5D2C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V případě prodlení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 xml:space="preserve">e s úhradou ceny je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 xml:space="preserve"> oprávněn požadovat po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Pr="00F54797">
        <w:rPr>
          <w:rFonts w:ascii="Arial" w:hAnsi="Arial" w:cs="Arial"/>
          <w:sz w:val="20"/>
          <w:szCs w:val="20"/>
        </w:rPr>
        <w:t xml:space="preserve"> zaplace</w:t>
      </w:r>
      <w:r w:rsidR="00F2760A" w:rsidRPr="00F54797">
        <w:rPr>
          <w:rFonts w:ascii="Arial" w:hAnsi="Arial" w:cs="Arial"/>
          <w:sz w:val="20"/>
          <w:szCs w:val="20"/>
        </w:rPr>
        <w:t>ní úroků z prodlení ve výši 0,05</w:t>
      </w:r>
      <w:r w:rsidR="00D95213" w:rsidRPr="00F54797">
        <w:rPr>
          <w:rFonts w:ascii="Arial" w:hAnsi="Arial" w:cs="Arial"/>
          <w:sz w:val="20"/>
          <w:szCs w:val="20"/>
        </w:rPr>
        <w:t xml:space="preserve"> </w:t>
      </w:r>
      <w:r w:rsidRPr="00F54797">
        <w:rPr>
          <w:rFonts w:ascii="Arial" w:hAnsi="Arial" w:cs="Arial"/>
          <w:sz w:val="20"/>
          <w:szCs w:val="20"/>
        </w:rPr>
        <w:t>% z dlužné částky za každý den prodlení</w:t>
      </w:r>
      <w:r w:rsidR="00AF3794" w:rsidRPr="00F54797">
        <w:rPr>
          <w:rFonts w:ascii="Arial" w:hAnsi="Arial" w:cs="Arial"/>
          <w:sz w:val="20"/>
          <w:szCs w:val="20"/>
        </w:rPr>
        <w:t>, a to až do zaplacení dlužné částky</w:t>
      </w:r>
      <w:r w:rsidRPr="00F54797">
        <w:rPr>
          <w:rFonts w:ascii="Arial" w:hAnsi="Arial" w:cs="Arial"/>
          <w:sz w:val="20"/>
          <w:szCs w:val="20"/>
        </w:rPr>
        <w:t>.</w:t>
      </w:r>
      <w:r w:rsidR="0070570D" w:rsidRPr="00F54797">
        <w:rPr>
          <w:rFonts w:ascii="Arial" w:hAnsi="Arial" w:cs="Arial"/>
          <w:sz w:val="20"/>
          <w:szCs w:val="20"/>
        </w:rPr>
        <w:t xml:space="preserve"> </w:t>
      </w:r>
    </w:p>
    <w:p w:rsidR="0070570D" w:rsidRPr="00F54797" w:rsidRDefault="000B6406" w:rsidP="00217DD8">
      <w:pPr>
        <w:pStyle w:val="Bezmezer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Jestliže</w:t>
      </w:r>
      <w:r w:rsidR="0070570D" w:rsidRPr="00F54797">
        <w:rPr>
          <w:rFonts w:ascii="Arial" w:hAnsi="Arial" w:cs="Arial"/>
          <w:sz w:val="20"/>
          <w:szCs w:val="20"/>
        </w:rPr>
        <w:t xml:space="preserve"> dojde</w:t>
      </w:r>
      <w:r w:rsidR="001955DF" w:rsidRPr="00F54797">
        <w:rPr>
          <w:rFonts w:ascii="Arial" w:hAnsi="Arial" w:cs="Arial"/>
          <w:sz w:val="20"/>
          <w:szCs w:val="20"/>
        </w:rPr>
        <w:t xml:space="preserve"> k převzetí díla s drobnými vadami</w:t>
      </w:r>
      <w:r w:rsidR="0070570D" w:rsidRPr="00F54797">
        <w:rPr>
          <w:rFonts w:ascii="Arial" w:hAnsi="Arial" w:cs="Arial"/>
          <w:sz w:val="20"/>
          <w:szCs w:val="20"/>
        </w:rPr>
        <w:t xml:space="preserve"> a nedodělky nebránící užívání, předložená faktura bude uhrazena až do výše 90</w:t>
      </w:r>
      <w:r w:rsidR="00D95213" w:rsidRPr="00F54797">
        <w:rPr>
          <w:rFonts w:ascii="Arial" w:hAnsi="Arial" w:cs="Arial"/>
          <w:sz w:val="20"/>
          <w:szCs w:val="20"/>
        </w:rPr>
        <w:t xml:space="preserve"> </w:t>
      </w:r>
      <w:r w:rsidR="0070570D" w:rsidRPr="00F54797">
        <w:rPr>
          <w:rFonts w:ascii="Arial" w:hAnsi="Arial" w:cs="Arial"/>
          <w:sz w:val="20"/>
          <w:szCs w:val="20"/>
        </w:rPr>
        <w:t>% celkové hodnoty díla. Zbývající část tj. 10</w:t>
      </w:r>
      <w:r w:rsidR="000650F6" w:rsidRPr="00F54797">
        <w:rPr>
          <w:rFonts w:ascii="Arial" w:hAnsi="Arial" w:cs="Arial"/>
          <w:sz w:val="20"/>
          <w:szCs w:val="20"/>
        </w:rPr>
        <w:t xml:space="preserve"> </w:t>
      </w:r>
      <w:r w:rsidR="0070570D" w:rsidRPr="00F54797">
        <w:rPr>
          <w:rFonts w:ascii="Arial" w:hAnsi="Arial" w:cs="Arial"/>
          <w:sz w:val="20"/>
          <w:szCs w:val="20"/>
        </w:rPr>
        <w:t xml:space="preserve">% činí </w:t>
      </w:r>
      <w:r w:rsidR="00BE72A4" w:rsidRPr="00F54797">
        <w:rPr>
          <w:rFonts w:ascii="Arial" w:hAnsi="Arial" w:cs="Arial"/>
          <w:sz w:val="20"/>
          <w:szCs w:val="20"/>
        </w:rPr>
        <w:t xml:space="preserve">zádržné </w:t>
      </w:r>
      <w:r w:rsidR="0070570D" w:rsidRPr="00F54797">
        <w:rPr>
          <w:rFonts w:ascii="Arial" w:hAnsi="Arial" w:cs="Arial"/>
          <w:sz w:val="20"/>
          <w:szCs w:val="20"/>
        </w:rPr>
        <w:t xml:space="preserve">a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="0070570D" w:rsidRPr="00F54797">
        <w:rPr>
          <w:rFonts w:ascii="Arial" w:hAnsi="Arial" w:cs="Arial"/>
          <w:sz w:val="20"/>
          <w:szCs w:val="20"/>
        </w:rPr>
        <w:t xml:space="preserve"> je</w:t>
      </w:r>
      <w:r w:rsidR="008C1C82" w:rsidRPr="00F54797">
        <w:rPr>
          <w:rFonts w:ascii="Arial" w:hAnsi="Arial" w:cs="Arial"/>
          <w:sz w:val="20"/>
          <w:szCs w:val="20"/>
        </w:rPr>
        <w:t>j</w:t>
      </w:r>
      <w:r w:rsidR="0070570D" w:rsidRPr="00F54797">
        <w:rPr>
          <w:rFonts w:ascii="Arial" w:hAnsi="Arial" w:cs="Arial"/>
          <w:sz w:val="20"/>
          <w:szCs w:val="20"/>
        </w:rPr>
        <w:t xml:space="preserve"> uhradí po odstranění všech vad a nedodělků. </w:t>
      </w:r>
    </w:p>
    <w:p w:rsidR="002647EC" w:rsidRPr="00F54797" w:rsidRDefault="00D50E36" w:rsidP="00F04E11">
      <w:pPr>
        <w:pStyle w:val="Nadpis1"/>
      </w:pPr>
      <w:r w:rsidRPr="00F54797">
        <w:t>Provádění díla</w:t>
      </w:r>
    </w:p>
    <w:p w:rsidR="00920982" w:rsidRPr="00F54797" w:rsidRDefault="00BA4838" w:rsidP="00217DD8">
      <w:pPr>
        <w:pStyle w:val="Smlouva-slo"/>
        <w:widowControl w:val="0"/>
        <w:numPr>
          <w:ilvl w:val="0"/>
          <w:numId w:val="12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pacing w:val="-2"/>
          <w:sz w:val="20"/>
          <w:szCs w:val="20"/>
        </w:rPr>
        <w:t>Zhotovitel</w:t>
      </w:r>
      <w:r w:rsidR="00920982" w:rsidRPr="00F54797">
        <w:rPr>
          <w:rFonts w:ascii="Arial" w:hAnsi="Arial" w:cs="Arial"/>
          <w:spacing w:val="-2"/>
          <w:sz w:val="20"/>
          <w:szCs w:val="20"/>
        </w:rPr>
        <w:t xml:space="preserve"> se zavazuje provádět dílo s vynaložením odborné péče, přičemž je </w:t>
      </w:r>
      <w:r w:rsidR="00920982" w:rsidRPr="00F54797">
        <w:rPr>
          <w:rFonts w:ascii="Arial" w:hAnsi="Arial" w:cs="Arial"/>
          <w:sz w:val="20"/>
          <w:szCs w:val="20"/>
        </w:rPr>
        <w:t>povinen zejména:</w:t>
      </w:r>
    </w:p>
    <w:p w:rsidR="00920982" w:rsidRPr="00F54797" w:rsidRDefault="00920982" w:rsidP="00217DD8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zajistit kvalitní řízení a dohled nad provedením díla, nezbytnou kontrolu prováděných prací (nezávisle na kontrole prováděné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>em),</w:t>
      </w:r>
    </w:p>
    <w:p w:rsidR="00920982" w:rsidRPr="00F54797" w:rsidRDefault="00920982" w:rsidP="00217DD8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omezit provádění díla na místo provádění díla (staveniště) a nedomáhat se vstupu na jakékoli pozemky, instalace nebo </w:t>
      </w:r>
      <w:r w:rsidRPr="00F54797">
        <w:rPr>
          <w:rFonts w:ascii="Arial" w:hAnsi="Arial" w:cs="Arial"/>
          <w:spacing w:val="-1"/>
          <w:sz w:val="20"/>
          <w:szCs w:val="20"/>
        </w:rPr>
        <w:t xml:space="preserve">infrastruktury, které nejsou součástí staveniště, bez získání svolení </w:t>
      </w:r>
      <w:r w:rsidRPr="00F54797">
        <w:rPr>
          <w:rFonts w:ascii="Arial" w:hAnsi="Arial" w:cs="Arial"/>
          <w:sz w:val="20"/>
          <w:szCs w:val="20"/>
        </w:rPr>
        <w:t>příslušného vlastníka nebo uživatele,</w:t>
      </w:r>
    </w:p>
    <w:p w:rsidR="00FE0435" w:rsidRPr="007D582A" w:rsidRDefault="00920982" w:rsidP="007D582A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dodržovat obecně závazné právní předpisy, nařízení</w:t>
      </w:r>
      <w:r w:rsidR="00090D36" w:rsidRPr="00F54797">
        <w:rPr>
          <w:rFonts w:ascii="Arial" w:hAnsi="Arial" w:cs="Arial"/>
          <w:sz w:val="20"/>
          <w:szCs w:val="20"/>
        </w:rPr>
        <w:t xml:space="preserve"> a rozhodnutí</w:t>
      </w:r>
      <w:r w:rsidRPr="00F54797">
        <w:rPr>
          <w:rFonts w:ascii="Arial" w:hAnsi="Arial" w:cs="Arial"/>
          <w:sz w:val="20"/>
          <w:szCs w:val="20"/>
        </w:rPr>
        <w:t xml:space="preserve"> orgánů veřejné správy, podmínky uvedené v jednotlivých rozhodnutích, vyjádřeních nebo stanovis</w:t>
      </w:r>
      <w:r w:rsidR="008C1C82" w:rsidRPr="00F54797">
        <w:rPr>
          <w:rFonts w:ascii="Arial" w:hAnsi="Arial" w:cs="Arial"/>
          <w:sz w:val="20"/>
          <w:szCs w:val="20"/>
        </w:rPr>
        <w:t>cích, závazné i </w:t>
      </w:r>
      <w:r w:rsidRPr="00F54797">
        <w:rPr>
          <w:rFonts w:ascii="Arial" w:hAnsi="Arial" w:cs="Arial"/>
          <w:sz w:val="20"/>
          <w:szCs w:val="20"/>
        </w:rPr>
        <w:t xml:space="preserve">doporučené technické normy, podklady a podmínky uvedené v této </w:t>
      </w:r>
      <w:r w:rsidR="00B04C14" w:rsidRPr="00F54797">
        <w:rPr>
          <w:rFonts w:ascii="Arial" w:hAnsi="Arial" w:cs="Arial"/>
          <w:sz w:val="20"/>
          <w:szCs w:val="20"/>
        </w:rPr>
        <w:t>Smlouvě</w:t>
      </w:r>
      <w:r w:rsidRPr="00F54797">
        <w:rPr>
          <w:rFonts w:ascii="Arial" w:hAnsi="Arial" w:cs="Arial"/>
          <w:sz w:val="20"/>
          <w:szCs w:val="20"/>
        </w:rPr>
        <w:t xml:space="preserve"> a veškeré pokyny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>e,</w:t>
      </w:r>
    </w:p>
    <w:p w:rsidR="00471E6D" w:rsidRPr="00F54797" w:rsidRDefault="00920982" w:rsidP="00217DD8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pacing w:val="-1"/>
          <w:sz w:val="20"/>
          <w:szCs w:val="20"/>
        </w:rPr>
        <w:t xml:space="preserve">chránit </w:t>
      </w:r>
      <w:r w:rsidR="00BA4838" w:rsidRPr="00F54797">
        <w:rPr>
          <w:rFonts w:ascii="Arial" w:hAnsi="Arial" w:cs="Arial"/>
          <w:spacing w:val="-1"/>
          <w:sz w:val="20"/>
          <w:szCs w:val="20"/>
        </w:rPr>
        <w:t>Objednatel</w:t>
      </w:r>
      <w:r w:rsidRPr="00F54797">
        <w:rPr>
          <w:rFonts w:ascii="Arial" w:hAnsi="Arial" w:cs="Arial"/>
          <w:spacing w:val="-1"/>
          <w:sz w:val="20"/>
          <w:szCs w:val="20"/>
        </w:rPr>
        <w:t xml:space="preserve">e před vznikem škod v důsledku porušení právních či </w:t>
      </w:r>
      <w:r w:rsidR="00FD305E" w:rsidRPr="00F54797">
        <w:rPr>
          <w:rFonts w:ascii="Arial" w:hAnsi="Arial" w:cs="Arial"/>
          <w:sz w:val="20"/>
          <w:szCs w:val="20"/>
        </w:rPr>
        <w:t>jiných předpisů a v </w:t>
      </w:r>
      <w:r w:rsidRPr="00F54797">
        <w:rPr>
          <w:rFonts w:ascii="Arial" w:hAnsi="Arial" w:cs="Arial"/>
          <w:sz w:val="20"/>
          <w:szCs w:val="20"/>
        </w:rPr>
        <w:t>případě jejich vzniku tyto škody uhradit na vlastní náklady,</w:t>
      </w:r>
    </w:p>
    <w:p w:rsidR="00471E6D" w:rsidRPr="00F54797" w:rsidRDefault="00471E6D" w:rsidP="00217DD8">
      <w:pPr>
        <w:pStyle w:val="Bezmezer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</w:rPr>
        <w:t>nepoužívat žádný materiál, o kterém je v době užití známo, že je škodlivý, včetně materiálů, o n</w:t>
      </w:r>
      <w:r w:rsidR="00396588" w:rsidRPr="00F54797">
        <w:rPr>
          <w:rFonts w:ascii="Arial" w:hAnsi="Arial" w:cs="Arial"/>
          <w:sz w:val="20"/>
        </w:rPr>
        <w:t>ichž by měl Z</w:t>
      </w:r>
      <w:r w:rsidRPr="00F54797">
        <w:rPr>
          <w:rFonts w:ascii="Arial" w:hAnsi="Arial" w:cs="Arial"/>
          <w:sz w:val="20"/>
        </w:rPr>
        <w:t>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</w:t>
      </w:r>
      <w:r w:rsidR="007D582A">
        <w:rPr>
          <w:rFonts w:ascii="Arial" w:hAnsi="Arial" w:cs="Arial"/>
          <w:sz w:val="20"/>
        </w:rPr>
        <w:t>.</w:t>
      </w:r>
    </w:p>
    <w:p w:rsidR="00396588" w:rsidRPr="00F54797" w:rsidRDefault="00396588" w:rsidP="00217DD8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</w:rPr>
        <w:t>Zhotovitel je oprávněn pověřit provedením části díla třetí osobu (subdodavatele) pouze v rozsahu své nabídky. V tomto případě však Zhotovitel odpovídá za činnost subdodavatele tak, jako by dílo prováděl sám.</w:t>
      </w:r>
    </w:p>
    <w:p w:rsidR="00E95233" w:rsidRPr="00F54797" w:rsidRDefault="00E95233" w:rsidP="00217DD8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</w:rPr>
        <w:t>Před zahájením prací musí být všichni pracovníci (popř. subdodavatelé) pro</w:t>
      </w:r>
      <w:r w:rsidR="001F7D8A" w:rsidRPr="00F54797">
        <w:rPr>
          <w:rFonts w:ascii="Arial" w:hAnsi="Arial" w:cs="Arial"/>
          <w:sz w:val="20"/>
          <w:szCs w:val="20"/>
        </w:rPr>
        <w:t xml:space="preserve">kazatelně </w:t>
      </w:r>
      <w:r w:rsidR="00BA4838" w:rsidRPr="00F54797">
        <w:rPr>
          <w:rFonts w:ascii="Arial" w:hAnsi="Arial" w:cs="Arial"/>
          <w:sz w:val="20"/>
          <w:szCs w:val="20"/>
        </w:rPr>
        <w:t>Zhotovitelem</w:t>
      </w:r>
      <w:r w:rsidR="001F7D8A" w:rsidRPr="00F54797">
        <w:rPr>
          <w:rFonts w:ascii="Arial" w:hAnsi="Arial" w:cs="Arial"/>
          <w:sz w:val="20"/>
          <w:szCs w:val="20"/>
        </w:rPr>
        <w:t xml:space="preserve"> seznámeni s bezpečnostními předpisy (zejména o bezpe</w:t>
      </w:r>
      <w:r w:rsidR="00FA684F" w:rsidRPr="00F54797">
        <w:rPr>
          <w:rFonts w:ascii="Arial" w:hAnsi="Arial" w:cs="Arial"/>
          <w:sz w:val="20"/>
          <w:szCs w:val="20"/>
        </w:rPr>
        <w:t>čnosti práce a požární ochraně) a</w:t>
      </w:r>
      <w:r w:rsidR="001F7D8A" w:rsidRPr="00F54797">
        <w:rPr>
          <w:rFonts w:ascii="Arial" w:hAnsi="Arial" w:cs="Arial"/>
          <w:sz w:val="20"/>
          <w:szCs w:val="20"/>
        </w:rPr>
        <w:t xml:space="preserve"> s povinností tyto předpisy dodržovat a používat ochranné prostředky. </w:t>
      </w:r>
    </w:p>
    <w:p w:rsidR="00F0236B" w:rsidRPr="00F54797" w:rsidRDefault="001955DF" w:rsidP="00217DD8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  <w:lang w:eastAsia="cs-CZ"/>
        </w:rPr>
        <w:t>Nedohodnou-li se strany jinak, p</w:t>
      </w:r>
      <w:r w:rsidR="00F0236B" w:rsidRPr="00F54797">
        <w:rPr>
          <w:rFonts w:ascii="Arial" w:hAnsi="Arial" w:cs="Arial"/>
          <w:sz w:val="20"/>
          <w:szCs w:val="20"/>
          <w:lang w:eastAsia="cs-CZ"/>
        </w:rPr>
        <w:t xml:space="preserve">ři provedení díla budou použity </w:t>
      </w:r>
      <w:r w:rsidR="00E41697" w:rsidRPr="00F54797">
        <w:rPr>
          <w:rFonts w:ascii="Arial" w:hAnsi="Arial" w:cs="Arial"/>
          <w:sz w:val="20"/>
          <w:szCs w:val="20"/>
          <w:lang w:eastAsia="cs-CZ"/>
        </w:rPr>
        <w:t xml:space="preserve">nové nepoužité </w:t>
      </w:r>
      <w:r w:rsidR="00F0236B" w:rsidRPr="00F54797">
        <w:rPr>
          <w:rFonts w:ascii="Arial" w:hAnsi="Arial" w:cs="Arial"/>
          <w:sz w:val="20"/>
          <w:szCs w:val="20"/>
          <w:lang w:eastAsia="cs-CZ"/>
        </w:rPr>
        <w:t xml:space="preserve">materiály první jakosti a standardní výrobky zaručující vlastnosti dle </w:t>
      </w:r>
      <w:r w:rsidR="00FD305E" w:rsidRPr="00F54797">
        <w:rPr>
          <w:rFonts w:ascii="Arial" w:hAnsi="Arial" w:cs="Arial"/>
          <w:sz w:val="20"/>
          <w:szCs w:val="20"/>
          <w:lang w:eastAsia="cs-CZ"/>
        </w:rPr>
        <w:t>§ 156 zákona č. 183/2006 Sb., o </w:t>
      </w:r>
      <w:r w:rsidR="00F0236B" w:rsidRPr="00F54797">
        <w:rPr>
          <w:rFonts w:ascii="Arial" w:hAnsi="Arial" w:cs="Arial"/>
          <w:sz w:val="20"/>
          <w:szCs w:val="20"/>
          <w:lang w:eastAsia="cs-CZ"/>
        </w:rPr>
        <w:t>územním plánování a stavebním řádu (stavební zákon), ve znění pozdějších předpisů.</w:t>
      </w:r>
    </w:p>
    <w:p w:rsidR="00722C6D" w:rsidRPr="00F54797" w:rsidRDefault="00AF3794" w:rsidP="00217DD8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</w:rPr>
        <w:t xml:space="preserve">Veškeré odborné práce musí vykonávat pracovníci </w:t>
      </w:r>
      <w:r w:rsidR="00BA4838" w:rsidRPr="00F54797">
        <w:rPr>
          <w:rFonts w:ascii="Arial" w:hAnsi="Arial" w:cs="Arial"/>
          <w:sz w:val="20"/>
          <w:szCs w:val="20"/>
        </w:rPr>
        <w:t>Zhotovitele</w:t>
      </w:r>
      <w:r w:rsidR="00B35456" w:rsidRPr="00F54797">
        <w:rPr>
          <w:rFonts w:ascii="Arial" w:hAnsi="Arial" w:cs="Arial"/>
          <w:sz w:val="20"/>
          <w:szCs w:val="20"/>
        </w:rPr>
        <w:t xml:space="preserve"> nebo jeho subdodavatelé</w:t>
      </w:r>
      <w:r w:rsidRPr="00F54797">
        <w:rPr>
          <w:rFonts w:ascii="Arial" w:hAnsi="Arial" w:cs="Arial"/>
          <w:sz w:val="20"/>
          <w:szCs w:val="20"/>
        </w:rPr>
        <w:t xml:space="preserve"> splňující příslušnou kvalifikaci k provádění příslušných prací. Doklad o kvalifikaci těchto pracovníků je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 xml:space="preserve"> povinen doložit na žádost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>e.</w:t>
      </w:r>
    </w:p>
    <w:p w:rsidR="00E072D4" w:rsidRPr="00F54797" w:rsidRDefault="00E072D4" w:rsidP="00217DD8">
      <w:pPr>
        <w:pStyle w:val="Bezmezer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</w:rPr>
        <w:t>Zhotovitel je povinen přerušit práce ve dnech dle požadavku objednatele, zejména z důvodu konání protokolárních akcí. Zhotovitel nemá právo na úhradu nákladů spojených s přerušením díla. Nu</w:t>
      </w:r>
      <w:r w:rsidR="007B2A5E" w:rsidRPr="00F54797">
        <w:rPr>
          <w:rFonts w:ascii="Arial" w:hAnsi="Arial" w:cs="Arial"/>
          <w:sz w:val="20"/>
          <w:szCs w:val="20"/>
        </w:rPr>
        <w:t>tnost přerušení díla na žádost O</w:t>
      </w:r>
      <w:r w:rsidRPr="00F54797">
        <w:rPr>
          <w:rFonts w:ascii="Arial" w:hAnsi="Arial" w:cs="Arial"/>
          <w:sz w:val="20"/>
          <w:szCs w:val="20"/>
        </w:rPr>
        <w:t>bjednatele se nepovažuje za neposk</w:t>
      </w:r>
      <w:r w:rsidR="00AE45E7">
        <w:rPr>
          <w:rFonts w:ascii="Arial" w:hAnsi="Arial" w:cs="Arial"/>
          <w:sz w:val="20"/>
          <w:szCs w:val="20"/>
        </w:rPr>
        <w:t>ytnutí součinnosti objednatele Z</w:t>
      </w:r>
      <w:r w:rsidRPr="00F54797">
        <w:rPr>
          <w:rFonts w:ascii="Arial" w:hAnsi="Arial" w:cs="Arial"/>
          <w:sz w:val="20"/>
          <w:szCs w:val="20"/>
        </w:rPr>
        <w:t xml:space="preserve">hotoviteli a nemůže být důvodem pro </w:t>
      </w:r>
      <w:r w:rsidR="00AE45E7">
        <w:rPr>
          <w:rFonts w:ascii="Arial" w:hAnsi="Arial" w:cs="Arial"/>
          <w:sz w:val="20"/>
          <w:szCs w:val="20"/>
        </w:rPr>
        <w:t>odstoupení zhotovitele od této S</w:t>
      </w:r>
      <w:r w:rsidRPr="00F54797">
        <w:rPr>
          <w:rFonts w:ascii="Arial" w:hAnsi="Arial" w:cs="Arial"/>
          <w:sz w:val="20"/>
          <w:szCs w:val="20"/>
        </w:rPr>
        <w:t>mlouvy.</w:t>
      </w:r>
    </w:p>
    <w:p w:rsidR="007A4BCD" w:rsidRDefault="008C1C82" w:rsidP="00217DD8">
      <w:pPr>
        <w:pStyle w:val="Odstavecseseznamem"/>
        <w:numPr>
          <w:ilvl w:val="0"/>
          <w:numId w:val="12"/>
        </w:numPr>
        <w:rPr>
          <w:rFonts w:cs="Arial"/>
        </w:rPr>
      </w:pPr>
      <w:r w:rsidRPr="00F54797">
        <w:rPr>
          <w:rFonts w:cs="Arial"/>
        </w:rPr>
        <w:t xml:space="preserve">Zhotovitel tímto přijímá nebezpečí změny okolností. V případě, že vznikne zcela mimořádná nepředvídatelná okolnost, která dokončení díla podstatně ztíží, </w:t>
      </w:r>
      <w:r w:rsidR="00B35456" w:rsidRPr="00F54797">
        <w:rPr>
          <w:rFonts w:cs="Arial"/>
        </w:rPr>
        <w:t xml:space="preserve">Zhotovitel </w:t>
      </w:r>
      <w:r w:rsidRPr="00F54797">
        <w:rPr>
          <w:rFonts w:cs="Arial"/>
        </w:rPr>
        <w:t xml:space="preserve">nese veškeré náklady tím vzniklé a související </w:t>
      </w:r>
      <w:r w:rsidR="00B35456" w:rsidRPr="00F54797">
        <w:rPr>
          <w:rFonts w:cs="Arial"/>
        </w:rPr>
        <w:t>s dokončením díla</w:t>
      </w:r>
      <w:r w:rsidRPr="00F54797">
        <w:rPr>
          <w:rFonts w:cs="Arial"/>
        </w:rPr>
        <w:t>.</w:t>
      </w:r>
    </w:p>
    <w:p w:rsidR="009565A8" w:rsidRPr="00F54797" w:rsidRDefault="009565A8" w:rsidP="00F04E11">
      <w:pPr>
        <w:pStyle w:val="Nadpis1"/>
      </w:pPr>
      <w:r w:rsidRPr="00F54797">
        <w:t>Staveniště</w:t>
      </w:r>
    </w:p>
    <w:p w:rsidR="00454195" w:rsidRPr="00F54797" w:rsidRDefault="0050115B" w:rsidP="00217DD8">
      <w:pPr>
        <w:pStyle w:val="Odstavecseseznamem"/>
        <w:numPr>
          <w:ilvl w:val="0"/>
          <w:numId w:val="13"/>
        </w:numPr>
        <w:rPr>
          <w:rFonts w:cs="Arial"/>
        </w:rPr>
      </w:pPr>
      <w:r w:rsidRPr="00F54797">
        <w:rPr>
          <w:rFonts w:cs="Arial"/>
        </w:rPr>
        <w:t>Sta</w:t>
      </w:r>
      <w:r w:rsidR="00B51427" w:rsidRPr="00F54797">
        <w:rPr>
          <w:rFonts w:cs="Arial"/>
        </w:rPr>
        <w:t>veništěm</w:t>
      </w:r>
      <w:r w:rsidRPr="00F54797">
        <w:rPr>
          <w:rFonts w:cs="Arial"/>
        </w:rPr>
        <w:t xml:space="preserve"> se pro účely této </w:t>
      </w:r>
      <w:r w:rsidR="00BA4838" w:rsidRPr="00F54797">
        <w:rPr>
          <w:rFonts w:cs="Arial"/>
        </w:rPr>
        <w:t>Smlouvy</w:t>
      </w:r>
      <w:r w:rsidRPr="00F54797">
        <w:rPr>
          <w:rFonts w:cs="Arial"/>
        </w:rPr>
        <w:t xml:space="preserve"> rozumí místo, na němž se provádí dílo, včetně jeho okolí v rozsahu potřebném pro přípravu a provádění montážních</w:t>
      </w:r>
      <w:r w:rsidR="00454195" w:rsidRPr="00F54797">
        <w:rPr>
          <w:rFonts w:cs="Arial"/>
        </w:rPr>
        <w:t>, stavebních</w:t>
      </w:r>
      <w:r w:rsidRPr="00F54797">
        <w:rPr>
          <w:rFonts w:cs="Arial"/>
        </w:rPr>
        <w:t xml:space="preserve"> prací a dalších prací nezbytných pro provádění díla a uskladnění </w:t>
      </w:r>
      <w:r w:rsidR="00E072D4" w:rsidRPr="00F54797">
        <w:rPr>
          <w:rFonts w:cs="Arial"/>
        </w:rPr>
        <w:t xml:space="preserve">materiálu a </w:t>
      </w:r>
      <w:r w:rsidRPr="00F54797">
        <w:rPr>
          <w:rFonts w:cs="Arial"/>
        </w:rPr>
        <w:t xml:space="preserve">stavebnin. </w:t>
      </w:r>
    </w:p>
    <w:p w:rsidR="009565A8" w:rsidRPr="00F54797" w:rsidRDefault="00BA4838" w:rsidP="00217DD8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Objednatel</w:t>
      </w:r>
      <w:r w:rsidR="009565A8" w:rsidRPr="00F54797">
        <w:rPr>
          <w:rFonts w:ascii="Arial" w:hAnsi="Arial" w:cs="Arial"/>
          <w:sz w:val="20"/>
          <w:szCs w:val="20"/>
        </w:rPr>
        <w:t xml:space="preserve"> je povinen předat </w:t>
      </w:r>
      <w:r w:rsidRPr="00F54797">
        <w:rPr>
          <w:rFonts w:ascii="Arial" w:hAnsi="Arial" w:cs="Arial"/>
          <w:sz w:val="20"/>
          <w:szCs w:val="20"/>
        </w:rPr>
        <w:t>Zhotoviteli</w:t>
      </w:r>
      <w:r w:rsidR="009565A8" w:rsidRPr="00F54797">
        <w:rPr>
          <w:rFonts w:ascii="Arial" w:hAnsi="Arial" w:cs="Arial"/>
          <w:sz w:val="20"/>
          <w:szCs w:val="20"/>
        </w:rPr>
        <w:t xml:space="preserve"> staveniště prosté práv třetích osob ve výše uvedeném termínu předání staveniště. </w:t>
      </w:r>
    </w:p>
    <w:p w:rsidR="00633107" w:rsidRPr="00F54797" w:rsidRDefault="00633107" w:rsidP="00217DD8">
      <w:pPr>
        <w:pStyle w:val="Odstavecseseznamem"/>
        <w:numPr>
          <w:ilvl w:val="0"/>
          <w:numId w:val="13"/>
        </w:numPr>
        <w:rPr>
          <w:rFonts w:cs="Arial"/>
        </w:rPr>
      </w:pPr>
      <w:r w:rsidRPr="00F54797">
        <w:rPr>
          <w:rFonts w:cs="Arial"/>
        </w:rPr>
        <w:t xml:space="preserve">Předání a převzetí staveniště bude provedeno na základě předávacího protokolu a zápisu ve stavebním </w:t>
      </w:r>
      <w:r w:rsidR="007B2A5E" w:rsidRPr="00F54797">
        <w:rPr>
          <w:rFonts w:cs="Arial"/>
        </w:rPr>
        <w:t xml:space="preserve">(montážním) </w:t>
      </w:r>
      <w:r w:rsidRPr="00F54797">
        <w:rPr>
          <w:rFonts w:cs="Arial"/>
        </w:rPr>
        <w:t xml:space="preserve">deníku. </w:t>
      </w:r>
    </w:p>
    <w:p w:rsidR="00764964" w:rsidRPr="00F54797" w:rsidRDefault="00764964" w:rsidP="00217DD8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</w:rPr>
        <w:t>Zhotovitel je povinen na vhodném místě u vstupu na staveniště bezprostředně po zahájení realizace umístit označení staveniště v souladu se stavebním zákonem.</w:t>
      </w:r>
    </w:p>
    <w:p w:rsidR="00114DE8" w:rsidRPr="00F54797" w:rsidRDefault="00BA4838" w:rsidP="00217DD8">
      <w:pPr>
        <w:pStyle w:val="Smlouva-slo"/>
        <w:widowControl w:val="0"/>
        <w:numPr>
          <w:ilvl w:val="0"/>
          <w:numId w:val="13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114DE8" w:rsidRPr="00F54797">
        <w:rPr>
          <w:rFonts w:ascii="Arial" w:hAnsi="Arial" w:cs="Arial"/>
          <w:sz w:val="20"/>
          <w:szCs w:val="20"/>
        </w:rPr>
        <w:t xml:space="preserve"> odpovídá v plném rozsahu za provoz na staveništi. </w:t>
      </w:r>
    </w:p>
    <w:p w:rsidR="00114DE8" w:rsidRPr="00F54797" w:rsidRDefault="00BA4838" w:rsidP="00217DD8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114DE8" w:rsidRPr="00F54797">
        <w:rPr>
          <w:rFonts w:ascii="Arial" w:hAnsi="Arial" w:cs="Arial"/>
          <w:sz w:val="20"/>
          <w:szCs w:val="20"/>
        </w:rPr>
        <w:t xml:space="preserve"> odpovídá zejména za bezpečnost a ochranu zdraví všech osob v prostoru staveniště, dodržování bezpečnostních, hygienických a požárních předpisů včetn</w:t>
      </w:r>
      <w:r w:rsidR="00FD305E" w:rsidRPr="00F54797">
        <w:rPr>
          <w:rFonts w:ascii="Arial" w:hAnsi="Arial" w:cs="Arial"/>
          <w:sz w:val="20"/>
          <w:szCs w:val="20"/>
        </w:rPr>
        <w:t>ě prostorů zařízení staveniště a</w:t>
      </w:r>
      <w:r w:rsidR="00114DE8" w:rsidRPr="00F54797">
        <w:rPr>
          <w:rFonts w:ascii="Arial" w:hAnsi="Arial" w:cs="Arial"/>
          <w:sz w:val="20"/>
          <w:szCs w:val="20"/>
        </w:rPr>
        <w:t xml:space="preserve"> bezpečnosti silničního provozu v prostoru staveniště. </w:t>
      </w:r>
    </w:p>
    <w:p w:rsidR="001512EF" w:rsidRPr="00F54797" w:rsidRDefault="001512EF" w:rsidP="00217DD8">
      <w:pPr>
        <w:pStyle w:val="Bezmez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Zhotovitel je povinen udržovat na staveništi </w:t>
      </w:r>
      <w:r w:rsidR="00454195" w:rsidRPr="00F54797">
        <w:rPr>
          <w:rFonts w:ascii="Arial" w:hAnsi="Arial" w:cs="Arial"/>
          <w:sz w:val="20"/>
          <w:szCs w:val="20"/>
        </w:rPr>
        <w:t>a na všech komunikacích, které</w:t>
      </w:r>
      <w:r w:rsidR="007B2A5E" w:rsidRPr="00F54797">
        <w:rPr>
          <w:rFonts w:ascii="Arial" w:hAnsi="Arial" w:cs="Arial"/>
          <w:sz w:val="20"/>
          <w:szCs w:val="20"/>
        </w:rPr>
        <w:t xml:space="preserve"> pro</w:t>
      </w:r>
      <w:r w:rsidR="00454195" w:rsidRPr="00F54797">
        <w:rPr>
          <w:rFonts w:ascii="Arial" w:hAnsi="Arial" w:cs="Arial"/>
          <w:sz w:val="20"/>
          <w:szCs w:val="20"/>
        </w:rPr>
        <w:t xml:space="preserve"> provádění díla používá, </w:t>
      </w:r>
      <w:r w:rsidRPr="00F54797">
        <w:rPr>
          <w:rFonts w:ascii="Arial" w:hAnsi="Arial" w:cs="Arial"/>
          <w:sz w:val="20"/>
          <w:szCs w:val="20"/>
        </w:rPr>
        <w:t>pořádek a čistotu, zejména zajišťovat, aby se n</w:t>
      </w:r>
      <w:r w:rsidR="007B2A5E" w:rsidRPr="00F54797">
        <w:rPr>
          <w:rFonts w:ascii="Arial" w:hAnsi="Arial" w:cs="Arial"/>
          <w:sz w:val="20"/>
          <w:szCs w:val="20"/>
        </w:rPr>
        <w:t>a staveništi nehromadil odpad a </w:t>
      </w:r>
      <w:r w:rsidRPr="00F54797">
        <w:rPr>
          <w:rFonts w:ascii="Arial" w:hAnsi="Arial" w:cs="Arial"/>
          <w:sz w:val="20"/>
          <w:szCs w:val="20"/>
        </w:rPr>
        <w:t xml:space="preserve">zbytky materiálů. </w:t>
      </w:r>
      <w:r w:rsidR="001C7CF0">
        <w:rPr>
          <w:rFonts w:ascii="Arial" w:hAnsi="Arial" w:cs="Arial"/>
          <w:sz w:val="20"/>
          <w:szCs w:val="20"/>
        </w:rPr>
        <w:t>Zejména z důvodu provozování lékařských ordinací v bezprostřední blízkosti staveništi, je p</w:t>
      </w:r>
      <w:r w:rsidRPr="00F54797">
        <w:rPr>
          <w:rFonts w:ascii="Arial" w:hAnsi="Arial" w:cs="Arial"/>
          <w:sz w:val="20"/>
          <w:szCs w:val="20"/>
        </w:rPr>
        <w:t>o celou dobu p</w:t>
      </w:r>
      <w:r w:rsidR="001C7CF0">
        <w:rPr>
          <w:rFonts w:ascii="Arial" w:hAnsi="Arial" w:cs="Arial"/>
          <w:sz w:val="20"/>
          <w:szCs w:val="20"/>
        </w:rPr>
        <w:t xml:space="preserve">lnění předmětu této Smlouvy </w:t>
      </w:r>
      <w:r w:rsidR="007B2A5E" w:rsidRPr="00F54797">
        <w:rPr>
          <w:rFonts w:ascii="Arial" w:hAnsi="Arial" w:cs="Arial"/>
          <w:sz w:val="20"/>
          <w:szCs w:val="20"/>
        </w:rPr>
        <w:t>Z</w:t>
      </w:r>
      <w:r w:rsidRPr="00F54797">
        <w:rPr>
          <w:rFonts w:ascii="Arial" w:hAnsi="Arial" w:cs="Arial"/>
          <w:sz w:val="20"/>
          <w:szCs w:val="20"/>
        </w:rPr>
        <w:t>hotovitel povinen provádět</w:t>
      </w:r>
      <w:r w:rsidR="001C7CF0">
        <w:rPr>
          <w:rFonts w:ascii="Arial" w:hAnsi="Arial" w:cs="Arial"/>
          <w:sz w:val="20"/>
          <w:szCs w:val="20"/>
        </w:rPr>
        <w:t xml:space="preserve"> průběžný</w:t>
      </w:r>
      <w:r w:rsidRPr="00F54797">
        <w:rPr>
          <w:rFonts w:ascii="Arial" w:hAnsi="Arial" w:cs="Arial"/>
          <w:sz w:val="20"/>
          <w:szCs w:val="20"/>
        </w:rPr>
        <w:t xml:space="preserve"> řádný úklid staveniště, odstraňovat všechny přebytečné překážky, manipulovat se svými prostředky a uskladněným materiálem a skladovat je tak, aby nepřekážely při provádění prací a dodávek a odstraňovat pravidelně ze staveniště</w:t>
      </w:r>
      <w:r w:rsidR="001311B1" w:rsidRPr="00F54797">
        <w:rPr>
          <w:rFonts w:ascii="Arial" w:hAnsi="Arial" w:cs="Arial"/>
          <w:sz w:val="20"/>
          <w:szCs w:val="20"/>
        </w:rPr>
        <w:t xml:space="preserve"> odpadky a </w:t>
      </w:r>
      <w:r w:rsidRPr="00F54797">
        <w:rPr>
          <w:rFonts w:ascii="Arial" w:hAnsi="Arial" w:cs="Arial"/>
          <w:sz w:val="20"/>
          <w:szCs w:val="20"/>
        </w:rPr>
        <w:t>dočasné kon</w:t>
      </w:r>
      <w:r w:rsidR="00396588" w:rsidRPr="00F54797">
        <w:rPr>
          <w:rFonts w:ascii="Arial" w:hAnsi="Arial" w:cs="Arial"/>
          <w:sz w:val="20"/>
          <w:szCs w:val="20"/>
        </w:rPr>
        <w:t>strukce, kterých při provádění d</w:t>
      </w:r>
      <w:r w:rsidRPr="00F54797">
        <w:rPr>
          <w:rFonts w:ascii="Arial" w:hAnsi="Arial" w:cs="Arial"/>
          <w:sz w:val="20"/>
          <w:szCs w:val="20"/>
        </w:rPr>
        <w:t>íla není nezbytně třeba.</w:t>
      </w:r>
    </w:p>
    <w:p w:rsidR="00114DE8" w:rsidRPr="00F54797" w:rsidRDefault="00BA4838" w:rsidP="00217DD8">
      <w:pPr>
        <w:pStyle w:val="Smlouva-slo"/>
        <w:widowControl w:val="0"/>
        <w:numPr>
          <w:ilvl w:val="0"/>
          <w:numId w:val="13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114DE8" w:rsidRPr="00F54797">
        <w:rPr>
          <w:rFonts w:ascii="Arial" w:hAnsi="Arial" w:cs="Arial"/>
          <w:sz w:val="20"/>
          <w:szCs w:val="20"/>
        </w:rPr>
        <w:t xml:space="preserve"> je povinen zabezpečit staveniště proti vniknutí nepovolaných osob a dále zabezpečit staveniště proti možnosti vzniku úrazu </w:t>
      </w:r>
      <w:r w:rsidR="00FA684F" w:rsidRPr="00F54797">
        <w:rPr>
          <w:rFonts w:ascii="Arial" w:hAnsi="Arial" w:cs="Arial"/>
          <w:sz w:val="20"/>
          <w:szCs w:val="20"/>
        </w:rPr>
        <w:t>těchto</w:t>
      </w:r>
      <w:r w:rsidR="00114DE8" w:rsidRPr="00F54797">
        <w:rPr>
          <w:rFonts w:ascii="Arial" w:hAnsi="Arial" w:cs="Arial"/>
          <w:sz w:val="20"/>
          <w:szCs w:val="20"/>
        </w:rPr>
        <w:t xml:space="preserve"> osob.</w:t>
      </w:r>
    </w:p>
    <w:p w:rsidR="00E95E3B" w:rsidRPr="00F54797" w:rsidRDefault="00333691" w:rsidP="00F04E11">
      <w:pPr>
        <w:pStyle w:val="Nadpis1"/>
      </w:pPr>
      <w:r w:rsidRPr="00F54797">
        <w:t>Sta</w:t>
      </w:r>
      <w:r w:rsidR="009565A8" w:rsidRPr="00F54797">
        <w:t xml:space="preserve">vební </w:t>
      </w:r>
      <w:r w:rsidR="007B2A5E" w:rsidRPr="00F54797">
        <w:t xml:space="preserve">(montážní) </w:t>
      </w:r>
      <w:r w:rsidR="009565A8" w:rsidRPr="00F54797">
        <w:t>deník</w:t>
      </w:r>
    </w:p>
    <w:p w:rsidR="009565A8" w:rsidRPr="00F54797" w:rsidRDefault="00BA4838" w:rsidP="00217DD8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9565A8" w:rsidRPr="00F54797">
        <w:rPr>
          <w:rFonts w:ascii="Arial" w:hAnsi="Arial" w:cs="Arial"/>
          <w:sz w:val="20"/>
          <w:szCs w:val="20"/>
        </w:rPr>
        <w:t xml:space="preserve"> je povinen vést ode dne předání a převzetí staveniště o pracích, které provádí, stavební </w:t>
      </w:r>
      <w:r w:rsidR="00454195" w:rsidRPr="00F54797">
        <w:rPr>
          <w:rFonts w:ascii="Arial" w:hAnsi="Arial" w:cs="Arial"/>
          <w:sz w:val="20"/>
          <w:szCs w:val="20"/>
        </w:rPr>
        <w:t xml:space="preserve">(montážní) </w:t>
      </w:r>
      <w:r w:rsidR="009565A8" w:rsidRPr="00F54797">
        <w:rPr>
          <w:rFonts w:ascii="Arial" w:hAnsi="Arial" w:cs="Arial"/>
          <w:sz w:val="20"/>
          <w:szCs w:val="20"/>
        </w:rPr>
        <w:t>deník.</w:t>
      </w:r>
    </w:p>
    <w:p w:rsidR="00404D97" w:rsidRPr="00F54797" w:rsidRDefault="009565A8" w:rsidP="00217DD8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Stavební </w:t>
      </w:r>
      <w:r w:rsidR="00BC212A" w:rsidRPr="00F54797">
        <w:rPr>
          <w:rFonts w:ascii="Arial" w:hAnsi="Arial" w:cs="Arial"/>
          <w:sz w:val="20"/>
          <w:szCs w:val="20"/>
        </w:rPr>
        <w:t xml:space="preserve">(montážní) </w:t>
      </w:r>
      <w:r w:rsidRPr="00F54797">
        <w:rPr>
          <w:rFonts w:ascii="Arial" w:hAnsi="Arial" w:cs="Arial"/>
          <w:sz w:val="20"/>
          <w:szCs w:val="20"/>
        </w:rPr>
        <w:t xml:space="preserve">deník musí být přístupný </w:t>
      </w:r>
      <w:r w:rsidR="00404D97" w:rsidRPr="00F54797">
        <w:rPr>
          <w:rFonts w:ascii="Arial" w:hAnsi="Arial" w:cs="Arial"/>
          <w:sz w:val="20"/>
          <w:szCs w:val="20"/>
        </w:rPr>
        <w:t>pověřeným</w:t>
      </w:r>
      <w:r w:rsidRPr="00F54797">
        <w:rPr>
          <w:rFonts w:ascii="Arial" w:hAnsi="Arial" w:cs="Arial"/>
          <w:sz w:val="20"/>
          <w:szCs w:val="20"/>
        </w:rPr>
        <w:t xml:space="preserve"> osobám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>e</w:t>
      </w:r>
      <w:r w:rsidR="00404D97" w:rsidRPr="00F54797">
        <w:rPr>
          <w:rFonts w:ascii="Arial" w:hAnsi="Arial" w:cs="Arial"/>
          <w:sz w:val="20"/>
          <w:szCs w:val="20"/>
        </w:rPr>
        <w:t>,</w:t>
      </w:r>
      <w:r w:rsidRPr="00F54797">
        <w:rPr>
          <w:rFonts w:ascii="Arial" w:hAnsi="Arial" w:cs="Arial"/>
          <w:sz w:val="20"/>
          <w:szCs w:val="20"/>
        </w:rPr>
        <w:t xml:space="preserve"> případně jiným osobám oprávněným do stavebního </w:t>
      </w:r>
      <w:r w:rsidR="00454195" w:rsidRPr="00F54797">
        <w:rPr>
          <w:rFonts w:ascii="Arial" w:hAnsi="Arial" w:cs="Arial"/>
          <w:sz w:val="20"/>
          <w:szCs w:val="20"/>
        </w:rPr>
        <w:t xml:space="preserve">(montážního) </w:t>
      </w:r>
      <w:r w:rsidRPr="00F54797">
        <w:rPr>
          <w:rFonts w:ascii="Arial" w:hAnsi="Arial" w:cs="Arial"/>
          <w:sz w:val="20"/>
          <w:szCs w:val="20"/>
        </w:rPr>
        <w:t>deníku zapisovat.</w:t>
      </w:r>
    </w:p>
    <w:p w:rsidR="00114DE8" w:rsidRPr="00F54797" w:rsidRDefault="009565A8" w:rsidP="00217DD8">
      <w:pPr>
        <w:pStyle w:val="Bezmezer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Do stavebního</w:t>
      </w:r>
      <w:r w:rsidR="00454195" w:rsidRPr="00F54797">
        <w:rPr>
          <w:rFonts w:ascii="Arial" w:hAnsi="Arial" w:cs="Arial"/>
          <w:sz w:val="20"/>
          <w:szCs w:val="20"/>
        </w:rPr>
        <w:t xml:space="preserve"> (montážního)</w:t>
      </w:r>
      <w:r w:rsidRPr="00F54797">
        <w:rPr>
          <w:rFonts w:ascii="Arial" w:hAnsi="Arial" w:cs="Arial"/>
          <w:sz w:val="20"/>
          <w:szCs w:val="20"/>
        </w:rPr>
        <w:t xml:space="preserve"> deníku zapisuje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 xml:space="preserve"> veškeré skutečnosti rozhodné pro provádění díla. </w:t>
      </w:r>
      <w:r w:rsidR="00114DE8" w:rsidRPr="00F54797">
        <w:rPr>
          <w:rFonts w:ascii="Arial" w:hAnsi="Arial" w:cs="Arial"/>
          <w:sz w:val="20"/>
          <w:szCs w:val="20"/>
        </w:rPr>
        <w:t>Jedná se zejména o:</w:t>
      </w:r>
    </w:p>
    <w:p w:rsidR="00114DE8" w:rsidRPr="00F54797" w:rsidRDefault="00114DE8" w:rsidP="00217DD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časový postup prací a jejich kvalitu,</w:t>
      </w:r>
    </w:p>
    <w:p w:rsidR="00114DE8" w:rsidRPr="00F54797" w:rsidRDefault="00114DE8" w:rsidP="00217DD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druh použitých materiálů a technologií,</w:t>
      </w:r>
    </w:p>
    <w:p w:rsidR="00114DE8" w:rsidRPr="00F54797" w:rsidRDefault="00114DE8" w:rsidP="00217DD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zdůvodnění odchylek v postupech </w:t>
      </w:r>
      <w:r w:rsidR="00FD1E9F">
        <w:rPr>
          <w:rFonts w:ascii="Arial" w:hAnsi="Arial" w:cs="Arial"/>
          <w:sz w:val="20"/>
          <w:szCs w:val="20"/>
        </w:rPr>
        <w:t>prací a </w:t>
      </w:r>
      <w:r w:rsidRPr="00F54797">
        <w:rPr>
          <w:rFonts w:ascii="Arial" w:hAnsi="Arial" w:cs="Arial"/>
          <w:sz w:val="20"/>
          <w:szCs w:val="20"/>
        </w:rPr>
        <w:t>v použitých materiálech oproti dokumentaci</w:t>
      </w:r>
      <w:r w:rsidR="00454195" w:rsidRPr="00F54797">
        <w:rPr>
          <w:rFonts w:ascii="Arial" w:hAnsi="Arial" w:cs="Arial"/>
          <w:sz w:val="20"/>
          <w:szCs w:val="20"/>
        </w:rPr>
        <w:t xml:space="preserve"> dodávky</w:t>
      </w:r>
      <w:r w:rsidRPr="00F54797">
        <w:rPr>
          <w:rFonts w:ascii="Arial" w:hAnsi="Arial" w:cs="Arial"/>
          <w:sz w:val="20"/>
          <w:szCs w:val="20"/>
        </w:rPr>
        <w:t>, další údaje, které souvisí s hospodárností a bezpečností práce,</w:t>
      </w:r>
    </w:p>
    <w:p w:rsidR="009565A8" w:rsidRPr="00F54797" w:rsidRDefault="00114DE8" w:rsidP="00217DD8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stanovení termínů k odstranění zjištěných závad, vad a nedodělků.</w:t>
      </w:r>
    </w:p>
    <w:p w:rsidR="009565A8" w:rsidRPr="00F54797" w:rsidRDefault="009565A8" w:rsidP="00217DD8">
      <w:pPr>
        <w:pStyle w:val="Zkladntextodsazen2-odrky"/>
        <w:numPr>
          <w:ilvl w:val="0"/>
          <w:numId w:val="14"/>
        </w:numPr>
        <w:rPr>
          <w:rFonts w:cs="Arial"/>
        </w:rPr>
      </w:pPr>
      <w:r w:rsidRPr="00F54797">
        <w:rPr>
          <w:rFonts w:cs="Arial"/>
        </w:rPr>
        <w:t>Všechny listy deníku musí být očíslovány</w:t>
      </w:r>
      <w:r w:rsidR="00454195" w:rsidRPr="00F54797">
        <w:rPr>
          <w:rFonts w:cs="Arial"/>
        </w:rPr>
        <w:t xml:space="preserve"> a</w:t>
      </w:r>
      <w:r w:rsidRPr="00F54797">
        <w:rPr>
          <w:rFonts w:cs="Arial"/>
        </w:rPr>
        <w:t xml:space="preserve"> nesmí být vynechána volná místa.</w:t>
      </w:r>
    </w:p>
    <w:p w:rsidR="009565A8" w:rsidRPr="00F54797" w:rsidRDefault="009565A8" w:rsidP="00217DD8">
      <w:pPr>
        <w:pStyle w:val="Zkladntextodsazen2-odrky"/>
        <w:numPr>
          <w:ilvl w:val="0"/>
          <w:numId w:val="14"/>
        </w:numPr>
        <w:rPr>
          <w:rFonts w:cs="Arial"/>
        </w:rPr>
      </w:pPr>
      <w:r w:rsidRPr="00F54797">
        <w:rPr>
          <w:rFonts w:cs="Arial"/>
        </w:rPr>
        <w:t>V případě neočekávaných událostí nebo okolností mající</w:t>
      </w:r>
      <w:r w:rsidR="00D95213" w:rsidRPr="00F54797">
        <w:rPr>
          <w:rFonts w:cs="Arial"/>
        </w:rPr>
        <w:t>ch</w:t>
      </w:r>
      <w:r w:rsidRPr="00F54797">
        <w:rPr>
          <w:rFonts w:cs="Arial"/>
        </w:rPr>
        <w:t xml:space="preserve"> zvláštní význam pro další </w:t>
      </w:r>
      <w:r w:rsidR="00BC212A" w:rsidRPr="00F54797">
        <w:rPr>
          <w:rFonts w:cs="Arial"/>
        </w:rPr>
        <w:t>realizaci díla</w:t>
      </w:r>
      <w:r w:rsidRPr="00F54797">
        <w:rPr>
          <w:rFonts w:cs="Arial"/>
        </w:rPr>
        <w:t xml:space="preserve"> pořizuje </w:t>
      </w:r>
      <w:r w:rsidR="00BA4838" w:rsidRPr="00F54797">
        <w:rPr>
          <w:rFonts w:cs="Arial"/>
        </w:rPr>
        <w:t>Zhotovitel</w:t>
      </w:r>
      <w:r w:rsidRPr="00F54797">
        <w:rPr>
          <w:rFonts w:cs="Arial"/>
        </w:rPr>
        <w:t xml:space="preserve"> i </w:t>
      </w:r>
      <w:r w:rsidR="00BC212A" w:rsidRPr="00F54797">
        <w:rPr>
          <w:rFonts w:cs="Arial"/>
        </w:rPr>
        <w:t>příslušnou fotodokumentaci díla</w:t>
      </w:r>
      <w:r w:rsidRPr="00F54797">
        <w:rPr>
          <w:rFonts w:cs="Arial"/>
        </w:rPr>
        <w:t>, která se stane součástí stavebního</w:t>
      </w:r>
      <w:r w:rsidR="00454195" w:rsidRPr="00F54797">
        <w:rPr>
          <w:rFonts w:cs="Arial"/>
        </w:rPr>
        <w:t xml:space="preserve"> (montážního)</w:t>
      </w:r>
      <w:r w:rsidRPr="00F54797">
        <w:rPr>
          <w:rFonts w:cs="Arial"/>
        </w:rPr>
        <w:t xml:space="preserve"> deníku.</w:t>
      </w:r>
    </w:p>
    <w:p w:rsidR="00114DE8" w:rsidRPr="00F54797" w:rsidRDefault="009565A8" w:rsidP="00217DD8">
      <w:pPr>
        <w:pStyle w:val="Zkladntextodsazen2-odrky"/>
        <w:numPr>
          <w:ilvl w:val="0"/>
          <w:numId w:val="14"/>
        </w:numPr>
        <w:rPr>
          <w:rFonts w:cs="Arial"/>
        </w:rPr>
      </w:pPr>
      <w:r w:rsidRPr="00F54797">
        <w:rPr>
          <w:rFonts w:cs="Arial"/>
        </w:rPr>
        <w:t xml:space="preserve">Stavební </w:t>
      </w:r>
      <w:r w:rsidR="00BC212A" w:rsidRPr="00F54797">
        <w:rPr>
          <w:rFonts w:cs="Arial"/>
        </w:rPr>
        <w:t xml:space="preserve">(montážní) </w:t>
      </w:r>
      <w:r w:rsidRPr="00F54797">
        <w:rPr>
          <w:rFonts w:cs="Arial"/>
        </w:rPr>
        <w:t xml:space="preserve">deník vede </w:t>
      </w:r>
      <w:r w:rsidR="00BA4838" w:rsidRPr="00F54797">
        <w:rPr>
          <w:rFonts w:cs="Arial"/>
        </w:rPr>
        <w:t>Zhotovitelem</w:t>
      </w:r>
      <w:r w:rsidRPr="00F54797">
        <w:rPr>
          <w:rFonts w:cs="Arial"/>
        </w:rPr>
        <w:t xml:space="preserve"> pověřená osoba</w:t>
      </w:r>
      <w:r w:rsidR="00454195" w:rsidRPr="00F54797">
        <w:rPr>
          <w:rFonts w:cs="Arial"/>
        </w:rPr>
        <w:t>.</w:t>
      </w:r>
      <w:r w:rsidRPr="00F54797">
        <w:rPr>
          <w:rFonts w:cs="Arial"/>
        </w:rPr>
        <w:t xml:space="preserve"> V případě změny </w:t>
      </w:r>
      <w:r w:rsidR="00454195" w:rsidRPr="00F54797">
        <w:rPr>
          <w:rFonts w:cs="Arial"/>
        </w:rPr>
        <w:t xml:space="preserve">této </w:t>
      </w:r>
      <w:r w:rsidRPr="00F54797">
        <w:rPr>
          <w:rFonts w:cs="Arial"/>
        </w:rPr>
        <w:t xml:space="preserve">osoby </w:t>
      </w:r>
      <w:r w:rsidR="00BA4838" w:rsidRPr="00F54797">
        <w:rPr>
          <w:rFonts w:cs="Arial"/>
        </w:rPr>
        <w:t>Zhotovitelem</w:t>
      </w:r>
      <w:r w:rsidRPr="00F54797">
        <w:rPr>
          <w:rFonts w:cs="Arial"/>
        </w:rPr>
        <w:t xml:space="preserve"> pověřené k vedení stavebního </w:t>
      </w:r>
      <w:r w:rsidR="00454195" w:rsidRPr="00F54797">
        <w:rPr>
          <w:rFonts w:cs="Arial"/>
        </w:rPr>
        <w:t xml:space="preserve">(montážního) </w:t>
      </w:r>
      <w:r w:rsidRPr="00F54797">
        <w:rPr>
          <w:rFonts w:cs="Arial"/>
        </w:rPr>
        <w:t xml:space="preserve">deníku musí být tato skutečnost bezodkladně uvedena ve stavebním </w:t>
      </w:r>
      <w:r w:rsidR="00454195" w:rsidRPr="00F54797">
        <w:rPr>
          <w:rFonts w:cs="Arial"/>
        </w:rPr>
        <w:t xml:space="preserve">(montážním) </w:t>
      </w:r>
      <w:r w:rsidRPr="00F54797">
        <w:rPr>
          <w:rFonts w:cs="Arial"/>
        </w:rPr>
        <w:t xml:space="preserve">deníku. </w:t>
      </w:r>
    </w:p>
    <w:p w:rsidR="00AB52DE" w:rsidRPr="00F54797" w:rsidRDefault="00AB52DE" w:rsidP="00F04E11">
      <w:pPr>
        <w:pStyle w:val="Nadpis1"/>
      </w:pPr>
      <w:r w:rsidRPr="00F54797">
        <w:t>Kontrola</w:t>
      </w:r>
    </w:p>
    <w:p w:rsidR="007B5D3E" w:rsidRPr="00F54797" w:rsidRDefault="00BA4838" w:rsidP="00217DD8">
      <w:pPr>
        <w:pStyle w:val="Odstavecseseznamem"/>
        <w:numPr>
          <w:ilvl w:val="0"/>
          <w:numId w:val="16"/>
        </w:numPr>
        <w:rPr>
          <w:rFonts w:cs="Arial"/>
        </w:rPr>
      </w:pPr>
      <w:r w:rsidRPr="00F54797">
        <w:rPr>
          <w:rFonts w:cs="Arial"/>
        </w:rPr>
        <w:t>Zhotovitel</w:t>
      </w:r>
      <w:r w:rsidR="00AB52DE" w:rsidRPr="00F54797">
        <w:rPr>
          <w:rFonts w:cs="Arial"/>
        </w:rPr>
        <w:t xml:space="preserve"> je povinen umožnit </w:t>
      </w:r>
      <w:r w:rsidRPr="00F54797">
        <w:rPr>
          <w:rFonts w:cs="Arial"/>
        </w:rPr>
        <w:t>Objednateli</w:t>
      </w:r>
      <w:r w:rsidR="00AB52DE" w:rsidRPr="00F54797">
        <w:rPr>
          <w:rFonts w:cs="Arial"/>
        </w:rPr>
        <w:t xml:space="preserve">, jakož i jím pověřeným osobám, po celou dobu realizace díla nepřetržitý přístup na staveniště a umožnit jim nepřetržitou kontrolu realizace veškerých jednotlivých prací. </w:t>
      </w:r>
    </w:p>
    <w:p w:rsidR="00FC7097" w:rsidRPr="00F54797" w:rsidRDefault="00BA4838" w:rsidP="00217DD8">
      <w:pPr>
        <w:pStyle w:val="Odstavecseseznamem"/>
        <w:numPr>
          <w:ilvl w:val="0"/>
          <w:numId w:val="16"/>
        </w:numPr>
        <w:rPr>
          <w:rFonts w:cs="Arial"/>
        </w:rPr>
      </w:pPr>
      <w:r w:rsidRPr="00F54797">
        <w:rPr>
          <w:rFonts w:cs="Arial"/>
        </w:rPr>
        <w:t>Zhotovitel</w:t>
      </w:r>
      <w:r w:rsidR="00FC7097" w:rsidRPr="00F54797">
        <w:rPr>
          <w:rFonts w:cs="Arial"/>
        </w:rPr>
        <w:t xml:space="preserve"> je při provádění kontroly </w:t>
      </w:r>
      <w:r w:rsidRPr="00F54797">
        <w:rPr>
          <w:rFonts w:cs="Arial"/>
        </w:rPr>
        <w:t>Objednateli</w:t>
      </w:r>
      <w:r w:rsidR="00FC7097" w:rsidRPr="00F54797">
        <w:rPr>
          <w:rFonts w:cs="Arial"/>
        </w:rPr>
        <w:t xml:space="preserve"> povinen poskytnout potřebnou součinnost, zejména zabezpečit účast svých </w:t>
      </w:r>
      <w:r w:rsidR="00E42353" w:rsidRPr="00F54797">
        <w:rPr>
          <w:rFonts w:cs="Arial"/>
        </w:rPr>
        <w:t>pracovníků</w:t>
      </w:r>
      <w:r w:rsidR="00FC7097" w:rsidRPr="00F54797">
        <w:rPr>
          <w:rFonts w:cs="Arial"/>
        </w:rPr>
        <w:t xml:space="preserve"> při kontrolní činnosti a projednat technické a jiné otázky související s plněním této </w:t>
      </w:r>
      <w:r w:rsidRPr="00F54797">
        <w:rPr>
          <w:rFonts w:cs="Arial"/>
        </w:rPr>
        <w:t>Smlouvy</w:t>
      </w:r>
      <w:r w:rsidR="00E42353" w:rsidRPr="00F54797">
        <w:rPr>
          <w:rFonts w:cs="Arial"/>
        </w:rPr>
        <w:t>.</w:t>
      </w:r>
      <w:r w:rsidR="00FC7097" w:rsidRPr="00F54797">
        <w:rPr>
          <w:rFonts w:cs="Arial"/>
        </w:rPr>
        <w:t xml:space="preserve"> </w:t>
      </w:r>
    </w:p>
    <w:p w:rsidR="00FC7097" w:rsidRPr="00B34344" w:rsidRDefault="00FC7097" w:rsidP="00B34344">
      <w:pPr>
        <w:pStyle w:val="Smlouva-slo"/>
        <w:numPr>
          <w:ilvl w:val="0"/>
          <w:numId w:val="16"/>
        </w:numPr>
        <w:spacing w:before="0" w:line="240" w:lineRule="auto"/>
        <w:rPr>
          <w:rFonts w:ascii="Arial" w:hAnsi="Arial" w:cs="Arial"/>
          <w:sz w:val="20"/>
          <w:szCs w:val="20"/>
        </w:rPr>
      </w:pPr>
      <w:r w:rsidRPr="00B34344">
        <w:rPr>
          <w:rFonts w:ascii="Arial" w:hAnsi="Arial" w:cs="Arial"/>
          <w:sz w:val="20"/>
          <w:szCs w:val="20"/>
        </w:rPr>
        <w:t>O skutečnosti, že proběhl kontrolní den, bude proveden zápis ve stavebním</w:t>
      </w:r>
      <w:r w:rsidR="00A31761" w:rsidRPr="00B34344">
        <w:rPr>
          <w:rFonts w:ascii="Arial" w:hAnsi="Arial" w:cs="Arial"/>
          <w:sz w:val="20"/>
          <w:szCs w:val="20"/>
        </w:rPr>
        <w:t xml:space="preserve"> (montážním)</w:t>
      </w:r>
      <w:r w:rsidRPr="00B34344">
        <w:rPr>
          <w:rFonts w:ascii="Arial" w:hAnsi="Arial" w:cs="Arial"/>
          <w:sz w:val="20"/>
          <w:szCs w:val="20"/>
        </w:rPr>
        <w:t xml:space="preserve"> deníku. </w:t>
      </w:r>
    </w:p>
    <w:p w:rsidR="00AB52DE" w:rsidRPr="00F54797" w:rsidRDefault="00FC7097" w:rsidP="00217DD8">
      <w:pPr>
        <w:pStyle w:val="Odstavecseseznamem"/>
        <w:numPr>
          <w:ilvl w:val="0"/>
          <w:numId w:val="16"/>
        </w:numPr>
        <w:rPr>
          <w:rFonts w:cs="Arial"/>
        </w:rPr>
      </w:pPr>
      <w:r w:rsidRPr="00F54797">
        <w:rPr>
          <w:rFonts w:cs="Arial"/>
        </w:rPr>
        <w:t xml:space="preserve">Zjistí-li </w:t>
      </w:r>
      <w:r w:rsidR="00BA4838" w:rsidRPr="00F54797">
        <w:rPr>
          <w:rFonts w:cs="Arial"/>
        </w:rPr>
        <w:t>Objednatel</w:t>
      </w:r>
      <w:r w:rsidRPr="00F54797">
        <w:rPr>
          <w:rFonts w:cs="Arial"/>
        </w:rPr>
        <w:t xml:space="preserve">, že </w:t>
      </w:r>
      <w:r w:rsidR="00BA4838" w:rsidRPr="00F54797">
        <w:rPr>
          <w:rFonts w:cs="Arial"/>
        </w:rPr>
        <w:t>Zhotovitel</w:t>
      </w:r>
      <w:r w:rsidR="00AB52DE" w:rsidRPr="00F54797">
        <w:rPr>
          <w:rFonts w:cs="Arial"/>
        </w:rPr>
        <w:t xml:space="preserve"> provádí dílo vadně či jinak neplní své</w:t>
      </w:r>
      <w:r w:rsidR="00E42353" w:rsidRPr="00F54797">
        <w:rPr>
          <w:rFonts w:cs="Arial"/>
        </w:rPr>
        <w:t xml:space="preserve"> povinnosti vyplývající z této </w:t>
      </w:r>
      <w:r w:rsidR="00BA4838" w:rsidRPr="00F54797">
        <w:rPr>
          <w:rFonts w:cs="Arial"/>
        </w:rPr>
        <w:t>Smlouvy</w:t>
      </w:r>
      <w:r w:rsidR="00AB52DE" w:rsidRPr="00F54797">
        <w:rPr>
          <w:rFonts w:cs="Arial"/>
        </w:rPr>
        <w:t xml:space="preserve">, učiní o tom zápis do stavebního </w:t>
      </w:r>
      <w:r w:rsidR="00A31761" w:rsidRPr="00F54797">
        <w:rPr>
          <w:rFonts w:cs="Arial"/>
        </w:rPr>
        <w:t xml:space="preserve">(montážního) </w:t>
      </w:r>
      <w:r w:rsidR="00AB52DE" w:rsidRPr="00F54797">
        <w:rPr>
          <w:rFonts w:cs="Arial"/>
        </w:rPr>
        <w:t>deníku a s</w:t>
      </w:r>
      <w:r w:rsidR="00E23DB2" w:rsidRPr="00F54797">
        <w:rPr>
          <w:rFonts w:cs="Arial"/>
        </w:rPr>
        <w:t xml:space="preserve">tanoví lhůtu pro nápravu. </w:t>
      </w:r>
    </w:p>
    <w:p w:rsidR="00E23DB2" w:rsidRPr="00F54797" w:rsidRDefault="00BA4838" w:rsidP="00217DD8">
      <w:pPr>
        <w:pStyle w:val="Bezmezer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Objednatel</w:t>
      </w:r>
      <w:r w:rsidR="001E0D72" w:rsidRPr="00F54797">
        <w:rPr>
          <w:rFonts w:ascii="Arial" w:hAnsi="Arial" w:cs="Arial"/>
          <w:sz w:val="20"/>
          <w:szCs w:val="20"/>
        </w:rPr>
        <w:t>,</w:t>
      </w:r>
      <w:r w:rsidR="00E23DB2" w:rsidRPr="00F54797">
        <w:rPr>
          <w:rFonts w:ascii="Arial" w:hAnsi="Arial" w:cs="Arial"/>
          <w:sz w:val="20"/>
          <w:szCs w:val="20"/>
        </w:rPr>
        <w:t xml:space="preserve"> </w:t>
      </w:r>
      <w:r w:rsidR="001E0D72" w:rsidRPr="00F54797">
        <w:rPr>
          <w:rFonts w:ascii="Arial" w:hAnsi="Arial" w:cs="Arial"/>
          <w:sz w:val="20"/>
          <w:szCs w:val="20"/>
        </w:rPr>
        <w:t>jakož i jím pověřené osoby,</w:t>
      </w:r>
      <w:r w:rsidR="00E23DB2" w:rsidRPr="00F54797">
        <w:rPr>
          <w:rFonts w:ascii="Arial" w:hAnsi="Arial" w:cs="Arial"/>
          <w:sz w:val="20"/>
          <w:szCs w:val="20"/>
        </w:rPr>
        <w:t xml:space="preserve"> </w:t>
      </w:r>
      <w:r w:rsidR="001E0D72" w:rsidRPr="00F54797">
        <w:rPr>
          <w:rFonts w:ascii="Arial" w:hAnsi="Arial" w:cs="Arial"/>
          <w:sz w:val="20"/>
          <w:szCs w:val="20"/>
        </w:rPr>
        <w:t>jsou</w:t>
      </w:r>
      <w:r w:rsidR="00E23DB2" w:rsidRPr="00F54797">
        <w:rPr>
          <w:rFonts w:ascii="Arial" w:hAnsi="Arial" w:cs="Arial"/>
          <w:sz w:val="20"/>
          <w:szCs w:val="20"/>
        </w:rPr>
        <w:t xml:space="preserve"> oprávněn</w:t>
      </w:r>
      <w:r w:rsidR="001E0D72" w:rsidRPr="00F54797">
        <w:rPr>
          <w:rFonts w:ascii="Arial" w:hAnsi="Arial" w:cs="Arial"/>
          <w:sz w:val="20"/>
          <w:szCs w:val="20"/>
        </w:rPr>
        <w:t>y</w:t>
      </w:r>
      <w:r w:rsidR="00E23DB2" w:rsidRPr="00F54797">
        <w:rPr>
          <w:rFonts w:ascii="Arial" w:hAnsi="Arial" w:cs="Arial"/>
          <w:sz w:val="20"/>
          <w:szCs w:val="20"/>
        </w:rPr>
        <w:t xml:space="preserve"> k přerušení prací Zhotovitele</w:t>
      </w:r>
      <w:r w:rsidR="001E0D72" w:rsidRPr="00F54797">
        <w:rPr>
          <w:rFonts w:ascii="Arial" w:hAnsi="Arial" w:cs="Arial"/>
          <w:sz w:val="20"/>
          <w:szCs w:val="20"/>
        </w:rPr>
        <w:t xml:space="preserve"> v </w:t>
      </w:r>
      <w:r w:rsidR="00E23DB2" w:rsidRPr="00F54797">
        <w:rPr>
          <w:rFonts w:ascii="Arial" w:hAnsi="Arial" w:cs="Arial"/>
          <w:sz w:val="20"/>
          <w:szCs w:val="20"/>
        </w:rPr>
        <w:t xml:space="preserve">případě, že je ohrožena bezpečnost realizace díla, život nebo zdraví osob pohybujících se na staveništi nebo hrozí-li nebezpečí škody na majetku Objednatele či třetích osob. O této skutečnosti se sepíše zápis do stavebního </w:t>
      </w:r>
      <w:r w:rsidR="004F687E" w:rsidRPr="00F54797">
        <w:rPr>
          <w:rFonts w:ascii="Arial" w:hAnsi="Arial" w:cs="Arial"/>
          <w:sz w:val="20"/>
          <w:szCs w:val="20"/>
        </w:rPr>
        <w:t xml:space="preserve">(montážního) </w:t>
      </w:r>
      <w:r w:rsidR="00E23DB2" w:rsidRPr="00F54797">
        <w:rPr>
          <w:rFonts w:ascii="Arial" w:hAnsi="Arial" w:cs="Arial"/>
          <w:sz w:val="20"/>
          <w:szCs w:val="20"/>
        </w:rPr>
        <w:t>deníku.</w:t>
      </w:r>
    </w:p>
    <w:p w:rsidR="00357F34" w:rsidRPr="00F54797" w:rsidRDefault="001E0D72" w:rsidP="00217DD8">
      <w:pPr>
        <w:pStyle w:val="Odstavecseseznamem"/>
        <w:numPr>
          <w:ilvl w:val="0"/>
          <w:numId w:val="16"/>
        </w:numPr>
        <w:rPr>
          <w:rFonts w:cs="Arial"/>
        </w:rPr>
      </w:pPr>
      <w:r w:rsidRPr="00F54797">
        <w:rPr>
          <w:rFonts w:cs="Arial"/>
        </w:rPr>
        <w:t xml:space="preserve">Objednatel je </w:t>
      </w:r>
      <w:r w:rsidR="00E42353" w:rsidRPr="00F54797">
        <w:rPr>
          <w:rFonts w:cs="Arial"/>
        </w:rPr>
        <w:t xml:space="preserve">oprávněn po </w:t>
      </w:r>
      <w:r w:rsidR="00BA4838" w:rsidRPr="00F54797">
        <w:rPr>
          <w:rFonts w:cs="Arial"/>
        </w:rPr>
        <w:t>Zhotoviteli</w:t>
      </w:r>
      <w:r w:rsidR="00357F34" w:rsidRPr="00F54797">
        <w:rPr>
          <w:rFonts w:cs="Arial"/>
        </w:rPr>
        <w:t xml:space="preserve"> požadovat, aby odvolal (nebo sám vykáže ze s</w:t>
      </w:r>
      <w:r w:rsidR="00A31761" w:rsidRPr="00F54797">
        <w:rPr>
          <w:rFonts w:cs="Arial"/>
        </w:rPr>
        <w:t>taveniště</w:t>
      </w:r>
      <w:r w:rsidR="00357F34" w:rsidRPr="00F54797">
        <w:rPr>
          <w:rFonts w:cs="Arial"/>
        </w:rPr>
        <w:t xml:space="preserve">) jakoukoliv osobu, která si počíná tak, že to ohrožuje bezpečnost a zdraví její či jiných osob na </w:t>
      </w:r>
      <w:r w:rsidR="009218A7" w:rsidRPr="00F54797">
        <w:rPr>
          <w:rFonts w:cs="Arial"/>
        </w:rPr>
        <w:t>staveništi</w:t>
      </w:r>
      <w:r w:rsidR="00357F34" w:rsidRPr="00F54797">
        <w:rPr>
          <w:rFonts w:cs="Arial"/>
        </w:rPr>
        <w:t xml:space="preserve">. </w:t>
      </w:r>
    </w:p>
    <w:p w:rsidR="00062648" w:rsidRPr="00F54797" w:rsidRDefault="00BA4838" w:rsidP="00217DD8">
      <w:pPr>
        <w:pStyle w:val="Odstavecseseznamem"/>
        <w:numPr>
          <w:ilvl w:val="0"/>
          <w:numId w:val="16"/>
        </w:numPr>
        <w:rPr>
          <w:rFonts w:cs="Arial"/>
        </w:rPr>
      </w:pPr>
      <w:r w:rsidRPr="00F54797">
        <w:rPr>
          <w:rFonts w:cs="Arial"/>
        </w:rPr>
        <w:t>Zhotovitel</w:t>
      </w:r>
      <w:r w:rsidR="00AB52DE" w:rsidRPr="00F54797">
        <w:rPr>
          <w:rFonts w:cs="Arial"/>
        </w:rPr>
        <w:t xml:space="preserve"> je povinen vyzvat </w:t>
      </w:r>
      <w:r w:rsidRPr="00F54797">
        <w:rPr>
          <w:rFonts w:cs="Arial"/>
        </w:rPr>
        <w:t>Objednatel</w:t>
      </w:r>
      <w:r w:rsidR="00AB52DE" w:rsidRPr="00F54797">
        <w:rPr>
          <w:rFonts w:cs="Arial"/>
        </w:rPr>
        <w:t>e ke kontrole všech prací, které mají být zakryty nebo se stanou nepřístupnými, minimálně tři dny předem. Jestliže</w:t>
      </w:r>
      <w:r w:rsidR="00062648" w:rsidRPr="00F54797">
        <w:rPr>
          <w:rFonts w:cs="Arial"/>
        </w:rPr>
        <w:t xml:space="preserve"> </w:t>
      </w:r>
      <w:r w:rsidRPr="00F54797">
        <w:rPr>
          <w:rFonts w:cs="Arial"/>
        </w:rPr>
        <w:t>Objednatel</w:t>
      </w:r>
      <w:r w:rsidR="00062648" w:rsidRPr="00F54797">
        <w:rPr>
          <w:rFonts w:cs="Arial"/>
        </w:rPr>
        <w:t xml:space="preserve"> neprovede tuto kontrolu</w:t>
      </w:r>
      <w:r w:rsidR="00404D97" w:rsidRPr="00F54797">
        <w:rPr>
          <w:rFonts w:cs="Arial"/>
        </w:rPr>
        <w:t xml:space="preserve"> i přes písemnou výzvu </w:t>
      </w:r>
      <w:r w:rsidRPr="00F54797">
        <w:rPr>
          <w:rFonts w:cs="Arial"/>
        </w:rPr>
        <w:t>Zhotovitele</w:t>
      </w:r>
      <w:r w:rsidR="00062648" w:rsidRPr="00F54797">
        <w:rPr>
          <w:rFonts w:cs="Arial"/>
        </w:rPr>
        <w:t xml:space="preserve">, </w:t>
      </w:r>
      <w:r w:rsidRPr="00F54797">
        <w:rPr>
          <w:rFonts w:cs="Arial"/>
        </w:rPr>
        <w:t>Zhotovitel</w:t>
      </w:r>
      <w:r w:rsidR="00062648" w:rsidRPr="00F54797">
        <w:rPr>
          <w:rFonts w:cs="Arial"/>
        </w:rPr>
        <w:t xml:space="preserve"> zajistí fotodokumentaci prací, jež mají být zakryty nebo se stanou nepřístupnými, a předloží ji </w:t>
      </w:r>
      <w:r w:rsidRPr="00F54797">
        <w:rPr>
          <w:rFonts w:cs="Arial"/>
        </w:rPr>
        <w:t>Objednateli</w:t>
      </w:r>
      <w:r w:rsidR="00062648" w:rsidRPr="00F54797">
        <w:rPr>
          <w:rFonts w:cs="Arial"/>
        </w:rPr>
        <w:t xml:space="preserve"> k nahlédnutí. Poté je </w:t>
      </w:r>
      <w:r w:rsidRPr="00F54797">
        <w:rPr>
          <w:rFonts w:cs="Arial"/>
        </w:rPr>
        <w:t>Zhotovitel</w:t>
      </w:r>
      <w:r w:rsidR="00062648" w:rsidRPr="00F54797">
        <w:rPr>
          <w:rFonts w:cs="Arial"/>
        </w:rPr>
        <w:t xml:space="preserve"> oprávněn pokračovat v pracích na své nebezpečí. </w:t>
      </w:r>
    </w:p>
    <w:p w:rsidR="00132826" w:rsidRPr="00F54797" w:rsidRDefault="00E42353" w:rsidP="00217DD8">
      <w:pPr>
        <w:pStyle w:val="Odstavecseseznamem"/>
        <w:numPr>
          <w:ilvl w:val="0"/>
          <w:numId w:val="16"/>
        </w:numPr>
        <w:rPr>
          <w:rFonts w:cs="Arial"/>
        </w:rPr>
      </w:pPr>
      <w:r w:rsidRPr="00F54797">
        <w:rPr>
          <w:rFonts w:cs="Arial"/>
        </w:rPr>
        <w:t xml:space="preserve">Bude-li </w:t>
      </w:r>
      <w:r w:rsidR="00BA4838" w:rsidRPr="00F54797">
        <w:rPr>
          <w:rFonts w:cs="Arial"/>
        </w:rPr>
        <w:t>Objednatel</w:t>
      </w:r>
      <w:r w:rsidRPr="00F54797">
        <w:rPr>
          <w:rFonts w:cs="Arial"/>
        </w:rPr>
        <w:t xml:space="preserve"> i přes zhlédnutí fotodokumentace</w:t>
      </w:r>
      <w:r w:rsidR="00062648" w:rsidRPr="00F54797">
        <w:rPr>
          <w:rFonts w:cs="Arial"/>
        </w:rPr>
        <w:t xml:space="preserve"> dodateč</w:t>
      </w:r>
      <w:r w:rsidRPr="00F54797">
        <w:rPr>
          <w:rFonts w:cs="Arial"/>
        </w:rPr>
        <w:t xml:space="preserve">ně požadovat odkrytí prací, je </w:t>
      </w:r>
      <w:r w:rsidR="00BA4838" w:rsidRPr="00F54797">
        <w:rPr>
          <w:rFonts w:cs="Arial"/>
        </w:rPr>
        <w:t>Zhotovitel</w:t>
      </w:r>
      <w:r w:rsidR="00062648" w:rsidRPr="00F54797">
        <w:rPr>
          <w:rFonts w:cs="Arial"/>
        </w:rPr>
        <w:t xml:space="preserve"> povinen toto odkrytí provést na náklady </w:t>
      </w:r>
      <w:r w:rsidR="00BA4838" w:rsidRPr="00F54797">
        <w:rPr>
          <w:rFonts w:cs="Arial"/>
        </w:rPr>
        <w:t>Objednatel</w:t>
      </w:r>
      <w:r w:rsidR="00062648" w:rsidRPr="00F54797">
        <w:rPr>
          <w:rFonts w:cs="Arial"/>
        </w:rPr>
        <w:t>e. Pokud se však zjistí, že práce nebyly řádně provedeny, nese veškeré náklady spojené s odkrytím prací, opravou c</w:t>
      </w:r>
      <w:r w:rsidR="000650F6" w:rsidRPr="00F54797">
        <w:rPr>
          <w:rFonts w:cs="Arial"/>
        </w:rPr>
        <w:t xml:space="preserve">hybného stavu a následným znovu </w:t>
      </w:r>
      <w:r w:rsidR="00062648" w:rsidRPr="00F54797">
        <w:rPr>
          <w:rFonts w:cs="Arial"/>
        </w:rPr>
        <w:t>zakrytí</w:t>
      </w:r>
      <w:r w:rsidR="00404D97" w:rsidRPr="00F54797">
        <w:rPr>
          <w:rFonts w:cs="Arial"/>
        </w:rPr>
        <w:t xml:space="preserve">m prací, </w:t>
      </w:r>
      <w:r w:rsidR="00BA4838" w:rsidRPr="00F54797">
        <w:rPr>
          <w:rFonts w:cs="Arial"/>
        </w:rPr>
        <w:t>Zhotovitel</w:t>
      </w:r>
      <w:r w:rsidR="00404D97" w:rsidRPr="00F54797">
        <w:rPr>
          <w:rFonts w:cs="Arial"/>
        </w:rPr>
        <w:t>.</w:t>
      </w:r>
    </w:p>
    <w:p w:rsidR="002647EC" w:rsidRPr="00F54797" w:rsidRDefault="002647EC" w:rsidP="00F04E11">
      <w:pPr>
        <w:pStyle w:val="Nadpis1"/>
      </w:pPr>
      <w:r w:rsidRPr="00F54797">
        <w:t>Pře</w:t>
      </w:r>
      <w:r w:rsidR="008C6978" w:rsidRPr="00F54797">
        <w:t>dán</w:t>
      </w:r>
      <w:r w:rsidRPr="00F54797">
        <w:t>í</w:t>
      </w:r>
      <w:r w:rsidR="008C6978" w:rsidRPr="00F54797">
        <w:t xml:space="preserve"> a převzetí</w:t>
      </w:r>
      <w:r w:rsidRPr="00F54797">
        <w:t xml:space="preserve"> díla</w:t>
      </w:r>
    </w:p>
    <w:p w:rsidR="00404D97" w:rsidRPr="00F54797" w:rsidRDefault="00BA4838" w:rsidP="00217DD8">
      <w:pPr>
        <w:pStyle w:val="Odstavecseseznamem"/>
        <w:numPr>
          <w:ilvl w:val="0"/>
          <w:numId w:val="17"/>
        </w:numPr>
        <w:rPr>
          <w:rFonts w:cs="Arial"/>
        </w:rPr>
      </w:pPr>
      <w:r w:rsidRPr="00F54797">
        <w:rPr>
          <w:rFonts w:cs="Arial"/>
        </w:rPr>
        <w:t>Zhotovitel</w:t>
      </w:r>
      <w:r w:rsidR="00404D97" w:rsidRPr="00F54797">
        <w:rPr>
          <w:rFonts w:cs="Arial"/>
        </w:rPr>
        <w:t xml:space="preserve"> splní svou povinnost provést dílo jeho řádným dokončením a předáním </w:t>
      </w:r>
      <w:r w:rsidRPr="00F54797">
        <w:rPr>
          <w:rFonts w:cs="Arial"/>
        </w:rPr>
        <w:t>Objednateli</w:t>
      </w:r>
      <w:r w:rsidR="00404D97" w:rsidRPr="00F54797">
        <w:rPr>
          <w:rFonts w:cs="Arial"/>
        </w:rPr>
        <w:t xml:space="preserve"> bez vad a nedodělků v místě prove</w:t>
      </w:r>
      <w:r w:rsidR="001D00E6">
        <w:rPr>
          <w:rFonts w:cs="Arial"/>
        </w:rPr>
        <w:t>dení díla. O předání a převzetí</w:t>
      </w:r>
      <w:r w:rsidR="00A31761" w:rsidRPr="00F54797">
        <w:rPr>
          <w:rFonts w:cs="Arial"/>
        </w:rPr>
        <w:t xml:space="preserve"> </w:t>
      </w:r>
      <w:r w:rsidR="00404D97" w:rsidRPr="00F54797">
        <w:rPr>
          <w:rFonts w:cs="Arial"/>
        </w:rPr>
        <w:t xml:space="preserve">díla jsou </w:t>
      </w:r>
      <w:r w:rsidRPr="00F54797">
        <w:rPr>
          <w:rFonts w:cs="Arial"/>
        </w:rPr>
        <w:t>Zhotovitel</w:t>
      </w:r>
      <w:r w:rsidR="004C64DE" w:rsidRPr="00F54797">
        <w:rPr>
          <w:rFonts w:cs="Arial"/>
        </w:rPr>
        <w:t xml:space="preserve"> i </w:t>
      </w:r>
      <w:r w:rsidRPr="00F54797">
        <w:rPr>
          <w:rFonts w:cs="Arial"/>
        </w:rPr>
        <w:t>Objednatel</w:t>
      </w:r>
      <w:r w:rsidR="00404D97" w:rsidRPr="00F54797">
        <w:rPr>
          <w:rFonts w:cs="Arial"/>
        </w:rPr>
        <w:t xml:space="preserve"> povinni sepsat pr</w:t>
      </w:r>
      <w:r w:rsidR="000650F6" w:rsidRPr="00F54797">
        <w:rPr>
          <w:rFonts w:cs="Arial"/>
        </w:rPr>
        <w:t>otokol</w:t>
      </w:r>
      <w:r w:rsidR="00E93E5F" w:rsidRPr="00F54797">
        <w:rPr>
          <w:rFonts w:cs="Arial"/>
        </w:rPr>
        <w:t xml:space="preserve"> (předávací protokol).</w:t>
      </w:r>
    </w:p>
    <w:p w:rsidR="00E93E5F" w:rsidRPr="00F54797" w:rsidRDefault="00E93E5F" w:rsidP="00217DD8">
      <w:pPr>
        <w:pStyle w:val="Odstavecseseznamem"/>
        <w:numPr>
          <w:ilvl w:val="0"/>
          <w:numId w:val="17"/>
        </w:numPr>
        <w:rPr>
          <w:rFonts w:cs="Arial"/>
        </w:rPr>
      </w:pPr>
      <w:r w:rsidRPr="00F54797">
        <w:rPr>
          <w:rFonts w:cs="Arial"/>
        </w:rPr>
        <w:t>Předávací protokol bude obsahovat:</w:t>
      </w:r>
    </w:p>
    <w:p w:rsidR="00E93E5F" w:rsidRPr="00F54797" w:rsidRDefault="00E93E5F" w:rsidP="00217DD8">
      <w:pPr>
        <w:pStyle w:val="Odstavecseseznamem"/>
        <w:numPr>
          <w:ilvl w:val="0"/>
          <w:numId w:val="33"/>
        </w:numPr>
        <w:ind w:left="1134"/>
        <w:rPr>
          <w:rFonts w:cs="Arial"/>
        </w:rPr>
      </w:pPr>
      <w:r w:rsidRPr="00F54797">
        <w:rPr>
          <w:rFonts w:cs="Arial"/>
        </w:rPr>
        <w:t>popis díla, které je odevzdáváno</w:t>
      </w:r>
      <w:r w:rsidR="007F0C3C">
        <w:rPr>
          <w:rFonts w:cs="Arial"/>
        </w:rPr>
        <w:t>,</w:t>
      </w:r>
    </w:p>
    <w:p w:rsidR="007F0C3C" w:rsidRDefault="00E93E5F" w:rsidP="00217DD8">
      <w:pPr>
        <w:pStyle w:val="Odstavecseseznamem"/>
        <w:numPr>
          <w:ilvl w:val="0"/>
          <w:numId w:val="33"/>
        </w:numPr>
        <w:ind w:left="1134"/>
        <w:rPr>
          <w:rFonts w:cs="Arial"/>
        </w:rPr>
      </w:pPr>
      <w:r w:rsidRPr="00F54797">
        <w:rPr>
          <w:rFonts w:cs="Arial"/>
        </w:rPr>
        <w:t xml:space="preserve">soupis zjištěných vad a nedodělků </w:t>
      </w:r>
      <w:r w:rsidR="007F0C3C">
        <w:rPr>
          <w:rFonts w:cs="Arial"/>
        </w:rPr>
        <w:t>a lhůtách k jejich odstranění,</w:t>
      </w:r>
    </w:p>
    <w:p w:rsidR="00E93E5F" w:rsidRPr="00F54797" w:rsidRDefault="00E93E5F" w:rsidP="00217DD8">
      <w:pPr>
        <w:pStyle w:val="Odstavecseseznamem"/>
        <w:numPr>
          <w:ilvl w:val="0"/>
          <w:numId w:val="33"/>
        </w:numPr>
        <w:ind w:left="1134"/>
        <w:rPr>
          <w:rFonts w:cs="Arial"/>
        </w:rPr>
      </w:pPr>
      <w:r w:rsidRPr="00F54797">
        <w:rPr>
          <w:rFonts w:cs="Arial"/>
        </w:rPr>
        <w:t>seznam předaných dokladů</w:t>
      </w:r>
      <w:r w:rsidR="007F0C3C">
        <w:rPr>
          <w:rFonts w:cs="Arial"/>
        </w:rPr>
        <w:t>,</w:t>
      </w:r>
    </w:p>
    <w:p w:rsidR="00E93E5F" w:rsidRPr="00F54797" w:rsidRDefault="00E93E5F" w:rsidP="00217DD8">
      <w:pPr>
        <w:pStyle w:val="Odstavecseseznamem"/>
        <w:numPr>
          <w:ilvl w:val="0"/>
          <w:numId w:val="33"/>
        </w:numPr>
        <w:ind w:left="1134"/>
        <w:rPr>
          <w:rFonts w:cs="Arial"/>
        </w:rPr>
      </w:pPr>
      <w:r w:rsidRPr="00F54797">
        <w:rPr>
          <w:rFonts w:cs="Arial"/>
        </w:rPr>
        <w:t>den, od kterého začne běžet záruční doba</w:t>
      </w:r>
      <w:r w:rsidR="007F0C3C">
        <w:rPr>
          <w:rFonts w:cs="Arial"/>
        </w:rPr>
        <w:t>,</w:t>
      </w:r>
    </w:p>
    <w:p w:rsidR="00E93E5F" w:rsidRPr="00F54797" w:rsidRDefault="00E93E5F" w:rsidP="00217DD8">
      <w:pPr>
        <w:pStyle w:val="Odstavecseseznamem"/>
        <w:numPr>
          <w:ilvl w:val="0"/>
          <w:numId w:val="33"/>
        </w:numPr>
        <w:ind w:left="1134"/>
        <w:rPr>
          <w:rFonts w:cs="Arial"/>
        </w:rPr>
      </w:pPr>
      <w:r w:rsidRPr="00F54797">
        <w:rPr>
          <w:rFonts w:cs="Arial"/>
        </w:rPr>
        <w:t>prohlášení Objednatele, zda dílo přejímá či nepřejímá</w:t>
      </w:r>
      <w:r w:rsidR="007F0C3C">
        <w:rPr>
          <w:rFonts w:cs="Arial"/>
        </w:rPr>
        <w:t>.</w:t>
      </w:r>
    </w:p>
    <w:p w:rsidR="001512EF" w:rsidRPr="00F54797" w:rsidRDefault="00C53CE2" w:rsidP="00217DD8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Nedohodnou-li se smluvní strany jinak, </w:t>
      </w:r>
      <w:r w:rsidR="00E42353" w:rsidRPr="00F54797">
        <w:rPr>
          <w:rFonts w:ascii="Arial" w:hAnsi="Arial" w:cs="Arial"/>
          <w:sz w:val="20"/>
          <w:szCs w:val="20"/>
        </w:rPr>
        <w:t xml:space="preserve">k </w:t>
      </w:r>
      <w:r w:rsidRPr="00F54797">
        <w:rPr>
          <w:rFonts w:ascii="Arial" w:hAnsi="Arial" w:cs="Arial"/>
          <w:sz w:val="20"/>
          <w:szCs w:val="20"/>
        </w:rPr>
        <w:t>p</w:t>
      </w:r>
      <w:r w:rsidR="002647EC" w:rsidRPr="00F54797">
        <w:rPr>
          <w:rFonts w:ascii="Arial" w:hAnsi="Arial" w:cs="Arial"/>
          <w:sz w:val="20"/>
          <w:szCs w:val="20"/>
        </w:rPr>
        <w:t xml:space="preserve">řevzetí díla </w:t>
      </w:r>
      <w:r w:rsidRPr="00F54797">
        <w:rPr>
          <w:rFonts w:ascii="Arial" w:hAnsi="Arial" w:cs="Arial"/>
          <w:sz w:val="20"/>
          <w:szCs w:val="20"/>
        </w:rPr>
        <w:t xml:space="preserve">je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 xml:space="preserve"> povinen písemně vyzvat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>e nejpozději 5 pracovních dnů předem.</w:t>
      </w:r>
    </w:p>
    <w:p w:rsidR="001512EF" w:rsidRPr="00F54797" w:rsidRDefault="001512EF" w:rsidP="00217DD8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Zhotovitel je </w:t>
      </w:r>
      <w:r w:rsidR="00E93E5F" w:rsidRPr="00F54797">
        <w:rPr>
          <w:rFonts w:ascii="Arial" w:hAnsi="Arial" w:cs="Arial"/>
          <w:sz w:val="20"/>
          <w:szCs w:val="20"/>
        </w:rPr>
        <w:t xml:space="preserve">rovněž </w:t>
      </w:r>
      <w:r w:rsidRPr="00F54797">
        <w:rPr>
          <w:rFonts w:ascii="Arial" w:hAnsi="Arial" w:cs="Arial"/>
          <w:sz w:val="20"/>
          <w:szCs w:val="20"/>
        </w:rPr>
        <w:t>povinen</w:t>
      </w:r>
      <w:r w:rsidR="001D00E6">
        <w:rPr>
          <w:rFonts w:ascii="Arial" w:hAnsi="Arial" w:cs="Arial"/>
          <w:sz w:val="20"/>
          <w:szCs w:val="20"/>
        </w:rPr>
        <w:t xml:space="preserve"> připravit a doložit k převzetí</w:t>
      </w:r>
      <w:r w:rsidR="00A31761" w:rsidRPr="00F54797">
        <w:rPr>
          <w:rFonts w:ascii="Arial" w:hAnsi="Arial" w:cs="Arial"/>
          <w:sz w:val="20"/>
          <w:szCs w:val="20"/>
        </w:rPr>
        <w:t xml:space="preserve"> </w:t>
      </w:r>
      <w:r w:rsidRPr="00F54797">
        <w:rPr>
          <w:rFonts w:ascii="Arial" w:hAnsi="Arial" w:cs="Arial"/>
          <w:sz w:val="20"/>
          <w:szCs w:val="20"/>
        </w:rPr>
        <w:t xml:space="preserve">díla zejména: </w:t>
      </w:r>
    </w:p>
    <w:p w:rsidR="00E93E5F" w:rsidRPr="00F54797" w:rsidRDefault="00E93E5F" w:rsidP="00217DD8">
      <w:pPr>
        <w:pStyle w:val="Bezmezer"/>
        <w:numPr>
          <w:ilvl w:val="0"/>
          <w:numId w:val="3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veškeré návody (manuály) k použití, doklady a dokumenty (n</w:t>
      </w:r>
      <w:r w:rsidR="006F480F">
        <w:rPr>
          <w:rFonts w:ascii="Arial" w:hAnsi="Arial" w:cs="Arial"/>
          <w:sz w:val="20"/>
          <w:szCs w:val="20"/>
        </w:rPr>
        <w:t>apř. dodací listy, prohlášení o </w:t>
      </w:r>
      <w:r w:rsidRPr="00F54797">
        <w:rPr>
          <w:rFonts w:ascii="Arial" w:hAnsi="Arial" w:cs="Arial"/>
          <w:sz w:val="20"/>
          <w:szCs w:val="20"/>
        </w:rPr>
        <w:t xml:space="preserve">shodě), které se k předmětu plnění vztahují a jež jsou obvyklé, nutné či vhodné k jeho převzetí a užívání. Návody (manuály) k použití, doklady a dokumenty budou v českém jazyce a okamžikem jejich předání Objednateli se stávají výlučným </w:t>
      </w:r>
      <w:r w:rsidR="007F0C3C">
        <w:rPr>
          <w:rFonts w:ascii="Arial" w:hAnsi="Arial" w:cs="Arial"/>
          <w:sz w:val="20"/>
          <w:szCs w:val="20"/>
        </w:rPr>
        <w:t>vlastnictvím Objednatele,</w:t>
      </w:r>
    </w:p>
    <w:p w:rsidR="00E93E5F" w:rsidRPr="00F54797" w:rsidRDefault="001512EF" w:rsidP="00217DD8">
      <w:pPr>
        <w:pStyle w:val="Bezmezer"/>
        <w:numPr>
          <w:ilvl w:val="0"/>
          <w:numId w:val="3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zápisy o prověření prací a konstrukcí zakrytých v průběhu prací</w:t>
      </w:r>
      <w:r w:rsidR="007F0C3C">
        <w:rPr>
          <w:rFonts w:ascii="Arial" w:hAnsi="Arial" w:cs="Arial"/>
          <w:sz w:val="20"/>
          <w:szCs w:val="20"/>
        </w:rPr>
        <w:t>,</w:t>
      </w:r>
    </w:p>
    <w:p w:rsidR="001512EF" w:rsidRPr="00F54797" w:rsidRDefault="001512EF" w:rsidP="00217DD8">
      <w:pPr>
        <w:pStyle w:val="Bezmezer"/>
        <w:numPr>
          <w:ilvl w:val="0"/>
          <w:numId w:val="3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stavební </w:t>
      </w:r>
      <w:r w:rsidR="00A31761" w:rsidRPr="00F54797">
        <w:rPr>
          <w:rFonts w:ascii="Arial" w:hAnsi="Arial" w:cs="Arial"/>
          <w:sz w:val="20"/>
          <w:szCs w:val="20"/>
        </w:rPr>
        <w:t xml:space="preserve">(montážní) </w:t>
      </w:r>
      <w:r w:rsidRPr="00F54797">
        <w:rPr>
          <w:rFonts w:ascii="Arial" w:hAnsi="Arial" w:cs="Arial"/>
          <w:sz w:val="20"/>
          <w:szCs w:val="20"/>
        </w:rPr>
        <w:t>deník (deníky)</w:t>
      </w:r>
      <w:r w:rsidR="007F0C3C">
        <w:rPr>
          <w:rFonts w:ascii="Arial" w:hAnsi="Arial" w:cs="Arial"/>
          <w:sz w:val="20"/>
          <w:szCs w:val="20"/>
        </w:rPr>
        <w:t>.</w:t>
      </w:r>
    </w:p>
    <w:p w:rsidR="001512EF" w:rsidRPr="00F54797" w:rsidRDefault="001512EF" w:rsidP="001512EF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Bez těchto dokladů nelze považovat Dílo za dokončené a schopné předání.</w:t>
      </w:r>
    </w:p>
    <w:p w:rsidR="006D23F2" w:rsidRPr="00F54797" w:rsidRDefault="00BA4838" w:rsidP="00217DD8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  <w:lang w:eastAsia="cs-CZ"/>
        </w:rPr>
        <w:t>Objednatel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je povinen převzít pouze řádně provedené dílo bez jakýchkoliv vad a nedodělků. </w:t>
      </w:r>
      <w:r w:rsidRPr="00F54797">
        <w:rPr>
          <w:rFonts w:ascii="Arial" w:hAnsi="Arial" w:cs="Arial"/>
          <w:sz w:val="20"/>
          <w:szCs w:val="20"/>
          <w:lang w:eastAsia="cs-CZ"/>
        </w:rPr>
        <w:t>Objednatel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31761" w:rsidRPr="00F54797">
        <w:rPr>
          <w:rFonts w:ascii="Arial" w:hAnsi="Arial" w:cs="Arial"/>
          <w:sz w:val="20"/>
          <w:szCs w:val="20"/>
          <w:lang w:eastAsia="cs-CZ"/>
        </w:rPr>
        <w:t>má právo odmítnout převzetí díla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pro ojedinělé drobné vady, i když tyto vady samy o sobě ani ve spojení s jinými nebrání užívání </w:t>
      </w:r>
      <w:r w:rsidR="00A31761" w:rsidRPr="00F54797">
        <w:rPr>
          <w:rFonts w:ascii="Arial" w:hAnsi="Arial" w:cs="Arial"/>
          <w:sz w:val="20"/>
          <w:szCs w:val="20"/>
          <w:lang w:eastAsia="cs-CZ"/>
        </w:rPr>
        <w:t>díla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F0C3C">
        <w:rPr>
          <w:rFonts w:ascii="Arial" w:hAnsi="Arial" w:cs="Arial"/>
          <w:sz w:val="20"/>
          <w:szCs w:val="20"/>
          <w:lang w:eastAsia="cs-CZ"/>
        </w:rPr>
        <w:t>funkčně nebo esteticky, ani jeho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užívání podstatným způsobem neomezují.</w:t>
      </w:r>
    </w:p>
    <w:p w:rsidR="006D23F2" w:rsidRPr="00F54797" w:rsidRDefault="006D23F2" w:rsidP="00217DD8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  <w:lang w:eastAsia="cs-CZ"/>
        </w:rPr>
        <w:t>Bez oboustranně podepsaného předávacího protokolu se všemi náležitostmi dílo není dokončeno a předáno.</w:t>
      </w:r>
    </w:p>
    <w:p w:rsidR="007A4BCD" w:rsidRDefault="00052442" w:rsidP="00217DD8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  <w:lang w:eastAsia="cs-CZ"/>
        </w:rPr>
        <w:t>Jestliže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A4838" w:rsidRPr="00F54797">
        <w:rPr>
          <w:rFonts w:ascii="Arial" w:hAnsi="Arial" w:cs="Arial"/>
          <w:sz w:val="20"/>
          <w:szCs w:val="20"/>
          <w:lang w:eastAsia="cs-CZ"/>
        </w:rPr>
        <w:t>Objednatel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převezme dílo vykazující drobné vady a nedodělky, které nebrání řádnému užívání díla, je </w:t>
      </w:r>
      <w:r w:rsidR="00BA4838" w:rsidRPr="00F54797">
        <w:rPr>
          <w:rFonts w:ascii="Arial" w:hAnsi="Arial" w:cs="Arial"/>
          <w:sz w:val="20"/>
          <w:szCs w:val="20"/>
          <w:lang w:eastAsia="cs-CZ"/>
        </w:rPr>
        <w:t>Zhotovitel</w:t>
      </w:r>
      <w:r w:rsidR="000B1D7F" w:rsidRPr="00F54797">
        <w:rPr>
          <w:rFonts w:ascii="Arial" w:hAnsi="Arial" w:cs="Arial"/>
          <w:sz w:val="20"/>
          <w:szCs w:val="20"/>
          <w:lang w:eastAsia="cs-CZ"/>
        </w:rPr>
        <w:t>, nestanoví-li Objednatel jinak, povinen tyto drobné vady a 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>nedodělky</w:t>
      </w:r>
      <w:r w:rsidR="000B1D7F" w:rsidRPr="00F54797">
        <w:rPr>
          <w:rFonts w:ascii="Arial" w:hAnsi="Arial" w:cs="Arial"/>
          <w:sz w:val="20"/>
          <w:szCs w:val="20"/>
          <w:lang w:eastAsia="cs-CZ"/>
        </w:rPr>
        <w:t xml:space="preserve"> odstranit nejpozději do 7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dnů ode dne předání a převzetí díla. </w:t>
      </w:r>
      <w:r w:rsidR="00965150" w:rsidRPr="00F54797">
        <w:rPr>
          <w:rFonts w:ascii="Arial" w:hAnsi="Arial" w:cs="Arial"/>
          <w:sz w:val="20"/>
          <w:szCs w:val="20"/>
          <w:lang w:eastAsia="cs-CZ"/>
        </w:rPr>
        <w:t>Drobn</w:t>
      </w:r>
      <w:r w:rsidR="000B1D7F" w:rsidRPr="00F54797">
        <w:rPr>
          <w:rFonts w:ascii="Arial" w:hAnsi="Arial" w:cs="Arial"/>
          <w:sz w:val="20"/>
          <w:szCs w:val="20"/>
          <w:lang w:eastAsia="cs-CZ"/>
        </w:rPr>
        <w:t>é vady a </w:t>
      </w:r>
      <w:r w:rsidR="00965150" w:rsidRPr="00F54797">
        <w:rPr>
          <w:rFonts w:ascii="Arial" w:hAnsi="Arial" w:cs="Arial"/>
          <w:sz w:val="20"/>
          <w:szCs w:val="20"/>
          <w:lang w:eastAsia="cs-CZ"/>
        </w:rPr>
        <w:t xml:space="preserve">nedodělky se zapíší do předávacího protokolu. 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V případě prodlení </w:t>
      </w:r>
      <w:r w:rsidR="00BA4838" w:rsidRPr="00F54797">
        <w:rPr>
          <w:rFonts w:ascii="Arial" w:hAnsi="Arial" w:cs="Arial"/>
          <w:sz w:val="20"/>
          <w:szCs w:val="20"/>
          <w:lang w:eastAsia="cs-CZ"/>
        </w:rPr>
        <w:t>Zhotovitele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s odstraněním v</w:t>
      </w:r>
      <w:r w:rsidR="006C2FEF" w:rsidRPr="00F54797">
        <w:rPr>
          <w:rFonts w:ascii="Arial" w:hAnsi="Arial" w:cs="Arial"/>
          <w:sz w:val="20"/>
          <w:szCs w:val="20"/>
          <w:lang w:eastAsia="cs-CZ"/>
        </w:rPr>
        <w:t xml:space="preserve">ad a nedodělků o více než </w:t>
      </w:r>
      <w:r w:rsidR="000B1D7F" w:rsidRPr="00F54797">
        <w:rPr>
          <w:rFonts w:ascii="Arial" w:hAnsi="Arial" w:cs="Arial"/>
          <w:sz w:val="20"/>
          <w:szCs w:val="20"/>
          <w:lang w:eastAsia="cs-CZ"/>
        </w:rPr>
        <w:t>7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dnů je </w:t>
      </w:r>
      <w:r w:rsidR="00BA4838" w:rsidRPr="00F54797">
        <w:rPr>
          <w:rFonts w:ascii="Arial" w:hAnsi="Arial" w:cs="Arial"/>
          <w:sz w:val="20"/>
          <w:szCs w:val="20"/>
          <w:lang w:eastAsia="cs-CZ"/>
        </w:rPr>
        <w:t>Objednatel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oprávněn</w:t>
      </w:r>
      <w:r w:rsidR="00912798" w:rsidRPr="00F54797">
        <w:rPr>
          <w:rFonts w:ascii="Arial" w:hAnsi="Arial" w:cs="Arial"/>
          <w:sz w:val="20"/>
          <w:szCs w:val="20"/>
          <w:lang w:eastAsia="cs-CZ"/>
        </w:rPr>
        <w:t xml:space="preserve"> odstranit</w:t>
      </w:r>
      <w:r w:rsidR="000B1D7F" w:rsidRPr="00F54797">
        <w:rPr>
          <w:rFonts w:ascii="Arial" w:hAnsi="Arial" w:cs="Arial"/>
          <w:sz w:val="20"/>
          <w:szCs w:val="20"/>
          <w:lang w:eastAsia="cs-CZ"/>
        </w:rPr>
        <w:t xml:space="preserve"> tyto drobné vady a 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nedodělky sám nebo prostřednictvím třetí osoby a </w:t>
      </w:r>
      <w:r w:rsidR="00BA4838" w:rsidRPr="00F54797">
        <w:rPr>
          <w:rFonts w:ascii="Arial" w:hAnsi="Arial" w:cs="Arial"/>
          <w:sz w:val="20"/>
          <w:szCs w:val="20"/>
          <w:lang w:eastAsia="cs-CZ"/>
        </w:rPr>
        <w:t>Zhotovitel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je povinen nahradit </w:t>
      </w:r>
      <w:r w:rsidR="00BA4838" w:rsidRPr="00F54797">
        <w:rPr>
          <w:rFonts w:ascii="Arial" w:hAnsi="Arial" w:cs="Arial"/>
          <w:sz w:val="20"/>
          <w:szCs w:val="20"/>
          <w:lang w:eastAsia="cs-CZ"/>
        </w:rPr>
        <w:t>Objednateli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veškeré náklady s tím spojené, zejména částku, kterou </w:t>
      </w:r>
      <w:r w:rsidR="00BA4838" w:rsidRPr="00F54797">
        <w:rPr>
          <w:rFonts w:ascii="Arial" w:hAnsi="Arial" w:cs="Arial"/>
          <w:sz w:val="20"/>
          <w:szCs w:val="20"/>
          <w:lang w:eastAsia="cs-CZ"/>
        </w:rPr>
        <w:t>Objednatel</w:t>
      </w:r>
      <w:r w:rsidR="006D23F2" w:rsidRPr="00F54797">
        <w:rPr>
          <w:rFonts w:ascii="Arial" w:hAnsi="Arial" w:cs="Arial"/>
          <w:sz w:val="20"/>
          <w:szCs w:val="20"/>
          <w:lang w:eastAsia="cs-CZ"/>
        </w:rPr>
        <w:t xml:space="preserve"> zaplatí za tyto práce třetí osobě, včetně náhrady škody</w:t>
      </w:r>
      <w:r w:rsidR="00B35456" w:rsidRPr="00F54797">
        <w:rPr>
          <w:rFonts w:ascii="Arial" w:hAnsi="Arial" w:cs="Arial"/>
          <w:sz w:val="20"/>
          <w:szCs w:val="20"/>
          <w:lang w:eastAsia="cs-CZ"/>
        </w:rPr>
        <w:t xml:space="preserve"> a smluvní pokuty</w:t>
      </w:r>
      <w:r w:rsidR="00611134" w:rsidRPr="00F54797">
        <w:rPr>
          <w:rFonts w:ascii="Arial" w:hAnsi="Arial" w:cs="Arial"/>
          <w:sz w:val="20"/>
          <w:szCs w:val="20"/>
          <w:lang w:eastAsia="cs-CZ"/>
        </w:rPr>
        <w:t>.</w:t>
      </w:r>
    </w:p>
    <w:p w:rsidR="00A21F04" w:rsidRPr="00A21F04" w:rsidRDefault="00A21F04" w:rsidP="00F04E11">
      <w:pPr>
        <w:pStyle w:val="Nadpis1"/>
      </w:pPr>
      <w:r w:rsidRPr="00A21F04">
        <w:t>Odpovědnost za vady, záruční podmínky</w:t>
      </w:r>
    </w:p>
    <w:p w:rsidR="00A21F04" w:rsidRPr="00A21F04" w:rsidRDefault="00A21F04" w:rsidP="009871DA">
      <w:pPr>
        <w:pStyle w:val="Bezmezer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>Zhotovitel odpovídá za to, že předm</w:t>
      </w:r>
      <w:r w:rsidR="009871DA">
        <w:rPr>
          <w:rFonts w:ascii="Arial" w:hAnsi="Arial" w:cs="Arial"/>
          <w:sz w:val="20"/>
          <w:szCs w:val="20"/>
        </w:rPr>
        <w:t>ět díla má v době jeho předání O</w:t>
      </w:r>
      <w:r w:rsidRPr="00A21F04">
        <w:rPr>
          <w:rFonts w:ascii="Arial" w:hAnsi="Arial" w:cs="Arial"/>
          <w:sz w:val="20"/>
          <w:szCs w:val="20"/>
        </w:rPr>
        <w:t xml:space="preserve">bjednateli a po dobu záruční doby bude mít vlastnosti stanovené obecně závaznými předpisy, závaznými ustanoveními českých </w:t>
      </w:r>
      <w:r w:rsidR="009871DA">
        <w:rPr>
          <w:rFonts w:ascii="Arial" w:hAnsi="Arial" w:cs="Arial"/>
          <w:sz w:val="20"/>
          <w:szCs w:val="20"/>
        </w:rPr>
        <w:t>technických norem, projektem stavby</w:t>
      </w:r>
      <w:r w:rsidRPr="00A21F04">
        <w:rPr>
          <w:rFonts w:ascii="Arial" w:hAnsi="Arial" w:cs="Arial"/>
          <w:sz w:val="20"/>
          <w:szCs w:val="20"/>
        </w:rPr>
        <w:t>, popřípadě vlastnosti obvyklé, dále za to, že dílo nemá právní vady, je kompletní, splňuje určenou funkci a od</w:t>
      </w:r>
      <w:r w:rsidR="00AE45E7">
        <w:rPr>
          <w:rFonts w:ascii="Arial" w:hAnsi="Arial" w:cs="Arial"/>
          <w:sz w:val="20"/>
          <w:szCs w:val="20"/>
        </w:rPr>
        <w:t>povídá požadavkům sjednaným ve S</w:t>
      </w:r>
      <w:r w:rsidRPr="00A21F04">
        <w:rPr>
          <w:rFonts w:ascii="Arial" w:hAnsi="Arial" w:cs="Arial"/>
          <w:sz w:val="20"/>
          <w:szCs w:val="20"/>
        </w:rPr>
        <w:t>mlouvě. V případě výskytu jakýchkoli vad zhotovitel bez zbytečného prodlení a na své vlastní náklady provede znovu ty činnosti, dodá znovu části díla nebo opraví své činnosti a části díla v míře potřebné k odstranění vad.</w:t>
      </w:r>
      <w:bookmarkStart w:id="1" w:name="_Ref320796570"/>
    </w:p>
    <w:p w:rsidR="00A21F04" w:rsidRPr="00A21F04" w:rsidRDefault="00A21F04" w:rsidP="009871DA">
      <w:pPr>
        <w:pStyle w:val="Bezmezer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>Záruční doba na dílo jako celek začíná běžet ode dne podpisu protokolu o předání a převzetí díla jako celku, a to v délce 60 měsíců</w:t>
      </w:r>
      <w:r w:rsidRPr="00A21F04">
        <w:rPr>
          <w:rFonts w:ascii="Arial" w:hAnsi="Arial" w:cs="Arial"/>
          <w:b/>
          <w:sz w:val="20"/>
          <w:szCs w:val="20"/>
        </w:rPr>
        <w:t>.</w:t>
      </w:r>
      <w:bookmarkEnd w:id="1"/>
      <w:r w:rsidRPr="00A21F04">
        <w:rPr>
          <w:rFonts w:ascii="Arial" w:hAnsi="Arial" w:cs="Arial"/>
          <w:b/>
          <w:sz w:val="20"/>
          <w:szCs w:val="20"/>
        </w:rPr>
        <w:t xml:space="preserve"> </w:t>
      </w:r>
      <w:r w:rsidRPr="00A21F04">
        <w:rPr>
          <w:rFonts w:ascii="Arial" w:hAnsi="Arial" w:cs="Arial"/>
          <w:sz w:val="20"/>
          <w:szCs w:val="20"/>
        </w:rPr>
        <w:t>Záruční doba neběží po dobu, po kterou nemůže objednatel dílo užívat pro vady, za které odpovídá zhotovitel.</w:t>
      </w:r>
    </w:p>
    <w:p w:rsidR="00A21F04" w:rsidRPr="00A21F04" w:rsidRDefault="00A21F04" w:rsidP="009871DA">
      <w:pPr>
        <w:pStyle w:val="Bezmezer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>U spotřebního materiálu, kde z důvodu běžného opotřebení věci způsobeného používáním nelze garantovat záruční dobu dle předchozího odstavce, je záruční doba v délce 36 měsíců (snížená z</w:t>
      </w:r>
      <w:r w:rsidR="009871DA">
        <w:rPr>
          <w:rFonts w:ascii="Arial" w:hAnsi="Arial" w:cs="Arial"/>
          <w:sz w:val="20"/>
          <w:szCs w:val="20"/>
        </w:rPr>
        <w:t>áruční doba). Zhotovitel předá O</w:t>
      </w:r>
      <w:r w:rsidRPr="00A21F04">
        <w:rPr>
          <w:rFonts w:ascii="Arial" w:hAnsi="Arial" w:cs="Arial"/>
          <w:sz w:val="20"/>
          <w:szCs w:val="20"/>
        </w:rPr>
        <w:t>bjednateli nejpozději do 4 měsíců po podpisu smlouvy na KD úplný seznam materiálů, strojů a zařízení, na které je uplatněna tato snížená záruční doba. V případě nepředložení tohoto seznamu v požadovaném termínu se záruční doba dle předchozího odstavce vztahuje na celé dílo bez rozdílu. Předaný seznam nemůže být doplňován o další položky.</w:t>
      </w:r>
    </w:p>
    <w:p w:rsidR="00A21F04" w:rsidRPr="00A21F04" w:rsidRDefault="00A21F04" w:rsidP="009871DA">
      <w:pPr>
        <w:pStyle w:val="Bezmezer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>V případě opravy nebo výměny vadných částí díla se záruční doba díla nebo jeho části prodlouží</w:t>
      </w:r>
      <w:r w:rsidR="009871DA">
        <w:rPr>
          <w:rFonts w:ascii="Arial" w:hAnsi="Arial" w:cs="Arial"/>
          <w:b/>
          <w:sz w:val="20"/>
          <w:szCs w:val="20"/>
        </w:rPr>
        <w:t xml:space="preserve"> </w:t>
      </w:r>
      <w:r w:rsidRPr="00A21F04">
        <w:rPr>
          <w:rFonts w:ascii="Arial" w:hAnsi="Arial" w:cs="Arial"/>
          <w:sz w:val="20"/>
          <w:szCs w:val="20"/>
        </w:rPr>
        <w:t>o dobu, během které nemohlo být dílo nebo jeho část v důsledku zjištěné vady užíváno. Na tyto lokální opravy nebo na n</w:t>
      </w:r>
      <w:r w:rsidR="00DB58B7">
        <w:rPr>
          <w:rFonts w:ascii="Arial" w:hAnsi="Arial" w:cs="Arial"/>
          <w:sz w:val="20"/>
          <w:szCs w:val="20"/>
        </w:rPr>
        <w:t>ově dodané části díla poskytne Z</w:t>
      </w:r>
      <w:r w:rsidRPr="00A21F04">
        <w:rPr>
          <w:rFonts w:ascii="Arial" w:hAnsi="Arial" w:cs="Arial"/>
          <w:sz w:val="20"/>
          <w:szCs w:val="20"/>
        </w:rPr>
        <w:t>hotovitel záruku ve stejné délce</w:t>
      </w:r>
      <w:r w:rsidRPr="00A21F04">
        <w:rPr>
          <w:rFonts w:ascii="Arial" w:hAnsi="Arial" w:cs="Arial"/>
          <w:b/>
          <w:sz w:val="20"/>
          <w:szCs w:val="20"/>
        </w:rPr>
        <w:t>,</w:t>
      </w:r>
      <w:r w:rsidRPr="00A21F04">
        <w:rPr>
          <w:rFonts w:ascii="Arial" w:hAnsi="Arial" w:cs="Arial"/>
          <w:sz w:val="20"/>
          <w:szCs w:val="20"/>
        </w:rPr>
        <w:t xml:space="preserve"> jaká by se na tyto části vztahovala v den podpisu protokolu o předání a převzetí díla.</w:t>
      </w:r>
    </w:p>
    <w:p w:rsidR="00A21F04" w:rsidRPr="00A21F04" w:rsidRDefault="00A21F04" w:rsidP="009871DA">
      <w:pPr>
        <w:pStyle w:val="Bezmezer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 xml:space="preserve">Za závady vzniklé v důsledku nedodržení návrhu provozního řádu, návodů k obsluze či nedodržením obvyklých způsobů užívání či za závady způsobené nesprávnou údržbou nebo </w:t>
      </w:r>
      <w:r w:rsidR="00DB58B7">
        <w:rPr>
          <w:rFonts w:ascii="Arial" w:hAnsi="Arial" w:cs="Arial"/>
          <w:sz w:val="20"/>
          <w:szCs w:val="20"/>
        </w:rPr>
        <w:t>zanedbáním údržby a oprav Z</w:t>
      </w:r>
      <w:r w:rsidRPr="00A21F04">
        <w:rPr>
          <w:rFonts w:ascii="Arial" w:hAnsi="Arial" w:cs="Arial"/>
          <w:sz w:val="20"/>
          <w:szCs w:val="20"/>
        </w:rPr>
        <w:t xml:space="preserve">hotovitel nenese odpovědnost. </w:t>
      </w:r>
    </w:p>
    <w:p w:rsidR="00A21F04" w:rsidRPr="00A21F04" w:rsidRDefault="00A21F04" w:rsidP="009871DA">
      <w:pPr>
        <w:pStyle w:val="Bezmezer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 xml:space="preserve">Ustanovení o právech z vadného plnění dle § 2106 odst. </w:t>
      </w:r>
      <w:smartTag w:uri="urn:schemas-microsoft-com:office:smarttags" w:element="PersonName">
        <w:smartTagPr>
          <w:attr w:name="ProductID" w:val="2 a"/>
        </w:smartTagPr>
        <w:r w:rsidRPr="00A21F04">
          <w:rPr>
            <w:rFonts w:ascii="Arial" w:hAnsi="Arial" w:cs="Arial"/>
            <w:sz w:val="20"/>
            <w:szCs w:val="20"/>
          </w:rPr>
          <w:t>2 a</w:t>
        </w:r>
      </w:smartTag>
      <w:r w:rsidRPr="00A21F04">
        <w:rPr>
          <w:rFonts w:ascii="Arial" w:hAnsi="Arial" w:cs="Arial"/>
          <w:sz w:val="20"/>
          <w:szCs w:val="20"/>
        </w:rPr>
        <w:t xml:space="preserve"> 3, § 2110, § 2111, § 2629 občanského zákoníku se ve vztahu založeném touto smlouvou neužijí.</w:t>
      </w:r>
    </w:p>
    <w:p w:rsidR="00A21F04" w:rsidRPr="00A21F04" w:rsidRDefault="00A21F04" w:rsidP="00F04E11">
      <w:pPr>
        <w:pStyle w:val="Nadpis1"/>
      </w:pPr>
      <w:r w:rsidRPr="00A21F04">
        <w:t>Reklamace</w:t>
      </w:r>
    </w:p>
    <w:p w:rsidR="00A21F04" w:rsidRPr="00A21F04" w:rsidRDefault="009871DA" w:rsidP="009871DA">
      <w:pPr>
        <w:pStyle w:val="Bezmezer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O</w:t>
      </w:r>
      <w:r w:rsidR="00A21F04" w:rsidRPr="00A21F04">
        <w:rPr>
          <w:rFonts w:ascii="Arial" w:hAnsi="Arial" w:cs="Arial"/>
          <w:sz w:val="20"/>
          <w:szCs w:val="20"/>
        </w:rPr>
        <w:t xml:space="preserve">bjednatel zjistí během záruční doby jakékoli vady u dodaného díla nebo jeho části a zjistí, že dílo neodpovídá smluvním podmínkám, sdělí zjištěné vady bez zbytečného odkladu </w:t>
      </w:r>
      <w:r>
        <w:rPr>
          <w:rFonts w:ascii="Arial" w:hAnsi="Arial" w:cs="Arial"/>
          <w:sz w:val="20"/>
          <w:szCs w:val="20"/>
        </w:rPr>
        <w:t>Z</w:t>
      </w:r>
      <w:r w:rsidR="00A21F04" w:rsidRPr="00A21F04">
        <w:rPr>
          <w:rFonts w:ascii="Arial" w:hAnsi="Arial" w:cs="Arial"/>
          <w:sz w:val="20"/>
          <w:szCs w:val="20"/>
        </w:rPr>
        <w:t>hotoviteli (reklamace). V reklamaci budou shledané vady popsány. Reklamaci lze uplatnit do posledního dne záruční doby, přičemž i rekla</w:t>
      </w:r>
      <w:r>
        <w:rPr>
          <w:rFonts w:ascii="Arial" w:hAnsi="Arial" w:cs="Arial"/>
          <w:sz w:val="20"/>
          <w:szCs w:val="20"/>
        </w:rPr>
        <w:t>mace odeslaná O</w:t>
      </w:r>
      <w:r w:rsidR="00A21F04" w:rsidRPr="00A21F04">
        <w:rPr>
          <w:rFonts w:ascii="Arial" w:hAnsi="Arial" w:cs="Arial"/>
          <w:sz w:val="20"/>
          <w:szCs w:val="20"/>
        </w:rPr>
        <w:t>bjednatelem v poslední den záruční doby se považuje za včas uplatněnou.</w:t>
      </w:r>
    </w:p>
    <w:p w:rsidR="00A21F04" w:rsidRPr="00A21F04" w:rsidRDefault="009871DA" w:rsidP="009871DA">
      <w:pPr>
        <w:pStyle w:val="Bezmezer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potvrdí O</w:t>
      </w:r>
      <w:r w:rsidR="00A21F04" w:rsidRPr="00A21F04">
        <w:rPr>
          <w:rFonts w:ascii="Arial" w:hAnsi="Arial" w:cs="Arial"/>
          <w:sz w:val="20"/>
          <w:szCs w:val="20"/>
        </w:rPr>
        <w:t>bjednateli formou e-mailu, datovou zprávou do datové schránky nebo písemně přijetí reklamace a do 3 pracovních dnů od obdržení reklamace začne s odstraňováním vad, nedohodnou-li se smluvní strany písemně jinak. Bez ohledu na to, zda bylo mo</w:t>
      </w:r>
      <w:r>
        <w:rPr>
          <w:rFonts w:ascii="Arial" w:hAnsi="Arial" w:cs="Arial"/>
          <w:sz w:val="20"/>
          <w:szCs w:val="20"/>
        </w:rPr>
        <w:t>žné zjistit vadu již dříve, je Z</w:t>
      </w:r>
      <w:r w:rsidR="00A21F04" w:rsidRPr="00A21F04">
        <w:rPr>
          <w:rFonts w:ascii="Arial" w:hAnsi="Arial" w:cs="Arial"/>
          <w:sz w:val="20"/>
          <w:szCs w:val="20"/>
        </w:rPr>
        <w:t>hotovitel povinen vadu v co možná nejkratší technicky obhajitelné lhůtě odstranit, nebude-li dohodnuto jinak, a to buď opravou, nebo výměnou vadných částí za části nové. Odstranění vad bud</w:t>
      </w:r>
      <w:r>
        <w:rPr>
          <w:rFonts w:ascii="Arial" w:hAnsi="Arial" w:cs="Arial"/>
          <w:sz w:val="20"/>
          <w:szCs w:val="20"/>
        </w:rPr>
        <w:t>e provedeno na vlastní náklady Z</w:t>
      </w:r>
      <w:r w:rsidR="00A21F04" w:rsidRPr="00A21F04">
        <w:rPr>
          <w:rFonts w:ascii="Arial" w:hAnsi="Arial" w:cs="Arial"/>
          <w:sz w:val="20"/>
          <w:szCs w:val="20"/>
        </w:rPr>
        <w:t>hotovitele. Nedojde-li mezi oběma smluvními stranami k dohodě o termínu odstranění reklamované vady, platí, že vada musí</w:t>
      </w:r>
      <w:r>
        <w:rPr>
          <w:rFonts w:ascii="Arial" w:hAnsi="Arial" w:cs="Arial"/>
          <w:sz w:val="20"/>
          <w:szCs w:val="20"/>
        </w:rPr>
        <w:t xml:space="preserve"> být odstraněna nejpozději do 7</w:t>
      </w:r>
      <w:r w:rsidR="00A21F04" w:rsidRPr="00A21F04">
        <w:rPr>
          <w:rFonts w:ascii="Arial" w:hAnsi="Arial" w:cs="Arial"/>
          <w:sz w:val="20"/>
          <w:szCs w:val="20"/>
        </w:rPr>
        <w:t xml:space="preserve"> dnů ode dne uplatnění reklamace.</w:t>
      </w:r>
    </w:p>
    <w:p w:rsidR="00A21F04" w:rsidRPr="00A21F04" w:rsidRDefault="00A21F04" w:rsidP="009871DA">
      <w:pPr>
        <w:pStyle w:val="Bezmezer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>Jestliže se během záruční doby vyskytnou jakékoli vady dodaného díla nebo jeho části, které vedou, nebo mohou vést k poškození zdraví osob, nebo majetku, jedná se o havarijní stav.</w:t>
      </w:r>
      <w:r w:rsidR="009871DA">
        <w:rPr>
          <w:rFonts w:ascii="Arial" w:hAnsi="Arial" w:cs="Arial"/>
          <w:sz w:val="20"/>
          <w:szCs w:val="20"/>
        </w:rPr>
        <w:t xml:space="preserve"> Po oznámení havarijního stavu O</w:t>
      </w:r>
      <w:r w:rsidR="00DB58B7">
        <w:rPr>
          <w:rFonts w:ascii="Arial" w:hAnsi="Arial" w:cs="Arial"/>
          <w:sz w:val="20"/>
          <w:szCs w:val="20"/>
        </w:rPr>
        <w:t>bjednatelem Z</w:t>
      </w:r>
      <w:r w:rsidRPr="00A21F04">
        <w:rPr>
          <w:rFonts w:ascii="Arial" w:hAnsi="Arial" w:cs="Arial"/>
          <w:sz w:val="20"/>
          <w:szCs w:val="20"/>
        </w:rPr>
        <w:t>hotovitel započne s pracemi na odstranění havarijního stavu nejpozději do 24 hodin a je povinen tento stav odstranit bezodkladně, nejpozději však do 48 hodin od jeho oznámení.</w:t>
      </w:r>
    </w:p>
    <w:p w:rsidR="00A21F04" w:rsidRPr="00A21F04" w:rsidRDefault="009871DA" w:rsidP="009871DA">
      <w:pPr>
        <w:pStyle w:val="Bezmezer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A21F04" w:rsidRPr="00A21F04">
        <w:rPr>
          <w:rFonts w:ascii="Arial" w:hAnsi="Arial" w:cs="Arial"/>
          <w:sz w:val="20"/>
          <w:szCs w:val="20"/>
        </w:rPr>
        <w:t>odstranění reklamované vady sepíší smlu</w:t>
      </w:r>
      <w:r>
        <w:rPr>
          <w:rFonts w:ascii="Arial" w:hAnsi="Arial" w:cs="Arial"/>
          <w:sz w:val="20"/>
          <w:szCs w:val="20"/>
        </w:rPr>
        <w:t>vní strany protokol, ve kterém O</w:t>
      </w:r>
      <w:r w:rsidR="00A21F04" w:rsidRPr="00A21F04">
        <w:rPr>
          <w:rFonts w:ascii="Arial" w:hAnsi="Arial" w:cs="Arial"/>
          <w:sz w:val="20"/>
          <w:szCs w:val="20"/>
        </w:rPr>
        <w:t>bjednatel potvrdí odstranění vady včetně termínu, nebo uvede důvody, pro které odmítá opravu převzít.</w:t>
      </w:r>
    </w:p>
    <w:p w:rsidR="00A21F04" w:rsidRPr="00A21F04" w:rsidRDefault="00DB58B7" w:rsidP="009871DA">
      <w:pPr>
        <w:pStyle w:val="Bezmezer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Z</w:t>
      </w:r>
      <w:r w:rsidR="00A21F04" w:rsidRPr="00A21F04">
        <w:rPr>
          <w:rFonts w:ascii="Arial" w:hAnsi="Arial" w:cs="Arial"/>
          <w:sz w:val="20"/>
          <w:szCs w:val="20"/>
        </w:rPr>
        <w:t>hotovitel do 3 pracovních dnů nezahájí odstraňování vad a tyto ve stanovených, popř. doho</w:t>
      </w:r>
      <w:r w:rsidR="009871DA">
        <w:rPr>
          <w:rFonts w:ascii="Arial" w:hAnsi="Arial" w:cs="Arial"/>
          <w:sz w:val="20"/>
          <w:szCs w:val="20"/>
        </w:rPr>
        <w:t>dnutých lhůtách neodstraní, je O</w:t>
      </w:r>
      <w:r w:rsidR="00A21F04" w:rsidRPr="00A21F04">
        <w:rPr>
          <w:rFonts w:ascii="Arial" w:hAnsi="Arial" w:cs="Arial"/>
          <w:sz w:val="20"/>
          <w:szCs w:val="20"/>
        </w:rPr>
        <w:t>bjednatel oprávn</w:t>
      </w:r>
      <w:r>
        <w:rPr>
          <w:rFonts w:ascii="Arial" w:hAnsi="Arial" w:cs="Arial"/>
          <w:sz w:val="20"/>
          <w:szCs w:val="20"/>
        </w:rPr>
        <w:t>ěn vadu po předchozím oznámení Z</w:t>
      </w:r>
      <w:r w:rsidR="00A21F04" w:rsidRPr="00A21F04">
        <w:rPr>
          <w:rFonts w:ascii="Arial" w:hAnsi="Arial" w:cs="Arial"/>
          <w:sz w:val="20"/>
          <w:szCs w:val="20"/>
        </w:rPr>
        <w:t>hotoviteli odstranit sám nebo ji nec</w:t>
      </w:r>
      <w:r>
        <w:rPr>
          <w:rFonts w:ascii="Arial" w:hAnsi="Arial" w:cs="Arial"/>
          <w:sz w:val="20"/>
          <w:szCs w:val="20"/>
        </w:rPr>
        <w:t>hat odstranit, a to na náklady Z</w:t>
      </w:r>
      <w:r w:rsidR="00A21F04" w:rsidRPr="00A21F04">
        <w:rPr>
          <w:rFonts w:ascii="Arial" w:hAnsi="Arial" w:cs="Arial"/>
          <w:sz w:val="20"/>
          <w:szCs w:val="20"/>
        </w:rPr>
        <w:t>hotovitele, aniž by tím omezil svá práva, která m</w:t>
      </w:r>
      <w:r>
        <w:rPr>
          <w:rFonts w:ascii="Arial" w:hAnsi="Arial" w:cs="Arial"/>
          <w:sz w:val="20"/>
          <w:szCs w:val="20"/>
        </w:rPr>
        <w:t>u přísluší na základě záruky a Zhotovitel je povinen nahradit O</w:t>
      </w:r>
      <w:r w:rsidR="00A21F04" w:rsidRPr="00A21F04">
        <w:rPr>
          <w:rFonts w:ascii="Arial" w:hAnsi="Arial" w:cs="Arial"/>
          <w:sz w:val="20"/>
          <w:szCs w:val="20"/>
        </w:rPr>
        <w:t>bjednateli náklady s tím spojené.</w:t>
      </w:r>
    </w:p>
    <w:p w:rsidR="00A21F04" w:rsidRPr="00A21F04" w:rsidRDefault="00A21F04" w:rsidP="009871DA">
      <w:pPr>
        <w:pStyle w:val="Bezmezer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>Zhotovitel neodpovídá za vady, které b</w:t>
      </w:r>
      <w:r w:rsidR="009871DA">
        <w:rPr>
          <w:rFonts w:ascii="Arial" w:hAnsi="Arial" w:cs="Arial"/>
          <w:sz w:val="20"/>
          <w:szCs w:val="20"/>
        </w:rPr>
        <w:t>yly způsobeny po převzetí díla O</w:t>
      </w:r>
      <w:r w:rsidRPr="00A21F04">
        <w:rPr>
          <w:rFonts w:ascii="Arial" w:hAnsi="Arial" w:cs="Arial"/>
          <w:sz w:val="20"/>
          <w:szCs w:val="20"/>
        </w:rPr>
        <w:t>bjednatelem jeho nesprávným jednáním nebo nesprávným jednáním třetích osob, či neodvratitel</w:t>
      </w:r>
      <w:r w:rsidR="009871DA">
        <w:rPr>
          <w:rFonts w:ascii="Arial" w:hAnsi="Arial" w:cs="Arial"/>
          <w:sz w:val="20"/>
          <w:szCs w:val="20"/>
        </w:rPr>
        <w:t>nými událostmi bez zapříčinění Z</w:t>
      </w:r>
      <w:r w:rsidRPr="00A21F04">
        <w:rPr>
          <w:rFonts w:ascii="Arial" w:hAnsi="Arial" w:cs="Arial"/>
          <w:sz w:val="20"/>
          <w:szCs w:val="20"/>
        </w:rPr>
        <w:t>hotovitele. Zhotovitel neodpovídá za vady způsobené po</w:t>
      </w:r>
      <w:r w:rsidR="009871DA">
        <w:rPr>
          <w:rFonts w:ascii="Arial" w:hAnsi="Arial" w:cs="Arial"/>
          <w:sz w:val="20"/>
          <w:szCs w:val="20"/>
        </w:rPr>
        <w:t>stupem podle nevhodných pokynů</w:t>
      </w:r>
      <w:r w:rsidR="00DB58B7">
        <w:rPr>
          <w:rFonts w:ascii="Arial" w:hAnsi="Arial" w:cs="Arial"/>
          <w:sz w:val="20"/>
          <w:szCs w:val="20"/>
        </w:rPr>
        <w:t>, jestliže Z</w:t>
      </w:r>
      <w:r w:rsidRPr="00A21F04">
        <w:rPr>
          <w:rFonts w:ascii="Arial" w:hAnsi="Arial" w:cs="Arial"/>
          <w:sz w:val="20"/>
          <w:szCs w:val="20"/>
        </w:rPr>
        <w:t>hotovitel na nevhodnost těc</w:t>
      </w:r>
      <w:r w:rsidR="009871DA">
        <w:rPr>
          <w:rFonts w:ascii="Arial" w:hAnsi="Arial" w:cs="Arial"/>
          <w:sz w:val="20"/>
          <w:szCs w:val="20"/>
        </w:rPr>
        <w:t>hto pokynů písemně upozornil a O</w:t>
      </w:r>
      <w:r w:rsidRPr="00A21F04">
        <w:rPr>
          <w:rFonts w:ascii="Arial" w:hAnsi="Arial" w:cs="Arial"/>
          <w:sz w:val="20"/>
          <w:szCs w:val="20"/>
        </w:rPr>
        <w:t>bjednatel na jejich dodržení písemně trval.</w:t>
      </w:r>
    </w:p>
    <w:p w:rsidR="00A21F04" w:rsidRPr="00A21F04" w:rsidRDefault="00A21F04" w:rsidP="009871DA">
      <w:pPr>
        <w:pStyle w:val="Bezmezer"/>
        <w:numPr>
          <w:ilvl w:val="0"/>
          <w:numId w:val="41"/>
        </w:numPr>
        <w:jc w:val="both"/>
        <w:rPr>
          <w:rFonts w:ascii="Arial" w:hAnsi="Arial" w:cs="Arial"/>
          <w:bCs/>
          <w:sz w:val="20"/>
          <w:szCs w:val="20"/>
        </w:rPr>
      </w:pPr>
      <w:r w:rsidRPr="00A21F04">
        <w:rPr>
          <w:rFonts w:ascii="Arial" w:hAnsi="Arial" w:cs="Arial"/>
          <w:sz w:val="20"/>
          <w:szCs w:val="20"/>
        </w:rPr>
        <w:t xml:space="preserve">Smluvní strany se mohou dohodnout, že drobné odchylky od </w:t>
      </w:r>
      <w:r w:rsidR="009871DA">
        <w:rPr>
          <w:rFonts w:ascii="Arial" w:hAnsi="Arial" w:cs="Arial"/>
          <w:sz w:val="20"/>
          <w:szCs w:val="20"/>
        </w:rPr>
        <w:t>projektu stavby</w:t>
      </w:r>
      <w:r w:rsidRPr="00A21F04">
        <w:rPr>
          <w:rFonts w:ascii="Arial" w:hAnsi="Arial" w:cs="Arial"/>
          <w:sz w:val="20"/>
          <w:szCs w:val="20"/>
        </w:rPr>
        <w:t xml:space="preserve">, které byly dohodnuty alespoň souhlasným zápisem v SD, a které nemají vliv na provozuschopnost </w:t>
      </w:r>
      <w:r w:rsidRPr="00A21F04">
        <w:rPr>
          <w:rFonts w:ascii="Arial" w:hAnsi="Arial" w:cs="Arial"/>
          <w:sz w:val="20"/>
          <w:szCs w:val="20"/>
        </w:rPr>
        <w:br/>
        <w:t>a kvalitu díla, n</w:t>
      </w:r>
      <w:r w:rsidR="00DB58B7">
        <w:rPr>
          <w:rFonts w:ascii="Arial" w:hAnsi="Arial" w:cs="Arial"/>
          <w:sz w:val="20"/>
          <w:szCs w:val="20"/>
        </w:rPr>
        <w:t>ejsou vadami. Tyto odchylky je Z</w:t>
      </w:r>
      <w:r w:rsidRPr="00A21F04">
        <w:rPr>
          <w:rFonts w:ascii="Arial" w:hAnsi="Arial" w:cs="Arial"/>
          <w:sz w:val="20"/>
          <w:szCs w:val="20"/>
        </w:rPr>
        <w:t>hotovitel povinen vyznačit v projektové dokumentaci skutečného provedení díla.</w:t>
      </w:r>
    </w:p>
    <w:p w:rsidR="00D940A6" w:rsidRPr="00F54797" w:rsidRDefault="007A4BCD" w:rsidP="00F04E11">
      <w:pPr>
        <w:pStyle w:val="Nadpis1"/>
      </w:pPr>
      <w:r w:rsidRPr="00F54797">
        <w:t>Smluvní po</w:t>
      </w:r>
      <w:r w:rsidR="00D940A6" w:rsidRPr="00F54797">
        <w:t>kuty a odpovědnost za škodu</w:t>
      </w:r>
    </w:p>
    <w:p w:rsidR="00A65A61" w:rsidRPr="00F54797" w:rsidRDefault="00BA4838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8C6978" w:rsidRPr="00F54797">
        <w:rPr>
          <w:rFonts w:ascii="Arial" w:hAnsi="Arial" w:cs="Arial"/>
          <w:sz w:val="20"/>
          <w:szCs w:val="20"/>
        </w:rPr>
        <w:t xml:space="preserve"> je povinen zaplatit </w:t>
      </w:r>
      <w:r w:rsidRPr="00F54797">
        <w:rPr>
          <w:rFonts w:ascii="Arial" w:hAnsi="Arial" w:cs="Arial"/>
          <w:sz w:val="20"/>
          <w:szCs w:val="20"/>
        </w:rPr>
        <w:t>Objednateli</w:t>
      </w:r>
      <w:r w:rsidR="008C6978" w:rsidRPr="00F54797">
        <w:rPr>
          <w:rFonts w:ascii="Arial" w:hAnsi="Arial" w:cs="Arial"/>
          <w:sz w:val="20"/>
          <w:szCs w:val="20"/>
        </w:rPr>
        <w:t xml:space="preserve"> jednor</w:t>
      </w:r>
      <w:r w:rsidR="004D30DF" w:rsidRPr="00F54797">
        <w:rPr>
          <w:rFonts w:ascii="Arial" w:hAnsi="Arial" w:cs="Arial"/>
          <w:sz w:val="20"/>
          <w:szCs w:val="20"/>
        </w:rPr>
        <w:t xml:space="preserve">ázovou smluvní pokutu ve výši </w:t>
      </w:r>
      <w:r w:rsidR="00DB58B7">
        <w:rPr>
          <w:rFonts w:ascii="Arial" w:hAnsi="Arial" w:cs="Arial"/>
          <w:sz w:val="20"/>
          <w:szCs w:val="20"/>
        </w:rPr>
        <w:t>1</w:t>
      </w:r>
      <w:r w:rsidR="002E1084" w:rsidRPr="00F54797">
        <w:rPr>
          <w:rFonts w:ascii="Arial" w:hAnsi="Arial" w:cs="Arial"/>
          <w:sz w:val="20"/>
          <w:szCs w:val="20"/>
        </w:rPr>
        <w:t>0.000</w:t>
      </w:r>
      <w:r w:rsidR="008C6978" w:rsidRPr="00F54797">
        <w:rPr>
          <w:rFonts w:ascii="Arial" w:hAnsi="Arial" w:cs="Arial"/>
          <w:sz w:val="20"/>
          <w:szCs w:val="20"/>
        </w:rPr>
        <w:t xml:space="preserve"> Kč, jestliže nezahájí provádění díla v</w:t>
      </w:r>
      <w:r w:rsidR="000426C6">
        <w:rPr>
          <w:rFonts w:ascii="Arial" w:hAnsi="Arial" w:cs="Arial"/>
          <w:sz w:val="20"/>
          <w:szCs w:val="20"/>
        </w:rPr>
        <w:t>e</w:t>
      </w:r>
      <w:r w:rsidR="008C6978" w:rsidRPr="00F54797">
        <w:rPr>
          <w:rFonts w:ascii="Arial" w:hAnsi="Arial" w:cs="Arial"/>
          <w:sz w:val="20"/>
          <w:szCs w:val="20"/>
        </w:rPr>
        <w:t> </w:t>
      </w:r>
      <w:r w:rsidR="000426C6">
        <w:rPr>
          <w:rFonts w:ascii="Arial" w:hAnsi="Arial" w:cs="Arial"/>
          <w:sz w:val="20"/>
          <w:szCs w:val="20"/>
        </w:rPr>
        <w:t>stanoveném termínu</w:t>
      </w:r>
      <w:r w:rsidR="008C6978" w:rsidRPr="00F54797">
        <w:rPr>
          <w:rFonts w:ascii="Arial" w:hAnsi="Arial" w:cs="Arial"/>
          <w:sz w:val="20"/>
          <w:szCs w:val="20"/>
        </w:rPr>
        <w:t xml:space="preserve">. </w:t>
      </w:r>
    </w:p>
    <w:p w:rsidR="00A65A61" w:rsidRPr="00F54797" w:rsidRDefault="00E45526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Jestliže bude Zhotovitel </w:t>
      </w:r>
      <w:r w:rsidR="00A65A61" w:rsidRPr="00F54797">
        <w:rPr>
          <w:rFonts w:ascii="Arial" w:hAnsi="Arial" w:cs="Arial"/>
          <w:sz w:val="20"/>
          <w:szCs w:val="20"/>
        </w:rPr>
        <w:t xml:space="preserve">v prodlení s předáním díla v termínu provedení díla podle čl. 4 této Smlouvy, bude povinen zaplatit Objednateli smluvní pokutu ve výši 0,5 % ze sjednané ceny díla bez DPH za každý i započatý den prodlení. </w:t>
      </w:r>
    </w:p>
    <w:p w:rsidR="009347F4" w:rsidRPr="001C7CF0" w:rsidRDefault="00BA4838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9347F4" w:rsidRPr="00F54797">
        <w:rPr>
          <w:rFonts w:ascii="Arial" w:hAnsi="Arial" w:cs="Arial"/>
          <w:sz w:val="20"/>
          <w:szCs w:val="20"/>
        </w:rPr>
        <w:t xml:space="preserve"> je povinen zaplatit </w:t>
      </w:r>
      <w:r w:rsidRPr="00F54797">
        <w:rPr>
          <w:rFonts w:ascii="Arial" w:hAnsi="Arial" w:cs="Arial"/>
          <w:sz w:val="20"/>
          <w:szCs w:val="20"/>
        </w:rPr>
        <w:t>Objednateli</w:t>
      </w:r>
      <w:r w:rsidR="002E1084" w:rsidRPr="00F54797">
        <w:rPr>
          <w:rFonts w:ascii="Arial" w:hAnsi="Arial" w:cs="Arial"/>
          <w:sz w:val="20"/>
          <w:szCs w:val="20"/>
        </w:rPr>
        <w:t xml:space="preserve"> smluvní pokutu ve výši 1.000</w:t>
      </w:r>
      <w:r w:rsidR="009347F4" w:rsidRPr="00F54797">
        <w:rPr>
          <w:rFonts w:ascii="Arial" w:hAnsi="Arial" w:cs="Arial"/>
          <w:sz w:val="20"/>
          <w:szCs w:val="20"/>
        </w:rPr>
        <w:t xml:space="preserve"> Kč za každý prokazatelně zjištěný případ </w:t>
      </w:r>
      <w:r w:rsidR="00E45526" w:rsidRPr="00F54797">
        <w:rPr>
          <w:rFonts w:ascii="Arial" w:hAnsi="Arial" w:cs="Arial"/>
          <w:sz w:val="20"/>
          <w:szCs w:val="20"/>
        </w:rPr>
        <w:t>nedodržení pořádku na staveništi</w:t>
      </w:r>
      <w:r w:rsidR="009347F4" w:rsidRPr="00F54797">
        <w:rPr>
          <w:rFonts w:ascii="Arial" w:hAnsi="Arial" w:cs="Arial"/>
          <w:sz w:val="20"/>
          <w:szCs w:val="20"/>
        </w:rPr>
        <w:t xml:space="preserve">. </w:t>
      </w:r>
    </w:p>
    <w:p w:rsidR="00166A3E" w:rsidRPr="00F54797" w:rsidRDefault="00C70927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</w:rPr>
        <w:t>Zhotovitel zaplatí O</w:t>
      </w:r>
      <w:r w:rsidR="00166A3E" w:rsidRPr="00F54797">
        <w:rPr>
          <w:rFonts w:ascii="Arial" w:hAnsi="Arial" w:cs="Arial"/>
          <w:sz w:val="20"/>
        </w:rPr>
        <w:t>bjednateli smluvní pokutu, pokud nebude průběžně pořizovat fotodokumentaci stavebních a zejména</w:t>
      </w:r>
      <w:r w:rsidR="00E45526" w:rsidRPr="00F54797">
        <w:rPr>
          <w:rFonts w:ascii="Arial" w:hAnsi="Arial" w:cs="Arial"/>
          <w:sz w:val="20"/>
        </w:rPr>
        <w:t xml:space="preserve"> zakrývaných prací dle článku 10 odst. 5 a článku 11 odst. 8 a 9 této S</w:t>
      </w:r>
      <w:r w:rsidR="00166A3E" w:rsidRPr="00F54797">
        <w:rPr>
          <w:rFonts w:ascii="Arial" w:hAnsi="Arial" w:cs="Arial"/>
          <w:sz w:val="20"/>
        </w:rPr>
        <w:t>mlouvy</w:t>
      </w:r>
      <w:r w:rsidR="002E1084" w:rsidRPr="00F54797">
        <w:rPr>
          <w:rFonts w:ascii="Arial" w:hAnsi="Arial" w:cs="Arial"/>
          <w:sz w:val="20"/>
        </w:rPr>
        <w:t>, a to ve výši 2.000</w:t>
      </w:r>
      <w:r w:rsidR="00166A3E" w:rsidRPr="00F54797">
        <w:rPr>
          <w:rFonts w:ascii="Arial" w:hAnsi="Arial" w:cs="Arial"/>
          <w:sz w:val="20"/>
        </w:rPr>
        <w:t xml:space="preserve"> Kč za každý jednotlivý případ.</w:t>
      </w:r>
    </w:p>
    <w:p w:rsidR="001311B1" w:rsidRPr="00F54797" w:rsidRDefault="001311B1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 je povinen zaplatit Objednateli smluvní pokutu ve výši 5.0</w:t>
      </w:r>
      <w:r w:rsidR="002E1084" w:rsidRPr="00F54797">
        <w:rPr>
          <w:rFonts w:ascii="Arial" w:hAnsi="Arial" w:cs="Arial"/>
          <w:sz w:val="20"/>
          <w:szCs w:val="20"/>
        </w:rPr>
        <w:t>00</w:t>
      </w:r>
      <w:r w:rsidRPr="00F54797">
        <w:rPr>
          <w:rFonts w:ascii="Arial" w:hAnsi="Arial" w:cs="Arial"/>
          <w:sz w:val="20"/>
          <w:szCs w:val="20"/>
        </w:rPr>
        <w:t xml:space="preserve"> Kč za každý případ prodlení s odstraněním vady zapsané ve stavebním</w:t>
      </w:r>
      <w:r w:rsidR="00661F76" w:rsidRPr="00F54797">
        <w:rPr>
          <w:rFonts w:ascii="Arial" w:hAnsi="Arial" w:cs="Arial"/>
          <w:sz w:val="20"/>
          <w:szCs w:val="20"/>
        </w:rPr>
        <w:t xml:space="preserve"> (montážním)</w:t>
      </w:r>
      <w:r w:rsidRPr="00F54797">
        <w:rPr>
          <w:rFonts w:ascii="Arial" w:hAnsi="Arial" w:cs="Arial"/>
          <w:sz w:val="20"/>
          <w:szCs w:val="20"/>
        </w:rPr>
        <w:t xml:space="preserve"> deníku. Pokuta bude vyúčtována až poté, kdy Zhotovitel zjištěné nedostatky zapsané Objednatelem nebo jeho zástupcem ve stavebním deníku ve stanoveném termínu neodstraní.</w:t>
      </w:r>
    </w:p>
    <w:p w:rsidR="009347F4" w:rsidRPr="00F54797" w:rsidRDefault="009B068F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Jestliže dojde k pře</w:t>
      </w:r>
      <w:r w:rsidR="003D7AA6" w:rsidRPr="00F54797">
        <w:rPr>
          <w:rFonts w:ascii="Arial" w:hAnsi="Arial" w:cs="Arial"/>
          <w:sz w:val="20"/>
          <w:szCs w:val="20"/>
        </w:rPr>
        <w:t>vzetí díla</w:t>
      </w:r>
      <w:r w:rsidR="00600A9F" w:rsidRPr="00F54797">
        <w:rPr>
          <w:rFonts w:ascii="Arial" w:hAnsi="Arial" w:cs="Arial"/>
          <w:sz w:val="20"/>
          <w:szCs w:val="20"/>
        </w:rPr>
        <w:t xml:space="preserve"> dle čl. 12 odst. 7</w:t>
      </w:r>
      <w:r w:rsidRPr="00F54797">
        <w:rPr>
          <w:rFonts w:ascii="Arial" w:hAnsi="Arial" w:cs="Arial"/>
          <w:sz w:val="20"/>
          <w:szCs w:val="20"/>
        </w:rPr>
        <w:t xml:space="preserve">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a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="008C6978" w:rsidRPr="00F54797">
        <w:rPr>
          <w:rFonts w:ascii="Arial" w:hAnsi="Arial" w:cs="Arial"/>
          <w:sz w:val="20"/>
          <w:szCs w:val="20"/>
        </w:rPr>
        <w:t xml:space="preserve"> neodstraní </w:t>
      </w:r>
      <w:r w:rsidRPr="00F54797">
        <w:rPr>
          <w:rFonts w:ascii="Arial" w:hAnsi="Arial" w:cs="Arial"/>
          <w:sz w:val="20"/>
          <w:szCs w:val="20"/>
        </w:rPr>
        <w:t xml:space="preserve">drobné vady či nedodělky </w:t>
      </w:r>
      <w:r w:rsidR="009347F4" w:rsidRPr="00F54797">
        <w:rPr>
          <w:rFonts w:ascii="Arial" w:hAnsi="Arial" w:cs="Arial"/>
          <w:sz w:val="20"/>
          <w:szCs w:val="20"/>
        </w:rPr>
        <w:t>uvedené v zápise o předání a převzetí díla</w:t>
      </w:r>
      <w:r w:rsidRPr="00F54797">
        <w:rPr>
          <w:rFonts w:ascii="Arial" w:hAnsi="Arial" w:cs="Arial"/>
          <w:sz w:val="20"/>
          <w:szCs w:val="20"/>
        </w:rPr>
        <w:t xml:space="preserve"> v dohodnutém termínu, </w:t>
      </w:r>
      <w:r w:rsidR="00977D0F" w:rsidRPr="00F54797">
        <w:rPr>
          <w:rFonts w:ascii="Arial" w:hAnsi="Arial" w:cs="Arial"/>
          <w:sz w:val="20"/>
          <w:szCs w:val="20"/>
        </w:rPr>
        <w:t xml:space="preserve">Zhotovitel </w:t>
      </w:r>
      <w:r w:rsidRPr="00F54797">
        <w:rPr>
          <w:rFonts w:ascii="Arial" w:hAnsi="Arial" w:cs="Arial"/>
          <w:sz w:val="20"/>
          <w:szCs w:val="20"/>
        </w:rPr>
        <w:t xml:space="preserve">zaplatí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="00EA5DDD" w:rsidRPr="00F54797">
        <w:rPr>
          <w:rFonts w:ascii="Arial" w:hAnsi="Arial" w:cs="Arial"/>
          <w:sz w:val="20"/>
          <w:szCs w:val="20"/>
        </w:rPr>
        <w:t xml:space="preserve"> smluvní pokutu 2</w:t>
      </w:r>
      <w:r w:rsidR="002E1084" w:rsidRPr="00F54797">
        <w:rPr>
          <w:rFonts w:ascii="Arial" w:hAnsi="Arial" w:cs="Arial"/>
          <w:sz w:val="20"/>
          <w:szCs w:val="20"/>
        </w:rPr>
        <w:t>.000</w:t>
      </w:r>
      <w:r w:rsidR="009347F4" w:rsidRPr="00F54797">
        <w:rPr>
          <w:rFonts w:ascii="Arial" w:hAnsi="Arial" w:cs="Arial"/>
          <w:sz w:val="20"/>
          <w:szCs w:val="20"/>
        </w:rPr>
        <w:t xml:space="preserve"> Kč za každý nedodělek či vadu, u nichž je v prodlení a za každý den prodlení.</w:t>
      </w:r>
    </w:p>
    <w:p w:rsidR="009347F4" w:rsidRPr="00F54797" w:rsidRDefault="00BA4838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Pokud Zhotovitel neodstraní v záruční době vytčenou</w:t>
      </w:r>
      <w:r w:rsidR="009347F4" w:rsidRPr="00F54797">
        <w:rPr>
          <w:rFonts w:ascii="Arial" w:hAnsi="Arial" w:cs="Arial"/>
          <w:sz w:val="20"/>
          <w:szCs w:val="20"/>
        </w:rPr>
        <w:t xml:space="preserve"> vadu ve sjednaném termínu, je povinen zaplatit </w:t>
      </w:r>
      <w:r w:rsidRPr="00F54797">
        <w:rPr>
          <w:rFonts w:ascii="Arial" w:hAnsi="Arial" w:cs="Arial"/>
          <w:sz w:val="20"/>
          <w:szCs w:val="20"/>
        </w:rPr>
        <w:t>Objednateli</w:t>
      </w:r>
      <w:r w:rsidR="0087789B">
        <w:rPr>
          <w:rFonts w:ascii="Arial" w:hAnsi="Arial" w:cs="Arial"/>
          <w:sz w:val="20"/>
          <w:szCs w:val="20"/>
        </w:rPr>
        <w:t xml:space="preserve"> smluvní pokutu ve výši 1</w:t>
      </w:r>
      <w:r w:rsidR="002E1084" w:rsidRPr="00F54797">
        <w:rPr>
          <w:rFonts w:ascii="Arial" w:hAnsi="Arial" w:cs="Arial"/>
          <w:sz w:val="20"/>
          <w:szCs w:val="20"/>
        </w:rPr>
        <w:t>.000</w:t>
      </w:r>
      <w:r w:rsidR="009347F4" w:rsidRPr="00F54797">
        <w:rPr>
          <w:rFonts w:ascii="Arial" w:hAnsi="Arial" w:cs="Arial"/>
          <w:sz w:val="20"/>
          <w:szCs w:val="20"/>
        </w:rPr>
        <w:t xml:space="preserve"> Kč za každý i započatý den prodlení s odstraněním každé </w:t>
      </w:r>
      <w:r w:rsidRPr="00F54797">
        <w:rPr>
          <w:rFonts w:ascii="Arial" w:hAnsi="Arial" w:cs="Arial"/>
          <w:sz w:val="20"/>
          <w:szCs w:val="20"/>
        </w:rPr>
        <w:t>oznámené</w:t>
      </w:r>
      <w:r w:rsidR="009347F4" w:rsidRPr="00F54797">
        <w:rPr>
          <w:rFonts w:ascii="Arial" w:hAnsi="Arial" w:cs="Arial"/>
          <w:sz w:val="20"/>
          <w:szCs w:val="20"/>
        </w:rPr>
        <w:t xml:space="preserve"> vady až do termínu jejího odstranění. </w:t>
      </w:r>
    </w:p>
    <w:p w:rsidR="0087789B" w:rsidRPr="00F54797" w:rsidRDefault="0087789B" w:rsidP="0087789B">
      <w:pPr>
        <w:pStyle w:val="Bezmezer"/>
        <w:numPr>
          <w:ilvl w:val="0"/>
          <w:numId w:val="22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Pokud Zhotovitel neodstraní v záruční době vytčenou vadu</w:t>
      </w:r>
      <w:r>
        <w:rPr>
          <w:rFonts w:ascii="Arial" w:hAnsi="Arial" w:cs="Arial"/>
          <w:sz w:val="20"/>
          <w:szCs w:val="20"/>
        </w:rPr>
        <w:t xml:space="preserve"> charakteru havárie dle čl. 14 odst. 3</w:t>
      </w:r>
      <w:r w:rsidRPr="00F547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daném</w:t>
      </w:r>
      <w:r w:rsidRPr="00F54797">
        <w:rPr>
          <w:rFonts w:ascii="Arial" w:hAnsi="Arial" w:cs="Arial"/>
          <w:sz w:val="20"/>
          <w:szCs w:val="20"/>
        </w:rPr>
        <w:t xml:space="preserve"> termínu, je povinen zaplatit Objednateli</w:t>
      </w:r>
      <w:r>
        <w:rPr>
          <w:rFonts w:ascii="Arial" w:hAnsi="Arial" w:cs="Arial"/>
          <w:sz w:val="20"/>
          <w:szCs w:val="20"/>
        </w:rPr>
        <w:t xml:space="preserve"> smluvní pokutu ve výši 3</w:t>
      </w:r>
      <w:r w:rsidRPr="00F54797">
        <w:rPr>
          <w:rFonts w:ascii="Arial" w:hAnsi="Arial" w:cs="Arial"/>
          <w:sz w:val="20"/>
          <w:szCs w:val="20"/>
        </w:rPr>
        <w:t xml:space="preserve">.000 Kč za každý i započatý den prodlení s odstraněním každé oznámené vady až do termínu jejího odstranění. </w:t>
      </w:r>
    </w:p>
    <w:p w:rsidR="009347F4" w:rsidRPr="00F54797" w:rsidRDefault="009347F4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Smluvní pokuty zaplatí povinná strana nezávisle na zavinění a na tom, zda a v jaké výši vznikne druhé straně škoda, kterou lze vymáhat samostatně. </w:t>
      </w:r>
    </w:p>
    <w:p w:rsidR="00132826" w:rsidRPr="00F54797" w:rsidRDefault="007A4BCD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Nedohodnou-li si smluvní strany něco jiného, zaplacením smluvních pokut dohodnutých v této </w:t>
      </w:r>
      <w:r w:rsidR="00B04C14" w:rsidRPr="00F54797">
        <w:rPr>
          <w:rFonts w:ascii="Arial" w:hAnsi="Arial" w:cs="Arial"/>
          <w:sz w:val="20"/>
          <w:szCs w:val="20"/>
        </w:rPr>
        <w:t>Smlouvě</w:t>
      </w:r>
      <w:r w:rsidRPr="00F54797">
        <w:rPr>
          <w:rFonts w:ascii="Arial" w:hAnsi="Arial" w:cs="Arial"/>
          <w:sz w:val="20"/>
          <w:szCs w:val="20"/>
        </w:rPr>
        <w:t xml:space="preserve"> není dotčena povinnost smluvní strany závazek splnit</w:t>
      </w:r>
      <w:r w:rsidR="00977D0F" w:rsidRPr="00F54797">
        <w:rPr>
          <w:rFonts w:ascii="Arial" w:hAnsi="Arial" w:cs="Arial"/>
          <w:sz w:val="20"/>
          <w:szCs w:val="20"/>
        </w:rPr>
        <w:t>.</w:t>
      </w:r>
      <w:r w:rsidRPr="00F54797">
        <w:rPr>
          <w:rFonts w:ascii="Arial" w:hAnsi="Arial" w:cs="Arial"/>
          <w:sz w:val="20"/>
          <w:szCs w:val="20"/>
        </w:rPr>
        <w:t xml:space="preserve"> </w:t>
      </w:r>
    </w:p>
    <w:p w:rsidR="003D7AA6" w:rsidRPr="00F54797" w:rsidRDefault="003D7AA6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bCs/>
          <w:sz w:val="20"/>
          <w:szCs w:val="20"/>
        </w:rPr>
        <w:t>Smluvní pokuty budou mezi smluvními stranami účtovány na základě řádného daňového dokladu se splatností 15 dnů.</w:t>
      </w:r>
    </w:p>
    <w:p w:rsidR="002E5585" w:rsidRPr="00F54797" w:rsidRDefault="002E5585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Pokud činností </w:t>
      </w:r>
      <w:r w:rsidR="00BA4838" w:rsidRPr="00F54797">
        <w:rPr>
          <w:rFonts w:ascii="Arial" w:hAnsi="Arial" w:cs="Arial"/>
          <w:sz w:val="20"/>
          <w:szCs w:val="20"/>
        </w:rPr>
        <w:t>Zhotovitele</w:t>
      </w:r>
      <w:r w:rsidRPr="00F54797">
        <w:rPr>
          <w:rFonts w:ascii="Arial" w:hAnsi="Arial" w:cs="Arial"/>
          <w:sz w:val="20"/>
          <w:szCs w:val="20"/>
        </w:rPr>
        <w:t xml:space="preserve"> dojde ke způsobení škody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Pr="00F54797">
        <w:rPr>
          <w:rFonts w:ascii="Arial" w:hAnsi="Arial" w:cs="Arial"/>
          <w:sz w:val="20"/>
          <w:szCs w:val="20"/>
        </w:rPr>
        <w:t xml:space="preserve"> nebo jiným subjektům nebo dojde ke škodě z důvodu neplnění podmínek vyplývajících ze zákona, ČSN nebo jiných norem nebo z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, je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 xml:space="preserve"> povinen, bez zbytečného odkladu, nejpozději však do třiceti dnů od oznámení rozsahu a charakteru škod, tuto škodu odstranit a není-li to možné, tak finančně nahradit. Odpovědnost nahradit škodu se vztahuje rovněž na úhradu jakýchkoliv finančních sankcí (pokut, penále) uložených příslušnými orgány státní správy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Pr="00F54797">
        <w:rPr>
          <w:rFonts w:ascii="Arial" w:hAnsi="Arial" w:cs="Arial"/>
          <w:sz w:val="20"/>
          <w:szCs w:val="20"/>
        </w:rPr>
        <w:t xml:space="preserve"> za porušení povinností způsobených </w:t>
      </w:r>
      <w:r w:rsidR="00BA4838" w:rsidRPr="00F54797">
        <w:rPr>
          <w:rFonts w:ascii="Arial" w:hAnsi="Arial" w:cs="Arial"/>
          <w:sz w:val="20"/>
          <w:szCs w:val="20"/>
        </w:rPr>
        <w:t>Zhotovitelem</w:t>
      </w:r>
      <w:r w:rsidR="000E6E69" w:rsidRPr="00F54797">
        <w:rPr>
          <w:rFonts w:ascii="Arial" w:hAnsi="Arial" w:cs="Arial"/>
          <w:sz w:val="20"/>
          <w:szCs w:val="20"/>
        </w:rPr>
        <w:t>.</w:t>
      </w:r>
    </w:p>
    <w:p w:rsidR="00781960" w:rsidRPr="00F54797" w:rsidRDefault="00BA4838" w:rsidP="00217DD8">
      <w:pPr>
        <w:pStyle w:val="Bezmezer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781960" w:rsidRPr="00F54797">
        <w:rPr>
          <w:rFonts w:ascii="Arial" w:hAnsi="Arial" w:cs="Arial"/>
          <w:sz w:val="20"/>
          <w:szCs w:val="20"/>
        </w:rPr>
        <w:t xml:space="preserve"> rovněž odpovídá za škodu způsobenou okolnostmi, které mají původ v povaze strojů, přístrojů nebo jiných věcí, které </w:t>
      </w:r>
      <w:r w:rsidRPr="00F54797">
        <w:rPr>
          <w:rFonts w:ascii="Arial" w:hAnsi="Arial" w:cs="Arial"/>
          <w:sz w:val="20"/>
          <w:szCs w:val="20"/>
        </w:rPr>
        <w:t>Zhotovitel</w:t>
      </w:r>
      <w:r w:rsidR="00781960" w:rsidRPr="00F54797">
        <w:rPr>
          <w:rFonts w:ascii="Arial" w:hAnsi="Arial" w:cs="Arial"/>
          <w:sz w:val="20"/>
          <w:szCs w:val="20"/>
        </w:rPr>
        <w:t xml:space="preserve"> použil nebo hodlal použít při provádění díla.</w:t>
      </w:r>
    </w:p>
    <w:p w:rsidR="0050115B" w:rsidRPr="00F54797" w:rsidRDefault="0050115B" w:rsidP="00F04E11">
      <w:pPr>
        <w:pStyle w:val="Nadpis1"/>
      </w:pPr>
      <w:r w:rsidRPr="00F54797">
        <w:t>Vlastnictví díla a nebezpečí škody na díle</w:t>
      </w:r>
    </w:p>
    <w:p w:rsidR="00873FBF" w:rsidRPr="00F54797" w:rsidRDefault="00AF3794" w:rsidP="00217DD8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Vlastníkem prováděného díla jako celku, jakož i jeho jednotlivých součástí je od počátku provádění díla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 xml:space="preserve">. </w:t>
      </w:r>
    </w:p>
    <w:p w:rsidR="00873FBF" w:rsidRPr="00F54797" w:rsidRDefault="00AF3794" w:rsidP="00217DD8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Nebezpečí škody na jednotlivých součástech díla dle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, jakož i na díle jako celku nese od počátku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="006D746F" w:rsidRPr="00F54797">
        <w:rPr>
          <w:rFonts w:ascii="Arial" w:hAnsi="Arial" w:cs="Arial"/>
          <w:sz w:val="20"/>
          <w:szCs w:val="20"/>
        </w:rPr>
        <w:t xml:space="preserve">, a to až do doby </w:t>
      </w:r>
      <w:r w:rsidRPr="00F54797">
        <w:rPr>
          <w:rFonts w:ascii="Arial" w:hAnsi="Arial" w:cs="Arial"/>
          <w:sz w:val="20"/>
          <w:szCs w:val="20"/>
        </w:rPr>
        <w:t xml:space="preserve">předání a převzetí řádně dokončeného díla mezi </w:t>
      </w:r>
      <w:r w:rsidR="00BA4838" w:rsidRPr="00F54797">
        <w:rPr>
          <w:rFonts w:ascii="Arial" w:hAnsi="Arial" w:cs="Arial"/>
          <w:sz w:val="20"/>
          <w:szCs w:val="20"/>
        </w:rPr>
        <w:t>Zhotovitelem</w:t>
      </w:r>
      <w:r w:rsidRPr="00F54797">
        <w:rPr>
          <w:rFonts w:ascii="Arial" w:hAnsi="Arial" w:cs="Arial"/>
          <w:sz w:val="20"/>
          <w:szCs w:val="20"/>
        </w:rPr>
        <w:t xml:space="preserve"> a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="00873FBF" w:rsidRPr="00F54797">
        <w:rPr>
          <w:rFonts w:ascii="Arial" w:hAnsi="Arial" w:cs="Arial"/>
          <w:sz w:val="20"/>
          <w:szCs w:val="20"/>
        </w:rPr>
        <w:t xml:space="preserve">em. </w:t>
      </w:r>
    </w:p>
    <w:p w:rsidR="00873FBF" w:rsidRPr="00F54797" w:rsidRDefault="00AF3794" w:rsidP="00217DD8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Náklady vzniklé v souvislosti s odstraněním škody na díle vzniklé v době trvání odpovědnosti </w:t>
      </w:r>
      <w:r w:rsidR="00BA4838" w:rsidRPr="00F54797">
        <w:rPr>
          <w:rFonts w:ascii="Arial" w:hAnsi="Arial" w:cs="Arial"/>
          <w:sz w:val="20"/>
          <w:szCs w:val="20"/>
        </w:rPr>
        <w:t>Zhotovitele</w:t>
      </w:r>
      <w:r w:rsidRPr="00F54797">
        <w:rPr>
          <w:rFonts w:ascii="Arial" w:hAnsi="Arial" w:cs="Arial"/>
          <w:sz w:val="20"/>
          <w:szCs w:val="20"/>
        </w:rPr>
        <w:t xml:space="preserve"> nese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 xml:space="preserve"> a tyto náklady nemají vliv na sjednanou cenu za splnění předmětu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>.</w:t>
      </w:r>
    </w:p>
    <w:p w:rsidR="0050115B" w:rsidRPr="00F54797" w:rsidRDefault="0050115B" w:rsidP="00F04E11">
      <w:pPr>
        <w:pStyle w:val="Nadpis1"/>
      </w:pPr>
      <w:r w:rsidRPr="00F54797">
        <w:t>Pojištění díla</w:t>
      </w:r>
    </w:p>
    <w:p w:rsidR="0050115B" w:rsidRPr="00F54797" w:rsidRDefault="00A15A19" w:rsidP="00217DD8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Zhotovitel je povinen být pojištěn proti škodám způsobených jeho činností </w:t>
      </w:r>
      <w:r w:rsidR="0060047E">
        <w:rPr>
          <w:rFonts w:ascii="Arial" w:hAnsi="Arial" w:cs="Arial"/>
          <w:sz w:val="20"/>
          <w:szCs w:val="20"/>
        </w:rPr>
        <w:t>včetně možných škod pracovníků Z</w:t>
      </w:r>
      <w:r w:rsidRPr="00F54797">
        <w:rPr>
          <w:rFonts w:ascii="Arial" w:hAnsi="Arial" w:cs="Arial"/>
          <w:sz w:val="20"/>
          <w:szCs w:val="20"/>
        </w:rPr>
        <w:t>hotovitele, a to až do výše ho</w:t>
      </w:r>
      <w:r w:rsidR="0060047E">
        <w:rPr>
          <w:rFonts w:ascii="Arial" w:hAnsi="Arial" w:cs="Arial"/>
          <w:sz w:val="20"/>
          <w:szCs w:val="20"/>
        </w:rPr>
        <w:t>dnoty díla. Stejné podmínky je Z</w:t>
      </w:r>
      <w:r w:rsidRPr="00F54797">
        <w:rPr>
          <w:rFonts w:ascii="Arial" w:hAnsi="Arial" w:cs="Arial"/>
          <w:sz w:val="20"/>
          <w:szCs w:val="20"/>
        </w:rPr>
        <w:t>hotovitel povinen zajistit u svých subdodavatelů.</w:t>
      </w:r>
      <w:r w:rsidRPr="00F54797">
        <w:rPr>
          <w:rFonts w:ascii="Arial" w:hAnsi="Arial" w:cs="Arial"/>
        </w:rPr>
        <w:t xml:space="preserve"> </w:t>
      </w:r>
      <w:r w:rsidR="0050115B" w:rsidRPr="00F54797">
        <w:rPr>
          <w:rFonts w:ascii="Arial" w:hAnsi="Arial" w:cs="Arial"/>
          <w:sz w:val="20"/>
          <w:szCs w:val="20"/>
        </w:rPr>
        <w:t xml:space="preserve">Porušení této povinnosti je považováno za podstatné porušení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="0050115B" w:rsidRPr="00F54797">
        <w:rPr>
          <w:rFonts w:ascii="Arial" w:hAnsi="Arial" w:cs="Arial"/>
          <w:sz w:val="20"/>
          <w:szCs w:val="20"/>
        </w:rPr>
        <w:t xml:space="preserve"> s právem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="0050115B" w:rsidRPr="00F54797">
        <w:rPr>
          <w:rFonts w:ascii="Arial" w:hAnsi="Arial" w:cs="Arial"/>
          <w:sz w:val="20"/>
          <w:szCs w:val="20"/>
        </w:rPr>
        <w:t>e od ní odstoupit.</w:t>
      </w:r>
    </w:p>
    <w:p w:rsidR="006C4DF8" w:rsidRPr="00F54797" w:rsidRDefault="0050115B" w:rsidP="00217DD8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Náklady na pojištění nese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>.</w:t>
      </w:r>
    </w:p>
    <w:p w:rsidR="0052114A" w:rsidRPr="00F54797" w:rsidRDefault="006C4DF8" w:rsidP="00217DD8">
      <w:pPr>
        <w:pStyle w:val="Bezmezer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Doklady o pojištění je povinen Zhotovitel předložit Objednateli na požádání. </w:t>
      </w:r>
    </w:p>
    <w:p w:rsidR="000504C7" w:rsidRPr="00F54797" w:rsidRDefault="000504C7" w:rsidP="00F04E11">
      <w:pPr>
        <w:pStyle w:val="Nadpis1"/>
      </w:pPr>
      <w:r w:rsidRPr="00F54797">
        <w:t xml:space="preserve">Odstoupení od </w:t>
      </w:r>
      <w:r w:rsidR="00BA4838" w:rsidRPr="00F54797">
        <w:t>Smlouvy</w:t>
      </w:r>
      <w:r w:rsidRPr="00F54797">
        <w:t xml:space="preserve">, zánik </w:t>
      </w:r>
      <w:r w:rsidR="00BA4838" w:rsidRPr="00F54797">
        <w:t>Smlouvy</w:t>
      </w:r>
    </w:p>
    <w:p w:rsidR="000504C7" w:rsidRPr="00F54797" w:rsidRDefault="000504C7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Tato </w:t>
      </w:r>
      <w:r w:rsidR="00BA4838" w:rsidRPr="00F54797">
        <w:rPr>
          <w:rFonts w:ascii="Arial" w:hAnsi="Arial" w:cs="Arial"/>
          <w:sz w:val="20"/>
          <w:szCs w:val="20"/>
        </w:rPr>
        <w:t>Smlouva</w:t>
      </w:r>
      <w:r w:rsidRPr="00F54797">
        <w:rPr>
          <w:rFonts w:ascii="Arial" w:hAnsi="Arial" w:cs="Arial"/>
          <w:sz w:val="20"/>
          <w:szCs w:val="20"/>
        </w:rPr>
        <w:t xml:space="preserve"> zaniká:</w:t>
      </w:r>
    </w:p>
    <w:p w:rsidR="000504C7" w:rsidRPr="00F54797" w:rsidRDefault="002007A5" w:rsidP="00217DD8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písemnou </w:t>
      </w:r>
      <w:r w:rsidR="000504C7" w:rsidRPr="00F54797">
        <w:rPr>
          <w:rFonts w:ascii="Arial" w:hAnsi="Arial" w:cs="Arial"/>
          <w:sz w:val="20"/>
          <w:szCs w:val="20"/>
        </w:rPr>
        <w:t>dohodou smluvních stran;</w:t>
      </w:r>
    </w:p>
    <w:p w:rsidR="006D746F" w:rsidRPr="00F54797" w:rsidRDefault="002007A5" w:rsidP="00217DD8">
      <w:pPr>
        <w:pStyle w:val="Bezmezer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písemným </w:t>
      </w:r>
      <w:r w:rsidR="000504C7" w:rsidRPr="00F54797">
        <w:rPr>
          <w:rFonts w:ascii="Arial" w:hAnsi="Arial" w:cs="Arial"/>
          <w:sz w:val="20"/>
          <w:szCs w:val="20"/>
        </w:rPr>
        <w:t>odstoupením</w:t>
      </w:r>
      <w:r w:rsidR="006D746F" w:rsidRPr="00F54797">
        <w:rPr>
          <w:rFonts w:ascii="Arial" w:hAnsi="Arial" w:cs="Arial"/>
          <w:sz w:val="20"/>
          <w:szCs w:val="20"/>
        </w:rPr>
        <w:t>.</w:t>
      </w:r>
      <w:r w:rsidR="000504C7" w:rsidRPr="00F54797">
        <w:rPr>
          <w:rFonts w:ascii="Arial" w:hAnsi="Arial" w:cs="Arial"/>
          <w:sz w:val="20"/>
          <w:szCs w:val="20"/>
        </w:rPr>
        <w:t xml:space="preserve"> </w:t>
      </w:r>
    </w:p>
    <w:p w:rsidR="002007A5" w:rsidRPr="00F54797" w:rsidRDefault="002007A5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Při ukončení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dohodou jsou smluvní strany povinny vzájemně </w:t>
      </w:r>
      <w:r w:rsidR="00820AE8" w:rsidRPr="00F54797">
        <w:rPr>
          <w:rFonts w:ascii="Arial" w:hAnsi="Arial" w:cs="Arial"/>
          <w:sz w:val="20"/>
          <w:szCs w:val="20"/>
        </w:rPr>
        <w:t xml:space="preserve">si </w:t>
      </w:r>
      <w:r w:rsidRPr="00F54797">
        <w:rPr>
          <w:rFonts w:ascii="Arial" w:hAnsi="Arial" w:cs="Arial"/>
          <w:sz w:val="20"/>
          <w:szCs w:val="20"/>
        </w:rPr>
        <w:t xml:space="preserve">vypořádat své závazky, zejména si vrátit věci předané k provedení díla, vyklidit </w:t>
      </w:r>
      <w:r w:rsidR="000E6E69" w:rsidRPr="00F54797">
        <w:rPr>
          <w:rFonts w:ascii="Arial" w:hAnsi="Arial" w:cs="Arial"/>
          <w:sz w:val="20"/>
          <w:szCs w:val="20"/>
        </w:rPr>
        <w:t>staveniště</w:t>
      </w:r>
      <w:r w:rsidRPr="00F54797">
        <w:rPr>
          <w:rFonts w:ascii="Arial" w:hAnsi="Arial" w:cs="Arial"/>
          <w:sz w:val="20"/>
          <w:szCs w:val="20"/>
        </w:rPr>
        <w:t xml:space="preserve"> a uhradit veškeré splatné peněžité závazky podle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; zánikem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rovněž nezanikají práva na již vzniklé (splatné) majetkové sankce podle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>.</w:t>
      </w:r>
    </w:p>
    <w:p w:rsidR="00B35456" w:rsidRPr="00F54797" w:rsidRDefault="002007A5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Není-li dohodnuto jinak,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 xml:space="preserve">, nad rámec obecné úpravy dle platných právních předpisů, je také oprávněn písemně odstoupit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, pokud </w:t>
      </w:r>
      <w:r w:rsidR="00BA4838" w:rsidRPr="00F54797">
        <w:rPr>
          <w:rFonts w:ascii="Arial" w:hAnsi="Arial" w:cs="Arial"/>
          <w:sz w:val="20"/>
          <w:szCs w:val="20"/>
        </w:rPr>
        <w:t>Zhotovitel</w:t>
      </w:r>
      <w:r w:rsidRPr="00F54797">
        <w:rPr>
          <w:rFonts w:ascii="Arial" w:hAnsi="Arial" w:cs="Arial"/>
          <w:sz w:val="20"/>
          <w:szCs w:val="20"/>
        </w:rPr>
        <w:t xml:space="preserve">, po předchozím písemném upozornění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>e:</w:t>
      </w:r>
    </w:p>
    <w:p w:rsidR="00B35456" w:rsidRPr="00F54797" w:rsidRDefault="001248F1" w:rsidP="00217DD8">
      <w:pPr>
        <w:pStyle w:val="Bezmezer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poruší smluvní </w:t>
      </w:r>
      <w:r w:rsidR="00B35456" w:rsidRPr="00F54797">
        <w:rPr>
          <w:rFonts w:ascii="Arial" w:hAnsi="Arial" w:cs="Arial"/>
          <w:sz w:val="20"/>
          <w:szCs w:val="20"/>
        </w:rPr>
        <w:t>povinnosti</w:t>
      </w:r>
      <w:r w:rsidRPr="00F54797">
        <w:rPr>
          <w:rFonts w:ascii="Arial" w:hAnsi="Arial" w:cs="Arial"/>
          <w:sz w:val="20"/>
          <w:szCs w:val="20"/>
        </w:rPr>
        <w:t>, které spočívají</w:t>
      </w:r>
      <w:r w:rsidR="00E23DB2" w:rsidRPr="00F54797">
        <w:rPr>
          <w:rFonts w:ascii="Arial" w:hAnsi="Arial" w:cs="Arial"/>
          <w:sz w:val="20"/>
          <w:szCs w:val="20"/>
        </w:rPr>
        <w:t xml:space="preserve"> zejména v tom, že Zhotovitel </w:t>
      </w:r>
      <w:r w:rsidRPr="00F54797">
        <w:rPr>
          <w:rFonts w:ascii="Arial" w:hAnsi="Arial" w:cs="Arial"/>
          <w:sz w:val="20"/>
          <w:szCs w:val="20"/>
        </w:rPr>
        <w:t xml:space="preserve">provádí dílo </w:t>
      </w:r>
      <w:r w:rsidR="00E23DB2" w:rsidRPr="00F54797">
        <w:rPr>
          <w:rFonts w:ascii="Arial" w:hAnsi="Arial" w:cs="Arial"/>
          <w:sz w:val="20"/>
          <w:szCs w:val="20"/>
        </w:rPr>
        <w:t>vadně</w:t>
      </w:r>
      <w:r w:rsidRPr="00F54797">
        <w:rPr>
          <w:rFonts w:ascii="Arial" w:hAnsi="Arial" w:cs="Arial"/>
          <w:sz w:val="20"/>
          <w:szCs w:val="20"/>
        </w:rPr>
        <w:t xml:space="preserve"> a v</w:t>
      </w:r>
      <w:r w:rsidR="00E23DB2" w:rsidRPr="00F54797">
        <w:rPr>
          <w:rFonts w:ascii="Arial" w:hAnsi="Arial" w:cs="Arial"/>
          <w:sz w:val="20"/>
          <w:szCs w:val="20"/>
        </w:rPr>
        <w:t> rozporu s</w:t>
      </w:r>
      <w:r w:rsidRPr="00F54797">
        <w:rPr>
          <w:rFonts w:ascii="Arial" w:hAnsi="Arial" w:cs="Arial"/>
          <w:sz w:val="20"/>
          <w:szCs w:val="20"/>
        </w:rPr>
        <w:t xml:space="preserve"> touto Smlouvou</w:t>
      </w:r>
      <w:r w:rsidR="00E23DB2" w:rsidRPr="00F54797">
        <w:rPr>
          <w:rFonts w:ascii="Arial" w:hAnsi="Arial" w:cs="Arial"/>
          <w:sz w:val="20"/>
          <w:szCs w:val="20"/>
        </w:rPr>
        <w:t xml:space="preserve"> i po uplynutí stanovené lhůty k nápravě</w:t>
      </w:r>
    </w:p>
    <w:p w:rsidR="000426C6" w:rsidRPr="000426C6" w:rsidRDefault="005D3B18" w:rsidP="000426C6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nezahájí práce ve sjednaném termínu</w:t>
      </w:r>
    </w:p>
    <w:p w:rsidR="002007A5" w:rsidRPr="00F54797" w:rsidRDefault="002007A5" w:rsidP="00217DD8">
      <w:pPr>
        <w:pStyle w:val="Bezmezer"/>
        <w:numPr>
          <w:ilvl w:val="0"/>
          <w:numId w:val="25"/>
        </w:numPr>
        <w:jc w:val="both"/>
        <w:rPr>
          <w:rFonts w:ascii="Arial" w:hAnsi="Arial" w:cs="Arial"/>
          <w:spacing w:val="-1"/>
          <w:sz w:val="20"/>
          <w:szCs w:val="20"/>
        </w:rPr>
      </w:pPr>
      <w:r w:rsidRPr="00F54797">
        <w:rPr>
          <w:rFonts w:ascii="Arial" w:hAnsi="Arial" w:cs="Arial"/>
          <w:spacing w:val="-1"/>
          <w:sz w:val="20"/>
          <w:szCs w:val="20"/>
        </w:rPr>
        <w:t>bezdůvodně přeruší provedení díla n</w:t>
      </w:r>
      <w:r w:rsidR="00D95213" w:rsidRPr="00F54797">
        <w:rPr>
          <w:rFonts w:ascii="Arial" w:hAnsi="Arial" w:cs="Arial"/>
          <w:spacing w:val="-1"/>
          <w:sz w:val="20"/>
          <w:szCs w:val="20"/>
        </w:rPr>
        <w:t>a dobu delší jak 3 pracovní dny</w:t>
      </w:r>
    </w:p>
    <w:p w:rsidR="00C81177" w:rsidRPr="00F54797" w:rsidRDefault="00C81177" w:rsidP="00217DD8">
      <w:pPr>
        <w:pStyle w:val="Bezmezer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pacing w:val="-1"/>
          <w:sz w:val="20"/>
          <w:szCs w:val="20"/>
        </w:rPr>
        <w:t>je v prodlení s dokončením díla</w:t>
      </w:r>
      <w:r w:rsidR="005E2937" w:rsidRPr="00F54797">
        <w:rPr>
          <w:rFonts w:ascii="Arial" w:hAnsi="Arial" w:cs="Arial"/>
          <w:spacing w:val="-1"/>
          <w:sz w:val="20"/>
          <w:szCs w:val="20"/>
        </w:rPr>
        <w:t xml:space="preserve"> </w:t>
      </w:r>
      <w:r w:rsidR="001520D2" w:rsidRPr="00F54797">
        <w:rPr>
          <w:rFonts w:ascii="Arial" w:hAnsi="Arial" w:cs="Arial"/>
          <w:spacing w:val="-1"/>
          <w:sz w:val="20"/>
          <w:szCs w:val="20"/>
        </w:rPr>
        <w:t>a řádným a bezvadným předáním Díla</w:t>
      </w:r>
      <w:r w:rsidR="005D3B18" w:rsidRPr="00F54797">
        <w:rPr>
          <w:rFonts w:ascii="Arial" w:hAnsi="Arial" w:cs="Arial"/>
          <w:spacing w:val="-1"/>
          <w:sz w:val="20"/>
          <w:szCs w:val="20"/>
        </w:rPr>
        <w:t xml:space="preserve"> po dobu delší než 2</w:t>
      </w:r>
      <w:r w:rsidRPr="00F54797">
        <w:rPr>
          <w:rFonts w:ascii="Arial" w:hAnsi="Arial" w:cs="Arial"/>
          <w:spacing w:val="-1"/>
          <w:sz w:val="20"/>
          <w:szCs w:val="20"/>
        </w:rPr>
        <w:t xml:space="preserve">0 dnů </w:t>
      </w:r>
    </w:p>
    <w:p w:rsidR="00A76BD9" w:rsidRPr="00F54797" w:rsidRDefault="00A76BD9" w:rsidP="00217DD8">
      <w:pPr>
        <w:pStyle w:val="Bezmezer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nedbá opakovaně </w:t>
      </w:r>
      <w:r w:rsidR="006D746F" w:rsidRPr="00F54797">
        <w:rPr>
          <w:rFonts w:ascii="Arial" w:hAnsi="Arial" w:cs="Arial"/>
          <w:sz w:val="20"/>
          <w:szCs w:val="20"/>
        </w:rPr>
        <w:t xml:space="preserve">(minimálně třikrát) </w:t>
      </w:r>
      <w:r w:rsidR="000650F6" w:rsidRPr="00F54797">
        <w:rPr>
          <w:rFonts w:ascii="Arial" w:hAnsi="Arial" w:cs="Arial"/>
          <w:sz w:val="20"/>
          <w:szCs w:val="20"/>
        </w:rPr>
        <w:t>pokynů O</w:t>
      </w:r>
      <w:r w:rsidRPr="00F54797">
        <w:rPr>
          <w:rFonts w:ascii="Arial" w:hAnsi="Arial" w:cs="Arial"/>
          <w:sz w:val="20"/>
          <w:szCs w:val="20"/>
        </w:rPr>
        <w:t>bjednatele</w:t>
      </w:r>
      <w:r w:rsidR="006D746F" w:rsidRPr="00F54797">
        <w:rPr>
          <w:rFonts w:ascii="Arial" w:hAnsi="Arial" w:cs="Arial"/>
          <w:sz w:val="20"/>
          <w:szCs w:val="20"/>
        </w:rPr>
        <w:t xml:space="preserve"> </w:t>
      </w:r>
    </w:p>
    <w:p w:rsidR="00C81177" w:rsidRPr="00F54797" w:rsidRDefault="00C81177" w:rsidP="00217DD8">
      <w:pPr>
        <w:pStyle w:val="Bezmezer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nevede stavební</w:t>
      </w:r>
      <w:r w:rsidR="005D3B18" w:rsidRPr="00F54797">
        <w:rPr>
          <w:rFonts w:ascii="Arial" w:hAnsi="Arial" w:cs="Arial"/>
          <w:sz w:val="20"/>
          <w:szCs w:val="20"/>
        </w:rPr>
        <w:t xml:space="preserve"> (montážní)</w:t>
      </w:r>
      <w:r w:rsidRPr="00F54797">
        <w:rPr>
          <w:rFonts w:ascii="Arial" w:hAnsi="Arial" w:cs="Arial"/>
          <w:sz w:val="20"/>
          <w:szCs w:val="20"/>
        </w:rPr>
        <w:t xml:space="preserve"> deník </w:t>
      </w:r>
    </w:p>
    <w:p w:rsidR="002878FF" w:rsidRPr="00F54797" w:rsidRDefault="003239AC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Jestliže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Pr="00F54797">
        <w:rPr>
          <w:rFonts w:ascii="Arial" w:hAnsi="Arial" w:cs="Arial"/>
          <w:sz w:val="20"/>
          <w:szCs w:val="20"/>
        </w:rPr>
        <w:t xml:space="preserve"> odstoupí od Smlouvy,</w:t>
      </w:r>
      <w:r w:rsidR="003B776E" w:rsidRPr="00F54797">
        <w:rPr>
          <w:rFonts w:ascii="Arial" w:hAnsi="Arial" w:cs="Arial"/>
          <w:sz w:val="20"/>
          <w:szCs w:val="20"/>
        </w:rPr>
        <w:t xml:space="preserve"> uhradí </w:t>
      </w:r>
      <w:r w:rsidR="00BA4838" w:rsidRPr="00F54797">
        <w:rPr>
          <w:rFonts w:ascii="Arial" w:hAnsi="Arial" w:cs="Arial"/>
          <w:sz w:val="20"/>
          <w:szCs w:val="20"/>
        </w:rPr>
        <w:t>Zhotoviteli</w:t>
      </w:r>
      <w:r w:rsidR="003B776E" w:rsidRPr="00F54797">
        <w:rPr>
          <w:rFonts w:ascii="Arial" w:hAnsi="Arial" w:cs="Arial"/>
          <w:sz w:val="20"/>
          <w:szCs w:val="20"/>
        </w:rPr>
        <w:t xml:space="preserve"> účelně vynaložené náklady na základě protokolu o stavu provedení díla, který musí obsahovat zejména soupis veškerých uskutečněných pra</w:t>
      </w:r>
      <w:r w:rsidR="007A2688" w:rsidRPr="00F54797">
        <w:rPr>
          <w:rFonts w:ascii="Arial" w:hAnsi="Arial" w:cs="Arial"/>
          <w:sz w:val="20"/>
          <w:szCs w:val="20"/>
        </w:rPr>
        <w:t>cí a </w:t>
      </w:r>
      <w:r w:rsidR="003B776E" w:rsidRPr="00F54797">
        <w:rPr>
          <w:rFonts w:ascii="Arial" w:hAnsi="Arial" w:cs="Arial"/>
          <w:sz w:val="20"/>
          <w:szCs w:val="20"/>
        </w:rPr>
        <w:t xml:space="preserve">dodávek ke dni odstoupení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="003B776E" w:rsidRPr="00F54797">
        <w:rPr>
          <w:rFonts w:ascii="Arial" w:hAnsi="Arial" w:cs="Arial"/>
          <w:sz w:val="20"/>
          <w:szCs w:val="20"/>
        </w:rPr>
        <w:t xml:space="preserve">. </w:t>
      </w:r>
    </w:p>
    <w:p w:rsidR="003B776E" w:rsidRPr="00F54797" w:rsidRDefault="003239AC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Protokol o stavu provedení díla vyhotoví Zhotovitel a uvede v něm dle položkového rozpočtu </w:t>
      </w:r>
      <w:r w:rsidR="003B776E" w:rsidRPr="00F54797">
        <w:rPr>
          <w:rFonts w:ascii="Arial" w:hAnsi="Arial" w:cs="Arial"/>
          <w:sz w:val="20"/>
          <w:szCs w:val="20"/>
        </w:rPr>
        <w:t>finanční hodnotu dosud provedeného díla.</w:t>
      </w:r>
      <w:r w:rsidRPr="00F54797">
        <w:rPr>
          <w:rFonts w:ascii="Arial" w:hAnsi="Arial" w:cs="Arial"/>
          <w:sz w:val="20"/>
          <w:szCs w:val="20"/>
        </w:rPr>
        <w:t xml:space="preserve"> V případě, že </w:t>
      </w:r>
      <w:r w:rsidR="001248F1" w:rsidRPr="00F54797">
        <w:rPr>
          <w:rFonts w:ascii="Arial" w:hAnsi="Arial" w:cs="Arial"/>
          <w:sz w:val="20"/>
          <w:szCs w:val="20"/>
        </w:rPr>
        <w:t>O</w:t>
      </w:r>
      <w:r w:rsidRPr="00F54797">
        <w:rPr>
          <w:rFonts w:ascii="Arial" w:hAnsi="Arial" w:cs="Arial"/>
          <w:sz w:val="20"/>
          <w:szCs w:val="20"/>
        </w:rPr>
        <w:t>bjednatel s finanční hodnotou díla nesouhlasí, nechá</w:t>
      </w:r>
      <w:r w:rsidR="003B776E" w:rsidRPr="00F54797">
        <w:rPr>
          <w:rFonts w:ascii="Arial" w:hAnsi="Arial" w:cs="Arial"/>
          <w:sz w:val="20"/>
          <w:szCs w:val="20"/>
        </w:rPr>
        <w:t xml:space="preserve"> vypracovat příslušný z</w:t>
      </w:r>
      <w:r w:rsidRPr="00F54797">
        <w:rPr>
          <w:rFonts w:ascii="Arial" w:hAnsi="Arial" w:cs="Arial"/>
          <w:sz w:val="20"/>
          <w:szCs w:val="20"/>
        </w:rPr>
        <w:t>nalecký posudek soudním znalcem na náklady Zhotovitele.</w:t>
      </w:r>
      <w:r w:rsidR="003B776E" w:rsidRPr="00F54797">
        <w:rPr>
          <w:rFonts w:ascii="Arial" w:hAnsi="Arial" w:cs="Arial"/>
          <w:sz w:val="20"/>
          <w:szCs w:val="20"/>
        </w:rPr>
        <w:t xml:space="preserve"> </w:t>
      </w:r>
    </w:p>
    <w:p w:rsidR="00C81177" w:rsidRPr="00F54797" w:rsidRDefault="003B776E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Jestliže dojde k odstoupení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</w:t>
      </w:r>
      <w:r w:rsidR="002E0135" w:rsidRPr="00F54797">
        <w:rPr>
          <w:rFonts w:ascii="Arial" w:hAnsi="Arial" w:cs="Arial"/>
          <w:sz w:val="20"/>
          <w:szCs w:val="20"/>
        </w:rPr>
        <w:t xml:space="preserve">v době provádění díla,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="002E0135" w:rsidRPr="00F54797">
        <w:rPr>
          <w:rFonts w:ascii="Arial" w:hAnsi="Arial" w:cs="Arial"/>
          <w:sz w:val="20"/>
          <w:szCs w:val="20"/>
        </w:rPr>
        <w:t xml:space="preserve"> výše uvedené účelně vynaložené náklady </w:t>
      </w:r>
      <w:r w:rsidR="00BA4838" w:rsidRPr="00F54797">
        <w:rPr>
          <w:rFonts w:ascii="Arial" w:hAnsi="Arial" w:cs="Arial"/>
          <w:sz w:val="20"/>
          <w:szCs w:val="20"/>
        </w:rPr>
        <w:t>Zhotoviteli</w:t>
      </w:r>
      <w:r w:rsidR="002E0135" w:rsidRPr="00F54797">
        <w:rPr>
          <w:rFonts w:ascii="Arial" w:hAnsi="Arial" w:cs="Arial"/>
          <w:sz w:val="20"/>
          <w:szCs w:val="20"/>
        </w:rPr>
        <w:t xml:space="preserve"> uhradí p</w:t>
      </w:r>
      <w:r w:rsidR="00C81177" w:rsidRPr="00F54797">
        <w:rPr>
          <w:rFonts w:ascii="Arial" w:hAnsi="Arial" w:cs="Arial"/>
          <w:sz w:val="20"/>
          <w:szCs w:val="20"/>
        </w:rPr>
        <w:t xml:space="preserve">o dokončení díla náhradním </w:t>
      </w:r>
      <w:r w:rsidR="00BA4838" w:rsidRPr="00F54797">
        <w:rPr>
          <w:rFonts w:ascii="Arial" w:hAnsi="Arial" w:cs="Arial"/>
          <w:sz w:val="20"/>
          <w:szCs w:val="20"/>
        </w:rPr>
        <w:t>Zhotovitelem</w:t>
      </w:r>
      <w:r w:rsidR="00C81177" w:rsidRPr="00F54797">
        <w:rPr>
          <w:rFonts w:ascii="Arial" w:hAnsi="Arial" w:cs="Arial"/>
          <w:sz w:val="20"/>
          <w:szCs w:val="20"/>
        </w:rPr>
        <w:t xml:space="preserve">. Pokud náklady, které náhradním dokončením díla vzniknou </w:t>
      </w:r>
      <w:r w:rsidR="00BA4838" w:rsidRPr="00F54797">
        <w:rPr>
          <w:rFonts w:ascii="Arial" w:hAnsi="Arial" w:cs="Arial"/>
          <w:sz w:val="20"/>
          <w:szCs w:val="20"/>
        </w:rPr>
        <w:t>Objednateli</w:t>
      </w:r>
      <w:r w:rsidR="00C81177" w:rsidRPr="00F54797">
        <w:rPr>
          <w:rFonts w:ascii="Arial" w:hAnsi="Arial" w:cs="Arial"/>
          <w:sz w:val="20"/>
          <w:szCs w:val="20"/>
        </w:rPr>
        <w:t xml:space="preserve">, přesáhnou zůstatek ceny, kterou zbývá uhradit </w:t>
      </w:r>
      <w:r w:rsidR="00BA4838" w:rsidRPr="00F54797">
        <w:rPr>
          <w:rFonts w:ascii="Arial" w:hAnsi="Arial" w:cs="Arial"/>
          <w:sz w:val="20"/>
          <w:szCs w:val="20"/>
        </w:rPr>
        <w:t>Zhotoviteli</w:t>
      </w:r>
      <w:r w:rsidR="00C81177" w:rsidRPr="00F54797">
        <w:rPr>
          <w:rFonts w:ascii="Arial" w:hAnsi="Arial" w:cs="Arial"/>
          <w:sz w:val="20"/>
          <w:szCs w:val="20"/>
        </w:rPr>
        <w:t xml:space="preserve">, je </w:t>
      </w:r>
      <w:r w:rsidR="00BA4838" w:rsidRPr="00F54797">
        <w:rPr>
          <w:rFonts w:ascii="Arial" w:hAnsi="Arial" w:cs="Arial"/>
          <w:sz w:val="20"/>
          <w:szCs w:val="20"/>
        </w:rPr>
        <w:t>Objednatel</w:t>
      </w:r>
      <w:r w:rsidR="00C81177" w:rsidRPr="00F54797">
        <w:rPr>
          <w:rFonts w:ascii="Arial" w:hAnsi="Arial" w:cs="Arial"/>
          <w:sz w:val="20"/>
          <w:szCs w:val="20"/>
        </w:rPr>
        <w:t xml:space="preserve"> oprávněn předmětný rozdíl vy</w:t>
      </w:r>
      <w:r w:rsidR="002E0135" w:rsidRPr="00F54797">
        <w:rPr>
          <w:rFonts w:ascii="Arial" w:hAnsi="Arial" w:cs="Arial"/>
          <w:sz w:val="20"/>
          <w:szCs w:val="20"/>
        </w:rPr>
        <w:t xml:space="preserve">máhat na </w:t>
      </w:r>
      <w:r w:rsidR="00BA4838" w:rsidRPr="00F54797">
        <w:rPr>
          <w:rFonts w:ascii="Arial" w:hAnsi="Arial" w:cs="Arial"/>
          <w:sz w:val="20"/>
          <w:szCs w:val="20"/>
        </w:rPr>
        <w:t>Zhotoviteli</w:t>
      </w:r>
      <w:r w:rsidR="002E0135" w:rsidRPr="00F54797">
        <w:rPr>
          <w:rFonts w:ascii="Arial" w:hAnsi="Arial" w:cs="Arial"/>
          <w:sz w:val="20"/>
          <w:szCs w:val="20"/>
        </w:rPr>
        <w:t xml:space="preserve"> jako dluh.</w:t>
      </w:r>
    </w:p>
    <w:p w:rsidR="0077313C" w:rsidRPr="00F54797" w:rsidRDefault="0077313C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V případě odstoupení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se na dosud zhotovené práce k provedení díla přiměřeně vztahují ujednání o zárukách z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>.</w:t>
      </w:r>
    </w:p>
    <w:p w:rsidR="00C81177" w:rsidRPr="00F54797" w:rsidRDefault="00C81177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Každá ze smluvních stran je také oprávněna po předchozím oznámení písemně odstoupit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>, pokud:</w:t>
      </w:r>
    </w:p>
    <w:p w:rsidR="00C81177" w:rsidRPr="00F54797" w:rsidRDefault="00C81177" w:rsidP="00217DD8">
      <w:pPr>
        <w:pStyle w:val="Bezmezer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na majetek druhé smluvní s</w:t>
      </w:r>
      <w:r w:rsidR="006D746F" w:rsidRPr="00F54797">
        <w:rPr>
          <w:rFonts w:ascii="Arial" w:hAnsi="Arial" w:cs="Arial"/>
          <w:sz w:val="20"/>
          <w:szCs w:val="20"/>
        </w:rPr>
        <w:t>trany bylo zahájeno insolvenč</w:t>
      </w:r>
      <w:r w:rsidRPr="00F54797">
        <w:rPr>
          <w:rFonts w:ascii="Arial" w:hAnsi="Arial" w:cs="Arial"/>
          <w:sz w:val="20"/>
          <w:szCs w:val="20"/>
        </w:rPr>
        <w:t>ní řízení,</w:t>
      </w:r>
    </w:p>
    <w:p w:rsidR="00C81177" w:rsidRPr="00F54797" w:rsidRDefault="00C81177" w:rsidP="00217DD8">
      <w:pPr>
        <w:pStyle w:val="Bezmezer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druhá smlu</w:t>
      </w:r>
      <w:r w:rsidR="003A7757">
        <w:rPr>
          <w:rFonts w:ascii="Arial" w:hAnsi="Arial" w:cs="Arial"/>
          <w:sz w:val="20"/>
          <w:szCs w:val="20"/>
        </w:rPr>
        <w:t>vní strana vstoupí do likvidace.</w:t>
      </w:r>
    </w:p>
    <w:p w:rsidR="002E0135" w:rsidRPr="00F54797" w:rsidRDefault="002E0135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Za den odstoupení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se považuje den, kdy bylo písemné oznámení o odstoupení oprávněné smluvní strany doručeno druhé smluvní straně. Odstoupením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se </w:t>
      </w:r>
      <w:r w:rsidR="00BA4838" w:rsidRPr="00F54797">
        <w:rPr>
          <w:rFonts w:ascii="Arial" w:hAnsi="Arial" w:cs="Arial"/>
          <w:sz w:val="20"/>
          <w:szCs w:val="20"/>
        </w:rPr>
        <w:t>Smlouva</w:t>
      </w:r>
      <w:r w:rsidRPr="00F54797">
        <w:rPr>
          <w:rFonts w:ascii="Arial" w:hAnsi="Arial" w:cs="Arial"/>
          <w:sz w:val="20"/>
          <w:szCs w:val="20"/>
        </w:rPr>
        <w:t xml:space="preserve"> ruší nikoliv od počátku, nýbrž ode dne odstoupení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="00B35456" w:rsidRPr="00F54797">
        <w:rPr>
          <w:rFonts w:ascii="Arial" w:hAnsi="Arial" w:cs="Arial"/>
          <w:sz w:val="20"/>
          <w:szCs w:val="20"/>
        </w:rPr>
        <w:t>.</w:t>
      </w:r>
    </w:p>
    <w:p w:rsidR="00C81177" w:rsidRPr="00F54797" w:rsidRDefault="00C81177" w:rsidP="00217DD8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Odstoupením od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nejsou dotčena práva smluvních stran na úhradu splatné smluvní pokuty a na náhradu škody.</w:t>
      </w:r>
    </w:p>
    <w:p w:rsidR="00063355" w:rsidRPr="00F54797" w:rsidRDefault="000056EE" w:rsidP="00F04E11">
      <w:pPr>
        <w:pStyle w:val="Nadpis1"/>
      </w:pPr>
      <w:r w:rsidRPr="00F54797">
        <w:t>Závěrečná ustanovení</w:t>
      </w:r>
    </w:p>
    <w:p w:rsidR="00063355" w:rsidRPr="00F54797" w:rsidRDefault="00066C93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Jes</w:t>
      </w:r>
      <w:r w:rsidR="00063355" w:rsidRPr="00F54797">
        <w:rPr>
          <w:rFonts w:ascii="Arial" w:hAnsi="Arial" w:cs="Arial"/>
          <w:sz w:val="20"/>
          <w:szCs w:val="20"/>
        </w:rPr>
        <w:t>t</w:t>
      </w:r>
      <w:r w:rsidRPr="00F54797">
        <w:rPr>
          <w:rFonts w:ascii="Arial" w:hAnsi="Arial" w:cs="Arial"/>
          <w:sz w:val="20"/>
          <w:szCs w:val="20"/>
        </w:rPr>
        <w:t>l</w:t>
      </w:r>
      <w:r w:rsidR="00063355" w:rsidRPr="00F54797">
        <w:rPr>
          <w:rFonts w:ascii="Arial" w:hAnsi="Arial" w:cs="Arial"/>
          <w:sz w:val="20"/>
          <w:szCs w:val="20"/>
        </w:rPr>
        <w:t xml:space="preserve">iže tato Smlouva nestanoví něco jiného, řídí se právní vztahy smluvních stran z ní vyplývající příslušnými ustanoveními občanského zákoníku a ostatními právními předpisy České republiky. </w:t>
      </w:r>
    </w:p>
    <w:p w:rsidR="000056EE" w:rsidRPr="00F54797" w:rsidRDefault="000056EE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  <w:lang w:eastAsia="cs-CZ"/>
        </w:rPr>
        <w:t>Jakékoliv spory mez</w:t>
      </w:r>
      <w:r w:rsidR="00AF5D77" w:rsidRPr="00F54797">
        <w:rPr>
          <w:rFonts w:ascii="Arial" w:hAnsi="Arial" w:cs="Arial"/>
          <w:sz w:val="20"/>
          <w:szCs w:val="20"/>
          <w:lang w:eastAsia="cs-CZ"/>
        </w:rPr>
        <w:t>i stranami budou řešeny věcně a </w:t>
      </w:r>
      <w:r w:rsidRPr="00F54797">
        <w:rPr>
          <w:rFonts w:ascii="Arial" w:hAnsi="Arial" w:cs="Arial"/>
          <w:sz w:val="20"/>
          <w:szCs w:val="20"/>
          <w:lang w:eastAsia="cs-CZ"/>
        </w:rPr>
        <w:t>místně příslušným soudem České republiky</w:t>
      </w:r>
      <w:r w:rsidR="005B768B" w:rsidRPr="00F54797">
        <w:rPr>
          <w:rFonts w:ascii="Arial" w:hAnsi="Arial" w:cs="Arial"/>
          <w:sz w:val="20"/>
          <w:szCs w:val="20"/>
          <w:lang w:eastAsia="cs-CZ"/>
        </w:rPr>
        <w:t>.</w:t>
      </w:r>
    </w:p>
    <w:p w:rsidR="00AF5D77" w:rsidRPr="00F54797" w:rsidRDefault="00AF5D77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</w:rPr>
        <w:t xml:space="preserve">Veškeré změny či doplnění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mohou být provedeny pouze písemným dodatkem podepsaným oběma smluvními stranami, který bude nedílnou součástí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>.</w:t>
      </w:r>
    </w:p>
    <w:p w:rsidR="00132826" w:rsidRPr="00F54797" w:rsidRDefault="00BA4838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Zhotovitel</w:t>
      </w:r>
      <w:r w:rsidR="00132826" w:rsidRPr="00F54797">
        <w:rPr>
          <w:rFonts w:ascii="Arial" w:hAnsi="Arial" w:cs="Arial"/>
          <w:sz w:val="20"/>
          <w:szCs w:val="20"/>
        </w:rPr>
        <w:t xml:space="preserve"> nemůže bez souhlasu </w:t>
      </w:r>
      <w:r w:rsidRPr="00F54797">
        <w:rPr>
          <w:rFonts w:ascii="Arial" w:hAnsi="Arial" w:cs="Arial"/>
          <w:sz w:val="20"/>
          <w:szCs w:val="20"/>
        </w:rPr>
        <w:t>Objednatel</w:t>
      </w:r>
      <w:r w:rsidR="00132826" w:rsidRPr="00F54797">
        <w:rPr>
          <w:rFonts w:ascii="Arial" w:hAnsi="Arial" w:cs="Arial"/>
          <w:sz w:val="20"/>
          <w:szCs w:val="20"/>
        </w:rPr>
        <w:t>e postoupit svá práva</w:t>
      </w:r>
      <w:r w:rsidR="005B768B" w:rsidRPr="00F54797">
        <w:rPr>
          <w:rFonts w:ascii="Arial" w:hAnsi="Arial" w:cs="Arial"/>
          <w:sz w:val="20"/>
          <w:szCs w:val="20"/>
        </w:rPr>
        <w:t xml:space="preserve"> a povinnosti ze </w:t>
      </w:r>
      <w:r w:rsidRPr="00F54797">
        <w:rPr>
          <w:rFonts w:ascii="Arial" w:hAnsi="Arial" w:cs="Arial"/>
          <w:sz w:val="20"/>
          <w:szCs w:val="20"/>
        </w:rPr>
        <w:t>Smlouvy</w:t>
      </w:r>
      <w:r w:rsidR="00132826" w:rsidRPr="00F54797">
        <w:rPr>
          <w:rFonts w:ascii="Arial" w:hAnsi="Arial" w:cs="Arial"/>
          <w:sz w:val="20"/>
          <w:szCs w:val="20"/>
        </w:rPr>
        <w:t xml:space="preserve"> na třetí osobu.</w:t>
      </w:r>
    </w:p>
    <w:p w:rsidR="00396588" w:rsidRPr="00F54797" w:rsidRDefault="00396588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F54797">
        <w:rPr>
          <w:rFonts w:ascii="Arial" w:hAnsi="Arial" w:cs="Arial"/>
          <w:sz w:val="20"/>
          <w:szCs w:val="20"/>
          <w:lang w:eastAsia="cs-CZ"/>
        </w:rPr>
        <w:t>Tato Smlouva je závazná jak pro smluvní strany, tak pro jejich případné právní nástupce.</w:t>
      </w:r>
    </w:p>
    <w:p w:rsidR="005B768B" w:rsidRPr="00F54797" w:rsidRDefault="005B768B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Smluvní strany se dohodly že, v případě doručování zásilky prostřednictvím držitele poštovní licence bude nevyzvednutá zásilka v úložní době</w:t>
      </w:r>
      <w:r w:rsidR="00B35456" w:rsidRPr="00F54797">
        <w:rPr>
          <w:rFonts w:ascii="Arial" w:hAnsi="Arial" w:cs="Arial"/>
          <w:sz w:val="20"/>
          <w:szCs w:val="20"/>
        </w:rPr>
        <w:t>,</w:t>
      </w:r>
      <w:r w:rsidRPr="00F54797">
        <w:rPr>
          <w:rFonts w:ascii="Arial" w:hAnsi="Arial" w:cs="Arial"/>
          <w:sz w:val="20"/>
          <w:szCs w:val="20"/>
        </w:rPr>
        <w:t xml:space="preserve"> považována za úspěšně doručenou, se všemi právními důsledky, třetím dnem ode dne prokazatelného odeslání zásilky.</w:t>
      </w:r>
    </w:p>
    <w:p w:rsidR="00132826" w:rsidRPr="00F54797" w:rsidRDefault="00132826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noProof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Stane-li se některé ustanovení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neplatným, zůstávají ostatní ustanovení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v platnosti v plném znění a smluvní strany se zavazují k doplnění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ve smyslu co možná nejbližším neplatným ustanovením.</w:t>
      </w:r>
    </w:p>
    <w:p w:rsidR="00132826" w:rsidRPr="00F54797" w:rsidRDefault="00132826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T</w:t>
      </w:r>
      <w:r w:rsidR="005B768B" w:rsidRPr="00F54797">
        <w:rPr>
          <w:rFonts w:ascii="Arial" w:hAnsi="Arial" w:cs="Arial"/>
          <w:sz w:val="20"/>
          <w:szCs w:val="20"/>
        </w:rPr>
        <w:t xml:space="preserve">ato </w:t>
      </w:r>
      <w:r w:rsidR="00BA4838" w:rsidRPr="00F54797">
        <w:rPr>
          <w:rFonts w:ascii="Arial" w:hAnsi="Arial" w:cs="Arial"/>
          <w:sz w:val="20"/>
          <w:szCs w:val="20"/>
        </w:rPr>
        <w:t>Smlouva</w:t>
      </w:r>
      <w:r w:rsidRPr="00F54797">
        <w:rPr>
          <w:rFonts w:ascii="Arial" w:hAnsi="Arial" w:cs="Arial"/>
          <w:sz w:val="20"/>
          <w:szCs w:val="20"/>
        </w:rPr>
        <w:t xml:space="preserve"> je vyhotovena ve dvou stejnopisech s platností originálu, každá smluvní strana obdrží po jednom vyhotovení.</w:t>
      </w:r>
    </w:p>
    <w:p w:rsidR="005D3B18" w:rsidRPr="00F54797" w:rsidRDefault="005D3B18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Smluvní strany tímto výslovně souhlasí s tím, že tato smlouva (včetně příloh a dodatků) může být bez jakéhokoliv omezení zveřejněna. Souhlas se zveřejněním se týká i případných osobních údajů uvedených v této smlouvě</w:t>
      </w:r>
      <w:r w:rsidR="0025476F" w:rsidRPr="00F54797">
        <w:rPr>
          <w:rFonts w:ascii="Arial" w:hAnsi="Arial" w:cs="Arial"/>
          <w:sz w:val="20"/>
          <w:szCs w:val="20"/>
        </w:rPr>
        <w:t xml:space="preserve"> (jejích příloh a dodatků)</w:t>
      </w:r>
      <w:r w:rsidRPr="00F54797">
        <w:rPr>
          <w:rFonts w:ascii="Arial" w:hAnsi="Arial" w:cs="Arial"/>
          <w:sz w:val="20"/>
          <w:szCs w:val="20"/>
        </w:rPr>
        <w:t>, kdy je tento odstavec smluvními stranami brán jako souhlas se zpracováním oso</w:t>
      </w:r>
      <w:r w:rsidR="0025476F" w:rsidRPr="00F54797">
        <w:rPr>
          <w:rFonts w:ascii="Arial" w:hAnsi="Arial" w:cs="Arial"/>
          <w:sz w:val="20"/>
          <w:szCs w:val="20"/>
        </w:rPr>
        <w:t>bních údajů ve smyslu zákona č. </w:t>
      </w:r>
      <w:r w:rsidRPr="00F54797">
        <w:rPr>
          <w:rFonts w:ascii="Arial" w:hAnsi="Arial" w:cs="Arial"/>
          <w:sz w:val="20"/>
          <w:szCs w:val="20"/>
        </w:rPr>
        <w:t>101/2000 Sb., o ochraně osobních údajů a o změně některých zákonů, ve znění pozdějších předpisů, a tedy Objednatel má mimo jiné právo uchovávat a zveřejňovat osobní údaje v této smlouvě obsažené.</w:t>
      </w:r>
    </w:p>
    <w:p w:rsidR="00063355" w:rsidRPr="00F54797" w:rsidRDefault="00063355" w:rsidP="00217DD8">
      <w:pPr>
        <w:pStyle w:val="Bezmezer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Přílohy této Smlouvy jsou její nedílnou součástí.</w:t>
      </w:r>
    </w:p>
    <w:p w:rsidR="00AF5D77" w:rsidRPr="00F54797" w:rsidRDefault="00132826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Tato </w:t>
      </w:r>
      <w:r w:rsidR="00BA4838" w:rsidRPr="00F54797">
        <w:rPr>
          <w:rFonts w:ascii="Arial" w:hAnsi="Arial" w:cs="Arial"/>
          <w:sz w:val="20"/>
          <w:szCs w:val="20"/>
        </w:rPr>
        <w:t>Smlouva</w:t>
      </w:r>
      <w:r w:rsidRPr="00F54797">
        <w:rPr>
          <w:rFonts w:ascii="Arial" w:hAnsi="Arial" w:cs="Arial"/>
          <w:sz w:val="20"/>
          <w:szCs w:val="20"/>
        </w:rPr>
        <w:t xml:space="preserve"> nabývá pla</w:t>
      </w:r>
      <w:r w:rsidR="006C4C46" w:rsidRPr="00F54797">
        <w:rPr>
          <w:rFonts w:ascii="Arial" w:hAnsi="Arial" w:cs="Arial"/>
          <w:sz w:val="20"/>
          <w:szCs w:val="20"/>
        </w:rPr>
        <w:t xml:space="preserve">tnosti a účinnosti dnem podpisu </w:t>
      </w:r>
      <w:r w:rsidRPr="00F54797">
        <w:rPr>
          <w:rFonts w:ascii="Arial" w:hAnsi="Arial" w:cs="Arial"/>
          <w:sz w:val="20"/>
          <w:szCs w:val="20"/>
        </w:rPr>
        <w:t>obou smluvních stran.</w:t>
      </w:r>
    </w:p>
    <w:p w:rsidR="004C5E25" w:rsidRPr="00F54797" w:rsidRDefault="00AF5D77" w:rsidP="00217DD8">
      <w:pPr>
        <w:pStyle w:val="Bezmezer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 xml:space="preserve">Smluvní strany prohlašují, že si tuto smlouvu před jejím podpisem přečetly, že byla uzavřena podle jejich pravé a svobodné vůle, určitě, vážně a srozumitelně, nikoli v tísni za nápadně nevýhodných podmínek. Autentičnost této </w:t>
      </w:r>
      <w:r w:rsidR="00BA4838" w:rsidRPr="00F54797">
        <w:rPr>
          <w:rFonts w:ascii="Arial" w:hAnsi="Arial" w:cs="Arial"/>
          <w:sz w:val="20"/>
          <w:szCs w:val="20"/>
        </w:rPr>
        <w:t>Smlouvy</w:t>
      </w:r>
      <w:r w:rsidRPr="00F54797">
        <w:rPr>
          <w:rFonts w:ascii="Arial" w:hAnsi="Arial" w:cs="Arial"/>
          <w:sz w:val="20"/>
          <w:szCs w:val="20"/>
        </w:rPr>
        <w:t xml:space="preserve"> potvrzují svým podpisem.</w:t>
      </w:r>
    </w:p>
    <w:p w:rsidR="006B1676" w:rsidRDefault="006B1676" w:rsidP="004C5E2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C5E25" w:rsidRDefault="00BF398C" w:rsidP="004C5E2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54797">
        <w:rPr>
          <w:rFonts w:ascii="Arial" w:hAnsi="Arial" w:cs="Arial"/>
          <w:sz w:val="20"/>
          <w:szCs w:val="20"/>
        </w:rPr>
        <w:t>Přílohy k této Smlouvě:</w:t>
      </w:r>
    </w:p>
    <w:p w:rsidR="00BF398C" w:rsidRDefault="00BF398C" w:rsidP="006B1676">
      <w:pPr>
        <w:pStyle w:val="Bezmezer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BF398C">
        <w:rPr>
          <w:rFonts w:ascii="Arial" w:hAnsi="Arial" w:cs="Arial"/>
          <w:b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 xml:space="preserve"> Položkový rozpočet</w:t>
      </w:r>
    </w:p>
    <w:p w:rsidR="00777DF1" w:rsidRDefault="00777DF1" w:rsidP="00777DF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F398C" w:rsidRPr="00F54797" w:rsidRDefault="00BF398C" w:rsidP="004C5E25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13076" w:rsidRPr="00F54797" w:rsidTr="00413076">
        <w:tc>
          <w:tcPr>
            <w:tcW w:w="4606" w:type="dxa"/>
            <w:shd w:val="clear" w:color="auto" w:fill="auto"/>
          </w:tcPr>
          <w:p w:rsidR="00413076" w:rsidRPr="00F54797" w:rsidRDefault="00413076" w:rsidP="004130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V ……………….dne………..</w:t>
            </w:r>
          </w:p>
          <w:p w:rsidR="00413076" w:rsidRPr="00F54797" w:rsidRDefault="00413076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F54797" w:rsidRDefault="004C5E25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F54797" w:rsidRDefault="004C5E25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Podpis Zhotovitele</w:t>
            </w:r>
          </w:p>
        </w:tc>
        <w:tc>
          <w:tcPr>
            <w:tcW w:w="4606" w:type="dxa"/>
            <w:shd w:val="clear" w:color="auto" w:fill="auto"/>
          </w:tcPr>
          <w:p w:rsidR="00413076" w:rsidRPr="00F54797" w:rsidRDefault="00413076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V Uherském Brodě dne…………</w:t>
            </w: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F54797" w:rsidRDefault="004C5E25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F54797" w:rsidRDefault="004C5E25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413076" w:rsidRPr="00F54797" w:rsidRDefault="00413076" w:rsidP="0041307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797">
              <w:rPr>
                <w:rFonts w:ascii="Arial" w:hAnsi="Arial" w:cs="Arial"/>
                <w:sz w:val="20"/>
                <w:szCs w:val="20"/>
              </w:rPr>
              <w:t>Podpis Objednatele</w:t>
            </w:r>
          </w:p>
        </w:tc>
      </w:tr>
    </w:tbl>
    <w:p w:rsidR="00AB73AA" w:rsidRPr="00F54797" w:rsidRDefault="00AB73AA" w:rsidP="008855D1">
      <w:pPr>
        <w:rPr>
          <w:rFonts w:ascii="Arial" w:hAnsi="Arial" w:cs="Arial"/>
        </w:rPr>
      </w:pPr>
    </w:p>
    <w:p w:rsidR="00BF5B40" w:rsidRPr="00F54797" w:rsidRDefault="00BF5B40" w:rsidP="008855D1">
      <w:pPr>
        <w:rPr>
          <w:rFonts w:ascii="Arial" w:hAnsi="Arial" w:cs="Arial"/>
          <w:sz w:val="20"/>
          <w:szCs w:val="20"/>
        </w:rPr>
      </w:pPr>
    </w:p>
    <w:p w:rsidR="0052114A" w:rsidRPr="00F54797" w:rsidRDefault="0052114A" w:rsidP="008855D1">
      <w:pPr>
        <w:rPr>
          <w:rFonts w:ascii="Arial" w:hAnsi="Arial" w:cs="Arial"/>
          <w:sz w:val="20"/>
          <w:szCs w:val="20"/>
        </w:rPr>
      </w:pPr>
    </w:p>
    <w:sectPr w:rsidR="0052114A" w:rsidRPr="00F54797" w:rsidSect="004C5E25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9C" w:rsidRDefault="0061289C" w:rsidP="0012499B">
      <w:pPr>
        <w:spacing w:after="0" w:line="240" w:lineRule="auto"/>
      </w:pPr>
      <w:r>
        <w:separator/>
      </w:r>
    </w:p>
  </w:endnote>
  <w:endnote w:type="continuationSeparator" w:id="0">
    <w:p w:rsidR="0061289C" w:rsidRDefault="0061289C" w:rsidP="0012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6054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C00D4" w:rsidRDefault="005C00D4">
            <w:pPr>
              <w:pStyle w:val="Zpat"/>
              <w:jc w:val="right"/>
            </w:pPr>
            <w:r>
              <w:t xml:space="preserve">Stránka </w:t>
            </w:r>
            <w:r w:rsidR="00265D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65D65">
              <w:rPr>
                <w:b/>
                <w:bCs/>
                <w:sz w:val="24"/>
                <w:szCs w:val="24"/>
              </w:rPr>
              <w:fldChar w:fldCharType="separate"/>
            </w:r>
            <w:r w:rsidR="0061289C">
              <w:rPr>
                <w:b/>
                <w:bCs/>
                <w:noProof/>
              </w:rPr>
              <w:t>1</w:t>
            </w:r>
            <w:r w:rsidR="00265D6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65D6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65D65">
              <w:rPr>
                <w:b/>
                <w:bCs/>
                <w:sz w:val="24"/>
                <w:szCs w:val="24"/>
              </w:rPr>
              <w:fldChar w:fldCharType="separate"/>
            </w:r>
            <w:r w:rsidR="0061289C">
              <w:rPr>
                <w:b/>
                <w:bCs/>
                <w:noProof/>
              </w:rPr>
              <w:t>1</w:t>
            </w:r>
            <w:r w:rsidR="00265D6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00D4" w:rsidRDefault="005C00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9C" w:rsidRDefault="0061289C" w:rsidP="0012499B">
      <w:pPr>
        <w:spacing w:after="0" w:line="240" w:lineRule="auto"/>
      </w:pPr>
      <w:r>
        <w:separator/>
      </w:r>
    </w:p>
  </w:footnote>
  <w:footnote w:type="continuationSeparator" w:id="0">
    <w:p w:rsidR="0061289C" w:rsidRDefault="0061289C" w:rsidP="0012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D4" w:rsidRPr="004069C7" w:rsidRDefault="005C00D4" w:rsidP="00134E56">
    <w:pPr>
      <w:tabs>
        <w:tab w:val="right" w:pos="9072"/>
      </w:tabs>
      <w:jc w:val="both"/>
      <w:rPr>
        <w:rFonts w:ascii="Arial" w:hAnsi="Arial" w:cs="Arial"/>
        <w:sz w:val="20"/>
        <w:szCs w:val="20"/>
      </w:rPr>
    </w:pPr>
    <w:r w:rsidRPr="004069C7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4862195</wp:posOffset>
          </wp:positionH>
          <wp:positionV relativeFrom="paragraph">
            <wp:posOffset>-295910</wp:posOffset>
          </wp:positionV>
          <wp:extent cx="1319530" cy="655320"/>
          <wp:effectExtent l="0" t="0" r="0" b="0"/>
          <wp:wrapTight wrapText="bothSides">
            <wp:wrapPolygon edited="0">
              <wp:start x="0" y="0"/>
              <wp:lineTo x="0" y="20721"/>
              <wp:lineTo x="21205" y="20721"/>
              <wp:lineTo x="21205" y="0"/>
              <wp:lineTo x="0" y="0"/>
            </wp:wrapPolygon>
          </wp:wrapTight>
          <wp:docPr id="1" name="Obrázek 1" descr="rgb-logo-8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-logo-800x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</w:r>
  </w:p>
  <w:p w:rsidR="005C00D4" w:rsidRPr="00D70583" w:rsidRDefault="005C00D4" w:rsidP="004C5E25">
    <w:pPr>
      <w:pStyle w:val="Zhlav"/>
      <w:tabs>
        <w:tab w:val="clear" w:pos="4536"/>
        <w:tab w:val="left" w:pos="3926"/>
      </w:tabs>
      <w:rPr>
        <w:rFonts w:ascii="Arial" w:hAnsi="Arial" w:cs="Arial"/>
        <w:b/>
        <w:color w:val="1F497D"/>
        <w:sz w:val="18"/>
        <w:szCs w:val="18"/>
      </w:rPr>
    </w:pPr>
    <w:r>
      <w:rPr>
        <w:rFonts w:ascii="Arial" w:hAnsi="Arial" w:cs="Arial"/>
        <w:b/>
        <w:color w:val="1F497D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>
    <w:nsid w:val="06E23AAA"/>
    <w:multiLevelType w:val="hybridMultilevel"/>
    <w:tmpl w:val="874C0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7A24"/>
    <w:multiLevelType w:val="hybridMultilevel"/>
    <w:tmpl w:val="74149836"/>
    <w:lvl w:ilvl="0" w:tplc="9F10BBE2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A6A7E4A">
      <w:start w:val="1"/>
      <w:numFmt w:val="decimal"/>
      <w:lvlText w:val="(%2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F3490"/>
    <w:multiLevelType w:val="hybridMultilevel"/>
    <w:tmpl w:val="486EFD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D41855"/>
    <w:multiLevelType w:val="hybridMultilevel"/>
    <w:tmpl w:val="3D6CC9BE"/>
    <w:lvl w:ilvl="0" w:tplc="FA6A7E4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A20C2EE2">
      <w:start w:val="1"/>
      <w:numFmt w:val="decimal"/>
      <w:lvlText w:val="(%2)"/>
      <w:lvlJc w:val="left"/>
      <w:pPr>
        <w:ind w:left="1637" w:hanging="360"/>
      </w:pPr>
      <w:rPr>
        <w:rFonts w:ascii="Arial" w:eastAsia="Times New Roman" w:hAnsi="Arial" w:cs="Arial"/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438C"/>
    <w:multiLevelType w:val="hybridMultilevel"/>
    <w:tmpl w:val="FE7212A0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D43DF"/>
    <w:multiLevelType w:val="hybridMultilevel"/>
    <w:tmpl w:val="21EA53D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5D21"/>
    <w:multiLevelType w:val="hybridMultilevel"/>
    <w:tmpl w:val="E668E832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15CC5"/>
    <w:multiLevelType w:val="hybridMultilevel"/>
    <w:tmpl w:val="8AB48302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5ABC"/>
    <w:multiLevelType w:val="hybridMultilevel"/>
    <w:tmpl w:val="373442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AA4125"/>
    <w:multiLevelType w:val="hybridMultilevel"/>
    <w:tmpl w:val="CDFE376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6E8D"/>
    <w:multiLevelType w:val="hybridMultilevel"/>
    <w:tmpl w:val="ABC8B1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F76777"/>
    <w:multiLevelType w:val="hybridMultilevel"/>
    <w:tmpl w:val="1D627E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8E17805"/>
    <w:multiLevelType w:val="hybridMultilevel"/>
    <w:tmpl w:val="21F4F65E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27ABA"/>
    <w:multiLevelType w:val="hybridMultilevel"/>
    <w:tmpl w:val="1E3A20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6F761B5"/>
    <w:multiLevelType w:val="hybridMultilevel"/>
    <w:tmpl w:val="30DAA2B8"/>
    <w:lvl w:ilvl="0" w:tplc="EECA5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96A64"/>
    <w:multiLevelType w:val="hybridMultilevel"/>
    <w:tmpl w:val="B3BCCD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3DE77CC9"/>
    <w:multiLevelType w:val="hybridMultilevel"/>
    <w:tmpl w:val="10A4B0A4"/>
    <w:lvl w:ilvl="0" w:tplc="48EE3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867A4"/>
    <w:multiLevelType w:val="hybridMultilevel"/>
    <w:tmpl w:val="B2EA6DF0"/>
    <w:lvl w:ilvl="0" w:tplc="FA6A7E4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50FA9"/>
    <w:multiLevelType w:val="multilevel"/>
    <w:tmpl w:val="D5048DEE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>
    <w:nsid w:val="43623819"/>
    <w:multiLevelType w:val="hybridMultilevel"/>
    <w:tmpl w:val="86D2AA5C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34936"/>
    <w:multiLevelType w:val="hybridMultilevel"/>
    <w:tmpl w:val="D6F8697E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22EA5"/>
    <w:multiLevelType w:val="hybridMultilevel"/>
    <w:tmpl w:val="678011D0"/>
    <w:lvl w:ilvl="0" w:tplc="940CF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B0EA1"/>
    <w:multiLevelType w:val="hybridMultilevel"/>
    <w:tmpl w:val="72BAB6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342299"/>
    <w:multiLevelType w:val="hybridMultilevel"/>
    <w:tmpl w:val="1BFCF5FE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B1DDF"/>
    <w:multiLevelType w:val="hybridMultilevel"/>
    <w:tmpl w:val="A65823A4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77337"/>
    <w:multiLevelType w:val="hybridMultilevel"/>
    <w:tmpl w:val="C686A6E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847E25"/>
    <w:multiLevelType w:val="hybridMultilevel"/>
    <w:tmpl w:val="5A562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C54724"/>
    <w:multiLevelType w:val="hybridMultilevel"/>
    <w:tmpl w:val="05FAA1CA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B51CA"/>
    <w:multiLevelType w:val="hybridMultilevel"/>
    <w:tmpl w:val="013478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931EC6"/>
    <w:multiLevelType w:val="hybridMultilevel"/>
    <w:tmpl w:val="A1A6E09A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13626"/>
    <w:multiLevelType w:val="hybridMultilevel"/>
    <w:tmpl w:val="A0E4BF98"/>
    <w:lvl w:ilvl="0" w:tplc="D28E2E12">
      <w:start w:val="1"/>
      <w:numFmt w:val="decimal"/>
      <w:pStyle w:val="Zkladntextodsazen2-odrky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2261D"/>
    <w:multiLevelType w:val="hybridMultilevel"/>
    <w:tmpl w:val="861C5A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424444"/>
    <w:multiLevelType w:val="hybridMultilevel"/>
    <w:tmpl w:val="68DC18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253CB6"/>
    <w:multiLevelType w:val="hybridMultilevel"/>
    <w:tmpl w:val="B9B62F6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A6497C"/>
    <w:multiLevelType w:val="hybridMultilevel"/>
    <w:tmpl w:val="C5EED4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E9344F0"/>
    <w:multiLevelType w:val="hybridMultilevel"/>
    <w:tmpl w:val="1A1E5D52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13C04"/>
    <w:multiLevelType w:val="hybridMultilevel"/>
    <w:tmpl w:val="2B60657E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75EE9"/>
    <w:multiLevelType w:val="hybridMultilevel"/>
    <w:tmpl w:val="C116EC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2266FE4"/>
    <w:multiLevelType w:val="hybridMultilevel"/>
    <w:tmpl w:val="4FDAF5BA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C13B1"/>
    <w:multiLevelType w:val="hybridMultilevel"/>
    <w:tmpl w:val="EFBA5AD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A0B2B"/>
    <w:multiLevelType w:val="hybridMultilevel"/>
    <w:tmpl w:val="3920E7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8B3EE7"/>
    <w:multiLevelType w:val="hybridMultilevel"/>
    <w:tmpl w:val="CA98B996"/>
    <w:lvl w:ilvl="0" w:tplc="48EE3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C4B37"/>
    <w:multiLevelType w:val="hybridMultilevel"/>
    <w:tmpl w:val="831E7CC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7"/>
  </w:num>
  <w:num w:numId="4">
    <w:abstractNumId w:val="32"/>
  </w:num>
  <w:num w:numId="5">
    <w:abstractNumId w:val="44"/>
  </w:num>
  <w:num w:numId="6">
    <w:abstractNumId w:val="5"/>
  </w:num>
  <w:num w:numId="7">
    <w:abstractNumId w:val="22"/>
  </w:num>
  <w:num w:numId="8">
    <w:abstractNumId w:val="24"/>
  </w:num>
  <w:num w:numId="9">
    <w:abstractNumId w:val="34"/>
  </w:num>
  <w:num w:numId="10">
    <w:abstractNumId w:val="26"/>
  </w:num>
  <w:num w:numId="11">
    <w:abstractNumId w:val="29"/>
  </w:num>
  <w:num w:numId="12">
    <w:abstractNumId w:val="40"/>
  </w:num>
  <w:num w:numId="13">
    <w:abstractNumId w:val="37"/>
  </w:num>
  <w:num w:numId="14">
    <w:abstractNumId w:val="7"/>
  </w:num>
  <w:num w:numId="15">
    <w:abstractNumId w:val="6"/>
  </w:num>
  <w:num w:numId="16">
    <w:abstractNumId w:val="13"/>
  </w:num>
  <w:num w:numId="17">
    <w:abstractNumId w:val="8"/>
  </w:num>
  <w:num w:numId="18">
    <w:abstractNumId w:val="10"/>
  </w:num>
  <w:num w:numId="19">
    <w:abstractNumId w:val="35"/>
  </w:num>
  <w:num w:numId="20">
    <w:abstractNumId w:val="9"/>
  </w:num>
  <w:num w:numId="21">
    <w:abstractNumId w:val="15"/>
  </w:num>
  <w:num w:numId="22">
    <w:abstractNumId w:val="21"/>
  </w:num>
  <w:num w:numId="23">
    <w:abstractNumId w:val="41"/>
  </w:num>
  <w:num w:numId="24">
    <w:abstractNumId w:val="33"/>
  </w:num>
  <w:num w:numId="25">
    <w:abstractNumId w:val="42"/>
  </w:num>
  <w:num w:numId="26">
    <w:abstractNumId w:val="28"/>
  </w:num>
  <w:num w:numId="27">
    <w:abstractNumId w:val="39"/>
  </w:num>
  <w:num w:numId="28">
    <w:abstractNumId w:val="38"/>
  </w:num>
  <w:num w:numId="29">
    <w:abstractNumId w:val="25"/>
  </w:num>
  <w:num w:numId="30">
    <w:abstractNumId w:val="12"/>
  </w:num>
  <w:num w:numId="31">
    <w:abstractNumId w:val="16"/>
  </w:num>
  <w:num w:numId="32">
    <w:abstractNumId w:val="36"/>
  </w:num>
  <w:num w:numId="33">
    <w:abstractNumId w:val="27"/>
  </w:num>
  <w:num w:numId="34">
    <w:abstractNumId w:val="30"/>
  </w:num>
  <w:num w:numId="35">
    <w:abstractNumId w:val="3"/>
  </w:num>
  <w:num w:numId="36">
    <w:abstractNumId w:val="11"/>
  </w:num>
  <w:num w:numId="37">
    <w:abstractNumId w:val="19"/>
  </w:num>
  <w:num w:numId="38">
    <w:abstractNumId w:val="4"/>
  </w:num>
  <w:num w:numId="39">
    <w:abstractNumId w:val="2"/>
  </w:num>
  <w:num w:numId="40">
    <w:abstractNumId w:val="43"/>
  </w:num>
  <w:num w:numId="41">
    <w:abstractNumId w:val="18"/>
  </w:num>
  <w:num w:numId="42">
    <w:abstractNumId w:val="23"/>
  </w:num>
  <w:num w:numId="43">
    <w:abstractNumId w:val="1"/>
  </w:num>
  <w:num w:numId="44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499B"/>
    <w:rsid w:val="00001DB0"/>
    <w:rsid w:val="0000263C"/>
    <w:rsid w:val="000056EE"/>
    <w:rsid w:val="00014B8C"/>
    <w:rsid w:val="00036936"/>
    <w:rsid w:val="00041FA5"/>
    <w:rsid w:val="0004250D"/>
    <w:rsid w:val="000426C6"/>
    <w:rsid w:val="000504C7"/>
    <w:rsid w:val="00052442"/>
    <w:rsid w:val="00062648"/>
    <w:rsid w:val="00063355"/>
    <w:rsid w:val="000650F6"/>
    <w:rsid w:val="00066C93"/>
    <w:rsid w:val="00076873"/>
    <w:rsid w:val="00090D36"/>
    <w:rsid w:val="00091122"/>
    <w:rsid w:val="000A7E7E"/>
    <w:rsid w:val="000B1D7F"/>
    <w:rsid w:val="000B6406"/>
    <w:rsid w:val="000E3FF4"/>
    <w:rsid w:val="000E6E69"/>
    <w:rsid w:val="000F57EB"/>
    <w:rsid w:val="000F6492"/>
    <w:rsid w:val="001106AB"/>
    <w:rsid w:val="00110E29"/>
    <w:rsid w:val="00114DE8"/>
    <w:rsid w:val="001160C2"/>
    <w:rsid w:val="00117838"/>
    <w:rsid w:val="001204E6"/>
    <w:rsid w:val="001248F1"/>
    <w:rsid w:val="0012499B"/>
    <w:rsid w:val="001311B1"/>
    <w:rsid w:val="00132826"/>
    <w:rsid w:val="00134E56"/>
    <w:rsid w:val="001362DD"/>
    <w:rsid w:val="00141ED7"/>
    <w:rsid w:val="001456B8"/>
    <w:rsid w:val="001512EF"/>
    <w:rsid w:val="001520D2"/>
    <w:rsid w:val="00163B19"/>
    <w:rsid w:val="00166A3E"/>
    <w:rsid w:val="00183419"/>
    <w:rsid w:val="001955DF"/>
    <w:rsid w:val="001C7CF0"/>
    <w:rsid w:val="001D00E6"/>
    <w:rsid w:val="001D11E9"/>
    <w:rsid w:val="001D6AC0"/>
    <w:rsid w:val="001E0D72"/>
    <w:rsid w:val="001F282D"/>
    <w:rsid w:val="001F5D2C"/>
    <w:rsid w:val="001F7D8A"/>
    <w:rsid w:val="002007A5"/>
    <w:rsid w:val="00201EAB"/>
    <w:rsid w:val="00211427"/>
    <w:rsid w:val="00212464"/>
    <w:rsid w:val="00214318"/>
    <w:rsid w:val="00217DD8"/>
    <w:rsid w:val="002214C8"/>
    <w:rsid w:val="00225FD5"/>
    <w:rsid w:val="00240DE4"/>
    <w:rsid w:val="0025476F"/>
    <w:rsid w:val="00262B50"/>
    <w:rsid w:val="002640BB"/>
    <w:rsid w:val="002647EC"/>
    <w:rsid w:val="00265D65"/>
    <w:rsid w:val="00271B09"/>
    <w:rsid w:val="002878FF"/>
    <w:rsid w:val="002933D6"/>
    <w:rsid w:val="002A1123"/>
    <w:rsid w:val="002A1580"/>
    <w:rsid w:val="002A7269"/>
    <w:rsid w:val="002A72D1"/>
    <w:rsid w:val="002E0135"/>
    <w:rsid w:val="002E1084"/>
    <w:rsid w:val="002E5585"/>
    <w:rsid w:val="002F1572"/>
    <w:rsid w:val="002F3880"/>
    <w:rsid w:val="00300894"/>
    <w:rsid w:val="00311743"/>
    <w:rsid w:val="00313580"/>
    <w:rsid w:val="00315076"/>
    <w:rsid w:val="00321888"/>
    <w:rsid w:val="003239AC"/>
    <w:rsid w:val="00323D60"/>
    <w:rsid w:val="00333691"/>
    <w:rsid w:val="003446F9"/>
    <w:rsid w:val="00350760"/>
    <w:rsid w:val="00357F34"/>
    <w:rsid w:val="00383F97"/>
    <w:rsid w:val="0039053B"/>
    <w:rsid w:val="00396588"/>
    <w:rsid w:val="003A468D"/>
    <w:rsid w:val="003A49C0"/>
    <w:rsid w:val="003A4AD8"/>
    <w:rsid w:val="003A7757"/>
    <w:rsid w:val="003B013F"/>
    <w:rsid w:val="003B776E"/>
    <w:rsid w:val="003D2B71"/>
    <w:rsid w:val="003D7AA6"/>
    <w:rsid w:val="003E0C31"/>
    <w:rsid w:val="003E17A6"/>
    <w:rsid w:val="003E7387"/>
    <w:rsid w:val="00404D97"/>
    <w:rsid w:val="004069C7"/>
    <w:rsid w:val="00406DA5"/>
    <w:rsid w:val="00413076"/>
    <w:rsid w:val="00415946"/>
    <w:rsid w:val="00415F6D"/>
    <w:rsid w:val="0043032F"/>
    <w:rsid w:val="00441FB1"/>
    <w:rsid w:val="00454195"/>
    <w:rsid w:val="0045584B"/>
    <w:rsid w:val="00467DD3"/>
    <w:rsid w:val="00471E6D"/>
    <w:rsid w:val="004753CA"/>
    <w:rsid w:val="0047561C"/>
    <w:rsid w:val="00480408"/>
    <w:rsid w:val="00485D24"/>
    <w:rsid w:val="004A0C13"/>
    <w:rsid w:val="004A2959"/>
    <w:rsid w:val="004B1C42"/>
    <w:rsid w:val="004C5E25"/>
    <w:rsid w:val="004C64DE"/>
    <w:rsid w:val="004D30DF"/>
    <w:rsid w:val="004D7905"/>
    <w:rsid w:val="004E0161"/>
    <w:rsid w:val="004E30BA"/>
    <w:rsid w:val="004F687E"/>
    <w:rsid w:val="0050115B"/>
    <w:rsid w:val="00512DE1"/>
    <w:rsid w:val="0052114A"/>
    <w:rsid w:val="00522E78"/>
    <w:rsid w:val="0054504F"/>
    <w:rsid w:val="00547816"/>
    <w:rsid w:val="00566CE6"/>
    <w:rsid w:val="005729BF"/>
    <w:rsid w:val="00580E05"/>
    <w:rsid w:val="00591CC5"/>
    <w:rsid w:val="00592100"/>
    <w:rsid w:val="0059532D"/>
    <w:rsid w:val="0059627E"/>
    <w:rsid w:val="005B26B5"/>
    <w:rsid w:val="005B768B"/>
    <w:rsid w:val="005C00D4"/>
    <w:rsid w:val="005C6DB1"/>
    <w:rsid w:val="005C7AA1"/>
    <w:rsid w:val="005D3B18"/>
    <w:rsid w:val="005D7EF7"/>
    <w:rsid w:val="005E2937"/>
    <w:rsid w:val="0060047E"/>
    <w:rsid w:val="00600A9F"/>
    <w:rsid w:val="006028A8"/>
    <w:rsid w:val="00603D3F"/>
    <w:rsid w:val="00611134"/>
    <w:rsid w:val="006126A9"/>
    <w:rsid w:val="0061289C"/>
    <w:rsid w:val="00613F01"/>
    <w:rsid w:val="00622E32"/>
    <w:rsid w:val="00624AE5"/>
    <w:rsid w:val="00633107"/>
    <w:rsid w:val="006345DD"/>
    <w:rsid w:val="00641B95"/>
    <w:rsid w:val="006440D0"/>
    <w:rsid w:val="00647746"/>
    <w:rsid w:val="006517C8"/>
    <w:rsid w:val="00661F76"/>
    <w:rsid w:val="00665B8C"/>
    <w:rsid w:val="00671720"/>
    <w:rsid w:val="00684C4D"/>
    <w:rsid w:val="0068768C"/>
    <w:rsid w:val="00695287"/>
    <w:rsid w:val="006A5B71"/>
    <w:rsid w:val="006B009B"/>
    <w:rsid w:val="006B1676"/>
    <w:rsid w:val="006B5B55"/>
    <w:rsid w:val="006C2FEF"/>
    <w:rsid w:val="006C3476"/>
    <w:rsid w:val="006C4C46"/>
    <w:rsid w:val="006C4DF8"/>
    <w:rsid w:val="006D23F2"/>
    <w:rsid w:val="006D746F"/>
    <w:rsid w:val="006E0888"/>
    <w:rsid w:val="006E113E"/>
    <w:rsid w:val="006E554F"/>
    <w:rsid w:val="006F049F"/>
    <w:rsid w:val="006F38B4"/>
    <w:rsid w:val="006F480F"/>
    <w:rsid w:val="0070570D"/>
    <w:rsid w:val="00722C6D"/>
    <w:rsid w:val="007337DE"/>
    <w:rsid w:val="0073678C"/>
    <w:rsid w:val="00741442"/>
    <w:rsid w:val="00744698"/>
    <w:rsid w:val="00747675"/>
    <w:rsid w:val="00764964"/>
    <w:rsid w:val="00770087"/>
    <w:rsid w:val="0077313C"/>
    <w:rsid w:val="00777DF1"/>
    <w:rsid w:val="00777F4D"/>
    <w:rsid w:val="00781960"/>
    <w:rsid w:val="007A14CD"/>
    <w:rsid w:val="007A2688"/>
    <w:rsid w:val="007A4BCD"/>
    <w:rsid w:val="007B2A5E"/>
    <w:rsid w:val="007B557B"/>
    <w:rsid w:val="007B5D3E"/>
    <w:rsid w:val="007C033A"/>
    <w:rsid w:val="007C1F30"/>
    <w:rsid w:val="007C55D5"/>
    <w:rsid w:val="007C6F3C"/>
    <w:rsid w:val="007D582A"/>
    <w:rsid w:val="007F0C3C"/>
    <w:rsid w:val="007F5936"/>
    <w:rsid w:val="008043B1"/>
    <w:rsid w:val="00820AE8"/>
    <w:rsid w:val="008472D9"/>
    <w:rsid w:val="00847618"/>
    <w:rsid w:val="0086323F"/>
    <w:rsid w:val="00873FBF"/>
    <w:rsid w:val="0087789B"/>
    <w:rsid w:val="008828D8"/>
    <w:rsid w:val="0088501F"/>
    <w:rsid w:val="008855D1"/>
    <w:rsid w:val="00891E4B"/>
    <w:rsid w:val="008A2EC4"/>
    <w:rsid w:val="008A61BA"/>
    <w:rsid w:val="008B00F6"/>
    <w:rsid w:val="008C1C82"/>
    <w:rsid w:val="008C523E"/>
    <w:rsid w:val="008C6978"/>
    <w:rsid w:val="008D1DCA"/>
    <w:rsid w:val="008D7EA5"/>
    <w:rsid w:val="008F21C6"/>
    <w:rsid w:val="008F4281"/>
    <w:rsid w:val="009023B4"/>
    <w:rsid w:val="00904D4F"/>
    <w:rsid w:val="00906AE0"/>
    <w:rsid w:val="00912798"/>
    <w:rsid w:val="00920982"/>
    <w:rsid w:val="009218A7"/>
    <w:rsid w:val="009347F4"/>
    <w:rsid w:val="00934E0F"/>
    <w:rsid w:val="009565A8"/>
    <w:rsid w:val="009574D2"/>
    <w:rsid w:val="00962F53"/>
    <w:rsid w:val="00963D21"/>
    <w:rsid w:val="00965150"/>
    <w:rsid w:val="00977D0F"/>
    <w:rsid w:val="009871DA"/>
    <w:rsid w:val="009B068F"/>
    <w:rsid w:val="009C5C1D"/>
    <w:rsid w:val="009C726F"/>
    <w:rsid w:val="009E1A67"/>
    <w:rsid w:val="009E7605"/>
    <w:rsid w:val="009F1AA2"/>
    <w:rsid w:val="009F5A83"/>
    <w:rsid w:val="009F73EA"/>
    <w:rsid w:val="00A009C0"/>
    <w:rsid w:val="00A02A1C"/>
    <w:rsid w:val="00A12D93"/>
    <w:rsid w:val="00A15A19"/>
    <w:rsid w:val="00A21F04"/>
    <w:rsid w:val="00A270F8"/>
    <w:rsid w:val="00A31761"/>
    <w:rsid w:val="00A328FE"/>
    <w:rsid w:val="00A65A61"/>
    <w:rsid w:val="00A66E8E"/>
    <w:rsid w:val="00A76BD9"/>
    <w:rsid w:val="00A939F5"/>
    <w:rsid w:val="00A95D0A"/>
    <w:rsid w:val="00A96AE6"/>
    <w:rsid w:val="00AA67D7"/>
    <w:rsid w:val="00AA7814"/>
    <w:rsid w:val="00AB52DE"/>
    <w:rsid w:val="00AB6FFB"/>
    <w:rsid w:val="00AB72AF"/>
    <w:rsid w:val="00AB73AA"/>
    <w:rsid w:val="00AC2055"/>
    <w:rsid w:val="00AD680F"/>
    <w:rsid w:val="00AE0208"/>
    <w:rsid w:val="00AE45E7"/>
    <w:rsid w:val="00AE4776"/>
    <w:rsid w:val="00AF1220"/>
    <w:rsid w:val="00AF3794"/>
    <w:rsid w:val="00AF5D77"/>
    <w:rsid w:val="00AF7EFA"/>
    <w:rsid w:val="00B02984"/>
    <w:rsid w:val="00B04C14"/>
    <w:rsid w:val="00B149FE"/>
    <w:rsid w:val="00B26099"/>
    <w:rsid w:val="00B34344"/>
    <w:rsid w:val="00B35456"/>
    <w:rsid w:val="00B37A4F"/>
    <w:rsid w:val="00B51427"/>
    <w:rsid w:val="00B56F1F"/>
    <w:rsid w:val="00B604F4"/>
    <w:rsid w:val="00BA4838"/>
    <w:rsid w:val="00BA516A"/>
    <w:rsid w:val="00BB0AAE"/>
    <w:rsid w:val="00BB7E94"/>
    <w:rsid w:val="00BC212A"/>
    <w:rsid w:val="00BE6963"/>
    <w:rsid w:val="00BE72A4"/>
    <w:rsid w:val="00BF398C"/>
    <w:rsid w:val="00BF5B40"/>
    <w:rsid w:val="00BF5F46"/>
    <w:rsid w:val="00C0080B"/>
    <w:rsid w:val="00C019C6"/>
    <w:rsid w:val="00C14071"/>
    <w:rsid w:val="00C40017"/>
    <w:rsid w:val="00C47930"/>
    <w:rsid w:val="00C53CE2"/>
    <w:rsid w:val="00C6197E"/>
    <w:rsid w:val="00C6220D"/>
    <w:rsid w:val="00C70927"/>
    <w:rsid w:val="00C75D78"/>
    <w:rsid w:val="00C81177"/>
    <w:rsid w:val="00CA6684"/>
    <w:rsid w:val="00CB7613"/>
    <w:rsid w:val="00CC3468"/>
    <w:rsid w:val="00CD0E15"/>
    <w:rsid w:val="00CD1520"/>
    <w:rsid w:val="00CD1A5E"/>
    <w:rsid w:val="00CE3A64"/>
    <w:rsid w:val="00CE4F2C"/>
    <w:rsid w:val="00CE6D7D"/>
    <w:rsid w:val="00CF5360"/>
    <w:rsid w:val="00CF63A5"/>
    <w:rsid w:val="00D169D0"/>
    <w:rsid w:val="00D3022D"/>
    <w:rsid w:val="00D462F0"/>
    <w:rsid w:val="00D50E36"/>
    <w:rsid w:val="00D70583"/>
    <w:rsid w:val="00D86B10"/>
    <w:rsid w:val="00D9249E"/>
    <w:rsid w:val="00D940A6"/>
    <w:rsid w:val="00D95213"/>
    <w:rsid w:val="00D97AFD"/>
    <w:rsid w:val="00DA2151"/>
    <w:rsid w:val="00DB2F53"/>
    <w:rsid w:val="00DB58B7"/>
    <w:rsid w:val="00DC269F"/>
    <w:rsid w:val="00DC50B5"/>
    <w:rsid w:val="00DE1449"/>
    <w:rsid w:val="00E06A29"/>
    <w:rsid w:val="00E072D4"/>
    <w:rsid w:val="00E14845"/>
    <w:rsid w:val="00E20B47"/>
    <w:rsid w:val="00E23DB2"/>
    <w:rsid w:val="00E2789B"/>
    <w:rsid w:val="00E41697"/>
    <w:rsid w:val="00E42353"/>
    <w:rsid w:val="00E45526"/>
    <w:rsid w:val="00E50185"/>
    <w:rsid w:val="00E558CF"/>
    <w:rsid w:val="00E64308"/>
    <w:rsid w:val="00E750CC"/>
    <w:rsid w:val="00E93E5F"/>
    <w:rsid w:val="00E95233"/>
    <w:rsid w:val="00E95E3B"/>
    <w:rsid w:val="00EA0A42"/>
    <w:rsid w:val="00EA5269"/>
    <w:rsid w:val="00EA5DDD"/>
    <w:rsid w:val="00EC124E"/>
    <w:rsid w:val="00EC2245"/>
    <w:rsid w:val="00F0236B"/>
    <w:rsid w:val="00F04E11"/>
    <w:rsid w:val="00F06AC0"/>
    <w:rsid w:val="00F24E28"/>
    <w:rsid w:val="00F272AD"/>
    <w:rsid w:val="00F2760A"/>
    <w:rsid w:val="00F54797"/>
    <w:rsid w:val="00F56DCB"/>
    <w:rsid w:val="00F648BC"/>
    <w:rsid w:val="00F7574C"/>
    <w:rsid w:val="00F80AC6"/>
    <w:rsid w:val="00F945EB"/>
    <w:rsid w:val="00F96EDD"/>
    <w:rsid w:val="00FA0069"/>
    <w:rsid w:val="00FA27BC"/>
    <w:rsid w:val="00FA46BC"/>
    <w:rsid w:val="00FA4F98"/>
    <w:rsid w:val="00FA684F"/>
    <w:rsid w:val="00FC7097"/>
    <w:rsid w:val="00FD1E9F"/>
    <w:rsid w:val="00FD305E"/>
    <w:rsid w:val="00FE0435"/>
    <w:rsid w:val="00FE2833"/>
    <w:rsid w:val="00F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888"/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5729BF"/>
    <w:pPr>
      <w:keepNext/>
      <w:numPr>
        <w:numId w:val="1"/>
      </w:numPr>
      <w:tabs>
        <w:tab w:val="left" w:pos="0"/>
        <w:tab w:val="left" w:pos="720"/>
      </w:tabs>
      <w:spacing w:after="0" w:line="360" w:lineRule="auto"/>
      <w:ind w:left="0" w:firstLine="0"/>
      <w:jc w:val="both"/>
      <w:outlineLvl w:val="0"/>
    </w:pPr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499B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 w:line="240" w:lineRule="auto"/>
      <w:jc w:val="both"/>
      <w:outlineLvl w:val="1"/>
    </w:pPr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0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04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99B"/>
  </w:style>
  <w:style w:type="paragraph" w:styleId="Zpat">
    <w:name w:val="footer"/>
    <w:basedOn w:val="Normln"/>
    <w:link w:val="Zpat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99B"/>
  </w:style>
  <w:style w:type="character" w:customStyle="1" w:styleId="Nadpis1Char">
    <w:name w:val="Nadpis 1 Char"/>
    <w:aliases w:val="článek Char"/>
    <w:basedOn w:val="Standardnpsmoodstavce"/>
    <w:link w:val="Nadpis1"/>
    <w:rsid w:val="005729BF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2499B"/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autoRedefine/>
    <w:rsid w:val="00622E32"/>
    <w:pPr>
      <w:spacing w:before="40" w:after="40" w:line="240" w:lineRule="auto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2E3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rsid w:val="0012499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1077" w:hanging="357"/>
      <w:jc w:val="both"/>
    </w:pPr>
    <w:rPr>
      <w:rFonts w:ascii="Arial" w:eastAsia="Arial Unicode MS" w:hAnsi="Arial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2499B"/>
    <w:rPr>
      <w:rFonts w:ascii="Arial" w:eastAsia="Arial Unicode MS" w:hAnsi="Arial" w:cs="Times New Roman"/>
      <w:sz w:val="20"/>
      <w:szCs w:val="20"/>
    </w:rPr>
  </w:style>
  <w:style w:type="character" w:customStyle="1" w:styleId="cena">
    <w:name w:val="cena"/>
    <w:rsid w:val="0012499B"/>
    <w:rPr>
      <w:rFonts w:ascii="Arial" w:hAnsi="Arial"/>
      <w:b/>
      <w:sz w:val="20"/>
    </w:rPr>
  </w:style>
  <w:style w:type="paragraph" w:styleId="Nzev">
    <w:name w:val="Title"/>
    <w:basedOn w:val="Normln"/>
    <w:link w:val="NzevChar"/>
    <w:autoRedefine/>
    <w:uiPriority w:val="99"/>
    <w:qFormat/>
    <w:rsid w:val="0012499B"/>
    <w:pPr>
      <w:spacing w:before="40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12499B"/>
    <w:rPr>
      <w:rFonts w:ascii="Arial" w:eastAsia="Times New Roman" w:hAnsi="Arial" w:cs="Times New Roman"/>
      <w:b/>
      <w:caps/>
      <w:sz w:val="28"/>
      <w:szCs w:val="20"/>
      <w:u w:val="single"/>
    </w:rPr>
  </w:style>
  <w:style w:type="paragraph" w:customStyle="1" w:styleId="bntext">
    <w:name w:val="běžný text"/>
    <w:basedOn w:val="Normln"/>
    <w:rsid w:val="0012499B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before="60" w:after="0" w:line="264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customStyle="1" w:styleId="Zkladntextodsazen2-odrky">
    <w:name w:val="Základní text odsazený 2  - odrážky"/>
    <w:basedOn w:val="Zkladntextodsazen2"/>
    <w:autoRedefine/>
    <w:rsid w:val="001F5D2C"/>
    <w:pPr>
      <w:numPr>
        <w:numId w:val="4"/>
      </w:numPr>
    </w:pPr>
  </w:style>
  <w:style w:type="paragraph" w:styleId="Bezmezer">
    <w:name w:val="No Spacing"/>
    <w:link w:val="BezmezerChar"/>
    <w:uiPriority w:val="1"/>
    <w:qFormat/>
    <w:rsid w:val="001249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12499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2499B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0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enatabulka">
    <w:name w:val="Cena tabulka"/>
    <w:basedOn w:val="Normln"/>
    <w:autoRedefine/>
    <w:rsid w:val="00580E05"/>
    <w:pPr>
      <w:tabs>
        <w:tab w:val="decimal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ikmytext">
    <w:name w:val="normální šikmy text"/>
    <w:basedOn w:val="Normln"/>
    <w:rsid w:val="00580E05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Zkladntextodsazen3-odstavce">
    <w:name w:val="Základní text odsazený 3 - odstavce"/>
    <w:basedOn w:val="Normln"/>
    <w:autoRedefine/>
    <w:rsid w:val="00580E05"/>
    <w:pPr>
      <w:numPr>
        <w:numId w:val="3"/>
      </w:numPr>
      <w:tabs>
        <w:tab w:val="left" w:pos="1072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323D60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A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louva-slo0">
    <w:name w:val="Smlouva-èíslo"/>
    <w:basedOn w:val="Normln"/>
    <w:rsid w:val="00CA6684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88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55D1"/>
  </w:style>
  <w:style w:type="character" w:styleId="Hypertextovodkaz">
    <w:name w:val="Hyperlink"/>
    <w:basedOn w:val="Standardnpsmoodstavce"/>
    <w:uiPriority w:val="99"/>
    <w:unhideWhenUsed/>
    <w:rsid w:val="008855D1"/>
    <w:rPr>
      <w:color w:val="0000FF"/>
      <w:u w:val="single"/>
    </w:rPr>
  </w:style>
  <w:style w:type="paragraph" w:customStyle="1" w:styleId="CZodstavec">
    <w:name w:val="CZ odstavec"/>
    <w:rsid w:val="00A95D0A"/>
    <w:pPr>
      <w:numPr>
        <w:numId w:val="7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A95D0A"/>
    <w:pPr>
      <w:tabs>
        <w:tab w:val="left" w:pos="1038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iln">
    <w:name w:val="Strong"/>
    <w:uiPriority w:val="22"/>
    <w:qFormat/>
    <w:rsid w:val="003B013F"/>
    <w:rPr>
      <w:b/>
      <w:bCs/>
    </w:rPr>
  </w:style>
  <w:style w:type="paragraph" w:customStyle="1" w:styleId="Default">
    <w:name w:val="Default"/>
    <w:rsid w:val="00BA5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28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32826"/>
  </w:style>
  <w:style w:type="character" w:styleId="Sledovanodkaz">
    <w:name w:val="FollowedHyperlink"/>
    <w:basedOn w:val="Standardnpsmoodstavce"/>
    <w:uiPriority w:val="99"/>
    <w:semiHidden/>
    <w:unhideWhenUsed/>
    <w:rsid w:val="007A4BC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9E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0633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xtvbloku">
    <w:name w:val="Block Text"/>
    <w:basedOn w:val="Normln"/>
    <w:rsid w:val="00FA46BC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804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5729BF"/>
    <w:pPr>
      <w:keepNext/>
      <w:numPr>
        <w:numId w:val="1"/>
      </w:numPr>
      <w:tabs>
        <w:tab w:val="left" w:pos="0"/>
        <w:tab w:val="left" w:pos="720"/>
      </w:tabs>
      <w:spacing w:after="0" w:line="360" w:lineRule="auto"/>
      <w:ind w:left="0" w:firstLine="0"/>
      <w:jc w:val="both"/>
      <w:outlineLvl w:val="0"/>
    </w:pPr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499B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 w:line="240" w:lineRule="auto"/>
      <w:jc w:val="both"/>
      <w:outlineLvl w:val="1"/>
    </w:pPr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0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04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99B"/>
  </w:style>
  <w:style w:type="paragraph" w:styleId="Zpat">
    <w:name w:val="footer"/>
    <w:basedOn w:val="Normln"/>
    <w:link w:val="Zpat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99B"/>
  </w:style>
  <w:style w:type="character" w:customStyle="1" w:styleId="Nadpis1Char">
    <w:name w:val="Nadpis 1 Char"/>
    <w:aliases w:val="článek Char"/>
    <w:basedOn w:val="Standardnpsmoodstavce"/>
    <w:link w:val="Nadpis1"/>
    <w:rsid w:val="005729BF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2499B"/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autoRedefine/>
    <w:rsid w:val="00622E32"/>
    <w:pPr>
      <w:spacing w:before="40" w:after="40" w:line="240" w:lineRule="auto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2E3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rsid w:val="0012499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1077" w:hanging="357"/>
      <w:jc w:val="both"/>
    </w:pPr>
    <w:rPr>
      <w:rFonts w:ascii="Arial" w:eastAsia="Arial Unicode MS" w:hAnsi="Arial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12499B"/>
    <w:rPr>
      <w:rFonts w:ascii="Arial" w:eastAsia="Arial Unicode MS" w:hAnsi="Arial" w:cs="Times New Roman"/>
      <w:sz w:val="20"/>
      <w:szCs w:val="20"/>
      <w:lang w:val="x-none" w:eastAsia="x-none"/>
    </w:rPr>
  </w:style>
  <w:style w:type="character" w:customStyle="1" w:styleId="cena">
    <w:name w:val="cena"/>
    <w:rsid w:val="0012499B"/>
    <w:rPr>
      <w:rFonts w:ascii="Arial" w:hAnsi="Arial"/>
      <w:b/>
      <w:sz w:val="20"/>
    </w:rPr>
  </w:style>
  <w:style w:type="paragraph" w:styleId="Nzev">
    <w:name w:val="Title"/>
    <w:basedOn w:val="Normln"/>
    <w:link w:val="NzevChar"/>
    <w:autoRedefine/>
    <w:uiPriority w:val="99"/>
    <w:qFormat/>
    <w:rsid w:val="0012499B"/>
    <w:pPr>
      <w:spacing w:before="40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12499B"/>
    <w:rPr>
      <w:rFonts w:ascii="Arial" w:eastAsia="Times New Roman" w:hAnsi="Arial" w:cs="Times New Roman"/>
      <w:b/>
      <w:caps/>
      <w:sz w:val="28"/>
      <w:szCs w:val="20"/>
      <w:u w:val="single"/>
      <w:lang w:val="x-none" w:eastAsia="x-none"/>
    </w:rPr>
  </w:style>
  <w:style w:type="paragraph" w:customStyle="1" w:styleId="bntext">
    <w:name w:val="běžný text"/>
    <w:basedOn w:val="Normln"/>
    <w:rsid w:val="0012499B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before="60" w:after="0" w:line="264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customStyle="1" w:styleId="Zkladntextodsazen2-odrky">
    <w:name w:val="Základní text odsazený 2  - odrážky"/>
    <w:basedOn w:val="Zkladntextodsazen2"/>
    <w:autoRedefine/>
    <w:rsid w:val="001F5D2C"/>
    <w:pPr>
      <w:numPr>
        <w:numId w:val="4"/>
      </w:numPr>
    </w:pPr>
  </w:style>
  <w:style w:type="paragraph" w:styleId="Bezmezer">
    <w:name w:val="No Spacing"/>
    <w:link w:val="BezmezerChar"/>
    <w:uiPriority w:val="1"/>
    <w:qFormat/>
    <w:rsid w:val="001249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12499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2499B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0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enatabulka">
    <w:name w:val="Cena tabulka"/>
    <w:basedOn w:val="Normln"/>
    <w:autoRedefine/>
    <w:rsid w:val="00580E05"/>
    <w:pPr>
      <w:tabs>
        <w:tab w:val="decimal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ikmytext">
    <w:name w:val="normální šikmy text"/>
    <w:basedOn w:val="Normln"/>
    <w:rsid w:val="00580E05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Zkladntextodsazen3-odstavce">
    <w:name w:val="Základní text odsazený 3 - odstavce"/>
    <w:basedOn w:val="Normln"/>
    <w:autoRedefine/>
    <w:rsid w:val="00580E05"/>
    <w:pPr>
      <w:numPr>
        <w:numId w:val="3"/>
      </w:numPr>
      <w:tabs>
        <w:tab w:val="left" w:pos="1072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323D60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A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louva-slo0">
    <w:name w:val="Smlouva-èíslo"/>
    <w:basedOn w:val="Normln"/>
    <w:rsid w:val="00CA6684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88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55D1"/>
  </w:style>
  <w:style w:type="character" w:styleId="Hypertextovodkaz">
    <w:name w:val="Hyperlink"/>
    <w:basedOn w:val="Standardnpsmoodstavce"/>
    <w:uiPriority w:val="99"/>
    <w:unhideWhenUsed/>
    <w:rsid w:val="008855D1"/>
    <w:rPr>
      <w:color w:val="0000FF"/>
      <w:u w:val="single"/>
    </w:rPr>
  </w:style>
  <w:style w:type="paragraph" w:customStyle="1" w:styleId="CZodstavec">
    <w:name w:val="CZ odstavec"/>
    <w:rsid w:val="00A95D0A"/>
    <w:pPr>
      <w:numPr>
        <w:numId w:val="7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A95D0A"/>
    <w:pPr>
      <w:tabs>
        <w:tab w:val="left" w:pos="1038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iln">
    <w:name w:val="Strong"/>
    <w:uiPriority w:val="22"/>
    <w:qFormat/>
    <w:rsid w:val="003B013F"/>
    <w:rPr>
      <w:b/>
      <w:bCs/>
    </w:rPr>
  </w:style>
  <w:style w:type="paragraph" w:customStyle="1" w:styleId="Default">
    <w:name w:val="Default"/>
    <w:rsid w:val="00BA5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28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32826"/>
  </w:style>
  <w:style w:type="character" w:styleId="Sledovanodkaz">
    <w:name w:val="FollowedHyperlink"/>
    <w:basedOn w:val="Standardnpsmoodstavce"/>
    <w:uiPriority w:val="99"/>
    <w:semiHidden/>
    <w:unhideWhenUsed/>
    <w:rsid w:val="007A4BC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9E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0633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xtvbloku">
    <w:name w:val="Block Text"/>
    <w:basedOn w:val="Normln"/>
    <w:rsid w:val="00FA46BC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804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3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609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93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315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78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44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744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FB07-BFA5-4345-BDC0-1D52D25B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4839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Prna</dc:creator>
  <cp:lastModifiedBy>onplecb</cp:lastModifiedBy>
  <cp:revision>2</cp:revision>
  <cp:lastPrinted>2016-10-14T07:19:00Z</cp:lastPrinted>
  <dcterms:created xsi:type="dcterms:W3CDTF">2017-11-28T13:21:00Z</dcterms:created>
  <dcterms:modified xsi:type="dcterms:W3CDTF">2017-11-28T13:21:00Z</dcterms:modified>
</cp:coreProperties>
</file>