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93" w:rsidRDefault="003A3893" w:rsidP="003A3893">
      <w:pPr>
        <w:pStyle w:val="Bezmeze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rsidR="008E0902" w:rsidRPr="008E0902" w:rsidRDefault="006B4BAE" w:rsidP="003A3893">
      <w:pPr>
        <w:pStyle w:val="Bezmeze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8E0902">
        <w:rPr>
          <w:rFonts w:ascii="Arial" w:hAnsi="Arial" w:cs="Arial"/>
          <w:b/>
          <w:sz w:val="28"/>
          <w:szCs w:val="28"/>
        </w:rPr>
        <w:t>RÁMCOVÁ</w:t>
      </w:r>
      <w:r w:rsidR="008C2488" w:rsidRPr="008E0902">
        <w:rPr>
          <w:rFonts w:ascii="Arial" w:hAnsi="Arial" w:cs="Arial"/>
          <w:b/>
          <w:sz w:val="28"/>
          <w:szCs w:val="28"/>
        </w:rPr>
        <w:t xml:space="preserve"> </w:t>
      </w:r>
      <w:r w:rsidR="001867E6" w:rsidRPr="008E0902">
        <w:rPr>
          <w:rFonts w:ascii="Arial" w:hAnsi="Arial" w:cs="Arial"/>
          <w:b/>
          <w:sz w:val="28"/>
          <w:szCs w:val="28"/>
        </w:rPr>
        <w:t>SMLOUVA</w:t>
      </w:r>
    </w:p>
    <w:p w:rsidR="003A3893" w:rsidRDefault="008E0902" w:rsidP="003A3893">
      <w:pPr>
        <w:pStyle w:val="Bezmeze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8E0902">
        <w:rPr>
          <w:rFonts w:ascii="Arial" w:hAnsi="Arial" w:cs="Arial"/>
          <w:b/>
          <w:sz w:val="28"/>
          <w:szCs w:val="28"/>
        </w:rPr>
        <w:t xml:space="preserve">O POSKYTOVÁNÍ </w:t>
      </w:r>
      <w:r w:rsidR="00993C78">
        <w:rPr>
          <w:rFonts w:ascii="Arial" w:hAnsi="Arial" w:cs="Arial"/>
          <w:b/>
          <w:sz w:val="28"/>
          <w:szCs w:val="28"/>
        </w:rPr>
        <w:t>POLYGRAFIC</w:t>
      </w:r>
      <w:r w:rsidRPr="008E0902">
        <w:rPr>
          <w:rFonts w:ascii="Arial" w:hAnsi="Arial" w:cs="Arial"/>
          <w:b/>
          <w:sz w:val="28"/>
          <w:szCs w:val="28"/>
        </w:rPr>
        <w:t>KÝCH SLUŽEB</w:t>
      </w:r>
    </w:p>
    <w:p w:rsidR="00AA7216" w:rsidRDefault="00AA7216" w:rsidP="003A3893">
      <w:pPr>
        <w:pStyle w:val="Bezmezer"/>
        <w:pBdr>
          <w:top w:val="single" w:sz="4" w:space="1" w:color="auto"/>
          <w:left w:val="single" w:sz="4" w:space="4" w:color="auto"/>
          <w:bottom w:val="single" w:sz="4" w:space="1" w:color="auto"/>
          <w:right w:val="single" w:sz="4" w:space="4" w:color="auto"/>
        </w:pBdr>
        <w:jc w:val="center"/>
        <w:rPr>
          <w:rFonts w:ascii="Arial" w:hAnsi="Arial" w:cs="Arial"/>
          <w:sz w:val="20"/>
          <w:szCs w:val="20"/>
        </w:rPr>
      </w:pPr>
      <w:proofErr w:type="spellStart"/>
      <w:r w:rsidRPr="00CF6242">
        <w:rPr>
          <w:rFonts w:ascii="Arial" w:hAnsi="Arial" w:cs="Arial"/>
          <w:sz w:val="20"/>
          <w:szCs w:val="20"/>
        </w:rPr>
        <w:t>evid</w:t>
      </w:r>
      <w:proofErr w:type="spellEnd"/>
      <w:r w:rsidRPr="00CF6242">
        <w:rPr>
          <w:rFonts w:ascii="Arial" w:hAnsi="Arial" w:cs="Arial"/>
          <w:sz w:val="20"/>
          <w:szCs w:val="20"/>
        </w:rPr>
        <w:t xml:space="preserve">. číslo ČSÚ: </w:t>
      </w:r>
      <w:r w:rsidR="00C4262A" w:rsidRPr="00CF6242">
        <w:rPr>
          <w:rFonts w:ascii="Arial" w:hAnsi="Arial" w:cs="Arial"/>
          <w:sz w:val="20"/>
          <w:szCs w:val="20"/>
        </w:rPr>
        <w:t>072</w:t>
      </w:r>
      <w:r w:rsidRPr="00CF6242">
        <w:rPr>
          <w:rFonts w:ascii="Arial" w:hAnsi="Arial" w:cs="Arial"/>
          <w:sz w:val="20"/>
          <w:szCs w:val="20"/>
        </w:rPr>
        <w:t>-201</w:t>
      </w:r>
      <w:r w:rsidR="00C4262A" w:rsidRPr="00CF6242">
        <w:rPr>
          <w:rFonts w:ascii="Arial" w:hAnsi="Arial" w:cs="Arial"/>
          <w:sz w:val="20"/>
          <w:szCs w:val="20"/>
        </w:rPr>
        <w:t>7</w:t>
      </w:r>
      <w:r w:rsidRPr="00CF6242">
        <w:rPr>
          <w:rFonts w:ascii="Arial" w:hAnsi="Arial" w:cs="Arial"/>
          <w:sz w:val="20"/>
          <w:szCs w:val="20"/>
        </w:rPr>
        <w:t>-R</w:t>
      </w:r>
    </w:p>
    <w:p w:rsidR="003A3893" w:rsidRPr="00CF6242" w:rsidRDefault="003A3893" w:rsidP="008E0902">
      <w:pPr>
        <w:pStyle w:val="Bezmezer"/>
        <w:jc w:val="center"/>
        <w:rPr>
          <w:rFonts w:ascii="Arial" w:hAnsi="Arial" w:cs="Arial"/>
          <w:sz w:val="20"/>
          <w:szCs w:val="20"/>
        </w:rPr>
      </w:pPr>
    </w:p>
    <w:p w:rsidR="007B18C2" w:rsidRPr="00CF6242" w:rsidRDefault="007B18C2" w:rsidP="007B18C2">
      <w:pPr>
        <w:contextualSpacing/>
        <w:jc w:val="both"/>
        <w:rPr>
          <w:rFonts w:ascii="Arial" w:hAnsi="Arial" w:cs="Arial"/>
          <w:sz w:val="20"/>
          <w:szCs w:val="20"/>
        </w:rPr>
      </w:pPr>
      <w:r w:rsidRPr="00CF6242">
        <w:rPr>
          <w:rFonts w:ascii="Arial" w:hAnsi="Arial" w:cs="Arial"/>
          <w:sz w:val="20"/>
          <w:szCs w:val="20"/>
        </w:rPr>
        <w:t>Níže uvedeného dne, měsíce a roku uzavřely smluvní strany:</w:t>
      </w:r>
    </w:p>
    <w:p w:rsidR="007B18C2" w:rsidRPr="00CF6242" w:rsidRDefault="007B18C2" w:rsidP="00F65FCA">
      <w:pPr>
        <w:contextualSpacing/>
        <w:jc w:val="both"/>
        <w:outlineLvl w:val="0"/>
        <w:rPr>
          <w:rFonts w:ascii="Arial" w:hAnsi="Arial" w:cs="Arial"/>
          <w:b/>
          <w:sz w:val="20"/>
          <w:szCs w:val="20"/>
        </w:rPr>
      </w:pPr>
    </w:p>
    <w:p w:rsidR="00004748" w:rsidRPr="00CF6242" w:rsidRDefault="00CF0AA2" w:rsidP="00F65FCA">
      <w:pPr>
        <w:contextualSpacing/>
        <w:jc w:val="both"/>
        <w:outlineLvl w:val="0"/>
        <w:rPr>
          <w:rFonts w:ascii="Arial" w:hAnsi="Arial" w:cs="Arial"/>
          <w:b/>
          <w:sz w:val="20"/>
          <w:szCs w:val="20"/>
        </w:rPr>
      </w:pPr>
      <w:r w:rsidRPr="00CF6242">
        <w:rPr>
          <w:rFonts w:ascii="Arial" w:hAnsi="Arial" w:cs="Arial"/>
          <w:b/>
          <w:sz w:val="20"/>
          <w:szCs w:val="20"/>
        </w:rPr>
        <w:t>Česká republika – Český statistický úřad</w:t>
      </w:r>
    </w:p>
    <w:p w:rsidR="00004748" w:rsidRPr="00CF6242" w:rsidRDefault="00004748" w:rsidP="00F65FCA">
      <w:pPr>
        <w:contextualSpacing/>
        <w:jc w:val="both"/>
        <w:outlineLvl w:val="0"/>
        <w:rPr>
          <w:rFonts w:ascii="Arial" w:hAnsi="Arial" w:cs="Arial"/>
          <w:sz w:val="20"/>
          <w:szCs w:val="20"/>
        </w:rPr>
      </w:pPr>
      <w:r w:rsidRPr="00CF6242">
        <w:rPr>
          <w:rFonts w:ascii="Arial" w:hAnsi="Arial" w:cs="Arial"/>
          <w:sz w:val="20"/>
          <w:szCs w:val="20"/>
        </w:rPr>
        <w:t xml:space="preserve">Se sídlem: </w:t>
      </w:r>
      <w:r w:rsidR="00CF0AA2" w:rsidRPr="00CF6242">
        <w:rPr>
          <w:rFonts w:ascii="Arial" w:hAnsi="Arial" w:cs="Arial"/>
          <w:sz w:val="20"/>
          <w:szCs w:val="20"/>
        </w:rPr>
        <w:t>Na padesátém 81, 100 82 Praha 10 - Strašnice</w:t>
      </w:r>
    </w:p>
    <w:p w:rsidR="00004748" w:rsidRPr="00CF6242" w:rsidRDefault="00004748" w:rsidP="00CF0AA2">
      <w:pPr>
        <w:contextualSpacing/>
        <w:jc w:val="both"/>
        <w:rPr>
          <w:rFonts w:ascii="Arial" w:hAnsi="Arial" w:cs="Arial"/>
          <w:sz w:val="20"/>
          <w:szCs w:val="20"/>
        </w:rPr>
      </w:pPr>
      <w:r w:rsidRPr="00CF6242">
        <w:rPr>
          <w:rFonts w:ascii="Arial" w:hAnsi="Arial" w:cs="Arial"/>
          <w:sz w:val="20"/>
          <w:szCs w:val="20"/>
        </w:rPr>
        <w:t xml:space="preserve">IČ: </w:t>
      </w:r>
      <w:r w:rsidR="00CF0AA2" w:rsidRPr="00CF6242">
        <w:rPr>
          <w:rFonts w:ascii="Arial" w:hAnsi="Arial" w:cs="Arial"/>
          <w:sz w:val="20"/>
          <w:szCs w:val="20"/>
        </w:rPr>
        <w:t>00025593</w:t>
      </w:r>
    </w:p>
    <w:p w:rsidR="00CF0AA2" w:rsidRPr="00CF6242" w:rsidRDefault="007B18C2" w:rsidP="00CF0AA2">
      <w:pPr>
        <w:contextualSpacing/>
        <w:jc w:val="both"/>
        <w:rPr>
          <w:rFonts w:ascii="Arial" w:hAnsi="Arial" w:cs="Arial"/>
          <w:sz w:val="20"/>
          <w:szCs w:val="20"/>
        </w:rPr>
      </w:pPr>
      <w:r w:rsidRPr="00CF6242">
        <w:rPr>
          <w:rFonts w:ascii="Arial" w:hAnsi="Arial" w:cs="Arial"/>
          <w:sz w:val="20"/>
          <w:szCs w:val="20"/>
        </w:rPr>
        <w:t>zastoupena</w:t>
      </w:r>
      <w:r w:rsidR="00BC484D" w:rsidRPr="00CF6242">
        <w:rPr>
          <w:rFonts w:ascii="Arial" w:hAnsi="Arial" w:cs="Arial"/>
          <w:sz w:val="20"/>
          <w:szCs w:val="20"/>
        </w:rPr>
        <w:t xml:space="preserve">: </w:t>
      </w:r>
      <w:r w:rsidRPr="00CF6242">
        <w:rPr>
          <w:rFonts w:ascii="Arial" w:hAnsi="Arial" w:cs="Arial"/>
          <w:sz w:val="20"/>
          <w:szCs w:val="20"/>
        </w:rPr>
        <w:t>Mgr. Radoslavem Bulířem, ředitelem sekce ekonomické a správní na základě pověření předsedkyně ČSÚ ze dne 16. 3. 2015</w:t>
      </w:r>
    </w:p>
    <w:p w:rsidR="00004748" w:rsidRPr="00CF6242" w:rsidRDefault="00004748" w:rsidP="00CF0AA2">
      <w:pPr>
        <w:contextualSpacing/>
        <w:jc w:val="both"/>
        <w:rPr>
          <w:rFonts w:ascii="Arial" w:hAnsi="Arial" w:cs="Arial"/>
          <w:sz w:val="20"/>
          <w:szCs w:val="20"/>
        </w:rPr>
      </w:pPr>
      <w:r w:rsidRPr="00CF6242">
        <w:rPr>
          <w:rFonts w:ascii="Arial" w:hAnsi="Arial" w:cs="Arial"/>
          <w:sz w:val="20"/>
          <w:szCs w:val="20"/>
        </w:rPr>
        <w:t>Bankovní spojení:</w:t>
      </w:r>
      <w:r w:rsidR="00CF0AA2" w:rsidRPr="00CF6242">
        <w:rPr>
          <w:rFonts w:ascii="Arial" w:hAnsi="Arial" w:cs="Arial"/>
          <w:sz w:val="20"/>
          <w:szCs w:val="20"/>
        </w:rPr>
        <w:t xml:space="preserve"> </w:t>
      </w:r>
      <w:r w:rsidR="00F76971" w:rsidRPr="00CF6242">
        <w:rPr>
          <w:rFonts w:ascii="Arial" w:hAnsi="Arial" w:cs="Arial"/>
          <w:sz w:val="20"/>
          <w:szCs w:val="20"/>
        </w:rPr>
        <w:t xml:space="preserve"> </w:t>
      </w:r>
      <w:proofErr w:type="spellStart"/>
      <w:r w:rsidR="000618B1">
        <w:rPr>
          <w:rFonts w:ascii="Arial" w:hAnsi="Arial" w:cs="Arial"/>
          <w:sz w:val="20"/>
          <w:szCs w:val="20"/>
        </w:rPr>
        <w:t>xxxxxxxxxxxxxxxxxxxxx</w:t>
      </w:r>
      <w:proofErr w:type="spellEnd"/>
    </w:p>
    <w:p w:rsidR="00004748" w:rsidRPr="00CF6242" w:rsidRDefault="00004748" w:rsidP="00CF0AA2">
      <w:pPr>
        <w:contextualSpacing/>
        <w:jc w:val="both"/>
        <w:rPr>
          <w:rFonts w:ascii="Arial" w:hAnsi="Arial" w:cs="Arial"/>
          <w:sz w:val="20"/>
          <w:szCs w:val="20"/>
        </w:rPr>
      </w:pPr>
      <w:r w:rsidRPr="00CF6242">
        <w:rPr>
          <w:rFonts w:ascii="Arial" w:hAnsi="Arial" w:cs="Arial"/>
          <w:sz w:val="20"/>
          <w:szCs w:val="20"/>
        </w:rPr>
        <w:t>Číslo účtu:</w:t>
      </w:r>
      <w:r w:rsidR="00F76971" w:rsidRPr="00CF6242">
        <w:rPr>
          <w:rFonts w:ascii="Arial" w:hAnsi="Arial" w:cs="Arial"/>
          <w:sz w:val="20"/>
          <w:szCs w:val="20"/>
        </w:rPr>
        <w:t xml:space="preserve"> </w:t>
      </w:r>
      <w:proofErr w:type="spellStart"/>
      <w:r w:rsidR="000618B1">
        <w:rPr>
          <w:rFonts w:ascii="Arial" w:hAnsi="Arial" w:cs="Arial"/>
          <w:sz w:val="20"/>
          <w:szCs w:val="20"/>
        </w:rPr>
        <w:t>xxxxxxxxxxxxxxxxxxxxx</w:t>
      </w:r>
      <w:proofErr w:type="spellEnd"/>
    </w:p>
    <w:p w:rsidR="00004748" w:rsidRPr="00CF6242" w:rsidRDefault="001867E6" w:rsidP="007B18C2">
      <w:pPr>
        <w:contextualSpacing/>
        <w:jc w:val="both"/>
        <w:rPr>
          <w:rFonts w:ascii="Arial" w:hAnsi="Arial" w:cs="Arial"/>
          <w:sz w:val="20"/>
          <w:szCs w:val="20"/>
        </w:rPr>
      </w:pPr>
      <w:r w:rsidRPr="00CF6242">
        <w:rPr>
          <w:rFonts w:ascii="Arial" w:hAnsi="Arial" w:cs="Arial"/>
          <w:sz w:val="20"/>
          <w:szCs w:val="20"/>
        </w:rPr>
        <w:t>(d</w:t>
      </w:r>
      <w:r w:rsidR="006850F8" w:rsidRPr="00CF6242">
        <w:rPr>
          <w:rFonts w:ascii="Arial" w:hAnsi="Arial" w:cs="Arial"/>
          <w:sz w:val="20"/>
          <w:szCs w:val="20"/>
        </w:rPr>
        <w:t>ále jen „</w:t>
      </w:r>
      <w:r w:rsidR="00AF36F2" w:rsidRPr="00CF6242">
        <w:rPr>
          <w:rFonts w:ascii="Arial" w:hAnsi="Arial" w:cs="Arial"/>
          <w:sz w:val="20"/>
          <w:szCs w:val="20"/>
        </w:rPr>
        <w:t>objednatel</w:t>
      </w:r>
      <w:r w:rsidR="00004748" w:rsidRPr="00CF6242">
        <w:rPr>
          <w:rFonts w:ascii="Arial" w:hAnsi="Arial" w:cs="Arial"/>
          <w:sz w:val="20"/>
          <w:szCs w:val="20"/>
        </w:rPr>
        <w:t>“</w:t>
      </w:r>
      <w:r w:rsidRPr="00CF6242">
        <w:rPr>
          <w:rFonts w:ascii="Arial" w:hAnsi="Arial" w:cs="Arial"/>
          <w:sz w:val="20"/>
          <w:szCs w:val="20"/>
        </w:rPr>
        <w:t>)</w:t>
      </w:r>
    </w:p>
    <w:p w:rsidR="001867E6" w:rsidRPr="00CF6242" w:rsidRDefault="001867E6" w:rsidP="00004748">
      <w:pPr>
        <w:ind w:left="720"/>
        <w:contextualSpacing/>
        <w:jc w:val="both"/>
        <w:rPr>
          <w:rFonts w:ascii="Arial" w:hAnsi="Arial" w:cs="Arial"/>
          <w:sz w:val="20"/>
          <w:szCs w:val="20"/>
        </w:rPr>
      </w:pPr>
    </w:p>
    <w:p w:rsidR="00004748" w:rsidRPr="00CF6242" w:rsidRDefault="001867E6" w:rsidP="00004748">
      <w:pPr>
        <w:ind w:left="720"/>
        <w:contextualSpacing/>
        <w:jc w:val="both"/>
        <w:rPr>
          <w:rFonts w:ascii="Arial" w:hAnsi="Arial" w:cs="Arial"/>
          <w:sz w:val="20"/>
          <w:szCs w:val="20"/>
        </w:rPr>
      </w:pPr>
      <w:r w:rsidRPr="00CF6242">
        <w:rPr>
          <w:rFonts w:ascii="Arial" w:hAnsi="Arial" w:cs="Arial"/>
          <w:sz w:val="20"/>
          <w:szCs w:val="20"/>
        </w:rPr>
        <w:t>a</w:t>
      </w:r>
    </w:p>
    <w:p w:rsidR="001867E6" w:rsidRPr="00CF6242" w:rsidRDefault="001867E6" w:rsidP="00004748">
      <w:pPr>
        <w:ind w:left="720"/>
        <w:contextualSpacing/>
        <w:jc w:val="both"/>
        <w:rPr>
          <w:rFonts w:ascii="Arial" w:hAnsi="Arial" w:cs="Arial"/>
          <w:sz w:val="20"/>
          <w:szCs w:val="20"/>
        </w:rPr>
      </w:pPr>
    </w:p>
    <w:p w:rsidR="002D7B88" w:rsidRPr="00D04877" w:rsidRDefault="002D7B88" w:rsidP="00CF0AA2">
      <w:pPr>
        <w:contextualSpacing/>
        <w:jc w:val="both"/>
        <w:rPr>
          <w:rFonts w:ascii="Arial" w:hAnsi="Arial" w:cs="Arial"/>
          <w:iCs/>
          <w:sz w:val="20"/>
          <w:szCs w:val="20"/>
        </w:rPr>
      </w:pPr>
      <w:r w:rsidRPr="00D04877">
        <w:rPr>
          <w:rFonts w:ascii="Arial" w:hAnsi="Arial" w:cs="Arial"/>
          <w:b/>
          <w:iCs/>
          <w:sz w:val="20"/>
          <w:szCs w:val="20"/>
        </w:rPr>
        <w:t>KLEINW</w:t>
      </w:r>
      <w:r w:rsidRPr="00D04877">
        <w:rPr>
          <w:rFonts w:ascii="Arial" w:hAnsi="Arial" w:cs="Arial"/>
          <w:b/>
          <w:bCs/>
          <w:sz w:val="20"/>
          <w:szCs w:val="20"/>
        </w:rPr>
        <w:t>Ä</w:t>
      </w:r>
      <w:r w:rsidRPr="00D04877">
        <w:rPr>
          <w:rFonts w:ascii="Arial" w:hAnsi="Arial" w:cs="Arial"/>
          <w:b/>
          <w:iCs/>
          <w:sz w:val="20"/>
          <w:szCs w:val="20"/>
        </w:rPr>
        <w:t>CHTER holding s.r.o</w:t>
      </w:r>
      <w:r w:rsidRPr="00CA4AA6">
        <w:rPr>
          <w:rFonts w:ascii="Arial" w:hAnsi="Arial" w:cs="Arial"/>
          <w:b/>
          <w:iCs/>
          <w:sz w:val="20"/>
          <w:szCs w:val="20"/>
        </w:rPr>
        <w:t>.</w:t>
      </w:r>
    </w:p>
    <w:p w:rsidR="00EA5FD7" w:rsidRPr="00D04877" w:rsidRDefault="00EA5FD7" w:rsidP="00CF0AA2">
      <w:pPr>
        <w:contextualSpacing/>
        <w:jc w:val="both"/>
        <w:rPr>
          <w:rFonts w:ascii="Arial" w:hAnsi="Arial" w:cs="Arial"/>
          <w:sz w:val="20"/>
          <w:szCs w:val="20"/>
        </w:rPr>
      </w:pPr>
      <w:r w:rsidRPr="00D04877">
        <w:rPr>
          <w:rFonts w:ascii="Arial" w:hAnsi="Arial" w:cs="Arial"/>
          <w:sz w:val="20"/>
          <w:szCs w:val="20"/>
        </w:rPr>
        <w:t>Se sídlem:</w:t>
      </w:r>
      <w:r w:rsidR="00C212EB" w:rsidRPr="00D04877">
        <w:rPr>
          <w:rFonts w:ascii="Arial" w:hAnsi="Arial" w:cs="Arial"/>
          <w:sz w:val="20"/>
          <w:szCs w:val="20"/>
        </w:rPr>
        <w:t xml:space="preserve"> </w:t>
      </w:r>
      <w:proofErr w:type="spellStart"/>
      <w:r w:rsidR="002D7B88" w:rsidRPr="00D04877">
        <w:rPr>
          <w:rFonts w:ascii="Arial" w:hAnsi="Arial" w:cs="Arial"/>
          <w:iCs/>
          <w:sz w:val="20"/>
          <w:szCs w:val="20"/>
        </w:rPr>
        <w:t>Čajkovského</w:t>
      </w:r>
      <w:proofErr w:type="spellEnd"/>
      <w:r w:rsidR="002D7B88" w:rsidRPr="00D04877">
        <w:rPr>
          <w:rFonts w:ascii="Arial" w:hAnsi="Arial" w:cs="Arial"/>
          <w:iCs/>
          <w:sz w:val="20"/>
          <w:szCs w:val="20"/>
        </w:rPr>
        <w:t xml:space="preserve"> 1511, 738 01 </w:t>
      </w:r>
      <w:proofErr w:type="spellStart"/>
      <w:r w:rsidR="002D7B88" w:rsidRPr="00D04877">
        <w:rPr>
          <w:rFonts w:ascii="Arial" w:hAnsi="Arial" w:cs="Arial"/>
          <w:iCs/>
          <w:sz w:val="20"/>
          <w:szCs w:val="20"/>
        </w:rPr>
        <w:t>Frýdek</w:t>
      </w:r>
      <w:proofErr w:type="spellEnd"/>
      <w:r w:rsidR="002D7B88" w:rsidRPr="00D04877">
        <w:rPr>
          <w:rFonts w:ascii="Arial" w:hAnsi="Arial" w:cs="Arial"/>
          <w:iCs/>
          <w:sz w:val="20"/>
          <w:szCs w:val="20"/>
        </w:rPr>
        <w:t>-Místek</w:t>
      </w:r>
    </w:p>
    <w:p w:rsidR="00EA5FD7" w:rsidRPr="00D04877" w:rsidRDefault="00EA5FD7" w:rsidP="00F65FCA">
      <w:pPr>
        <w:contextualSpacing/>
        <w:jc w:val="both"/>
        <w:outlineLvl w:val="0"/>
        <w:rPr>
          <w:rFonts w:ascii="Arial" w:hAnsi="Arial" w:cs="Arial"/>
          <w:sz w:val="20"/>
          <w:szCs w:val="20"/>
        </w:rPr>
      </w:pPr>
      <w:r w:rsidRPr="00D04877">
        <w:rPr>
          <w:rFonts w:ascii="Arial" w:hAnsi="Arial" w:cs="Arial"/>
          <w:sz w:val="20"/>
          <w:szCs w:val="20"/>
        </w:rPr>
        <w:t>IČ:</w:t>
      </w:r>
      <w:r w:rsidR="00C212EB" w:rsidRPr="00D04877">
        <w:rPr>
          <w:rFonts w:ascii="Arial" w:hAnsi="Arial" w:cs="Arial"/>
          <w:sz w:val="20"/>
          <w:szCs w:val="20"/>
        </w:rPr>
        <w:t xml:space="preserve"> </w:t>
      </w:r>
      <w:r w:rsidR="002D7B88" w:rsidRPr="00D04877">
        <w:rPr>
          <w:rFonts w:ascii="Arial" w:hAnsi="Arial" w:cs="Arial"/>
          <w:iCs/>
          <w:sz w:val="20"/>
          <w:szCs w:val="20"/>
        </w:rPr>
        <w:t>055 39 258</w:t>
      </w:r>
    </w:p>
    <w:p w:rsidR="00EA5FD7" w:rsidRPr="00D04877" w:rsidRDefault="00EA5FD7" w:rsidP="00F65FCA">
      <w:pPr>
        <w:contextualSpacing/>
        <w:jc w:val="both"/>
        <w:outlineLvl w:val="0"/>
        <w:rPr>
          <w:rFonts w:ascii="Arial" w:hAnsi="Arial" w:cs="Arial"/>
          <w:sz w:val="20"/>
          <w:szCs w:val="20"/>
        </w:rPr>
      </w:pPr>
      <w:r w:rsidRPr="00D04877">
        <w:rPr>
          <w:rFonts w:ascii="Arial" w:hAnsi="Arial" w:cs="Arial"/>
          <w:sz w:val="20"/>
          <w:szCs w:val="20"/>
        </w:rPr>
        <w:t>DIČ:</w:t>
      </w:r>
      <w:r w:rsidR="00C212EB" w:rsidRPr="00D04877">
        <w:rPr>
          <w:rFonts w:ascii="Arial" w:hAnsi="Arial" w:cs="Arial"/>
          <w:sz w:val="20"/>
          <w:szCs w:val="20"/>
        </w:rPr>
        <w:t xml:space="preserve"> </w:t>
      </w:r>
      <w:r w:rsidR="002D7B88" w:rsidRPr="00D04877">
        <w:rPr>
          <w:rFonts w:ascii="Arial" w:hAnsi="Arial" w:cs="Arial"/>
          <w:iCs/>
          <w:sz w:val="20"/>
          <w:szCs w:val="20"/>
        </w:rPr>
        <w:t>CZ05539528</w:t>
      </w:r>
    </w:p>
    <w:p w:rsidR="00EA5FD7" w:rsidRPr="00D04877" w:rsidRDefault="00283A96" w:rsidP="00CF0AA2">
      <w:pPr>
        <w:contextualSpacing/>
        <w:jc w:val="both"/>
        <w:rPr>
          <w:rFonts w:ascii="Arial" w:hAnsi="Arial" w:cs="Arial"/>
          <w:sz w:val="20"/>
          <w:szCs w:val="20"/>
        </w:rPr>
      </w:pPr>
      <w:r w:rsidRPr="00D04877">
        <w:rPr>
          <w:rFonts w:ascii="Arial" w:hAnsi="Arial" w:cs="Arial"/>
          <w:sz w:val="20"/>
          <w:szCs w:val="20"/>
        </w:rPr>
        <w:t>z</w:t>
      </w:r>
      <w:r w:rsidR="008E5B29" w:rsidRPr="00D04877">
        <w:rPr>
          <w:rFonts w:ascii="Arial" w:hAnsi="Arial" w:cs="Arial"/>
          <w:sz w:val="20"/>
          <w:szCs w:val="20"/>
        </w:rPr>
        <w:t>astoupena</w:t>
      </w:r>
      <w:r w:rsidR="00EA5FD7" w:rsidRPr="00D04877">
        <w:rPr>
          <w:rFonts w:ascii="Arial" w:hAnsi="Arial" w:cs="Arial"/>
          <w:sz w:val="20"/>
          <w:szCs w:val="20"/>
        </w:rPr>
        <w:t>:</w:t>
      </w:r>
      <w:r w:rsidR="00C212EB" w:rsidRPr="00D04877">
        <w:rPr>
          <w:rFonts w:ascii="Arial" w:hAnsi="Arial" w:cs="Arial"/>
          <w:sz w:val="20"/>
          <w:szCs w:val="20"/>
        </w:rPr>
        <w:t xml:space="preserve"> </w:t>
      </w:r>
      <w:r w:rsidR="002D7B88" w:rsidRPr="00D04877">
        <w:rPr>
          <w:rFonts w:ascii="Arial" w:hAnsi="Arial" w:cs="Arial"/>
          <w:iCs/>
          <w:sz w:val="20"/>
          <w:szCs w:val="20"/>
        </w:rPr>
        <w:t xml:space="preserve">Josefem </w:t>
      </w:r>
      <w:proofErr w:type="spellStart"/>
      <w:r w:rsidR="002D7B88" w:rsidRPr="00D04877">
        <w:rPr>
          <w:rFonts w:ascii="Arial" w:hAnsi="Arial" w:cs="Arial"/>
          <w:iCs/>
          <w:sz w:val="20"/>
          <w:szCs w:val="20"/>
        </w:rPr>
        <w:t>Kleinw</w:t>
      </w:r>
      <w:r w:rsidR="002D7B88" w:rsidRPr="00D04877">
        <w:rPr>
          <w:rFonts w:ascii="Arial" w:hAnsi="Arial" w:cs="Arial"/>
          <w:bCs/>
          <w:sz w:val="20"/>
          <w:szCs w:val="20"/>
        </w:rPr>
        <w:t>ä</w:t>
      </w:r>
      <w:r w:rsidR="002D7B88" w:rsidRPr="00D04877">
        <w:rPr>
          <w:rFonts w:ascii="Arial" w:hAnsi="Arial" w:cs="Arial"/>
          <w:iCs/>
          <w:sz w:val="20"/>
          <w:szCs w:val="20"/>
        </w:rPr>
        <w:t>chterem</w:t>
      </w:r>
      <w:proofErr w:type="spellEnd"/>
      <w:r w:rsidR="002D7B88" w:rsidRPr="00D04877">
        <w:rPr>
          <w:rFonts w:ascii="Arial" w:hAnsi="Arial" w:cs="Arial"/>
          <w:iCs/>
          <w:sz w:val="20"/>
          <w:szCs w:val="20"/>
        </w:rPr>
        <w:t>, jednatelem</w:t>
      </w:r>
    </w:p>
    <w:p w:rsidR="00EA5FD7" w:rsidRPr="00D04877" w:rsidRDefault="00EA5FD7" w:rsidP="00CF0AA2">
      <w:pPr>
        <w:contextualSpacing/>
        <w:jc w:val="both"/>
        <w:rPr>
          <w:rFonts w:ascii="Arial" w:hAnsi="Arial" w:cs="Arial"/>
          <w:sz w:val="20"/>
          <w:szCs w:val="20"/>
        </w:rPr>
      </w:pPr>
      <w:r w:rsidRPr="00D04877">
        <w:rPr>
          <w:rFonts w:ascii="Arial" w:hAnsi="Arial" w:cs="Arial"/>
          <w:sz w:val="20"/>
          <w:szCs w:val="20"/>
        </w:rPr>
        <w:t>Bankovní spojení:</w:t>
      </w:r>
      <w:r w:rsidR="00C212EB" w:rsidRPr="00D04877">
        <w:rPr>
          <w:rFonts w:ascii="Arial" w:hAnsi="Arial" w:cs="Arial"/>
          <w:sz w:val="20"/>
          <w:szCs w:val="20"/>
        </w:rPr>
        <w:t xml:space="preserve"> </w:t>
      </w:r>
      <w:proofErr w:type="spellStart"/>
      <w:r w:rsidR="000618B1">
        <w:rPr>
          <w:rFonts w:ascii="Arial" w:hAnsi="Arial" w:cs="Arial"/>
          <w:sz w:val="20"/>
          <w:szCs w:val="20"/>
        </w:rPr>
        <w:t>xxxxxxxxxxxxxxxxxxxxx</w:t>
      </w:r>
      <w:proofErr w:type="spellEnd"/>
    </w:p>
    <w:p w:rsidR="00EA5FD7" w:rsidRPr="00D04877" w:rsidRDefault="00EA5FD7" w:rsidP="00CF0AA2">
      <w:pPr>
        <w:contextualSpacing/>
        <w:jc w:val="both"/>
        <w:rPr>
          <w:rFonts w:ascii="Arial" w:hAnsi="Arial" w:cs="Arial"/>
          <w:sz w:val="20"/>
          <w:szCs w:val="20"/>
        </w:rPr>
      </w:pPr>
      <w:r w:rsidRPr="00D04877">
        <w:rPr>
          <w:rFonts w:ascii="Arial" w:hAnsi="Arial" w:cs="Arial"/>
          <w:sz w:val="20"/>
          <w:szCs w:val="20"/>
        </w:rPr>
        <w:t>Číslo účtu:</w:t>
      </w:r>
      <w:r w:rsidR="00C212EB" w:rsidRPr="00D04877">
        <w:rPr>
          <w:rFonts w:ascii="Arial" w:hAnsi="Arial" w:cs="Arial"/>
          <w:sz w:val="20"/>
          <w:szCs w:val="20"/>
        </w:rPr>
        <w:t xml:space="preserve"> </w:t>
      </w:r>
      <w:proofErr w:type="spellStart"/>
      <w:r w:rsidR="000618B1">
        <w:rPr>
          <w:rFonts w:ascii="Arial" w:hAnsi="Arial" w:cs="Arial"/>
          <w:sz w:val="20"/>
          <w:szCs w:val="20"/>
        </w:rPr>
        <w:t>xxxxxxxxxxxxxxxxxxxxx</w:t>
      </w:r>
      <w:proofErr w:type="spellEnd"/>
    </w:p>
    <w:p w:rsidR="006850F8" w:rsidRPr="00D04877" w:rsidRDefault="006850F8" w:rsidP="007B18C2">
      <w:pPr>
        <w:contextualSpacing/>
        <w:jc w:val="both"/>
        <w:rPr>
          <w:rFonts w:ascii="Arial" w:hAnsi="Arial" w:cs="Arial"/>
          <w:sz w:val="20"/>
          <w:szCs w:val="20"/>
        </w:rPr>
      </w:pPr>
      <w:r w:rsidRPr="00D04877">
        <w:rPr>
          <w:rFonts w:ascii="Arial" w:hAnsi="Arial" w:cs="Arial"/>
          <w:sz w:val="20"/>
          <w:szCs w:val="20"/>
        </w:rPr>
        <w:t>(dále jen „</w:t>
      </w:r>
      <w:r w:rsidR="00CE7C52" w:rsidRPr="00D04877">
        <w:rPr>
          <w:rFonts w:ascii="Arial" w:hAnsi="Arial" w:cs="Arial"/>
          <w:sz w:val="20"/>
          <w:szCs w:val="20"/>
        </w:rPr>
        <w:t>dodavat</w:t>
      </w:r>
      <w:r w:rsidR="006F52B1" w:rsidRPr="00D04877">
        <w:rPr>
          <w:rFonts w:ascii="Arial" w:hAnsi="Arial" w:cs="Arial"/>
          <w:sz w:val="20"/>
          <w:szCs w:val="20"/>
        </w:rPr>
        <w:t>el</w:t>
      </w:r>
      <w:r w:rsidR="00EA5FD7" w:rsidRPr="00D04877">
        <w:rPr>
          <w:rFonts w:ascii="Arial" w:hAnsi="Arial" w:cs="Arial"/>
          <w:sz w:val="20"/>
          <w:szCs w:val="20"/>
        </w:rPr>
        <w:t xml:space="preserve"> č. 1</w:t>
      </w:r>
      <w:r w:rsidRPr="00D04877">
        <w:rPr>
          <w:rFonts w:ascii="Arial" w:hAnsi="Arial" w:cs="Arial"/>
          <w:sz w:val="20"/>
          <w:szCs w:val="20"/>
        </w:rPr>
        <w:t>“)</w:t>
      </w:r>
    </w:p>
    <w:p w:rsidR="00EA5FD7" w:rsidRPr="00D04877" w:rsidRDefault="00EA5FD7" w:rsidP="00004748">
      <w:pPr>
        <w:ind w:left="720"/>
        <w:contextualSpacing/>
        <w:jc w:val="both"/>
        <w:rPr>
          <w:rFonts w:ascii="Arial" w:hAnsi="Arial" w:cs="Arial"/>
          <w:sz w:val="20"/>
          <w:szCs w:val="20"/>
        </w:rPr>
      </w:pPr>
    </w:p>
    <w:p w:rsidR="00EA5FD7" w:rsidRPr="00D04877" w:rsidRDefault="00EA5FD7" w:rsidP="00004748">
      <w:pPr>
        <w:ind w:left="720"/>
        <w:contextualSpacing/>
        <w:jc w:val="both"/>
        <w:rPr>
          <w:rFonts w:ascii="Arial" w:hAnsi="Arial" w:cs="Arial"/>
          <w:sz w:val="20"/>
          <w:szCs w:val="20"/>
        </w:rPr>
      </w:pPr>
      <w:r w:rsidRPr="00D04877">
        <w:rPr>
          <w:rFonts w:ascii="Arial" w:hAnsi="Arial" w:cs="Arial"/>
          <w:sz w:val="20"/>
          <w:szCs w:val="20"/>
        </w:rPr>
        <w:t>a</w:t>
      </w:r>
    </w:p>
    <w:p w:rsidR="00EA5FD7" w:rsidRPr="00D04877" w:rsidRDefault="00EA5FD7" w:rsidP="00EA5FD7">
      <w:pPr>
        <w:contextualSpacing/>
        <w:jc w:val="both"/>
        <w:rPr>
          <w:rFonts w:ascii="Arial" w:hAnsi="Arial" w:cs="Arial"/>
          <w:sz w:val="20"/>
          <w:szCs w:val="20"/>
        </w:rPr>
      </w:pPr>
    </w:p>
    <w:p w:rsidR="00C212EB" w:rsidRPr="00D04877" w:rsidRDefault="008E775B" w:rsidP="00C212EB">
      <w:pPr>
        <w:contextualSpacing/>
        <w:jc w:val="both"/>
        <w:rPr>
          <w:rFonts w:ascii="Arial" w:hAnsi="Arial" w:cs="Arial"/>
          <w:sz w:val="20"/>
          <w:szCs w:val="20"/>
        </w:rPr>
      </w:pPr>
      <w:r w:rsidRPr="008E775B">
        <w:rPr>
          <w:rFonts w:ascii="Arial" w:hAnsi="Arial" w:cs="Arial"/>
          <w:b/>
          <w:sz w:val="20"/>
          <w:szCs w:val="20"/>
        </w:rPr>
        <w:t>Jiří Bartoš –</w:t>
      </w:r>
      <w:r w:rsidR="00C212EB" w:rsidRPr="00D04877">
        <w:rPr>
          <w:rFonts w:ascii="Arial" w:hAnsi="Arial" w:cs="Arial"/>
          <w:sz w:val="20"/>
          <w:szCs w:val="20"/>
        </w:rPr>
        <w:t xml:space="preserve"> </w:t>
      </w:r>
      <w:r w:rsidR="009B19D5" w:rsidRPr="00D04877">
        <w:rPr>
          <w:rFonts w:ascii="Arial" w:hAnsi="Arial" w:cs="Arial"/>
          <w:b/>
          <w:bCs/>
          <w:sz w:val="20"/>
          <w:szCs w:val="20"/>
        </w:rPr>
        <w:t>SLON, spol. s r.o.</w:t>
      </w:r>
    </w:p>
    <w:p w:rsidR="00C212EB" w:rsidRPr="00D04877" w:rsidRDefault="00C212EB" w:rsidP="00C212EB">
      <w:pPr>
        <w:contextualSpacing/>
        <w:jc w:val="both"/>
        <w:rPr>
          <w:rFonts w:ascii="Arial" w:hAnsi="Arial" w:cs="Arial"/>
          <w:sz w:val="20"/>
          <w:szCs w:val="20"/>
        </w:rPr>
      </w:pPr>
      <w:r w:rsidRPr="00D04877">
        <w:rPr>
          <w:rFonts w:ascii="Arial" w:hAnsi="Arial" w:cs="Arial"/>
          <w:sz w:val="20"/>
          <w:szCs w:val="20"/>
        </w:rPr>
        <w:t xml:space="preserve">Se sídlem: </w:t>
      </w:r>
      <w:r w:rsidR="009B19D5" w:rsidRPr="00D04877">
        <w:rPr>
          <w:rFonts w:ascii="Arial" w:hAnsi="Arial" w:cs="Arial"/>
          <w:sz w:val="20"/>
          <w:szCs w:val="20"/>
        </w:rPr>
        <w:t>U Chemičky 880/18, 400 01 Ústí nad Labem</w:t>
      </w:r>
    </w:p>
    <w:p w:rsidR="00C212EB" w:rsidRPr="00D04877" w:rsidRDefault="00C212EB" w:rsidP="00C212EB">
      <w:pPr>
        <w:contextualSpacing/>
        <w:jc w:val="both"/>
        <w:outlineLvl w:val="0"/>
        <w:rPr>
          <w:rFonts w:ascii="Arial" w:hAnsi="Arial" w:cs="Arial"/>
          <w:sz w:val="20"/>
          <w:szCs w:val="20"/>
        </w:rPr>
      </w:pPr>
      <w:r w:rsidRPr="00D04877">
        <w:rPr>
          <w:rFonts w:ascii="Arial" w:hAnsi="Arial" w:cs="Arial"/>
          <w:sz w:val="20"/>
          <w:szCs w:val="20"/>
        </w:rPr>
        <w:t xml:space="preserve">IČ: </w:t>
      </w:r>
      <w:r w:rsidR="009B19D5" w:rsidRPr="00D04877">
        <w:rPr>
          <w:rFonts w:ascii="Arial" w:hAnsi="Arial" w:cs="Arial"/>
          <w:sz w:val="20"/>
          <w:szCs w:val="20"/>
        </w:rPr>
        <w:t>25431013</w:t>
      </w:r>
    </w:p>
    <w:p w:rsidR="00C212EB" w:rsidRPr="00D04877" w:rsidRDefault="00C212EB" w:rsidP="00C212EB">
      <w:pPr>
        <w:contextualSpacing/>
        <w:jc w:val="both"/>
        <w:outlineLvl w:val="0"/>
        <w:rPr>
          <w:rFonts w:ascii="Arial" w:hAnsi="Arial" w:cs="Arial"/>
          <w:sz w:val="20"/>
          <w:szCs w:val="20"/>
        </w:rPr>
      </w:pPr>
      <w:r w:rsidRPr="00D04877">
        <w:rPr>
          <w:rFonts w:ascii="Arial" w:hAnsi="Arial" w:cs="Arial"/>
          <w:sz w:val="20"/>
          <w:szCs w:val="20"/>
        </w:rPr>
        <w:t xml:space="preserve">DIČ: </w:t>
      </w:r>
      <w:r w:rsidR="009B19D5" w:rsidRPr="00D04877">
        <w:rPr>
          <w:rFonts w:ascii="Arial" w:hAnsi="Arial" w:cs="Arial"/>
          <w:sz w:val="20"/>
          <w:szCs w:val="20"/>
        </w:rPr>
        <w:t>CZ25431013</w:t>
      </w:r>
    </w:p>
    <w:p w:rsidR="00C212EB" w:rsidRPr="00D04877" w:rsidRDefault="00C212EB" w:rsidP="00C212EB">
      <w:pPr>
        <w:contextualSpacing/>
        <w:jc w:val="both"/>
        <w:rPr>
          <w:rFonts w:ascii="Arial" w:hAnsi="Arial" w:cs="Arial"/>
          <w:sz w:val="20"/>
          <w:szCs w:val="20"/>
        </w:rPr>
      </w:pPr>
      <w:r w:rsidRPr="00D04877">
        <w:rPr>
          <w:rFonts w:ascii="Arial" w:hAnsi="Arial" w:cs="Arial"/>
          <w:sz w:val="20"/>
          <w:szCs w:val="20"/>
        </w:rPr>
        <w:t xml:space="preserve">zastoupena: </w:t>
      </w:r>
      <w:r w:rsidR="009B19D5" w:rsidRPr="00D04877">
        <w:rPr>
          <w:rFonts w:ascii="Arial" w:hAnsi="Arial" w:cs="Arial"/>
          <w:sz w:val="20"/>
          <w:szCs w:val="20"/>
        </w:rPr>
        <w:t>Ondřejem Bartošem, jednatelem</w:t>
      </w:r>
    </w:p>
    <w:p w:rsidR="00C212EB" w:rsidRPr="00D04877" w:rsidRDefault="00C212EB" w:rsidP="00C212EB">
      <w:pPr>
        <w:contextualSpacing/>
        <w:jc w:val="both"/>
        <w:rPr>
          <w:rFonts w:ascii="Arial" w:hAnsi="Arial" w:cs="Arial"/>
          <w:sz w:val="20"/>
          <w:szCs w:val="20"/>
        </w:rPr>
      </w:pPr>
      <w:r w:rsidRPr="00D04877">
        <w:rPr>
          <w:rFonts w:ascii="Arial" w:hAnsi="Arial" w:cs="Arial"/>
          <w:sz w:val="20"/>
          <w:szCs w:val="20"/>
        </w:rPr>
        <w:t xml:space="preserve">Bankovní spojení: </w:t>
      </w:r>
      <w:proofErr w:type="spellStart"/>
      <w:r w:rsidR="000618B1">
        <w:rPr>
          <w:rFonts w:ascii="Arial" w:hAnsi="Arial" w:cs="Arial"/>
          <w:sz w:val="20"/>
          <w:szCs w:val="20"/>
        </w:rPr>
        <w:t>xxxxxxxxxxxxxxxxxxxxx</w:t>
      </w:r>
      <w:proofErr w:type="spellEnd"/>
    </w:p>
    <w:p w:rsidR="00C212EB" w:rsidRPr="00D04877" w:rsidRDefault="00C212EB" w:rsidP="00C212EB">
      <w:pPr>
        <w:contextualSpacing/>
        <w:jc w:val="both"/>
        <w:rPr>
          <w:rFonts w:ascii="Arial" w:hAnsi="Arial" w:cs="Arial"/>
          <w:sz w:val="20"/>
          <w:szCs w:val="20"/>
        </w:rPr>
      </w:pPr>
      <w:r w:rsidRPr="00D04877">
        <w:rPr>
          <w:rFonts w:ascii="Arial" w:hAnsi="Arial" w:cs="Arial"/>
          <w:sz w:val="20"/>
          <w:szCs w:val="20"/>
        </w:rPr>
        <w:t xml:space="preserve">Číslo účtu: </w:t>
      </w:r>
      <w:proofErr w:type="spellStart"/>
      <w:r w:rsidR="000618B1">
        <w:rPr>
          <w:rFonts w:ascii="Arial" w:hAnsi="Arial" w:cs="Arial"/>
          <w:sz w:val="20"/>
          <w:szCs w:val="20"/>
        </w:rPr>
        <w:t>xxxxxxxxxxxxxxxxxxxxx</w:t>
      </w:r>
      <w:proofErr w:type="spellEnd"/>
    </w:p>
    <w:p w:rsidR="00EA5FD7" w:rsidRPr="00D04877" w:rsidRDefault="00EA5FD7" w:rsidP="007B18C2">
      <w:pPr>
        <w:contextualSpacing/>
        <w:jc w:val="both"/>
        <w:rPr>
          <w:rFonts w:ascii="Arial" w:hAnsi="Arial" w:cs="Arial"/>
          <w:sz w:val="20"/>
          <w:szCs w:val="20"/>
        </w:rPr>
      </w:pPr>
      <w:r w:rsidRPr="00D04877">
        <w:rPr>
          <w:rFonts w:ascii="Arial" w:hAnsi="Arial" w:cs="Arial"/>
          <w:sz w:val="20"/>
          <w:szCs w:val="20"/>
        </w:rPr>
        <w:t>(dále jen „</w:t>
      </w:r>
      <w:r w:rsidR="00CE7C52" w:rsidRPr="00D04877">
        <w:rPr>
          <w:rFonts w:ascii="Arial" w:hAnsi="Arial" w:cs="Arial"/>
          <w:sz w:val="20"/>
          <w:szCs w:val="20"/>
        </w:rPr>
        <w:t>dodavat</w:t>
      </w:r>
      <w:r w:rsidR="006F52B1" w:rsidRPr="00D04877">
        <w:rPr>
          <w:rFonts w:ascii="Arial" w:hAnsi="Arial" w:cs="Arial"/>
          <w:sz w:val="20"/>
          <w:szCs w:val="20"/>
        </w:rPr>
        <w:t>el</w:t>
      </w:r>
      <w:r w:rsidRPr="00D04877">
        <w:rPr>
          <w:rFonts w:ascii="Arial" w:hAnsi="Arial" w:cs="Arial"/>
          <w:sz w:val="20"/>
          <w:szCs w:val="20"/>
        </w:rPr>
        <w:t xml:space="preserve"> č. 2“)</w:t>
      </w:r>
    </w:p>
    <w:p w:rsidR="00EA5FD7" w:rsidRPr="00D04877" w:rsidRDefault="00EA5FD7" w:rsidP="00EA5FD7">
      <w:pPr>
        <w:ind w:left="720"/>
        <w:contextualSpacing/>
        <w:jc w:val="both"/>
        <w:rPr>
          <w:rFonts w:ascii="Arial" w:hAnsi="Arial" w:cs="Arial"/>
          <w:sz w:val="20"/>
          <w:szCs w:val="20"/>
        </w:rPr>
      </w:pPr>
    </w:p>
    <w:p w:rsidR="00EA5FD7" w:rsidRPr="00D04877" w:rsidRDefault="00EA5FD7" w:rsidP="00EA5FD7">
      <w:pPr>
        <w:ind w:left="720"/>
        <w:contextualSpacing/>
        <w:jc w:val="both"/>
        <w:rPr>
          <w:rFonts w:ascii="Arial" w:hAnsi="Arial" w:cs="Arial"/>
          <w:sz w:val="20"/>
          <w:szCs w:val="20"/>
        </w:rPr>
      </w:pPr>
      <w:r w:rsidRPr="00D04877">
        <w:rPr>
          <w:rFonts w:ascii="Arial" w:hAnsi="Arial" w:cs="Arial"/>
          <w:sz w:val="20"/>
          <w:szCs w:val="20"/>
        </w:rPr>
        <w:t>a</w:t>
      </w:r>
    </w:p>
    <w:p w:rsidR="00EA5FD7" w:rsidRPr="00D04877" w:rsidRDefault="00EA5FD7" w:rsidP="00EA5FD7">
      <w:pPr>
        <w:contextualSpacing/>
        <w:jc w:val="both"/>
        <w:rPr>
          <w:rFonts w:ascii="Arial" w:hAnsi="Arial" w:cs="Arial"/>
          <w:sz w:val="20"/>
          <w:szCs w:val="20"/>
        </w:rPr>
      </w:pPr>
    </w:p>
    <w:p w:rsidR="00C212EB" w:rsidRPr="00D04877" w:rsidRDefault="006E54EC" w:rsidP="00C212EB">
      <w:pPr>
        <w:contextualSpacing/>
        <w:jc w:val="both"/>
        <w:rPr>
          <w:rFonts w:ascii="Arial" w:hAnsi="Arial" w:cs="Arial"/>
          <w:sz w:val="20"/>
          <w:szCs w:val="20"/>
        </w:rPr>
      </w:pPr>
      <w:proofErr w:type="spellStart"/>
      <w:r w:rsidRPr="00D04877">
        <w:rPr>
          <w:rFonts w:ascii="Arial" w:hAnsi="Arial" w:cs="Arial"/>
          <w:b/>
          <w:sz w:val="20"/>
          <w:szCs w:val="20"/>
        </w:rPr>
        <w:t>Calamarus</w:t>
      </w:r>
      <w:proofErr w:type="spellEnd"/>
      <w:r w:rsidRPr="00D04877">
        <w:rPr>
          <w:rFonts w:ascii="Arial" w:hAnsi="Arial" w:cs="Arial"/>
          <w:b/>
          <w:sz w:val="20"/>
          <w:szCs w:val="20"/>
        </w:rPr>
        <w:t>, s. r. o.</w:t>
      </w:r>
    </w:p>
    <w:p w:rsidR="00C212EB" w:rsidRPr="00D04877" w:rsidRDefault="00C212EB" w:rsidP="00C212EB">
      <w:pPr>
        <w:contextualSpacing/>
        <w:jc w:val="both"/>
        <w:rPr>
          <w:rFonts w:ascii="Arial" w:hAnsi="Arial" w:cs="Arial"/>
          <w:sz w:val="20"/>
          <w:szCs w:val="20"/>
        </w:rPr>
      </w:pPr>
      <w:r w:rsidRPr="00D04877">
        <w:rPr>
          <w:rFonts w:ascii="Arial" w:hAnsi="Arial" w:cs="Arial"/>
          <w:sz w:val="20"/>
          <w:szCs w:val="20"/>
        </w:rPr>
        <w:t xml:space="preserve">Se sídlem: </w:t>
      </w:r>
      <w:r w:rsidR="006E54EC" w:rsidRPr="00D04877">
        <w:rPr>
          <w:rFonts w:ascii="Arial" w:hAnsi="Arial" w:cs="Arial"/>
          <w:sz w:val="20"/>
          <w:szCs w:val="20"/>
        </w:rPr>
        <w:t>Pod Táborem 54/10, 190 00 Praha</w:t>
      </w:r>
    </w:p>
    <w:p w:rsidR="00C212EB" w:rsidRPr="00D04877" w:rsidRDefault="00C212EB" w:rsidP="00C212EB">
      <w:pPr>
        <w:contextualSpacing/>
        <w:jc w:val="both"/>
        <w:outlineLvl w:val="0"/>
        <w:rPr>
          <w:rFonts w:ascii="Arial" w:hAnsi="Arial" w:cs="Arial"/>
          <w:sz w:val="20"/>
          <w:szCs w:val="20"/>
        </w:rPr>
      </w:pPr>
      <w:r w:rsidRPr="00D04877">
        <w:rPr>
          <w:rFonts w:ascii="Arial" w:hAnsi="Arial" w:cs="Arial"/>
          <w:sz w:val="20"/>
          <w:szCs w:val="20"/>
        </w:rPr>
        <w:t xml:space="preserve">IČ: </w:t>
      </w:r>
      <w:r w:rsidR="006E54EC" w:rsidRPr="00D04877">
        <w:rPr>
          <w:rFonts w:ascii="Arial" w:hAnsi="Arial" w:cs="Arial"/>
          <w:sz w:val="20"/>
        </w:rPr>
        <w:t>48536181</w:t>
      </w:r>
    </w:p>
    <w:p w:rsidR="00C212EB" w:rsidRPr="00D04877" w:rsidRDefault="00C212EB" w:rsidP="00C212EB">
      <w:pPr>
        <w:contextualSpacing/>
        <w:jc w:val="both"/>
        <w:outlineLvl w:val="0"/>
        <w:rPr>
          <w:rFonts w:ascii="Arial" w:hAnsi="Arial" w:cs="Arial"/>
          <w:sz w:val="20"/>
          <w:szCs w:val="20"/>
        </w:rPr>
      </w:pPr>
      <w:r w:rsidRPr="00D04877">
        <w:rPr>
          <w:rFonts w:ascii="Arial" w:hAnsi="Arial" w:cs="Arial"/>
          <w:sz w:val="20"/>
          <w:szCs w:val="20"/>
        </w:rPr>
        <w:t xml:space="preserve">DIČ: </w:t>
      </w:r>
      <w:r w:rsidR="006E54EC" w:rsidRPr="00D04877">
        <w:rPr>
          <w:rFonts w:ascii="Arial" w:hAnsi="Arial" w:cs="Arial"/>
          <w:sz w:val="20"/>
          <w:szCs w:val="20"/>
        </w:rPr>
        <w:t>CZ</w:t>
      </w:r>
      <w:r w:rsidR="006E54EC" w:rsidRPr="00D04877">
        <w:rPr>
          <w:rFonts w:ascii="Arial" w:hAnsi="Arial" w:cs="Arial"/>
          <w:sz w:val="20"/>
        </w:rPr>
        <w:t>48536181</w:t>
      </w:r>
    </w:p>
    <w:p w:rsidR="00C212EB" w:rsidRPr="00D04877" w:rsidRDefault="00C212EB" w:rsidP="00C212EB">
      <w:pPr>
        <w:contextualSpacing/>
        <w:jc w:val="both"/>
        <w:rPr>
          <w:rFonts w:ascii="Arial" w:hAnsi="Arial" w:cs="Arial"/>
          <w:sz w:val="20"/>
          <w:szCs w:val="20"/>
        </w:rPr>
      </w:pPr>
      <w:r w:rsidRPr="00D04877">
        <w:rPr>
          <w:rFonts w:ascii="Arial" w:hAnsi="Arial" w:cs="Arial"/>
          <w:sz w:val="20"/>
          <w:szCs w:val="20"/>
        </w:rPr>
        <w:t xml:space="preserve">zastoupena: </w:t>
      </w:r>
      <w:r w:rsidR="006E54EC" w:rsidRPr="00D04877">
        <w:rPr>
          <w:rFonts w:ascii="Arial" w:hAnsi="Arial" w:cs="Arial"/>
          <w:sz w:val="20"/>
          <w:szCs w:val="20"/>
        </w:rPr>
        <w:t xml:space="preserve">Pavlem </w:t>
      </w:r>
      <w:proofErr w:type="spellStart"/>
      <w:r w:rsidR="006E54EC" w:rsidRPr="00D04877">
        <w:rPr>
          <w:rFonts w:ascii="Arial" w:hAnsi="Arial" w:cs="Arial"/>
          <w:sz w:val="20"/>
          <w:szCs w:val="20"/>
        </w:rPr>
        <w:t>Skuhrovcem</w:t>
      </w:r>
      <w:proofErr w:type="spellEnd"/>
    </w:p>
    <w:p w:rsidR="00C212EB" w:rsidRPr="00D04877" w:rsidRDefault="00C212EB" w:rsidP="00C212EB">
      <w:pPr>
        <w:contextualSpacing/>
        <w:jc w:val="both"/>
        <w:rPr>
          <w:rFonts w:ascii="Arial" w:hAnsi="Arial" w:cs="Arial"/>
          <w:sz w:val="20"/>
          <w:szCs w:val="20"/>
        </w:rPr>
      </w:pPr>
      <w:r w:rsidRPr="00D04877">
        <w:rPr>
          <w:rFonts w:ascii="Arial" w:hAnsi="Arial" w:cs="Arial"/>
          <w:sz w:val="20"/>
          <w:szCs w:val="20"/>
        </w:rPr>
        <w:t xml:space="preserve">Bankovní spojení: </w:t>
      </w:r>
      <w:proofErr w:type="spellStart"/>
      <w:r w:rsidR="000618B1">
        <w:rPr>
          <w:rFonts w:ascii="Arial" w:hAnsi="Arial" w:cs="Arial"/>
          <w:sz w:val="20"/>
          <w:szCs w:val="20"/>
        </w:rPr>
        <w:t>xxxxxxxxxxxxxxxxxxxxx</w:t>
      </w:r>
      <w:proofErr w:type="spellEnd"/>
    </w:p>
    <w:p w:rsidR="00C212EB" w:rsidRPr="00D04877" w:rsidRDefault="00C212EB" w:rsidP="00C212EB">
      <w:pPr>
        <w:contextualSpacing/>
        <w:jc w:val="both"/>
        <w:rPr>
          <w:rFonts w:ascii="Arial" w:hAnsi="Arial" w:cs="Arial"/>
          <w:sz w:val="20"/>
          <w:szCs w:val="20"/>
        </w:rPr>
      </w:pPr>
      <w:r w:rsidRPr="00D04877">
        <w:rPr>
          <w:rFonts w:ascii="Arial" w:hAnsi="Arial" w:cs="Arial"/>
          <w:sz w:val="20"/>
          <w:szCs w:val="20"/>
        </w:rPr>
        <w:t xml:space="preserve">Číslo účtu: </w:t>
      </w:r>
      <w:proofErr w:type="spellStart"/>
      <w:r w:rsidR="000618B1">
        <w:rPr>
          <w:rFonts w:ascii="Arial" w:hAnsi="Arial" w:cs="Arial"/>
          <w:sz w:val="20"/>
          <w:szCs w:val="20"/>
        </w:rPr>
        <w:t>xxxxxxxxxxxxxxxxxxxxx</w:t>
      </w:r>
      <w:proofErr w:type="spellEnd"/>
    </w:p>
    <w:p w:rsidR="00EA5FD7" w:rsidRPr="00D04877" w:rsidRDefault="00EA5FD7" w:rsidP="007B18C2">
      <w:pPr>
        <w:contextualSpacing/>
        <w:jc w:val="both"/>
        <w:rPr>
          <w:rFonts w:ascii="Arial" w:hAnsi="Arial" w:cs="Arial"/>
          <w:sz w:val="20"/>
          <w:szCs w:val="20"/>
        </w:rPr>
      </w:pPr>
      <w:r w:rsidRPr="00D04877">
        <w:rPr>
          <w:rFonts w:ascii="Arial" w:hAnsi="Arial" w:cs="Arial"/>
          <w:sz w:val="20"/>
          <w:szCs w:val="20"/>
        </w:rPr>
        <w:t>(dále jen „</w:t>
      </w:r>
      <w:r w:rsidR="00CE7C52" w:rsidRPr="00D04877">
        <w:rPr>
          <w:rFonts w:ascii="Arial" w:hAnsi="Arial" w:cs="Arial"/>
          <w:sz w:val="20"/>
          <w:szCs w:val="20"/>
        </w:rPr>
        <w:t>dodavat</w:t>
      </w:r>
      <w:r w:rsidR="006F52B1" w:rsidRPr="00D04877">
        <w:rPr>
          <w:rFonts w:ascii="Arial" w:hAnsi="Arial" w:cs="Arial"/>
          <w:sz w:val="20"/>
          <w:szCs w:val="20"/>
        </w:rPr>
        <w:t>el</w:t>
      </w:r>
      <w:r w:rsidRPr="00D04877">
        <w:rPr>
          <w:rFonts w:ascii="Arial" w:hAnsi="Arial" w:cs="Arial"/>
          <w:sz w:val="20"/>
          <w:szCs w:val="20"/>
        </w:rPr>
        <w:t xml:space="preserve"> č. 3“)</w:t>
      </w:r>
    </w:p>
    <w:p w:rsidR="00EA5FD7" w:rsidRPr="00D04877" w:rsidRDefault="00EA5FD7" w:rsidP="00EA5FD7">
      <w:pPr>
        <w:ind w:left="720"/>
        <w:contextualSpacing/>
        <w:jc w:val="both"/>
        <w:rPr>
          <w:rFonts w:ascii="Arial" w:hAnsi="Arial" w:cs="Arial"/>
          <w:sz w:val="20"/>
          <w:szCs w:val="20"/>
        </w:rPr>
      </w:pPr>
    </w:p>
    <w:p w:rsidR="00EA5FD7" w:rsidRPr="00D04877" w:rsidRDefault="00EA5FD7" w:rsidP="00EA5FD7">
      <w:pPr>
        <w:ind w:left="720"/>
        <w:contextualSpacing/>
        <w:jc w:val="both"/>
        <w:rPr>
          <w:rFonts w:ascii="Arial" w:hAnsi="Arial" w:cs="Arial"/>
          <w:sz w:val="20"/>
          <w:szCs w:val="20"/>
        </w:rPr>
      </w:pPr>
      <w:r w:rsidRPr="00D04877">
        <w:rPr>
          <w:rFonts w:ascii="Arial" w:hAnsi="Arial" w:cs="Arial"/>
          <w:sz w:val="20"/>
          <w:szCs w:val="20"/>
        </w:rPr>
        <w:t>a</w:t>
      </w:r>
    </w:p>
    <w:p w:rsidR="00EA5FD7" w:rsidRPr="00D04877" w:rsidRDefault="00EA5FD7" w:rsidP="00EA5FD7">
      <w:pPr>
        <w:contextualSpacing/>
        <w:jc w:val="both"/>
        <w:rPr>
          <w:rFonts w:ascii="Arial" w:hAnsi="Arial" w:cs="Arial"/>
          <w:sz w:val="20"/>
          <w:szCs w:val="20"/>
        </w:rPr>
      </w:pPr>
    </w:p>
    <w:p w:rsidR="00C212EB" w:rsidRPr="00D04877" w:rsidRDefault="006E54EC" w:rsidP="00C212EB">
      <w:pPr>
        <w:contextualSpacing/>
        <w:jc w:val="both"/>
        <w:rPr>
          <w:rFonts w:ascii="Arial" w:hAnsi="Arial" w:cs="Arial"/>
          <w:sz w:val="20"/>
          <w:szCs w:val="20"/>
        </w:rPr>
      </w:pPr>
      <w:r w:rsidRPr="008C1431">
        <w:rPr>
          <w:rFonts w:ascii="Arial" w:hAnsi="Arial" w:cs="Arial"/>
          <w:b/>
          <w:sz w:val="20"/>
          <w:szCs w:val="20"/>
        </w:rPr>
        <w:lastRenderedPageBreak/>
        <w:t xml:space="preserve">Tiskárna </w:t>
      </w:r>
      <w:proofErr w:type="spellStart"/>
      <w:r w:rsidRPr="008C1431">
        <w:rPr>
          <w:rFonts w:ascii="Arial" w:hAnsi="Arial" w:cs="Arial"/>
          <w:b/>
          <w:sz w:val="20"/>
          <w:szCs w:val="20"/>
        </w:rPr>
        <w:t>Didot</w:t>
      </w:r>
      <w:proofErr w:type="spellEnd"/>
      <w:r w:rsidRPr="008C1431">
        <w:rPr>
          <w:rFonts w:ascii="Arial" w:hAnsi="Arial" w:cs="Arial"/>
          <w:b/>
          <w:sz w:val="20"/>
          <w:szCs w:val="20"/>
        </w:rPr>
        <w:t xml:space="preserve"> spol. s r.o.</w:t>
      </w:r>
    </w:p>
    <w:p w:rsidR="00C212EB" w:rsidRPr="00D04877" w:rsidRDefault="00C212EB" w:rsidP="00C212EB">
      <w:pPr>
        <w:contextualSpacing/>
        <w:jc w:val="both"/>
        <w:rPr>
          <w:rFonts w:ascii="Arial" w:hAnsi="Arial" w:cs="Arial"/>
          <w:sz w:val="20"/>
          <w:szCs w:val="20"/>
        </w:rPr>
      </w:pPr>
      <w:r w:rsidRPr="00D04877">
        <w:rPr>
          <w:rFonts w:ascii="Arial" w:hAnsi="Arial" w:cs="Arial"/>
          <w:sz w:val="20"/>
          <w:szCs w:val="20"/>
        </w:rPr>
        <w:t xml:space="preserve">Se sídlem: </w:t>
      </w:r>
      <w:r w:rsidR="00960786" w:rsidRPr="00D04877">
        <w:rPr>
          <w:rFonts w:ascii="Arial" w:hAnsi="Arial" w:cs="Arial"/>
          <w:sz w:val="20"/>
          <w:szCs w:val="20"/>
        </w:rPr>
        <w:t>Trnkova 119, 628 00 Brno</w:t>
      </w:r>
    </w:p>
    <w:p w:rsidR="00C212EB" w:rsidRPr="00D04877" w:rsidRDefault="00C212EB" w:rsidP="00C212EB">
      <w:pPr>
        <w:contextualSpacing/>
        <w:jc w:val="both"/>
        <w:outlineLvl w:val="0"/>
        <w:rPr>
          <w:rFonts w:ascii="Arial" w:hAnsi="Arial" w:cs="Arial"/>
          <w:sz w:val="20"/>
          <w:szCs w:val="20"/>
        </w:rPr>
      </w:pPr>
      <w:r w:rsidRPr="00D04877">
        <w:rPr>
          <w:rFonts w:ascii="Arial" w:hAnsi="Arial" w:cs="Arial"/>
          <w:sz w:val="20"/>
          <w:szCs w:val="20"/>
        </w:rPr>
        <w:t xml:space="preserve">IČ: </w:t>
      </w:r>
      <w:r w:rsidR="00960786" w:rsidRPr="00D04877">
        <w:rPr>
          <w:rFonts w:ascii="Arial" w:hAnsi="Arial" w:cs="Arial"/>
          <w:sz w:val="20"/>
        </w:rPr>
        <w:t>60723921</w:t>
      </w:r>
    </w:p>
    <w:p w:rsidR="00C212EB" w:rsidRPr="00D04877" w:rsidRDefault="00C212EB" w:rsidP="00C212EB">
      <w:pPr>
        <w:contextualSpacing/>
        <w:jc w:val="both"/>
        <w:outlineLvl w:val="0"/>
        <w:rPr>
          <w:rFonts w:ascii="Arial" w:hAnsi="Arial" w:cs="Arial"/>
          <w:sz w:val="20"/>
          <w:szCs w:val="20"/>
        </w:rPr>
      </w:pPr>
      <w:r w:rsidRPr="00D04877">
        <w:rPr>
          <w:rFonts w:ascii="Arial" w:hAnsi="Arial" w:cs="Arial"/>
          <w:sz w:val="20"/>
          <w:szCs w:val="20"/>
        </w:rPr>
        <w:t xml:space="preserve">DIČ: </w:t>
      </w:r>
      <w:r w:rsidR="00960786" w:rsidRPr="00D04877">
        <w:rPr>
          <w:rFonts w:ascii="Arial" w:hAnsi="Arial" w:cs="Arial"/>
          <w:sz w:val="20"/>
          <w:szCs w:val="20"/>
        </w:rPr>
        <w:t>CZ</w:t>
      </w:r>
      <w:r w:rsidR="00960786" w:rsidRPr="00D04877">
        <w:rPr>
          <w:rFonts w:ascii="Arial" w:hAnsi="Arial" w:cs="Arial"/>
          <w:sz w:val="20"/>
        </w:rPr>
        <w:t>60723921</w:t>
      </w:r>
    </w:p>
    <w:p w:rsidR="00C212EB" w:rsidRPr="00D04877" w:rsidRDefault="00C212EB" w:rsidP="00C212EB">
      <w:pPr>
        <w:contextualSpacing/>
        <w:jc w:val="both"/>
        <w:rPr>
          <w:rFonts w:ascii="Arial" w:hAnsi="Arial" w:cs="Arial"/>
          <w:sz w:val="20"/>
          <w:szCs w:val="20"/>
        </w:rPr>
      </w:pPr>
      <w:r w:rsidRPr="00D04877">
        <w:rPr>
          <w:rFonts w:ascii="Arial" w:hAnsi="Arial" w:cs="Arial"/>
          <w:sz w:val="20"/>
          <w:szCs w:val="20"/>
        </w:rPr>
        <w:t xml:space="preserve">zastoupena: </w:t>
      </w:r>
      <w:r w:rsidR="00960786" w:rsidRPr="00D04877">
        <w:rPr>
          <w:rFonts w:ascii="Arial" w:hAnsi="Arial" w:cs="Arial"/>
          <w:sz w:val="20"/>
          <w:szCs w:val="20"/>
        </w:rPr>
        <w:t xml:space="preserve">Milanem </w:t>
      </w:r>
      <w:proofErr w:type="spellStart"/>
      <w:r w:rsidR="00960786" w:rsidRPr="00D04877">
        <w:rPr>
          <w:rFonts w:ascii="Arial" w:hAnsi="Arial" w:cs="Arial"/>
          <w:sz w:val="20"/>
          <w:szCs w:val="20"/>
        </w:rPr>
        <w:t>Kunčákem</w:t>
      </w:r>
      <w:proofErr w:type="spellEnd"/>
    </w:p>
    <w:p w:rsidR="00C212EB" w:rsidRPr="00D04877" w:rsidRDefault="00C212EB" w:rsidP="00C212EB">
      <w:pPr>
        <w:contextualSpacing/>
        <w:jc w:val="both"/>
        <w:rPr>
          <w:rFonts w:ascii="Arial" w:hAnsi="Arial" w:cs="Arial"/>
          <w:sz w:val="20"/>
          <w:szCs w:val="20"/>
        </w:rPr>
      </w:pPr>
      <w:r w:rsidRPr="00D04877">
        <w:rPr>
          <w:rFonts w:ascii="Arial" w:hAnsi="Arial" w:cs="Arial"/>
          <w:sz w:val="20"/>
          <w:szCs w:val="20"/>
        </w:rPr>
        <w:t xml:space="preserve">Bankovní spojení: </w:t>
      </w:r>
      <w:proofErr w:type="spellStart"/>
      <w:r w:rsidR="000618B1">
        <w:rPr>
          <w:rFonts w:ascii="Arial" w:hAnsi="Arial" w:cs="Arial"/>
          <w:sz w:val="20"/>
          <w:szCs w:val="20"/>
        </w:rPr>
        <w:t>xxxxxxxxxxxxxxxxxxxxx</w:t>
      </w:r>
      <w:proofErr w:type="spellEnd"/>
    </w:p>
    <w:p w:rsidR="00C212EB" w:rsidRPr="00D04877" w:rsidRDefault="00C212EB" w:rsidP="00C212EB">
      <w:pPr>
        <w:contextualSpacing/>
        <w:jc w:val="both"/>
        <w:rPr>
          <w:rFonts w:ascii="Arial" w:hAnsi="Arial" w:cs="Arial"/>
          <w:sz w:val="20"/>
          <w:szCs w:val="20"/>
        </w:rPr>
      </w:pPr>
      <w:r w:rsidRPr="00D04877">
        <w:rPr>
          <w:rFonts w:ascii="Arial" w:hAnsi="Arial" w:cs="Arial"/>
          <w:sz w:val="20"/>
          <w:szCs w:val="20"/>
        </w:rPr>
        <w:t xml:space="preserve">Číslo účtu: </w:t>
      </w:r>
      <w:proofErr w:type="spellStart"/>
      <w:r w:rsidR="000618B1">
        <w:rPr>
          <w:rFonts w:ascii="Arial" w:hAnsi="Arial" w:cs="Arial"/>
          <w:sz w:val="20"/>
          <w:szCs w:val="20"/>
        </w:rPr>
        <w:t>xxxxxxxxxxxxxxxxxxxxx</w:t>
      </w:r>
      <w:proofErr w:type="spellEnd"/>
    </w:p>
    <w:p w:rsidR="00EA5FD7" w:rsidRPr="00D04877" w:rsidRDefault="00EA5FD7" w:rsidP="007B18C2">
      <w:pPr>
        <w:contextualSpacing/>
        <w:jc w:val="both"/>
        <w:rPr>
          <w:rFonts w:ascii="Arial" w:hAnsi="Arial" w:cs="Arial"/>
          <w:sz w:val="20"/>
          <w:szCs w:val="20"/>
        </w:rPr>
      </w:pPr>
      <w:r w:rsidRPr="00D04877">
        <w:rPr>
          <w:rFonts w:ascii="Arial" w:hAnsi="Arial" w:cs="Arial"/>
          <w:sz w:val="20"/>
          <w:szCs w:val="20"/>
        </w:rPr>
        <w:t>(dále jen „</w:t>
      </w:r>
      <w:r w:rsidR="00CE7C52" w:rsidRPr="00D04877">
        <w:rPr>
          <w:rFonts w:ascii="Arial" w:hAnsi="Arial" w:cs="Arial"/>
          <w:sz w:val="20"/>
          <w:szCs w:val="20"/>
        </w:rPr>
        <w:t>dodavat</w:t>
      </w:r>
      <w:r w:rsidR="006F52B1" w:rsidRPr="00D04877">
        <w:rPr>
          <w:rFonts w:ascii="Arial" w:hAnsi="Arial" w:cs="Arial"/>
          <w:sz w:val="20"/>
          <w:szCs w:val="20"/>
        </w:rPr>
        <w:t>el</w:t>
      </w:r>
      <w:r w:rsidRPr="00D04877">
        <w:rPr>
          <w:rFonts w:ascii="Arial" w:hAnsi="Arial" w:cs="Arial"/>
          <w:sz w:val="20"/>
          <w:szCs w:val="20"/>
        </w:rPr>
        <w:t xml:space="preserve"> č. 4“)</w:t>
      </w:r>
    </w:p>
    <w:p w:rsidR="00EA5FD7" w:rsidRPr="00D04877" w:rsidRDefault="00EA5FD7" w:rsidP="00EA5FD7">
      <w:pPr>
        <w:ind w:left="720"/>
        <w:contextualSpacing/>
        <w:jc w:val="both"/>
        <w:rPr>
          <w:rFonts w:ascii="Arial" w:hAnsi="Arial" w:cs="Arial"/>
          <w:sz w:val="20"/>
          <w:szCs w:val="20"/>
        </w:rPr>
      </w:pPr>
    </w:p>
    <w:p w:rsidR="00EA5FD7" w:rsidRPr="00D04877" w:rsidRDefault="00EA5FD7" w:rsidP="00EA5FD7">
      <w:pPr>
        <w:ind w:left="720"/>
        <w:contextualSpacing/>
        <w:jc w:val="both"/>
        <w:rPr>
          <w:rFonts w:ascii="Arial" w:hAnsi="Arial" w:cs="Arial"/>
          <w:sz w:val="20"/>
          <w:szCs w:val="20"/>
        </w:rPr>
      </w:pPr>
      <w:r w:rsidRPr="00D04877">
        <w:rPr>
          <w:rFonts w:ascii="Arial" w:hAnsi="Arial" w:cs="Arial"/>
          <w:sz w:val="20"/>
          <w:szCs w:val="20"/>
        </w:rPr>
        <w:t>a</w:t>
      </w:r>
    </w:p>
    <w:p w:rsidR="00EA5FD7" w:rsidRPr="00D04877" w:rsidRDefault="00EA5FD7" w:rsidP="00EA5FD7">
      <w:pPr>
        <w:contextualSpacing/>
        <w:jc w:val="both"/>
        <w:rPr>
          <w:rFonts w:ascii="Arial" w:hAnsi="Arial" w:cs="Arial"/>
          <w:sz w:val="20"/>
          <w:szCs w:val="20"/>
        </w:rPr>
      </w:pPr>
    </w:p>
    <w:p w:rsidR="00960786" w:rsidRPr="00D04877" w:rsidRDefault="00960786" w:rsidP="00960786">
      <w:pPr>
        <w:contextualSpacing/>
        <w:jc w:val="both"/>
        <w:rPr>
          <w:rFonts w:ascii="Arial" w:hAnsi="Arial" w:cs="Arial"/>
          <w:b/>
          <w:sz w:val="20"/>
          <w:szCs w:val="20"/>
        </w:rPr>
      </w:pPr>
      <w:r w:rsidRPr="00D04877">
        <w:rPr>
          <w:rFonts w:ascii="Arial" w:hAnsi="Arial" w:cs="Arial"/>
          <w:b/>
          <w:sz w:val="20"/>
          <w:szCs w:val="20"/>
        </w:rPr>
        <w:t>P. O. S. FACTORY, s. r. o.</w:t>
      </w:r>
    </w:p>
    <w:p w:rsidR="00C212EB" w:rsidRPr="00D04877" w:rsidRDefault="00C212EB" w:rsidP="00C212EB">
      <w:pPr>
        <w:contextualSpacing/>
        <w:jc w:val="both"/>
        <w:rPr>
          <w:rFonts w:ascii="Arial" w:hAnsi="Arial" w:cs="Arial"/>
          <w:sz w:val="20"/>
          <w:szCs w:val="20"/>
        </w:rPr>
      </w:pPr>
      <w:r w:rsidRPr="00D04877">
        <w:rPr>
          <w:rFonts w:ascii="Arial" w:hAnsi="Arial" w:cs="Arial"/>
          <w:sz w:val="20"/>
          <w:szCs w:val="20"/>
        </w:rPr>
        <w:t xml:space="preserve">Se sídlem: </w:t>
      </w:r>
      <w:r w:rsidR="00960786" w:rsidRPr="00D04877">
        <w:rPr>
          <w:rFonts w:ascii="Arial" w:hAnsi="Arial" w:cs="Arial"/>
          <w:sz w:val="20"/>
          <w:szCs w:val="20"/>
        </w:rPr>
        <w:t>Jilmová 2685/10, 130 00 Praha 3</w:t>
      </w:r>
    </w:p>
    <w:p w:rsidR="00C212EB" w:rsidRPr="00D04877" w:rsidRDefault="00C212EB" w:rsidP="00C212EB">
      <w:pPr>
        <w:contextualSpacing/>
        <w:jc w:val="both"/>
        <w:outlineLvl w:val="0"/>
        <w:rPr>
          <w:rFonts w:ascii="Arial" w:hAnsi="Arial" w:cs="Arial"/>
          <w:sz w:val="20"/>
          <w:szCs w:val="20"/>
        </w:rPr>
      </w:pPr>
      <w:r w:rsidRPr="00D04877">
        <w:rPr>
          <w:rFonts w:ascii="Arial" w:hAnsi="Arial" w:cs="Arial"/>
          <w:sz w:val="20"/>
          <w:szCs w:val="20"/>
        </w:rPr>
        <w:t xml:space="preserve">IČ: </w:t>
      </w:r>
      <w:r w:rsidR="00960786" w:rsidRPr="00D04877">
        <w:rPr>
          <w:rFonts w:ascii="Arial" w:hAnsi="Arial" w:cs="Arial"/>
          <w:sz w:val="20"/>
          <w:szCs w:val="20"/>
        </w:rPr>
        <w:t>285 24 527</w:t>
      </w:r>
    </w:p>
    <w:p w:rsidR="00C212EB" w:rsidRPr="00D04877" w:rsidRDefault="00C212EB" w:rsidP="00C212EB">
      <w:pPr>
        <w:contextualSpacing/>
        <w:jc w:val="both"/>
        <w:outlineLvl w:val="0"/>
        <w:rPr>
          <w:rFonts w:ascii="Arial" w:hAnsi="Arial" w:cs="Arial"/>
          <w:sz w:val="20"/>
          <w:szCs w:val="20"/>
        </w:rPr>
      </w:pPr>
      <w:r w:rsidRPr="00D04877">
        <w:rPr>
          <w:rFonts w:ascii="Arial" w:hAnsi="Arial" w:cs="Arial"/>
          <w:sz w:val="20"/>
          <w:szCs w:val="20"/>
        </w:rPr>
        <w:t xml:space="preserve">DIČ: </w:t>
      </w:r>
      <w:r w:rsidR="00960786" w:rsidRPr="00D04877">
        <w:rPr>
          <w:rFonts w:ascii="Arial" w:hAnsi="Arial" w:cs="Arial"/>
          <w:sz w:val="20"/>
          <w:szCs w:val="20"/>
        </w:rPr>
        <w:t>CZ 285 24 527</w:t>
      </w:r>
    </w:p>
    <w:p w:rsidR="00960786" w:rsidRPr="00D04877" w:rsidRDefault="00C212EB" w:rsidP="00960786">
      <w:pPr>
        <w:contextualSpacing/>
        <w:jc w:val="both"/>
        <w:rPr>
          <w:rFonts w:ascii="Arial" w:hAnsi="Arial" w:cs="Arial"/>
          <w:sz w:val="20"/>
          <w:szCs w:val="20"/>
        </w:rPr>
      </w:pPr>
      <w:r w:rsidRPr="00D04877">
        <w:rPr>
          <w:rFonts w:ascii="Arial" w:hAnsi="Arial" w:cs="Arial"/>
          <w:sz w:val="20"/>
          <w:szCs w:val="20"/>
        </w:rPr>
        <w:t xml:space="preserve">zastoupena: </w:t>
      </w:r>
      <w:r w:rsidR="00960786" w:rsidRPr="00D04877">
        <w:rPr>
          <w:rFonts w:ascii="Arial" w:hAnsi="Arial" w:cs="Arial"/>
          <w:sz w:val="20"/>
          <w:szCs w:val="20"/>
        </w:rPr>
        <w:t xml:space="preserve">Danem </w:t>
      </w:r>
      <w:proofErr w:type="spellStart"/>
      <w:r w:rsidR="00960786" w:rsidRPr="00D04877">
        <w:rPr>
          <w:rFonts w:ascii="Arial" w:hAnsi="Arial" w:cs="Arial"/>
          <w:sz w:val="20"/>
          <w:szCs w:val="20"/>
        </w:rPr>
        <w:t>Lošťákem</w:t>
      </w:r>
      <w:proofErr w:type="spellEnd"/>
      <w:r w:rsidR="00960786" w:rsidRPr="00D04877">
        <w:rPr>
          <w:rFonts w:ascii="Arial" w:hAnsi="Arial" w:cs="Arial"/>
          <w:sz w:val="20"/>
          <w:szCs w:val="20"/>
        </w:rPr>
        <w:t>, na základě plné moci ze dne 5. 12. 2016</w:t>
      </w:r>
    </w:p>
    <w:p w:rsidR="00C212EB" w:rsidRPr="00D04877" w:rsidRDefault="00C212EB" w:rsidP="00C212EB">
      <w:pPr>
        <w:contextualSpacing/>
        <w:jc w:val="both"/>
        <w:rPr>
          <w:rFonts w:ascii="Arial" w:hAnsi="Arial" w:cs="Arial"/>
          <w:sz w:val="20"/>
          <w:szCs w:val="20"/>
        </w:rPr>
      </w:pPr>
      <w:r w:rsidRPr="00D04877">
        <w:rPr>
          <w:rFonts w:ascii="Arial" w:hAnsi="Arial" w:cs="Arial"/>
          <w:sz w:val="20"/>
          <w:szCs w:val="20"/>
        </w:rPr>
        <w:t xml:space="preserve">Bankovní spojení: </w:t>
      </w:r>
      <w:proofErr w:type="spellStart"/>
      <w:r w:rsidR="000618B1">
        <w:rPr>
          <w:rFonts w:ascii="Arial" w:hAnsi="Arial" w:cs="Arial"/>
          <w:sz w:val="20"/>
          <w:szCs w:val="20"/>
        </w:rPr>
        <w:t>xxxxxxxxxxxxxxxxxxxxx</w:t>
      </w:r>
      <w:proofErr w:type="spellEnd"/>
    </w:p>
    <w:p w:rsidR="00C212EB" w:rsidRPr="00D04877" w:rsidRDefault="00C212EB" w:rsidP="00C212EB">
      <w:pPr>
        <w:contextualSpacing/>
        <w:jc w:val="both"/>
        <w:rPr>
          <w:rFonts w:ascii="Arial" w:hAnsi="Arial" w:cs="Arial"/>
          <w:sz w:val="20"/>
          <w:szCs w:val="20"/>
        </w:rPr>
      </w:pPr>
      <w:r w:rsidRPr="00D04877">
        <w:rPr>
          <w:rFonts w:ascii="Arial" w:hAnsi="Arial" w:cs="Arial"/>
          <w:sz w:val="20"/>
          <w:szCs w:val="20"/>
        </w:rPr>
        <w:t xml:space="preserve">Číslo účtu: </w:t>
      </w:r>
      <w:proofErr w:type="spellStart"/>
      <w:r w:rsidR="000618B1">
        <w:rPr>
          <w:rFonts w:ascii="Arial" w:hAnsi="Arial" w:cs="Arial"/>
          <w:sz w:val="20"/>
          <w:szCs w:val="20"/>
        </w:rPr>
        <w:t>xxxxxxxxxxxxxxxxxxxxx</w:t>
      </w:r>
      <w:proofErr w:type="spellEnd"/>
    </w:p>
    <w:p w:rsidR="00EA5FD7" w:rsidRPr="00D04877" w:rsidRDefault="00EA5FD7" w:rsidP="007B18C2">
      <w:pPr>
        <w:contextualSpacing/>
        <w:jc w:val="both"/>
        <w:rPr>
          <w:rFonts w:ascii="Arial" w:hAnsi="Arial" w:cs="Arial"/>
          <w:sz w:val="20"/>
          <w:szCs w:val="20"/>
        </w:rPr>
      </w:pPr>
      <w:r w:rsidRPr="00D04877">
        <w:rPr>
          <w:rFonts w:ascii="Arial" w:hAnsi="Arial" w:cs="Arial"/>
          <w:sz w:val="20"/>
          <w:szCs w:val="20"/>
        </w:rPr>
        <w:t>(dále jen „</w:t>
      </w:r>
      <w:r w:rsidR="00CE7C52" w:rsidRPr="00D04877">
        <w:rPr>
          <w:rFonts w:ascii="Arial" w:hAnsi="Arial" w:cs="Arial"/>
          <w:sz w:val="20"/>
          <w:szCs w:val="20"/>
        </w:rPr>
        <w:t>dodavat</w:t>
      </w:r>
      <w:r w:rsidR="006F52B1" w:rsidRPr="00D04877">
        <w:rPr>
          <w:rFonts w:ascii="Arial" w:hAnsi="Arial" w:cs="Arial"/>
          <w:sz w:val="20"/>
          <w:szCs w:val="20"/>
        </w:rPr>
        <w:t>el</w:t>
      </w:r>
      <w:r w:rsidRPr="00D04877">
        <w:rPr>
          <w:rFonts w:ascii="Arial" w:hAnsi="Arial" w:cs="Arial"/>
          <w:sz w:val="20"/>
          <w:szCs w:val="20"/>
        </w:rPr>
        <w:t xml:space="preserve"> č. 5“)</w:t>
      </w:r>
    </w:p>
    <w:p w:rsidR="00D7276C" w:rsidRPr="00D04877" w:rsidRDefault="00D7276C" w:rsidP="007B18C2">
      <w:pPr>
        <w:contextualSpacing/>
        <w:jc w:val="both"/>
        <w:rPr>
          <w:rFonts w:ascii="Arial" w:hAnsi="Arial" w:cs="Arial"/>
          <w:sz w:val="20"/>
          <w:szCs w:val="20"/>
        </w:rPr>
      </w:pPr>
    </w:p>
    <w:p w:rsidR="005C150F" w:rsidRPr="00D04877" w:rsidRDefault="005C150F" w:rsidP="007B18C2">
      <w:pPr>
        <w:contextualSpacing/>
        <w:jc w:val="both"/>
        <w:rPr>
          <w:rFonts w:ascii="Arial" w:hAnsi="Arial" w:cs="Arial"/>
          <w:sz w:val="20"/>
          <w:szCs w:val="20"/>
        </w:rPr>
      </w:pPr>
      <w:r w:rsidRPr="00D04877">
        <w:rPr>
          <w:rFonts w:ascii="Arial" w:hAnsi="Arial" w:cs="Arial"/>
          <w:sz w:val="20"/>
          <w:szCs w:val="20"/>
        </w:rPr>
        <w:t>(dodavatel č. 1, 2, 3, 4 a 5 společn</w:t>
      </w:r>
      <w:r w:rsidR="000618B1">
        <w:rPr>
          <w:rFonts w:ascii="Arial" w:hAnsi="Arial" w:cs="Arial"/>
          <w:sz w:val="20"/>
          <w:szCs w:val="20"/>
        </w:rPr>
        <w:t>ě</w:t>
      </w:r>
      <w:r w:rsidRPr="00D04877">
        <w:rPr>
          <w:rFonts w:ascii="Arial" w:hAnsi="Arial" w:cs="Arial"/>
          <w:sz w:val="20"/>
          <w:szCs w:val="20"/>
        </w:rPr>
        <w:t xml:space="preserve"> dále jako „dodavatelé</w:t>
      </w:r>
      <w:r w:rsidR="00AB3B1E" w:rsidRPr="00D04877">
        <w:rPr>
          <w:rFonts w:ascii="Arial" w:hAnsi="Arial" w:cs="Arial"/>
          <w:sz w:val="20"/>
          <w:szCs w:val="20"/>
        </w:rPr>
        <w:t>“</w:t>
      </w:r>
      <w:r w:rsidRPr="00D04877">
        <w:rPr>
          <w:rFonts w:ascii="Arial" w:hAnsi="Arial" w:cs="Arial"/>
          <w:sz w:val="20"/>
          <w:szCs w:val="20"/>
        </w:rPr>
        <w:t>)</w:t>
      </w:r>
    </w:p>
    <w:p w:rsidR="00C4262A" w:rsidRPr="00CF6242" w:rsidRDefault="00C4262A" w:rsidP="00C4262A">
      <w:pPr>
        <w:contextualSpacing/>
        <w:jc w:val="both"/>
        <w:rPr>
          <w:rFonts w:ascii="Arial" w:eastAsia="Times New Roman" w:hAnsi="Arial" w:cs="Arial"/>
          <w:sz w:val="20"/>
          <w:szCs w:val="20"/>
          <w:lang w:eastAsia="cs-CZ"/>
        </w:rPr>
      </w:pPr>
      <w:r w:rsidRPr="00D04877">
        <w:rPr>
          <w:rFonts w:ascii="Arial" w:eastAsia="Times New Roman" w:hAnsi="Arial" w:cs="Arial"/>
          <w:sz w:val="20"/>
          <w:szCs w:val="20"/>
          <w:lang w:eastAsia="cs-CZ"/>
        </w:rPr>
        <w:t>(objednatel a dodavatel</w:t>
      </w:r>
      <w:r w:rsidR="007B18C2" w:rsidRPr="00D04877">
        <w:rPr>
          <w:rFonts w:ascii="Arial" w:eastAsia="Times New Roman" w:hAnsi="Arial" w:cs="Arial"/>
          <w:sz w:val="20"/>
          <w:szCs w:val="20"/>
          <w:lang w:eastAsia="cs-CZ"/>
        </w:rPr>
        <w:t>é</w:t>
      </w:r>
      <w:r w:rsidRPr="00D04877">
        <w:rPr>
          <w:rFonts w:ascii="Arial" w:eastAsia="Times New Roman" w:hAnsi="Arial" w:cs="Arial"/>
          <w:sz w:val="20"/>
          <w:szCs w:val="20"/>
          <w:lang w:eastAsia="cs-CZ"/>
        </w:rPr>
        <w:t xml:space="preserve"> dále též jen „smluvní strany“)</w:t>
      </w:r>
    </w:p>
    <w:p w:rsidR="00C4262A" w:rsidRPr="00CF6242" w:rsidRDefault="00C4262A" w:rsidP="00C4262A">
      <w:pPr>
        <w:contextualSpacing/>
        <w:jc w:val="both"/>
        <w:rPr>
          <w:rFonts w:ascii="Arial" w:eastAsia="Times New Roman" w:hAnsi="Arial" w:cs="Arial"/>
          <w:sz w:val="20"/>
          <w:szCs w:val="20"/>
          <w:lang w:eastAsia="cs-CZ"/>
        </w:rPr>
      </w:pPr>
    </w:p>
    <w:p w:rsidR="00C4262A" w:rsidRPr="00CF6242" w:rsidRDefault="00C4262A" w:rsidP="00C4262A">
      <w:pPr>
        <w:contextualSpacing/>
        <w:jc w:val="both"/>
        <w:rPr>
          <w:rFonts w:ascii="Arial" w:eastAsia="Times New Roman" w:hAnsi="Arial" w:cs="Arial"/>
          <w:sz w:val="20"/>
          <w:szCs w:val="20"/>
          <w:lang w:eastAsia="cs-CZ"/>
        </w:rPr>
      </w:pPr>
      <w:r w:rsidRPr="00CF6242">
        <w:rPr>
          <w:rFonts w:ascii="Arial" w:eastAsia="Times New Roman" w:hAnsi="Arial" w:cs="Arial"/>
          <w:sz w:val="20"/>
          <w:szCs w:val="20"/>
          <w:lang w:eastAsia="cs-CZ"/>
        </w:rPr>
        <w:t>tuto</w:t>
      </w:r>
    </w:p>
    <w:p w:rsidR="00C4262A" w:rsidRPr="00CF6242" w:rsidRDefault="00C4262A" w:rsidP="00C4262A">
      <w:pPr>
        <w:contextualSpacing/>
        <w:jc w:val="both"/>
        <w:rPr>
          <w:rFonts w:ascii="Arial" w:eastAsia="Times New Roman" w:hAnsi="Arial" w:cs="Arial"/>
          <w:sz w:val="20"/>
          <w:szCs w:val="20"/>
          <w:lang w:eastAsia="cs-CZ"/>
        </w:rPr>
      </w:pPr>
    </w:p>
    <w:p w:rsidR="00C4262A" w:rsidRPr="00CF6242" w:rsidRDefault="00C4262A" w:rsidP="00C4262A">
      <w:pPr>
        <w:contextualSpacing/>
        <w:jc w:val="center"/>
        <w:rPr>
          <w:rFonts w:ascii="Arial" w:eastAsia="Times New Roman" w:hAnsi="Arial" w:cs="Arial"/>
          <w:b/>
          <w:sz w:val="20"/>
          <w:szCs w:val="20"/>
          <w:lang w:eastAsia="cs-CZ"/>
        </w:rPr>
      </w:pPr>
      <w:r w:rsidRPr="00CF6242">
        <w:rPr>
          <w:rFonts w:ascii="Arial" w:eastAsia="Times New Roman" w:hAnsi="Arial" w:cs="Arial"/>
          <w:b/>
          <w:sz w:val="20"/>
          <w:szCs w:val="20"/>
          <w:lang w:eastAsia="cs-CZ"/>
        </w:rPr>
        <w:t xml:space="preserve">rámcovou smlouvu o poskytování </w:t>
      </w:r>
      <w:r w:rsidR="00544095">
        <w:rPr>
          <w:rFonts w:ascii="Arial" w:eastAsia="Times New Roman" w:hAnsi="Arial" w:cs="Arial"/>
          <w:b/>
          <w:sz w:val="20"/>
          <w:szCs w:val="20"/>
          <w:lang w:eastAsia="cs-CZ"/>
        </w:rPr>
        <w:t>polygrafic</w:t>
      </w:r>
      <w:r w:rsidRPr="00CF6242">
        <w:rPr>
          <w:rFonts w:ascii="Arial" w:eastAsia="Times New Roman" w:hAnsi="Arial" w:cs="Arial"/>
          <w:b/>
          <w:sz w:val="20"/>
          <w:szCs w:val="20"/>
          <w:lang w:eastAsia="cs-CZ"/>
        </w:rPr>
        <w:t>kých služeb</w:t>
      </w:r>
    </w:p>
    <w:p w:rsidR="00C4262A" w:rsidRPr="00CF6242" w:rsidRDefault="00C4262A" w:rsidP="00B8657E">
      <w:pPr>
        <w:contextualSpacing/>
        <w:jc w:val="both"/>
        <w:rPr>
          <w:rFonts w:ascii="Arial" w:eastAsia="Times New Roman" w:hAnsi="Arial" w:cs="Arial"/>
          <w:sz w:val="20"/>
          <w:szCs w:val="20"/>
          <w:lang w:eastAsia="cs-CZ"/>
        </w:rPr>
      </w:pPr>
    </w:p>
    <w:p w:rsidR="00C4262A" w:rsidRPr="00CF6242" w:rsidRDefault="00C4262A" w:rsidP="00C4262A">
      <w:pPr>
        <w:contextualSpacing/>
        <w:jc w:val="both"/>
        <w:rPr>
          <w:rFonts w:ascii="Arial" w:eastAsia="Times New Roman" w:hAnsi="Arial" w:cs="Arial"/>
          <w:sz w:val="20"/>
          <w:szCs w:val="20"/>
          <w:lang w:eastAsia="cs-CZ"/>
        </w:rPr>
      </w:pPr>
      <w:r w:rsidRPr="00CF6242">
        <w:rPr>
          <w:rFonts w:ascii="Arial" w:eastAsia="Times New Roman" w:hAnsi="Arial" w:cs="Arial"/>
          <w:sz w:val="20"/>
          <w:szCs w:val="20"/>
          <w:lang w:eastAsia="cs-CZ"/>
        </w:rPr>
        <w:t xml:space="preserve">podle </w:t>
      </w:r>
      <w:proofErr w:type="spellStart"/>
      <w:r w:rsidRPr="00CF6242">
        <w:rPr>
          <w:rFonts w:ascii="Arial" w:eastAsia="Times New Roman" w:hAnsi="Arial" w:cs="Arial"/>
          <w:sz w:val="20"/>
          <w:szCs w:val="20"/>
          <w:lang w:eastAsia="cs-CZ"/>
        </w:rPr>
        <w:t>ust</w:t>
      </w:r>
      <w:proofErr w:type="spellEnd"/>
      <w:r w:rsidRPr="00CF6242">
        <w:rPr>
          <w:rFonts w:ascii="Arial" w:eastAsia="Times New Roman" w:hAnsi="Arial" w:cs="Arial"/>
          <w:sz w:val="20"/>
          <w:szCs w:val="20"/>
          <w:lang w:eastAsia="cs-CZ"/>
        </w:rPr>
        <w:t>. § 1746 odst. 2 a dalších ustanovení zákona č. 89/2012 Sb., občanský zákoník, v platném znění (dále jen „občanský zákoník“)</w:t>
      </w:r>
      <w:r w:rsidR="007B18C2" w:rsidRPr="00CF6242">
        <w:rPr>
          <w:rFonts w:ascii="Arial" w:eastAsia="Times New Roman" w:hAnsi="Arial" w:cs="Arial"/>
          <w:sz w:val="20"/>
          <w:szCs w:val="20"/>
          <w:lang w:eastAsia="cs-CZ"/>
        </w:rPr>
        <w:t xml:space="preserve"> </w:t>
      </w:r>
      <w:r w:rsidR="00772F72">
        <w:rPr>
          <w:rFonts w:ascii="Arial" w:eastAsia="Times New Roman" w:hAnsi="Arial" w:cs="Arial"/>
          <w:sz w:val="20"/>
          <w:szCs w:val="20"/>
          <w:lang w:eastAsia="cs-CZ"/>
        </w:rPr>
        <w:t xml:space="preserve">a </w:t>
      </w:r>
      <w:proofErr w:type="spellStart"/>
      <w:r w:rsidR="00AB3B1E">
        <w:rPr>
          <w:rFonts w:ascii="Arial" w:eastAsia="Times New Roman" w:hAnsi="Arial" w:cs="Arial"/>
          <w:sz w:val="20"/>
          <w:szCs w:val="20"/>
          <w:lang w:eastAsia="cs-CZ"/>
        </w:rPr>
        <w:t>ust</w:t>
      </w:r>
      <w:proofErr w:type="spellEnd"/>
      <w:r w:rsidR="00AB3B1E">
        <w:rPr>
          <w:rFonts w:ascii="Arial" w:eastAsia="Times New Roman" w:hAnsi="Arial" w:cs="Arial"/>
          <w:sz w:val="20"/>
          <w:szCs w:val="20"/>
          <w:lang w:eastAsia="cs-CZ"/>
        </w:rPr>
        <w:t xml:space="preserve">. § </w:t>
      </w:r>
      <w:r w:rsidR="0016412F">
        <w:rPr>
          <w:rFonts w:ascii="Arial" w:eastAsia="Times New Roman" w:hAnsi="Arial" w:cs="Arial"/>
          <w:sz w:val="20"/>
          <w:szCs w:val="20"/>
          <w:lang w:eastAsia="cs-CZ"/>
        </w:rPr>
        <w:t xml:space="preserve">131 a násl. </w:t>
      </w:r>
      <w:r w:rsidR="00772F72" w:rsidRPr="00F85826">
        <w:rPr>
          <w:rFonts w:ascii="Arial" w:hAnsi="Arial" w:cs="Arial"/>
          <w:sz w:val="20"/>
          <w:szCs w:val="20"/>
        </w:rPr>
        <w:t>zákona o č. 134/2016 Sb., o zadávání veřejných zakázek</w:t>
      </w:r>
      <w:r w:rsidR="003979C4">
        <w:rPr>
          <w:rFonts w:ascii="Arial" w:eastAsia="Times New Roman" w:hAnsi="Arial" w:cs="Arial"/>
          <w:sz w:val="20"/>
          <w:szCs w:val="20"/>
          <w:lang w:eastAsia="cs-CZ"/>
        </w:rPr>
        <w:t xml:space="preserve"> </w:t>
      </w:r>
      <w:r w:rsidRPr="00CF6242">
        <w:rPr>
          <w:rFonts w:ascii="Arial" w:eastAsia="Times New Roman" w:hAnsi="Arial" w:cs="Arial"/>
          <w:sz w:val="20"/>
          <w:szCs w:val="20"/>
          <w:lang w:eastAsia="cs-CZ"/>
        </w:rPr>
        <w:t>(dále jen „rámcová smlouva“):</w:t>
      </w:r>
    </w:p>
    <w:p w:rsidR="00C4262A" w:rsidRPr="00CF6242" w:rsidRDefault="00C4262A" w:rsidP="00B8657E">
      <w:pPr>
        <w:contextualSpacing/>
        <w:jc w:val="both"/>
        <w:rPr>
          <w:rFonts w:ascii="Arial" w:eastAsia="Times New Roman" w:hAnsi="Arial" w:cs="Arial"/>
          <w:sz w:val="20"/>
          <w:szCs w:val="20"/>
          <w:lang w:eastAsia="cs-CZ"/>
        </w:rPr>
      </w:pPr>
    </w:p>
    <w:p w:rsidR="008B7C04" w:rsidRPr="00F85826" w:rsidRDefault="00C4262A" w:rsidP="00C4262A">
      <w:pPr>
        <w:contextualSpacing/>
        <w:jc w:val="center"/>
        <w:rPr>
          <w:rFonts w:ascii="Arial" w:hAnsi="Arial" w:cs="Arial"/>
          <w:b/>
          <w:sz w:val="20"/>
          <w:szCs w:val="20"/>
        </w:rPr>
      </w:pPr>
      <w:r w:rsidRPr="00F85826">
        <w:rPr>
          <w:rFonts w:ascii="Arial" w:eastAsia="Times New Roman" w:hAnsi="Arial" w:cs="Arial"/>
          <w:b/>
          <w:sz w:val="20"/>
          <w:szCs w:val="20"/>
          <w:lang w:eastAsia="cs-CZ"/>
        </w:rPr>
        <w:t>Preambule</w:t>
      </w:r>
    </w:p>
    <w:p w:rsidR="008B7C04" w:rsidRPr="00B8657E" w:rsidRDefault="008B7C04" w:rsidP="00B8657E">
      <w:pPr>
        <w:contextualSpacing/>
        <w:jc w:val="both"/>
        <w:rPr>
          <w:rFonts w:ascii="Arial" w:eastAsia="Times New Roman" w:hAnsi="Arial" w:cs="Arial"/>
          <w:sz w:val="20"/>
          <w:szCs w:val="20"/>
          <w:lang w:eastAsia="cs-CZ"/>
        </w:rPr>
      </w:pPr>
    </w:p>
    <w:p w:rsidR="00CF6242" w:rsidRPr="00F85826" w:rsidRDefault="007B18C2" w:rsidP="00B8657E">
      <w:pPr>
        <w:spacing w:after="0"/>
        <w:jc w:val="both"/>
        <w:rPr>
          <w:rFonts w:ascii="Arial" w:hAnsi="Arial" w:cs="Arial"/>
          <w:sz w:val="20"/>
          <w:szCs w:val="20"/>
        </w:rPr>
      </w:pPr>
      <w:r w:rsidRPr="00F85826">
        <w:rPr>
          <w:rFonts w:ascii="Arial" w:hAnsi="Arial" w:cs="Arial"/>
          <w:sz w:val="20"/>
          <w:szCs w:val="20"/>
        </w:rPr>
        <w:t>Tato rámcová smlouva se mezi výše uvedenými smluvními stranami uzavírá na základě výsledku zadávacího řízení na nadlimitní veřejnou zakázku s názvem „</w:t>
      </w:r>
      <w:r w:rsidR="00BE5EE1">
        <w:rPr>
          <w:rFonts w:ascii="Arial" w:hAnsi="Arial" w:cs="Arial"/>
          <w:sz w:val="20"/>
          <w:szCs w:val="20"/>
        </w:rPr>
        <w:t>Polygrafic</w:t>
      </w:r>
      <w:r w:rsidR="004311BD">
        <w:rPr>
          <w:rFonts w:ascii="Arial" w:hAnsi="Arial" w:cs="Arial"/>
          <w:sz w:val="20"/>
          <w:szCs w:val="20"/>
        </w:rPr>
        <w:t>ké služby pro ČSÚ</w:t>
      </w:r>
      <w:r w:rsidRPr="00F85826">
        <w:rPr>
          <w:rFonts w:ascii="Arial" w:hAnsi="Arial" w:cs="Arial"/>
          <w:sz w:val="20"/>
          <w:szCs w:val="20"/>
        </w:rPr>
        <w:t xml:space="preserve">“, zadávanou objednatelem jako veřejným </w:t>
      </w:r>
      <w:r w:rsidR="00772F72">
        <w:rPr>
          <w:rFonts w:ascii="Arial" w:hAnsi="Arial" w:cs="Arial"/>
          <w:sz w:val="20"/>
          <w:szCs w:val="20"/>
        </w:rPr>
        <w:t>zadavatelem</w:t>
      </w:r>
      <w:r w:rsidR="00772F72" w:rsidRPr="00F85826">
        <w:rPr>
          <w:rFonts w:ascii="Arial" w:hAnsi="Arial" w:cs="Arial"/>
          <w:sz w:val="20"/>
          <w:szCs w:val="20"/>
        </w:rPr>
        <w:t xml:space="preserve"> </w:t>
      </w:r>
      <w:r w:rsidRPr="00F85826">
        <w:rPr>
          <w:rFonts w:ascii="Arial" w:hAnsi="Arial" w:cs="Arial"/>
          <w:sz w:val="20"/>
          <w:szCs w:val="20"/>
        </w:rPr>
        <w:t xml:space="preserve">ve smyslu zákona o č. 134/2016 Sb., o zadávání veřejných zakázek (dále jen „zákon o veřejných zakázkách“) pod interním evidenčním číslem VZ </w:t>
      </w:r>
      <w:r w:rsidR="008C3265">
        <w:rPr>
          <w:rFonts w:ascii="Arial" w:hAnsi="Arial" w:cs="Arial"/>
          <w:sz w:val="20"/>
          <w:szCs w:val="20"/>
        </w:rPr>
        <w:t>020</w:t>
      </w:r>
      <w:r w:rsidRPr="00F85826">
        <w:rPr>
          <w:rFonts w:ascii="Arial" w:hAnsi="Arial" w:cs="Arial"/>
          <w:sz w:val="20"/>
          <w:szCs w:val="20"/>
        </w:rPr>
        <w:t>/2017 (dále jen „veřejná zakázka“), v němž byl</w:t>
      </w:r>
      <w:r w:rsidR="005160E2">
        <w:rPr>
          <w:rFonts w:ascii="Arial" w:hAnsi="Arial" w:cs="Arial"/>
          <w:sz w:val="20"/>
          <w:szCs w:val="20"/>
        </w:rPr>
        <w:t>y</w:t>
      </w:r>
      <w:r w:rsidRPr="00F85826">
        <w:rPr>
          <w:rFonts w:ascii="Arial" w:hAnsi="Arial" w:cs="Arial"/>
          <w:sz w:val="20"/>
          <w:szCs w:val="20"/>
        </w:rPr>
        <w:t xml:space="preserve"> nabídk</w:t>
      </w:r>
      <w:r w:rsidR="00B7058B">
        <w:rPr>
          <w:rFonts w:ascii="Arial" w:hAnsi="Arial" w:cs="Arial"/>
          <w:sz w:val="20"/>
          <w:szCs w:val="20"/>
        </w:rPr>
        <w:t>y</w:t>
      </w:r>
      <w:r w:rsidRPr="00F85826">
        <w:rPr>
          <w:rFonts w:ascii="Arial" w:hAnsi="Arial" w:cs="Arial"/>
          <w:sz w:val="20"/>
          <w:szCs w:val="20"/>
        </w:rPr>
        <w:t xml:space="preserve"> dodavatel</w:t>
      </w:r>
      <w:r w:rsidR="00B7058B">
        <w:rPr>
          <w:rFonts w:ascii="Arial" w:hAnsi="Arial" w:cs="Arial"/>
          <w:sz w:val="20"/>
          <w:szCs w:val="20"/>
        </w:rPr>
        <w:t>ů</w:t>
      </w:r>
      <w:r w:rsidRPr="00F85826">
        <w:rPr>
          <w:rFonts w:ascii="Arial" w:hAnsi="Arial" w:cs="Arial"/>
          <w:sz w:val="20"/>
          <w:szCs w:val="20"/>
        </w:rPr>
        <w:t xml:space="preserve"> vybrán</w:t>
      </w:r>
      <w:r w:rsidR="00B7058B">
        <w:rPr>
          <w:rFonts w:ascii="Arial" w:hAnsi="Arial" w:cs="Arial"/>
          <w:sz w:val="20"/>
          <w:szCs w:val="20"/>
        </w:rPr>
        <w:t>y</w:t>
      </w:r>
      <w:r w:rsidRPr="00F85826">
        <w:rPr>
          <w:rFonts w:ascii="Arial" w:hAnsi="Arial" w:cs="Arial"/>
          <w:sz w:val="20"/>
          <w:szCs w:val="20"/>
        </w:rPr>
        <w:t xml:space="preserve"> jako nejvhodnější.</w:t>
      </w:r>
    </w:p>
    <w:p w:rsidR="004311BD" w:rsidRDefault="004311BD" w:rsidP="00CF6242">
      <w:pPr>
        <w:pStyle w:val="Bezmezer"/>
        <w:spacing w:line="276" w:lineRule="auto"/>
        <w:jc w:val="center"/>
        <w:rPr>
          <w:rFonts w:ascii="Arial" w:hAnsi="Arial" w:cs="Arial"/>
          <w:b/>
          <w:sz w:val="20"/>
          <w:szCs w:val="20"/>
        </w:rPr>
      </w:pPr>
    </w:p>
    <w:p w:rsidR="00CF6242" w:rsidRPr="00CF6242" w:rsidRDefault="00CF6242" w:rsidP="00CF6242">
      <w:pPr>
        <w:pStyle w:val="Bezmezer"/>
        <w:spacing w:line="276" w:lineRule="auto"/>
        <w:jc w:val="center"/>
        <w:rPr>
          <w:rFonts w:ascii="Arial" w:hAnsi="Arial" w:cs="Arial"/>
          <w:b/>
          <w:sz w:val="20"/>
          <w:szCs w:val="20"/>
        </w:rPr>
      </w:pPr>
      <w:r w:rsidRPr="00CF6242">
        <w:rPr>
          <w:rFonts w:ascii="Arial" w:hAnsi="Arial" w:cs="Arial"/>
          <w:b/>
          <w:sz w:val="20"/>
          <w:szCs w:val="20"/>
        </w:rPr>
        <w:t>Článek I</w:t>
      </w:r>
    </w:p>
    <w:p w:rsidR="00CF6242" w:rsidRPr="00CF6242" w:rsidRDefault="00CF6242" w:rsidP="00CF6242">
      <w:pPr>
        <w:pStyle w:val="Bezmezer"/>
        <w:spacing w:line="276" w:lineRule="auto"/>
        <w:jc w:val="center"/>
        <w:rPr>
          <w:rFonts w:ascii="Arial" w:hAnsi="Arial" w:cs="Arial"/>
          <w:b/>
          <w:sz w:val="20"/>
          <w:szCs w:val="20"/>
        </w:rPr>
      </w:pPr>
      <w:r w:rsidRPr="00CF6242">
        <w:rPr>
          <w:rFonts w:ascii="Arial" w:hAnsi="Arial" w:cs="Arial"/>
          <w:b/>
          <w:sz w:val="20"/>
          <w:szCs w:val="20"/>
        </w:rPr>
        <w:t>Úvodní ustanovení</w:t>
      </w:r>
    </w:p>
    <w:p w:rsidR="00CF6242" w:rsidRPr="00CF6242" w:rsidRDefault="00CF6242" w:rsidP="00CF6242">
      <w:pPr>
        <w:pStyle w:val="Bezmezer"/>
        <w:spacing w:line="276" w:lineRule="auto"/>
        <w:jc w:val="both"/>
        <w:rPr>
          <w:rFonts w:ascii="Arial" w:hAnsi="Arial" w:cs="Arial"/>
          <w:b/>
          <w:sz w:val="20"/>
          <w:szCs w:val="20"/>
        </w:rPr>
      </w:pPr>
    </w:p>
    <w:p w:rsidR="00CF6242" w:rsidRPr="00CF6242" w:rsidRDefault="00CF6242" w:rsidP="007A2A2D">
      <w:pPr>
        <w:pStyle w:val="Bezmezer"/>
        <w:numPr>
          <w:ilvl w:val="0"/>
          <w:numId w:val="6"/>
        </w:numPr>
        <w:spacing w:after="120" w:line="276" w:lineRule="auto"/>
        <w:ind w:left="357" w:hanging="357"/>
        <w:jc w:val="both"/>
        <w:rPr>
          <w:rFonts w:ascii="Arial" w:hAnsi="Arial" w:cs="Arial"/>
          <w:sz w:val="20"/>
          <w:szCs w:val="20"/>
        </w:rPr>
      </w:pPr>
      <w:r w:rsidRPr="00CF6242">
        <w:rPr>
          <w:rFonts w:ascii="Arial" w:hAnsi="Arial" w:cs="Arial"/>
          <w:sz w:val="20"/>
          <w:szCs w:val="20"/>
        </w:rPr>
        <w:t xml:space="preserve">Účelem této </w:t>
      </w:r>
      <w:r w:rsidR="007A081D">
        <w:rPr>
          <w:rFonts w:ascii="Arial" w:hAnsi="Arial" w:cs="Arial"/>
          <w:sz w:val="20"/>
          <w:szCs w:val="20"/>
        </w:rPr>
        <w:t xml:space="preserve">rámcové </w:t>
      </w:r>
      <w:r w:rsidRPr="00CF6242">
        <w:rPr>
          <w:rFonts w:ascii="Arial" w:hAnsi="Arial" w:cs="Arial"/>
          <w:sz w:val="20"/>
          <w:szCs w:val="20"/>
        </w:rPr>
        <w:t xml:space="preserve">smlouvy </w:t>
      </w:r>
      <w:r w:rsidR="007A081D">
        <w:rPr>
          <w:rFonts w:ascii="Arial" w:hAnsi="Arial" w:cs="Arial"/>
          <w:sz w:val="20"/>
          <w:szCs w:val="20"/>
        </w:rPr>
        <w:t xml:space="preserve">a </w:t>
      </w:r>
      <w:r w:rsidR="00747008">
        <w:rPr>
          <w:rFonts w:ascii="Arial" w:hAnsi="Arial" w:cs="Arial"/>
          <w:sz w:val="20"/>
          <w:szCs w:val="20"/>
        </w:rPr>
        <w:t xml:space="preserve">dále v textu definovaných </w:t>
      </w:r>
      <w:r w:rsidR="007A081D">
        <w:rPr>
          <w:rFonts w:ascii="Arial" w:hAnsi="Arial" w:cs="Arial"/>
          <w:sz w:val="20"/>
          <w:szCs w:val="20"/>
        </w:rPr>
        <w:t xml:space="preserve">dílčích smluv </w:t>
      </w:r>
      <w:r w:rsidRPr="00CF6242">
        <w:rPr>
          <w:rFonts w:ascii="Arial" w:hAnsi="Arial" w:cs="Arial"/>
          <w:sz w:val="20"/>
          <w:szCs w:val="20"/>
        </w:rPr>
        <w:t xml:space="preserve">je zajištění </w:t>
      </w:r>
      <w:r w:rsidR="00ED1673">
        <w:rPr>
          <w:rFonts w:ascii="Arial" w:hAnsi="Arial" w:cs="Arial"/>
          <w:sz w:val="20"/>
          <w:szCs w:val="20"/>
        </w:rPr>
        <w:t>poskyt</w:t>
      </w:r>
      <w:r w:rsidR="007A081D">
        <w:rPr>
          <w:rFonts w:ascii="Arial" w:hAnsi="Arial" w:cs="Arial"/>
          <w:sz w:val="20"/>
          <w:szCs w:val="20"/>
        </w:rPr>
        <w:t>ování</w:t>
      </w:r>
      <w:r w:rsidR="00ED1673">
        <w:rPr>
          <w:rFonts w:ascii="Arial" w:hAnsi="Arial" w:cs="Arial"/>
          <w:sz w:val="20"/>
          <w:szCs w:val="20"/>
        </w:rPr>
        <w:t xml:space="preserve"> </w:t>
      </w:r>
      <w:r w:rsidR="00C768AD">
        <w:rPr>
          <w:rFonts w:ascii="Arial" w:hAnsi="Arial" w:cs="Arial"/>
          <w:sz w:val="20"/>
          <w:szCs w:val="20"/>
        </w:rPr>
        <w:t xml:space="preserve">polygrafických </w:t>
      </w:r>
      <w:r>
        <w:rPr>
          <w:rFonts w:ascii="Arial" w:hAnsi="Arial" w:cs="Arial"/>
          <w:sz w:val="20"/>
          <w:szCs w:val="20"/>
        </w:rPr>
        <w:t>služeb</w:t>
      </w:r>
      <w:r w:rsidR="00FB447C">
        <w:rPr>
          <w:rFonts w:ascii="Arial" w:hAnsi="Arial" w:cs="Arial"/>
          <w:sz w:val="20"/>
          <w:szCs w:val="20"/>
        </w:rPr>
        <w:t xml:space="preserve"> (zhotovení tiskovin</w:t>
      </w:r>
      <w:r w:rsidR="00DB182A">
        <w:rPr>
          <w:rFonts w:ascii="Arial" w:hAnsi="Arial" w:cs="Arial"/>
          <w:sz w:val="20"/>
          <w:szCs w:val="20"/>
        </w:rPr>
        <w:t xml:space="preserve">, včetně </w:t>
      </w:r>
      <w:r w:rsidR="00026E96">
        <w:rPr>
          <w:rFonts w:ascii="Arial" w:hAnsi="Arial" w:cs="Arial"/>
          <w:sz w:val="20"/>
          <w:szCs w:val="20"/>
        </w:rPr>
        <w:t xml:space="preserve">dokončujícího </w:t>
      </w:r>
      <w:r w:rsidR="00DB182A">
        <w:rPr>
          <w:rFonts w:ascii="Arial" w:hAnsi="Arial" w:cs="Arial"/>
          <w:sz w:val="20"/>
          <w:szCs w:val="20"/>
        </w:rPr>
        <w:t>knihařsk</w:t>
      </w:r>
      <w:r w:rsidR="00026E96">
        <w:rPr>
          <w:rFonts w:ascii="Arial" w:hAnsi="Arial" w:cs="Arial"/>
          <w:sz w:val="20"/>
          <w:szCs w:val="20"/>
        </w:rPr>
        <w:t>ého zpracování</w:t>
      </w:r>
      <w:r w:rsidR="000F73BF">
        <w:rPr>
          <w:rFonts w:ascii="Arial" w:hAnsi="Arial" w:cs="Arial"/>
          <w:sz w:val="20"/>
          <w:szCs w:val="20"/>
        </w:rPr>
        <w:t xml:space="preserve"> a jejich dopravu do místa předání</w:t>
      </w:r>
      <w:r w:rsidR="00C64314">
        <w:rPr>
          <w:rFonts w:ascii="Arial" w:hAnsi="Arial" w:cs="Arial"/>
          <w:sz w:val="20"/>
          <w:szCs w:val="20"/>
        </w:rPr>
        <w:t xml:space="preserve"> /dílčího/ plnění</w:t>
      </w:r>
      <w:r w:rsidR="00FB447C">
        <w:rPr>
          <w:rFonts w:ascii="Arial" w:hAnsi="Arial" w:cs="Arial"/>
          <w:sz w:val="20"/>
          <w:szCs w:val="20"/>
        </w:rPr>
        <w:t>)</w:t>
      </w:r>
      <w:r w:rsidR="00747008">
        <w:rPr>
          <w:rFonts w:ascii="Arial" w:hAnsi="Arial" w:cs="Arial"/>
          <w:sz w:val="20"/>
          <w:szCs w:val="20"/>
        </w:rPr>
        <w:t xml:space="preserve"> pro objednatele</w:t>
      </w:r>
      <w:r w:rsidRPr="00CF6242">
        <w:rPr>
          <w:rFonts w:ascii="Arial" w:hAnsi="Arial" w:cs="Arial"/>
          <w:sz w:val="20"/>
          <w:szCs w:val="20"/>
        </w:rPr>
        <w:t>, kter</w:t>
      </w:r>
      <w:r>
        <w:rPr>
          <w:rFonts w:ascii="Arial" w:hAnsi="Arial" w:cs="Arial"/>
          <w:sz w:val="20"/>
          <w:szCs w:val="20"/>
        </w:rPr>
        <w:t>é</w:t>
      </w:r>
      <w:r w:rsidRPr="00CF6242">
        <w:rPr>
          <w:rFonts w:ascii="Arial" w:hAnsi="Arial" w:cs="Arial"/>
          <w:sz w:val="20"/>
          <w:szCs w:val="20"/>
        </w:rPr>
        <w:t xml:space="preserve"> j</w:t>
      </w:r>
      <w:r>
        <w:rPr>
          <w:rFonts w:ascii="Arial" w:hAnsi="Arial" w:cs="Arial"/>
          <w:sz w:val="20"/>
          <w:szCs w:val="20"/>
        </w:rPr>
        <w:t>sou</w:t>
      </w:r>
      <w:r w:rsidRPr="00CF6242">
        <w:rPr>
          <w:rFonts w:ascii="Arial" w:hAnsi="Arial" w:cs="Arial"/>
          <w:sz w:val="20"/>
          <w:szCs w:val="20"/>
        </w:rPr>
        <w:t xml:space="preserve"> specifikován</w:t>
      </w:r>
      <w:r>
        <w:rPr>
          <w:rFonts w:ascii="Arial" w:hAnsi="Arial" w:cs="Arial"/>
          <w:sz w:val="20"/>
          <w:szCs w:val="20"/>
        </w:rPr>
        <w:t>y</w:t>
      </w:r>
      <w:r w:rsidRPr="00CF6242">
        <w:rPr>
          <w:rFonts w:ascii="Arial" w:hAnsi="Arial" w:cs="Arial"/>
          <w:sz w:val="20"/>
          <w:szCs w:val="20"/>
        </w:rPr>
        <w:t xml:space="preserve"> v</w:t>
      </w:r>
      <w:r w:rsidR="007B494A">
        <w:rPr>
          <w:rFonts w:ascii="Arial" w:hAnsi="Arial" w:cs="Arial"/>
          <w:sz w:val="20"/>
          <w:szCs w:val="20"/>
        </w:rPr>
        <w:t> čl. II odst. 1</w:t>
      </w:r>
      <w:r w:rsidRPr="00CF6242">
        <w:rPr>
          <w:rFonts w:ascii="Arial" w:hAnsi="Arial" w:cs="Arial"/>
          <w:sz w:val="20"/>
          <w:szCs w:val="20"/>
        </w:rPr>
        <w:t xml:space="preserve"> této </w:t>
      </w:r>
      <w:r w:rsidR="0001023F">
        <w:rPr>
          <w:rFonts w:ascii="Arial" w:hAnsi="Arial" w:cs="Arial"/>
          <w:sz w:val="20"/>
          <w:szCs w:val="20"/>
        </w:rPr>
        <w:t xml:space="preserve">rámcové </w:t>
      </w:r>
      <w:r w:rsidRPr="00CF6242">
        <w:rPr>
          <w:rFonts w:ascii="Arial" w:hAnsi="Arial" w:cs="Arial"/>
          <w:sz w:val="20"/>
          <w:szCs w:val="20"/>
        </w:rPr>
        <w:t xml:space="preserve">smlouvy a vymezení práv a povinností smluvních stran při poskytování uvedených </w:t>
      </w:r>
      <w:r w:rsidR="00BE5EE1">
        <w:rPr>
          <w:rFonts w:ascii="Arial" w:hAnsi="Arial" w:cs="Arial"/>
          <w:sz w:val="20"/>
          <w:szCs w:val="20"/>
        </w:rPr>
        <w:t>polygrafic</w:t>
      </w:r>
      <w:r>
        <w:rPr>
          <w:rFonts w:ascii="Arial" w:hAnsi="Arial" w:cs="Arial"/>
          <w:sz w:val="20"/>
          <w:szCs w:val="20"/>
        </w:rPr>
        <w:t xml:space="preserve">kých </w:t>
      </w:r>
      <w:r w:rsidRPr="00CF6242">
        <w:rPr>
          <w:rFonts w:ascii="Arial" w:hAnsi="Arial" w:cs="Arial"/>
          <w:sz w:val="20"/>
          <w:szCs w:val="20"/>
        </w:rPr>
        <w:t>služeb.</w:t>
      </w:r>
    </w:p>
    <w:p w:rsidR="00CF6242" w:rsidRPr="00CF6242" w:rsidRDefault="00CF6242" w:rsidP="007A2A2D">
      <w:pPr>
        <w:pStyle w:val="Bezmezer"/>
        <w:numPr>
          <w:ilvl w:val="0"/>
          <w:numId w:val="6"/>
        </w:numPr>
        <w:spacing w:after="120" w:line="276" w:lineRule="auto"/>
        <w:ind w:left="357" w:hanging="357"/>
        <w:jc w:val="both"/>
        <w:rPr>
          <w:rFonts w:ascii="Arial" w:hAnsi="Arial" w:cs="Arial"/>
          <w:sz w:val="20"/>
          <w:szCs w:val="20"/>
        </w:rPr>
      </w:pPr>
      <w:r w:rsidRPr="00CF6242">
        <w:rPr>
          <w:rFonts w:ascii="Arial" w:hAnsi="Arial" w:cs="Arial"/>
          <w:sz w:val="20"/>
          <w:szCs w:val="20"/>
        </w:rPr>
        <w:t xml:space="preserve">Pro plnění předmětu této rámcové smlouvy </w:t>
      </w:r>
      <w:r w:rsidR="007A081D">
        <w:rPr>
          <w:rFonts w:ascii="Arial" w:hAnsi="Arial" w:cs="Arial"/>
          <w:sz w:val="20"/>
          <w:szCs w:val="20"/>
        </w:rPr>
        <w:t xml:space="preserve">a dílčích smluv </w:t>
      </w:r>
      <w:r w:rsidRPr="00CF6242">
        <w:rPr>
          <w:rFonts w:ascii="Arial" w:hAnsi="Arial" w:cs="Arial"/>
          <w:sz w:val="20"/>
          <w:szCs w:val="20"/>
        </w:rPr>
        <w:t xml:space="preserve">jsou závazné rovněž všechny dokumenty vztahující se k veřejné zakázce, a to zadávací dokumentace včetně všech příloh vztahujících se k předmětu této </w:t>
      </w:r>
      <w:r w:rsidR="0001023F">
        <w:rPr>
          <w:rFonts w:ascii="Arial" w:hAnsi="Arial" w:cs="Arial"/>
          <w:sz w:val="20"/>
          <w:szCs w:val="20"/>
        </w:rPr>
        <w:t xml:space="preserve">rámcové </w:t>
      </w:r>
      <w:r w:rsidRPr="00CF6242">
        <w:rPr>
          <w:rFonts w:ascii="Arial" w:hAnsi="Arial" w:cs="Arial"/>
          <w:sz w:val="20"/>
          <w:szCs w:val="20"/>
        </w:rPr>
        <w:t>smlouvy</w:t>
      </w:r>
      <w:r w:rsidR="00704EF5">
        <w:rPr>
          <w:rFonts w:ascii="Arial" w:hAnsi="Arial" w:cs="Arial"/>
          <w:sz w:val="20"/>
          <w:szCs w:val="20"/>
        </w:rPr>
        <w:t xml:space="preserve"> a</w:t>
      </w:r>
      <w:r w:rsidRPr="00CF6242">
        <w:rPr>
          <w:rFonts w:ascii="Arial" w:hAnsi="Arial" w:cs="Arial"/>
          <w:sz w:val="20"/>
          <w:szCs w:val="20"/>
        </w:rPr>
        <w:t xml:space="preserve"> nabídk</w:t>
      </w:r>
      <w:r w:rsidR="006A7A1B">
        <w:rPr>
          <w:rFonts w:ascii="Arial" w:hAnsi="Arial" w:cs="Arial"/>
          <w:sz w:val="20"/>
          <w:szCs w:val="20"/>
        </w:rPr>
        <w:t>y</w:t>
      </w:r>
      <w:r w:rsidRPr="00CF6242">
        <w:rPr>
          <w:rFonts w:ascii="Arial" w:hAnsi="Arial" w:cs="Arial"/>
          <w:sz w:val="20"/>
          <w:szCs w:val="20"/>
        </w:rPr>
        <w:t xml:space="preserve"> dodavatel</w:t>
      </w:r>
      <w:r w:rsidR="006A7A1B">
        <w:rPr>
          <w:rFonts w:ascii="Arial" w:hAnsi="Arial" w:cs="Arial"/>
          <w:sz w:val="20"/>
          <w:szCs w:val="20"/>
        </w:rPr>
        <w:t>ů</w:t>
      </w:r>
      <w:r w:rsidRPr="00CF6242">
        <w:rPr>
          <w:rFonts w:ascii="Arial" w:hAnsi="Arial" w:cs="Arial"/>
          <w:sz w:val="20"/>
          <w:szCs w:val="20"/>
        </w:rPr>
        <w:t>.</w:t>
      </w:r>
    </w:p>
    <w:p w:rsidR="00CF6242" w:rsidRPr="00CF6242" w:rsidRDefault="00CF6242" w:rsidP="007A2A2D">
      <w:pPr>
        <w:pStyle w:val="Bezmezer"/>
        <w:numPr>
          <w:ilvl w:val="0"/>
          <w:numId w:val="6"/>
        </w:numPr>
        <w:spacing w:after="120" w:line="276" w:lineRule="auto"/>
        <w:ind w:left="357" w:hanging="357"/>
        <w:jc w:val="both"/>
        <w:rPr>
          <w:rFonts w:ascii="Arial" w:hAnsi="Arial" w:cs="Arial"/>
          <w:sz w:val="20"/>
          <w:szCs w:val="20"/>
        </w:rPr>
      </w:pPr>
      <w:r w:rsidRPr="00CF6242">
        <w:rPr>
          <w:rFonts w:ascii="Arial" w:hAnsi="Arial" w:cs="Arial"/>
          <w:sz w:val="20"/>
          <w:szCs w:val="20"/>
        </w:rPr>
        <w:lastRenderedPageBreak/>
        <w:t>Dodavatel</w:t>
      </w:r>
      <w:r w:rsidR="006A7A1B">
        <w:rPr>
          <w:rFonts w:ascii="Arial" w:hAnsi="Arial" w:cs="Arial"/>
          <w:sz w:val="20"/>
          <w:szCs w:val="20"/>
        </w:rPr>
        <w:t>é</w:t>
      </w:r>
      <w:r w:rsidRPr="00CF6242">
        <w:rPr>
          <w:rFonts w:ascii="Arial" w:hAnsi="Arial" w:cs="Arial"/>
          <w:sz w:val="20"/>
          <w:szCs w:val="20"/>
        </w:rPr>
        <w:t xml:space="preserve"> výslovně prohlašuj</w:t>
      </w:r>
      <w:r w:rsidR="006A7A1B">
        <w:rPr>
          <w:rFonts w:ascii="Arial" w:hAnsi="Arial" w:cs="Arial"/>
          <w:sz w:val="20"/>
          <w:szCs w:val="20"/>
        </w:rPr>
        <w:t>í</w:t>
      </w:r>
      <w:r w:rsidRPr="00CF6242">
        <w:rPr>
          <w:rFonts w:ascii="Arial" w:hAnsi="Arial" w:cs="Arial"/>
          <w:sz w:val="20"/>
          <w:szCs w:val="20"/>
        </w:rPr>
        <w:t>, že se seznámil</w:t>
      </w:r>
      <w:r w:rsidR="006A7A1B">
        <w:rPr>
          <w:rFonts w:ascii="Arial" w:hAnsi="Arial" w:cs="Arial"/>
          <w:sz w:val="20"/>
          <w:szCs w:val="20"/>
        </w:rPr>
        <w:t>i</w:t>
      </w:r>
      <w:r w:rsidRPr="00CF6242">
        <w:rPr>
          <w:rFonts w:ascii="Arial" w:hAnsi="Arial" w:cs="Arial"/>
          <w:sz w:val="20"/>
          <w:szCs w:val="20"/>
        </w:rPr>
        <w:t xml:space="preserve"> se zadávací dokumentací veřejné zakázky, přičemž </w:t>
      </w:r>
      <w:r w:rsidR="006A7A1B">
        <w:rPr>
          <w:rFonts w:ascii="Arial" w:hAnsi="Arial" w:cs="Arial"/>
          <w:sz w:val="20"/>
          <w:szCs w:val="20"/>
        </w:rPr>
        <w:t>jim</w:t>
      </w:r>
      <w:r w:rsidRPr="00CF6242">
        <w:rPr>
          <w:rFonts w:ascii="Arial" w:hAnsi="Arial" w:cs="Arial"/>
          <w:sz w:val="20"/>
          <w:szCs w:val="20"/>
        </w:rPr>
        <w:t xml:space="preserve"> nejsou známy žádné nejasnosti či pochybnosti, které by </w:t>
      </w:r>
      <w:r w:rsidR="006A7A1B">
        <w:rPr>
          <w:rFonts w:ascii="Arial" w:hAnsi="Arial" w:cs="Arial"/>
          <w:sz w:val="20"/>
          <w:szCs w:val="20"/>
        </w:rPr>
        <w:t xml:space="preserve">jim </w:t>
      </w:r>
      <w:r w:rsidRPr="00CF6242">
        <w:rPr>
          <w:rFonts w:ascii="Arial" w:hAnsi="Arial" w:cs="Arial"/>
          <w:sz w:val="20"/>
          <w:szCs w:val="20"/>
        </w:rPr>
        <w:t>znemožňovaly řádné plnění je</w:t>
      </w:r>
      <w:r w:rsidR="006A7A1B">
        <w:rPr>
          <w:rFonts w:ascii="Arial" w:hAnsi="Arial" w:cs="Arial"/>
          <w:sz w:val="20"/>
          <w:szCs w:val="20"/>
        </w:rPr>
        <w:t>jich</w:t>
      </w:r>
      <w:r w:rsidRPr="00CF6242">
        <w:rPr>
          <w:rFonts w:ascii="Arial" w:hAnsi="Arial" w:cs="Arial"/>
          <w:sz w:val="20"/>
          <w:szCs w:val="20"/>
        </w:rPr>
        <w:t xml:space="preserve"> závazků podle této </w:t>
      </w:r>
      <w:r w:rsidR="00902FBC">
        <w:rPr>
          <w:rFonts w:ascii="Arial" w:hAnsi="Arial" w:cs="Arial"/>
          <w:sz w:val="20"/>
          <w:szCs w:val="20"/>
        </w:rPr>
        <w:t xml:space="preserve">rámcové </w:t>
      </w:r>
      <w:r w:rsidRPr="00CF6242">
        <w:rPr>
          <w:rFonts w:ascii="Arial" w:hAnsi="Arial" w:cs="Arial"/>
          <w:sz w:val="20"/>
          <w:szCs w:val="20"/>
        </w:rPr>
        <w:t>smlouvy</w:t>
      </w:r>
      <w:r w:rsidR="00747008">
        <w:rPr>
          <w:rFonts w:ascii="Arial" w:hAnsi="Arial" w:cs="Arial"/>
          <w:sz w:val="20"/>
          <w:szCs w:val="20"/>
        </w:rPr>
        <w:t xml:space="preserve"> a dílčích smluv</w:t>
      </w:r>
      <w:r w:rsidRPr="00CF6242">
        <w:rPr>
          <w:rFonts w:ascii="Arial" w:hAnsi="Arial" w:cs="Arial"/>
          <w:sz w:val="20"/>
          <w:szCs w:val="20"/>
        </w:rPr>
        <w:t>. Dodavatel</w:t>
      </w:r>
      <w:r w:rsidR="006A7A1B">
        <w:rPr>
          <w:rFonts w:ascii="Arial" w:hAnsi="Arial" w:cs="Arial"/>
          <w:sz w:val="20"/>
          <w:szCs w:val="20"/>
        </w:rPr>
        <w:t>é</w:t>
      </w:r>
      <w:r w:rsidRPr="00CF6242">
        <w:rPr>
          <w:rFonts w:ascii="Arial" w:hAnsi="Arial" w:cs="Arial"/>
          <w:sz w:val="20"/>
          <w:szCs w:val="20"/>
        </w:rPr>
        <w:t xml:space="preserve"> se zavazuj</w:t>
      </w:r>
      <w:r w:rsidR="006A7A1B">
        <w:rPr>
          <w:rFonts w:ascii="Arial" w:hAnsi="Arial" w:cs="Arial"/>
          <w:sz w:val="20"/>
          <w:szCs w:val="20"/>
        </w:rPr>
        <w:t>í</w:t>
      </w:r>
      <w:r w:rsidRPr="00CF6242">
        <w:rPr>
          <w:rFonts w:ascii="Arial" w:hAnsi="Arial" w:cs="Arial"/>
          <w:sz w:val="20"/>
          <w:szCs w:val="20"/>
        </w:rPr>
        <w:t>, že bud</w:t>
      </w:r>
      <w:r w:rsidR="006A7A1B">
        <w:rPr>
          <w:rFonts w:ascii="Arial" w:hAnsi="Arial" w:cs="Arial"/>
          <w:sz w:val="20"/>
          <w:szCs w:val="20"/>
        </w:rPr>
        <w:t>ou</w:t>
      </w:r>
      <w:r w:rsidRPr="00CF6242">
        <w:rPr>
          <w:rFonts w:ascii="Arial" w:hAnsi="Arial" w:cs="Arial"/>
          <w:sz w:val="20"/>
          <w:szCs w:val="20"/>
        </w:rPr>
        <w:t xml:space="preserve"> </w:t>
      </w:r>
      <w:r w:rsidR="007A081D">
        <w:rPr>
          <w:rFonts w:ascii="Arial" w:hAnsi="Arial" w:cs="Arial"/>
          <w:sz w:val="20"/>
          <w:szCs w:val="20"/>
        </w:rPr>
        <w:t>plnění</w:t>
      </w:r>
      <w:r w:rsidR="007A081D" w:rsidRPr="00CF6242">
        <w:rPr>
          <w:rFonts w:ascii="Arial" w:hAnsi="Arial" w:cs="Arial"/>
          <w:sz w:val="20"/>
          <w:szCs w:val="20"/>
        </w:rPr>
        <w:t xml:space="preserve"> </w:t>
      </w:r>
      <w:r w:rsidRPr="00CF6242">
        <w:rPr>
          <w:rFonts w:ascii="Arial" w:hAnsi="Arial" w:cs="Arial"/>
          <w:sz w:val="20"/>
          <w:szCs w:val="20"/>
        </w:rPr>
        <w:t xml:space="preserve">na základě této </w:t>
      </w:r>
      <w:r w:rsidR="007A081D">
        <w:rPr>
          <w:rFonts w:ascii="Arial" w:hAnsi="Arial" w:cs="Arial"/>
          <w:sz w:val="20"/>
          <w:szCs w:val="20"/>
        </w:rPr>
        <w:t xml:space="preserve">rámcové </w:t>
      </w:r>
      <w:r w:rsidRPr="00CF6242">
        <w:rPr>
          <w:rFonts w:ascii="Arial" w:hAnsi="Arial" w:cs="Arial"/>
          <w:sz w:val="20"/>
          <w:szCs w:val="20"/>
        </w:rPr>
        <w:t xml:space="preserve">smlouvy </w:t>
      </w:r>
      <w:r w:rsidR="007A081D">
        <w:rPr>
          <w:rFonts w:ascii="Arial" w:hAnsi="Arial" w:cs="Arial"/>
          <w:sz w:val="20"/>
          <w:szCs w:val="20"/>
        </w:rPr>
        <w:t xml:space="preserve">a dílčích smluv </w:t>
      </w:r>
      <w:r w:rsidRPr="00CF6242">
        <w:rPr>
          <w:rFonts w:ascii="Arial" w:hAnsi="Arial" w:cs="Arial"/>
          <w:sz w:val="20"/>
          <w:szCs w:val="20"/>
        </w:rPr>
        <w:t>poskytovat v souladu se zadávacími podmínkami veřejné zakázky</w:t>
      </w:r>
      <w:r w:rsidR="00C20E91">
        <w:rPr>
          <w:rFonts w:ascii="Arial" w:hAnsi="Arial" w:cs="Arial"/>
          <w:sz w:val="20"/>
          <w:szCs w:val="20"/>
        </w:rPr>
        <w:t>, dílčích veřejných zakázek</w:t>
      </w:r>
      <w:r w:rsidRPr="00CF6242">
        <w:rPr>
          <w:rFonts w:ascii="Arial" w:hAnsi="Arial" w:cs="Arial"/>
          <w:sz w:val="20"/>
          <w:szCs w:val="20"/>
        </w:rPr>
        <w:t xml:space="preserve"> a v souladu se sv</w:t>
      </w:r>
      <w:r w:rsidR="006A7A1B">
        <w:rPr>
          <w:rFonts w:ascii="Arial" w:hAnsi="Arial" w:cs="Arial"/>
          <w:sz w:val="20"/>
          <w:szCs w:val="20"/>
        </w:rPr>
        <w:t>ými</w:t>
      </w:r>
      <w:r w:rsidRPr="00CF6242">
        <w:rPr>
          <w:rFonts w:ascii="Arial" w:hAnsi="Arial" w:cs="Arial"/>
          <w:sz w:val="20"/>
          <w:szCs w:val="20"/>
        </w:rPr>
        <w:t xml:space="preserve"> nabídk</w:t>
      </w:r>
      <w:r w:rsidR="006A7A1B">
        <w:rPr>
          <w:rFonts w:ascii="Arial" w:hAnsi="Arial" w:cs="Arial"/>
          <w:sz w:val="20"/>
          <w:szCs w:val="20"/>
        </w:rPr>
        <w:t>ami</w:t>
      </w:r>
      <w:r w:rsidRPr="00CF6242">
        <w:rPr>
          <w:rFonts w:ascii="Arial" w:hAnsi="Arial" w:cs="Arial"/>
          <w:sz w:val="20"/>
          <w:szCs w:val="20"/>
        </w:rPr>
        <w:t>.</w:t>
      </w:r>
    </w:p>
    <w:p w:rsidR="00CF6242" w:rsidRPr="00CF6242" w:rsidRDefault="00CF6242" w:rsidP="007A2A2D">
      <w:pPr>
        <w:pStyle w:val="Bezmezer"/>
        <w:numPr>
          <w:ilvl w:val="0"/>
          <w:numId w:val="6"/>
        </w:numPr>
        <w:spacing w:after="120" w:line="276" w:lineRule="auto"/>
        <w:ind w:left="357" w:hanging="357"/>
        <w:jc w:val="both"/>
        <w:rPr>
          <w:rFonts w:ascii="Arial" w:hAnsi="Arial" w:cs="Arial"/>
          <w:sz w:val="20"/>
          <w:szCs w:val="20"/>
        </w:rPr>
      </w:pPr>
      <w:r w:rsidRPr="00CF6242">
        <w:rPr>
          <w:rFonts w:ascii="Arial" w:hAnsi="Arial" w:cs="Arial"/>
          <w:sz w:val="20"/>
          <w:szCs w:val="20"/>
        </w:rPr>
        <w:t>Dodavatel</w:t>
      </w:r>
      <w:r w:rsidR="006A7A1B">
        <w:rPr>
          <w:rFonts w:ascii="Arial" w:hAnsi="Arial" w:cs="Arial"/>
          <w:sz w:val="20"/>
          <w:szCs w:val="20"/>
        </w:rPr>
        <w:t>é</w:t>
      </w:r>
      <w:r w:rsidRPr="00CF6242">
        <w:rPr>
          <w:rFonts w:ascii="Arial" w:hAnsi="Arial" w:cs="Arial"/>
          <w:sz w:val="20"/>
          <w:szCs w:val="20"/>
        </w:rPr>
        <w:t xml:space="preserve"> prohlašuj</w:t>
      </w:r>
      <w:r w:rsidR="006A7A1B">
        <w:rPr>
          <w:rFonts w:ascii="Arial" w:hAnsi="Arial" w:cs="Arial"/>
          <w:sz w:val="20"/>
          <w:szCs w:val="20"/>
        </w:rPr>
        <w:t>í</w:t>
      </w:r>
      <w:r w:rsidRPr="00CF6242">
        <w:rPr>
          <w:rFonts w:ascii="Arial" w:hAnsi="Arial" w:cs="Arial"/>
          <w:sz w:val="20"/>
          <w:szCs w:val="20"/>
        </w:rPr>
        <w:t>, že se detailně seznámil</w:t>
      </w:r>
      <w:r w:rsidR="006A7A1B">
        <w:rPr>
          <w:rFonts w:ascii="Arial" w:hAnsi="Arial" w:cs="Arial"/>
          <w:sz w:val="20"/>
          <w:szCs w:val="20"/>
        </w:rPr>
        <w:t>i</w:t>
      </w:r>
      <w:r w:rsidRPr="00CF6242">
        <w:rPr>
          <w:rFonts w:ascii="Arial" w:hAnsi="Arial" w:cs="Arial"/>
          <w:sz w:val="20"/>
          <w:szCs w:val="20"/>
        </w:rPr>
        <w:t xml:space="preserve"> s rozsahem a povahou předmětu plnění této </w:t>
      </w:r>
      <w:r w:rsidR="00F14336">
        <w:rPr>
          <w:rFonts w:ascii="Arial" w:hAnsi="Arial" w:cs="Arial"/>
          <w:sz w:val="20"/>
          <w:szCs w:val="20"/>
        </w:rPr>
        <w:t xml:space="preserve">rámcové </w:t>
      </w:r>
      <w:r w:rsidRPr="00CF6242">
        <w:rPr>
          <w:rFonts w:ascii="Arial" w:hAnsi="Arial" w:cs="Arial"/>
          <w:sz w:val="20"/>
          <w:szCs w:val="20"/>
        </w:rPr>
        <w:t xml:space="preserve">smlouvy, že jsou </w:t>
      </w:r>
      <w:r w:rsidR="006A7A1B">
        <w:rPr>
          <w:rFonts w:ascii="Arial" w:hAnsi="Arial" w:cs="Arial"/>
          <w:sz w:val="20"/>
          <w:szCs w:val="20"/>
        </w:rPr>
        <w:t>jim</w:t>
      </w:r>
      <w:r w:rsidRPr="00CF6242">
        <w:rPr>
          <w:rFonts w:ascii="Arial" w:hAnsi="Arial" w:cs="Arial"/>
          <w:sz w:val="20"/>
          <w:szCs w:val="20"/>
        </w:rPr>
        <w:t xml:space="preserve"> známy podmínky nezbytné pro její realizaci, a že disponuj</w:t>
      </w:r>
      <w:r w:rsidR="006A7A1B">
        <w:rPr>
          <w:rFonts w:ascii="Arial" w:hAnsi="Arial" w:cs="Arial"/>
          <w:sz w:val="20"/>
          <w:szCs w:val="20"/>
        </w:rPr>
        <w:t>í</w:t>
      </w:r>
      <w:r w:rsidRPr="00CF6242">
        <w:rPr>
          <w:rFonts w:ascii="Arial" w:hAnsi="Arial" w:cs="Arial"/>
          <w:sz w:val="20"/>
          <w:szCs w:val="20"/>
        </w:rPr>
        <w:t xml:space="preserve"> takovými kapacitami a odbornými znalostmi, včetně technického a personálního zázemí, které jsou nezbytné pro realizaci této </w:t>
      </w:r>
      <w:r w:rsidR="00065D98">
        <w:rPr>
          <w:rFonts w:ascii="Arial" w:hAnsi="Arial" w:cs="Arial"/>
          <w:sz w:val="20"/>
          <w:szCs w:val="20"/>
        </w:rPr>
        <w:t xml:space="preserve">rámcové </w:t>
      </w:r>
      <w:r w:rsidRPr="00CF6242">
        <w:rPr>
          <w:rFonts w:ascii="Arial" w:hAnsi="Arial" w:cs="Arial"/>
          <w:sz w:val="20"/>
          <w:szCs w:val="20"/>
        </w:rPr>
        <w:t xml:space="preserve">smlouvy </w:t>
      </w:r>
      <w:r w:rsidR="00065D98">
        <w:rPr>
          <w:rFonts w:ascii="Arial" w:hAnsi="Arial" w:cs="Arial"/>
          <w:sz w:val="20"/>
          <w:szCs w:val="20"/>
        </w:rPr>
        <w:t xml:space="preserve">a dílčích smluv </w:t>
      </w:r>
      <w:r w:rsidRPr="00CF6242">
        <w:rPr>
          <w:rFonts w:ascii="Arial" w:hAnsi="Arial" w:cs="Arial"/>
          <w:sz w:val="20"/>
          <w:szCs w:val="20"/>
        </w:rPr>
        <w:t xml:space="preserve">za dohodnutou maximální smluvní cenu uvedenou ve smlouvě, a to rovněž ve vazbě na </w:t>
      </w:r>
      <w:r w:rsidR="006A7A1B">
        <w:rPr>
          <w:rFonts w:ascii="Arial" w:hAnsi="Arial" w:cs="Arial"/>
          <w:sz w:val="20"/>
          <w:szCs w:val="20"/>
        </w:rPr>
        <w:t>jimi</w:t>
      </w:r>
      <w:r w:rsidRPr="00CF6242">
        <w:rPr>
          <w:rFonts w:ascii="Arial" w:hAnsi="Arial" w:cs="Arial"/>
          <w:sz w:val="20"/>
          <w:szCs w:val="20"/>
        </w:rPr>
        <w:t xml:space="preserve"> prokázanou kvalifikaci pro plnění veřejné zakázky.</w:t>
      </w:r>
    </w:p>
    <w:p w:rsidR="00CF6242" w:rsidRPr="00CF6242" w:rsidRDefault="00CF6242" w:rsidP="007A2A2D">
      <w:pPr>
        <w:pStyle w:val="Bezmezer"/>
        <w:numPr>
          <w:ilvl w:val="0"/>
          <w:numId w:val="6"/>
        </w:numPr>
        <w:spacing w:after="120" w:line="276" w:lineRule="auto"/>
        <w:ind w:left="357" w:hanging="357"/>
        <w:jc w:val="both"/>
        <w:rPr>
          <w:rFonts w:ascii="Arial" w:hAnsi="Arial" w:cs="Arial"/>
          <w:sz w:val="20"/>
          <w:szCs w:val="20"/>
        </w:rPr>
      </w:pPr>
      <w:r w:rsidRPr="00CF6242">
        <w:rPr>
          <w:rFonts w:ascii="Arial" w:hAnsi="Arial" w:cs="Arial"/>
          <w:sz w:val="20"/>
          <w:szCs w:val="20"/>
        </w:rPr>
        <w:t>Dodavatel</w:t>
      </w:r>
      <w:r w:rsidR="006A7A1B">
        <w:rPr>
          <w:rFonts w:ascii="Arial" w:hAnsi="Arial" w:cs="Arial"/>
          <w:sz w:val="20"/>
          <w:szCs w:val="20"/>
        </w:rPr>
        <w:t xml:space="preserve">é </w:t>
      </w:r>
      <w:r w:rsidRPr="00CF6242">
        <w:rPr>
          <w:rFonts w:ascii="Arial" w:hAnsi="Arial" w:cs="Arial"/>
          <w:sz w:val="20"/>
          <w:szCs w:val="20"/>
        </w:rPr>
        <w:t>prohlašuj</w:t>
      </w:r>
      <w:r w:rsidR="006A7A1B">
        <w:rPr>
          <w:rFonts w:ascii="Arial" w:hAnsi="Arial" w:cs="Arial"/>
          <w:sz w:val="20"/>
          <w:szCs w:val="20"/>
        </w:rPr>
        <w:t>í</w:t>
      </w:r>
      <w:r w:rsidRPr="00CF6242">
        <w:rPr>
          <w:rFonts w:ascii="Arial" w:hAnsi="Arial" w:cs="Arial"/>
          <w:sz w:val="20"/>
          <w:szCs w:val="20"/>
        </w:rPr>
        <w:t>, že j</w:t>
      </w:r>
      <w:r w:rsidR="006A7A1B">
        <w:rPr>
          <w:rFonts w:ascii="Arial" w:hAnsi="Arial" w:cs="Arial"/>
          <w:sz w:val="20"/>
          <w:szCs w:val="20"/>
        </w:rPr>
        <w:t>imi</w:t>
      </w:r>
      <w:r w:rsidRPr="00CF6242">
        <w:rPr>
          <w:rFonts w:ascii="Arial" w:hAnsi="Arial" w:cs="Arial"/>
          <w:sz w:val="20"/>
          <w:szCs w:val="20"/>
        </w:rPr>
        <w:t xml:space="preserve"> poskytované plnění odpovídá všem požadavkům vyplývajícím z platných právních předpisů, které se na plnění vztahují.</w:t>
      </w:r>
    </w:p>
    <w:p w:rsidR="007B18C2" w:rsidRPr="00CF6242" w:rsidRDefault="007B18C2" w:rsidP="006A7A1B">
      <w:pPr>
        <w:pStyle w:val="Bezmezer"/>
        <w:spacing w:line="276" w:lineRule="auto"/>
        <w:jc w:val="both"/>
        <w:rPr>
          <w:rFonts w:ascii="Arial" w:hAnsi="Arial" w:cs="Arial"/>
          <w:sz w:val="20"/>
          <w:szCs w:val="20"/>
        </w:rPr>
      </w:pPr>
    </w:p>
    <w:p w:rsidR="006A7A1B" w:rsidRPr="00CF6242" w:rsidRDefault="006A7A1B" w:rsidP="006A7A1B">
      <w:pPr>
        <w:pStyle w:val="Bezmezer"/>
        <w:spacing w:line="276" w:lineRule="auto"/>
        <w:jc w:val="center"/>
        <w:rPr>
          <w:rFonts w:ascii="Arial" w:hAnsi="Arial" w:cs="Arial"/>
          <w:b/>
          <w:sz w:val="20"/>
          <w:szCs w:val="20"/>
        </w:rPr>
      </w:pPr>
      <w:r w:rsidRPr="00CF6242">
        <w:rPr>
          <w:rFonts w:ascii="Arial" w:hAnsi="Arial" w:cs="Arial"/>
          <w:b/>
          <w:sz w:val="20"/>
          <w:szCs w:val="20"/>
        </w:rPr>
        <w:t>Článek I</w:t>
      </w:r>
      <w:r>
        <w:rPr>
          <w:rFonts w:ascii="Arial" w:hAnsi="Arial" w:cs="Arial"/>
          <w:b/>
          <w:sz w:val="20"/>
          <w:szCs w:val="20"/>
        </w:rPr>
        <w:t>I</w:t>
      </w:r>
    </w:p>
    <w:p w:rsidR="006A7A1B" w:rsidRDefault="006A7A1B" w:rsidP="006A7A1B">
      <w:pPr>
        <w:pStyle w:val="Bezmezer"/>
        <w:spacing w:line="276" w:lineRule="auto"/>
        <w:jc w:val="center"/>
        <w:rPr>
          <w:rFonts w:ascii="Arial" w:hAnsi="Arial" w:cs="Arial"/>
          <w:b/>
          <w:sz w:val="20"/>
          <w:szCs w:val="20"/>
        </w:rPr>
      </w:pPr>
      <w:r>
        <w:rPr>
          <w:rFonts w:ascii="Arial" w:hAnsi="Arial" w:cs="Arial"/>
          <w:b/>
          <w:sz w:val="20"/>
          <w:szCs w:val="20"/>
        </w:rPr>
        <w:t>Předmět smlouvy</w:t>
      </w:r>
    </w:p>
    <w:p w:rsidR="006A7A1B" w:rsidRPr="00CF6242" w:rsidRDefault="006A7A1B" w:rsidP="006A7A1B">
      <w:pPr>
        <w:pStyle w:val="Bezmezer"/>
        <w:spacing w:line="276" w:lineRule="auto"/>
        <w:jc w:val="center"/>
        <w:rPr>
          <w:rFonts w:ascii="Arial" w:hAnsi="Arial" w:cs="Arial"/>
          <w:b/>
          <w:sz w:val="20"/>
          <w:szCs w:val="20"/>
        </w:rPr>
      </w:pPr>
    </w:p>
    <w:p w:rsidR="00662544" w:rsidRPr="00CF6242" w:rsidRDefault="004B3FD6" w:rsidP="007A2A2D">
      <w:pPr>
        <w:numPr>
          <w:ilvl w:val="0"/>
          <w:numId w:val="5"/>
        </w:numPr>
        <w:spacing w:after="120"/>
        <w:ind w:left="357" w:hanging="357"/>
        <w:contextualSpacing/>
        <w:jc w:val="both"/>
        <w:rPr>
          <w:rFonts w:ascii="Arial" w:hAnsi="Arial" w:cs="Arial"/>
          <w:sz w:val="20"/>
          <w:szCs w:val="20"/>
        </w:rPr>
      </w:pPr>
      <w:r w:rsidRPr="00CF6242">
        <w:rPr>
          <w:rFonts w:ascii="Arial" w:hAnsi="Arial" w:cs="Arial"/>
          <w:sz w:val="20"/>
          <w:szCs w:val="20"/>
        </w:rPr>
        <w:t xml:space="preserve">Předmětem této rámcové smlouvy je rámcové ujednání mezi </w:t>
      </w:r>
      <w:r w:rsidR="00AF36F2" w:rsidRPr="00CF6242">
        <w:rPr>
          <w:rFonts w:ascii="Arial" w:hAnsi="Arial" w:cs="Arial"/>
          <w:sz w:val="20"/>
          <w:szCs w:val="20"/>
        </w:rPr>
        <w:t xml:space="preserve">objednatelem </w:t>
      </w:r>
      <w:r w:rsidRPr="00CF6242">
        <w:rPr>
          <w:rFonts w:ascii="Arial" w:hAnsi="Arial" w:cs="Arial"/>
          <w:sz w:val="20"/>
          <w:szCs w:val="20"/>
        </w:rPr>
        <w:t xml:space="preserve">a </w:t>
      </w:r>
      <w:r w:rsidR="00CE7C52">
        <w:rPr>
          <w:rFonts w:ascii="Arial" w:hAnsi="Arial" w:cs="Arial"/>
          <w:sz w:val="20"/>
          <w:szCs w:val="20"/>
        </w:rPr>
        <w:t>dodavat</w:t>
      </w:r>
      <w:r w:rsidR="006F52B1" w:rsidRPr="00CF6242">
        <w:rPr>
          <w:rFonts w:ascii="Arial" w:hAnsi="Arial" w:cs="Arial"/>
          <w:sz w:val="20"/>
          <w:szCs w:val="20"/>
        </w:rPr>
        <w:t>el</w:t>
      </w:r>
      <w:r w:rsidRPr="00CF6242">
        <w:rPr>
          <w:rFonts w:ascii="Arial" w:hAnsi="Arial" w:cs="Arial"/>
          <w:sz w:val="20"/>
          <w:szCs w:val="20"/>
        </w:rPr>
        <w:t xml:space="preserve">i </w:t>
      </w:r>
      <w:r w:rsidR="00BA6A57">
        <w:rPr>
          <w:rFonts w:ascii="Arial" w:hAnsi="Arial" w:cs="Arial"/>
          <w:sz w:val="20"/>
          <w:szCs w:val="20"/>
        </w:rPr>
        <w:t>o</w:t>
      </w:r>
      <w:r w:rsidR="00562606">
        <w:rPr>
          <w:rFonts w:ascii="Arial" w:hAnsi="Arial" w:cs="Arial"/>
          <w:sz w:val="20"/>
          <w:szCs w:val="20"/>
        </w:rPr>
        <w:t> </w:t>
      </w:r>
      <w:r w:rsidR="00BA6A57">
        <w:rPr>
          <w:rFonts w:ascii="Arial" w:hAnsi="Arial" w:cs="Arial"/>
          <w:sz w:val="20"/>
          <w:szCs w:val="20"/>
        </w:rPr>
        <w:t>obchodních podmínkách</w:t>
      </w:r>
      <w:r w:rsidR="00212E1A">
        <w:rPr>
          <w:rFonts w:ascii="Arial" w:hAnsi="Arial" w:cs="Arial"/>
          <w:sz w:val="20"/>
          <w:szCs w:val="20"/>
        </w:rPr>
        <w:t>, za nichž</w:t>
      </w:r>
      <w:r w:rsidR="00BE316E">
        <w:rPr>
          <w:rFonts w:ascii="Arial" w:hAnsi="Arial" w:cs="Arial"/>
          <w:sz w:val="20"/>
          <w:szCs w:val="20"/>
        </w:rPr>
        <w:t xml:space="preserve"> vybraný dodavatel p</w:t>
      </w:r>
      <w:r w:rsidR="008921AB">
        <w:rPr>
          <w:rFonts w:ascii="Arial" w:hAnsi="Arial" w:cs="Arial"/>
          <w:sz w:val="20"/>
          <w:szCs w:val="20"/>
        </w:rPr>
        <w:t xml:space="preserve">oskytne objednateli </w:t>
      </w:r>
      <w:r w:rsidR="00972512" w:rsidRPr="00CF6242">
        <w:rPr>
          <w:rFonts w:ascii="Arial" w:hAnsi="Arial" w:cs="Arial"/>
          <w:sz w:val="20"/>
          <w:szCs w:val="20"/>
        </w:rPr>
        <w:t>polygrafick</w:t>
      </w:r>
      <w:r w:rsidR="008921AB">
        <w:rPr>
          <w:rFonts w:ascii="Arial" w:hAnsi="Arial" w:cs="Arial"/>
          <w:sz w:val="20"/>
          <w:szCs w:val="20"/>
        </w:rPr>
        <w:t>é</w:t>
      </w:r>
      <w:r w:rsidR="00972512" w:rsidRPr="00CF6242">
        <w:rPr>
          <w:rFonts w:ascii="Arial" w:hAnsi="Arial" w:cs="Arial"/>
          <w:sz w:val="20"/>
          <w:szCs w:val="20"/>
        </w:rPr>
        <w:t xml:space="preserve"> </w:t>
      </w:r>
      <w:r w:rsidR="006774F7" w:rsidRPr="00CF6242">
        <w:rPr>
          <w:rFonts w:ascii="Arial" w:hAnsi="Arial" w:cs="Arial"/>
          <w:sz w:val="20"/>
          <w:szCs w:val="20"/>
        </w:rPr>
        <w:t>služb</w:t>
      </w:r>
      <w:r w:rsidR="008921AB">
        <w:rPr>
          <w:rFonts w:ascii="Arial" w:hAnsi="Arial" w:cs="Arial"/>
          <w:sz w:val="20"/>
          <w:szCs w:val="20"/>
        </w:rPr>
        <w:t>y</w:t>
      </w:r>
      <w:r w:rsidR="00212E1A">
        <w:rPr>
          <w:rFonts w:ascii="Arial" w:hAnsi="Arial" w:cs="Arial"/>
          <w:sz w:val="20"/>
          <w:szCs w:val="20"/>
        </w:rPr>
        <w:t xml:space="preserve"> na základě dílčích smluv </w:t>
      </w:r>
      <w:r w:rsidR="007D08CB">
        <w:rPr>
          <w:rFonts w:ascii="Arial" w:hAnsi="Arial" w:cs="Arial"/>
          <w:sz w:val="20"/>
          <w:szCs w:val="20"/>
        </w:rPr>
        <w:t>k</w:t>
      </w:r>
      <w:r w:rsidR="00212E1A">
        <w:rPr>
          <w:rFonts w:ascii="Arial" w:hAnsi="Arial" w:cs="Arial"/>
          <w:sz w:val="20"/>
          <w:szCs w:val="20"/>
        </w:rPr>
        <w:t xml:space="preserve"> dílčí</w:t>
      </w:r>
      <w:r w:rsidR="007D08CB">
        <w:rPr>
          <w:rFonts w:ascii="Arial" w:hAnsi="Arial" w:cs="Arial"/>
          <w:sz w:val="20"/>
          <w:szCs w:val="20"/>
        </w:rPr>
        <w:t>m</w:t>
      </w:r>
      <w:r w:rsidR="00212E1A">
        <w:rPr>
          <w:rFonts w:ascii="Arial" w:hAnsi="Arial" w:cs="Arial"/>
          <w:sz w:val="20"/>
          <w:szCs w:val="20"/>
        </w:rPr>
        <w:t xml:space="preserve"> veřejn</w:t>
      </w:r>
      <w:r w:rsidR="007D08CB">
        <w:rPr>
          <w:rFonts w:ascii="Arial" w:hAnsi="Arial" w:cs="Arial"/>
          <w:sz w:val="20"/>
          <w:szCs w:val="20"/>
        </w:rPr>
        <w:t>ým zakázkám (dále také jen „plnění“)</w:t>
      </w:r>
      <w:r w:rsidRPr="00CF6242">
        <w:rPr>
          <w:rFonts w:ascii="Arial" w:hAnsi="Arial" w:cs="Arial"/>
          <w:sz w:val="20"/>
          <w:szCs w:val="20"/>
        </w:rPr>
        <w:t xml:space="preserve">. </w:t>
      </w:r>
      <w:r w:rsidR="00662544" w:rsidRPr="00CF6242">
        <w:rPr>
          <w:rFonts w:ascii="Arial" w:hAnsi="Arial" w:cs="Arial"/>
          <w:sz w:val="20"/>
          <w:szCs w:val="20"/>
        </w:rPr>
        <w:t>P</w:t>
      </w:r>
      <w:r w:rsidR="006774F7" w:rsidRPr="00CF6242">
        <w:rPr>
          <w:rFonts w:ascii="Arial" w:hAnsi="Arial" w:cs="Arial"/>
          <w:sz w:val="20"/>
          <w:szCs w:val="20"/>
        </w:rPr>
        <w:t xml:space="preserve">oskytování </w:t>
      </w:r>
      <w:r w:rsidR="0009673E">
        <w:rPr>
          <w:rFonts w:ascii="Arial" w:hAnsi="Arial" w:cs="Arial"/>
          <w:sz w:val="20"/>
          <w:szCs w:val="20"/>
        </w:rPr>
        <w:t>plnění</w:t>
      </w:r>
      <w:r w:rsidR="0009673E" w:rsidRPr="00CF6242">
        <w:rPr>
          <w:rFonts w:ascii="Arial" w:hAnsi="Arial" w:cs="Arial"/>
          <w:sz w:val="20"/>
          <w:szCs w:val="20"/>
        </w:rPr>
        <w:t xml:space="preserve"> </w:t>
      </w:r>
      <w:r w:rsidR="006774F7" w:rsidRPr="00CF6242">
        <w:rPr>
          <w:rFonts w:ascii="Arial" w:hAnsi="Arial" w:cs="Arial"/>
          <w:sz w:val="20"/>
          <w:szCs w:val="20"/>
        </w:rPr>
        <w:t>podle této</w:t>
      </w:r>
      <w:r w:rsidR="00662544" w:rsidRPr="00CF6242">
        <w:rPr>
          <w:rFonts w:ascii="Arial" w:hAnsi="Arial" w:cs="Arial"/>
          <w:sz w:val="20"/>
          <w:szCs w:val="20"/>
        </w:rPr>
        <w:t xml:space="preserve"> rámcové smlouvy </w:t>
      </w:r>
      <w:r w:rsidR="006774F7" w:rsidRPr="00CF6242">
        <w:rPr>
          <w:rFonts w:ascii="Arial" w:hAnsi="Arial" w:cs="Arial"/>
          <w:sz w:val="20"/>
          <w:szCs w:val="20"/>
        </w:rPr>
        <w:t>se týká</w:t>
      </w:r>
      <w:r w:rsidR="00662544" w:rsidRPr="00CF6242">
        <w:rPr>
          <w:rFonts w:ascii="Arial" w:hAnsi="Arial" w:cs="Arial"/>
          <w:sz w:val="20"/>
          <w:szCs w:val="20"/>
        </w:rPr>
        <w:t xml:space="preserve"> </w:t>
      </w:r>
      <w:r w:rsidR="00666851">
        <w:rPr>
          <w:rFonts w:ascii="Arial" w:hAnsi="Arial" w:cs="Arial"/>
          <w:sz w:val="20"/>
          <w:szCs w:val="20"/>
        </w:rPr>
        <w:t>tiskovin</w:t>
      </w:r>
      <w:r w:rsidR="00291F8B">
        <w:rPr>
          <w:rFonts w:ascii="Arial" w:hAnsi="Arial" w:cs="Arial"/>
          <w:sz w:val="20"/>
          <w:szCs w:val="20"/>
        </w:rPr>
        <w:t xml:space="preserve">, které jsou specifikovány v příloze č. </w:t>
      </w:r>
      <w:r w:rsidR="004D1310">
        <w:rPr>
          <w:rFonts w:ascii="Arial" w:hAnsi="Arial" w:cs="Arial"/>
          <w:sz w:val="20"/>
          <w:szCs w:val="20"/>
        </w:rPr>
        <w:t>1</w:t>
      </w:r>
      <w:r w:rsidR="00E3330B">
        <w:rPr>
          <w:rFonts w:ascii="Arial" w:hAnsi="Arial" w:cs="Arial"/>
          <w:sz w:val="20"/>
          <w:szCs w:val="20"/>
        </w:rPr>
        <w:t xml:space="preserve"> </w:t>
      </w:r>
      <w:r w:rsidR="00291F8B">
        <w:rPr>
          <w:rFonts w:ascii="Arial" w:hAnsi="Arial" w:cs="Arial"/>
          <w:sz w:val="20"/>
          <w:szCs w:val="20"/>
        </w:rPr>
        <w:t>této smlouvy</w:t>
      </w:r>
      <w:r w:rsidR="00411F09">
        <w:rPr>
          <w:rFonts w:ascii="Arial" w:hAnsi="Arial" w:cs="Arial"/>
          <w:sz w:val="20"/>
          <w:szCs w:val="20"/>
        </w:rPr>
        <w:t>.</w:t>
      </w:r>
    </w:p>
    <w:p w:rsidR="004B3FD6" w:rsidRDefault="004B3FD6" w:rsidP="007A2A2D">
      <w:pPr>
        <w:numPr>
          <w:ilvl w:val="0"/>
          <w:numId w:val="5"/>
        </w:numPr>
        <w:spacing w:after="120"/>
        <w:ind w:left="357" w:hanging="357"/>
        <w:contextualSpacing/>
        <w:jc w:val="both"/>
        <w:rPr>
          <w:rFonts w:ascii="Arial" w:hAnsi="Arial" w:cs="Arial"/>
          <w:sz w:val="20"/>
          <w:szCs w:val="20"/>
        </w:rPr>
      </w:pPr>
      <w:r w:rsidRPr="00CF6242">
        <w:rPr>
          <w:rFonts w:ascii="Arial" w:hAnsi="Arial" w:cs="Arial"/>
          <w:sz w:val="20"/>
          <w:szCs w:val="20"/>
        </w:rPr>
        <w:t xml:space="preserve">Na základě dílčích </w:t>
      </w:r>
      <w:r w:rsidR="00666851">
        <w:rPr>
          <w:rFonts w:ascii="Arial" w:hAnsi="Arial" w:cs="Arial"/>
          <w:sz w:val="20"/>
          <w:szCs w:val="20"/>
        </w:rPr>
        <w:t>smluv</w:t>
      </w:r>
      <w:r w:rsidRPr="00CF6242">
        <w:rPr>
          <w:rFonts w:ascii="Arial" w:hAnsi="Arial" w:cs="Arial"/>
          <w:sz w:val="20"/>
          <w:szCs w:val="20"/>
        </w:rPr>
        <w:t xml:space="preserve"> bude vybraný </w:t>
      </w:r>
      <w:r w:rsidR="00CE7C52">
        <w:rPr>
          <w:rFonts w:ascii="Arial" w:hAnsi="Arial" w:cs="Arial"/>
          <w:sz w:val="20"/>
          <w:szCs w:val="20"/>
        </w:rPr>
        <w:t>dodavat</w:t>
      </w:r>
      <w:r w:rsidR="0052227C" w:rsidRPr="00CF6242">
        <w:rPr>
          <w:rFonts w:ascii="Arial" w:hAnsi="Arial" w:cs="Arial"/>
          <w:sz w:val="20"/>
          <w:szCs w:val="20"/>
        </w:rPr>
        <w:t>el</w:t>
      </w:r>
      <w:r w:rsidRPr="00CF6242">
        <w:rPr>
          <w:rFonts w:ascii="Arial" w:hAnsi="Arial" w:cs="Arial"/>
          <w:sz w:val="20"/>
          <w:szCs w:val="20"/>
        </w:rPr>
        <w:t xml:space="preserve"> povinen dodat </w:t>
      </w:r>
      <w:r w:rsidR="00AF36F2" w:rsidRPr="00CF6242">
        <w:rPr>
          <w:rFonts w:ascii="Arial" w:hAnsi="Arial" w:cs="Arial"/>
          <w:sz w:val="20"/>
          <w:szCs w:val="20"/>
        </w:rPr>
        <w:t>objed</w:t>
      </w:r>
      <w:r w:rsidR="00D14397" w:rsidRPr="00CF6242">
        <w:rPr>
          <w:rFonts w:ascii="Arial" w:hAnsi="Arial" w:cs="Arial"/>
          <w:sz w:val="20"/>
          <w:szCs w:val="20"/>
        </w:rPr>
        <w:t>na</w:t>
      </w:r>
      <w:r w:rsidR="00662544" w:rsidRPr="00CF6242">
        <w:rPr>
          <w:rFonts w:ascii="Arial" w:hAnsi="Arial" w:cs="Arial"/>
          <w:sz w:val="20"/>
          <w:szCs w:val="20"/>
        </w:rPr>
        <w:t>teli</w:t>
      </w:r>
      <w:r w:rsidRPr="00CF6242">
        <w:rPr>
          <w:rFonts w:ascii="Arial" w:hAnsi="Arial" w:cs="Arial"/>
          <w:sz w:val="20"/>
          <w:szCs w:val="20"/>
        </w:rPr>
        <w:t xml:space="preserve"> požadované </w:t>
      </w:r>
      <w:r w:rsidR="00CB2F1A">
        <w:rPr>
          <w:rFonts w:ascii="Arial" w:hAnsi="Arial" w:cs="Arial"/>
          <w:sz w:val="20"/>
          <w:szCs w:val="20"/>
        </w:rPr>
        <w:t xml:space="preserve">(dílčí) </w:t>
      </w:r>
      <w:r w:rsidRPr="00CF6242">
        <w:rPr>
          <w:rFonts w:ascii="Arial" w:hAnsi="Arial" w:cs="Arial"/>
          <w:sz w:val="20"/>
          <w:szCs w:val="20"/>
        </w:rPr>
        <w:t xml:space="preserve">plnění a </w:t>
      </w:r>
      <w:r w:rsidR="00AF36F2" w:rsidRPr="00CF6242">
        <w:rPr>
          <w:rFonts w:ascii="Arial" w:hAnsi="Arial" w:cs="Arial"/>
          <w:sz w:val="20"/>
          <w:szCs w:val="20"/>
        </w:rPr>
        <w:t>objed</w:t>
      </w:r>
      <w:r w:rsidR="00D14397" w:rsidRPr="00CF6242">
        <w:rPr>
          <w:rFonts w:ascii="Arial" w:hAnsi="Arial" w:cs="Arial"/>
          <w:sz w:val="20"/>
          <w:szCs w:val="20"/>
        </w:rPr>
        <w:t>na</w:t>
      </w:r>
      <w:r w:rsidR="004C5B7F" w:rsidRPr="00CF6242">
        <w:rPr>
          <w:rFonts w:ascii="Arial" w:hAnsi="Arial" w:cs="Arial"/>
          <w:sz w:val="20"/>
          <w:szCs w:val="20"/>
        </w:rPr>
        <w:t>tel</w:t>
      </w:r>
      <w:r w:rsidRPr="00CF6242">
        <w:rPr>
          <w:rFonts w:ascii="Arial" w:hAnsi="Arial" w:cs="Arial"/>
          <w:sz w:val="20"/>
          <w:szCs w:val="20"/>
        </w:rPr>
        <w:t xml:space="preserve"> bude povinen </w:t>
      </w:r>
      <w:r w:rsidR="00AA325E">
        <w:rPr>
          <w:rFonts w:ascii="Arial" w:hAnsi="Arial" w:cs="Arial"/>
          <w:sz w:val="20"/>
          <w:szCs w:val="20"/>
        </w:rPr>
        <w:t>řádně dodané</w:t>
      </w:r>
      <w:r w:rsidRPr="00CF6242">
        <w:rPr>
          <w:rFonts w:ascii="Arial" w:hAnsi="Arial" w:cs="Arial"/>
          <w:sz w:val="20"/>
          <w:szCs w:val="20"/>
        </w:rPr>
        <w:t xml:space="preserve"> plnění </w:t>
      </w:r>
      <w:r w:rsidR="00AA325E">
        <w:rPr>
          <w:rFonts w:ascii="Arial" w:hAnsi="Arial" w:cs="Arial"/>
          <w:sz w:val="20"/>
          <w:szCs w:val="20"/>
        </w:rPr>
        <w:t xml:space="preserve">od vybraného dodavatele </w:t>
      </w:r>
      <w:r w:rsidRPr="00CF6242">
        <w:rPr>
          <w:rFonts w:ascii="Arial" w:hAnsi="Arial" w:cs="Arial"/>
          <w:sz w:val="20"/>
          <w:szCs w:val="20"/>
        </w:rPr>
        <w:t xml:space="preserve">převzít a uhradit </w:t>
      </w:r>
      <w:r w:rsidR="00CE7C52">
        <w:rPr>
          <w:rFonts w:ascii="Arial" w:hAnsi="Arial" w:cs="Arial"/>
          <w:sz w:val="20"/>
          <w:szCs w:val="20"/>
        </w:rPr>
        <w:t>dodavat</w:t>
      </w:r>
      <w:r w:rsidR="0052227C" w:rsidRPr="00CF6242">
        <w:rPr>
          <w:rFonts w:ascii="Arial" w:hAnsi="Arial" w:cs="Arial"/>
          <w:sz w:val="20"/>
          <w:szCs w:val="20"/>
        </w:rPr>
        <w:t>el</w:t>
      </w:r>
      <w:r w:rsidRPr="00CF6242">
        <w:rPr>
          <w:rFonts w:ascii="Arial" w:hAnsi="Arial" w:cs="Arial"/>
          <w:sz w:val="20"/>
          <w:szCs w:val="20"/>
        </w:rPr>
        <w:t xml:space="preserve">i </w:t>
      </w:r>
      <w:r w:rsidR="00E30198">
        <w:rPr>
          <w:rFonts w:ascii="Arial" w:hAnsi="Arial" w:cs="Arial"/>
          <w:sz w:val="20"/>
          <w:szCs w:val="20"/>
        </w:rPr>
        <w:t xml:space="preserve">sjednanou </w:t>
      </w:r>
      <w:r w:rsidR="005F263B" w:rsidRPr="00CF6242">
        <w:rPr>
          <w:rFonts w:ascii="Arial" w:hAnsi="Arial" w:cs="Arial"/>
          <w:sz w:val="20"/>
          <w:szCs w:val="20"/>
        </w:rPr>
        <w:t>cenu</w:t>
      </w:r>
      <w:r w:rsidRPr="00CF6242">
        <w:rPr>
          <w:rFonts w:ascii="Arial" w:hAnsi="Arial" w:cs="Arial"/>
          <w:sz w:val="20"/>
          <w:szCs w:val="20"/>
        </w:rPr>
        <w:t>.</w:t>
      </w:r>
    </w:p>
    <w:p w:rsidR="00A84250" w:rsidRDefault="00A84250" w:rsidP="00680209">
      <w:pPr>
        <w:pStyle w:val="Bezmezer"/>
        <w:spacing w:line="276" w:lineRule="auto"/>
        <w:ind w:left="357" w:hanging="357"/>
        <w:jc w:val="both"/>
        <w:rPr>
          <w:rFonts w:ascii="Arial" w:hAnsi="Arial" w:cs="Arial"/>
          <w:sz w:val="20"/>
          <w:szCs w:val="20"/>
        </w:rPr>
      </w:pPr>
    </w:p>
    <w:p w:rsidR="00A84250" w:rsidRDefault="00A84250" w:rsidP="007D537F">
      <w:pPr>
        <w:pStyle w:val="Bezmezer"/>
        <w:spacing w:line="276" w:lineRule="auto"/>
        <w:jc w:val="center"/>
        <w:rPr>
          <w:rFonts w:ascii="Arial" w:hAnsi="Arial" w:cs="Arial"/>
          <w:b/>
          <w:sz w:val="20"/>
          <w:szCs w:val="20"/>
        </w:rPr>
      </w:pPr>
      <w:r w:rsidRPr="00CF6242">
        <w:rPr>
          <w:rFonts w:ascii="Arial" w:hAnsi="Arial" w:cs="Arial"/>
          <w:b/>
          <w:sz w:val="20"/>
          <w:szCs w:val="20"/>
        </w:rPr>
        <w:t>Článek I</w:t>
      </w:r>
      <w:r>
        <w:rPr>
          <w:rFonts w:ascii="Arial" w:hAnsi="Arial" w:cs="Arial"/>
          <w:b/>
          <w:sz w:val="20"/>
          <w:szCs w:val="20"/>
        </w:rPr>
        <w:t>II</w:t>
      </w:r>
    </w:p>
    <w:p w:rsidR="00A84250" w:rsidRDefault="00A84250" w:rsidP="007D537F">
      <w:pPr>
        <w:pStyle w:val="Bezmezer"/>
        <w:spacing w:line="276" w:lineRule="auto"/>
        <w:jc w:val="center"/>
        <w:rPr>
          <w:rFonts w:ascii="Arial" w:hAnsi="Arial" w:cs="Arial"/>
          <w:b/>
          <w:sz w:val="20"/>
          <w:szCs w:val="20"/>
        </w:rPr>
      </w:pPr>
      <w:r>
        <w:rPr>
          <w:rFonts w:ascii="Arial" w:hAnsi="Arial" w:cs="Arial"/>
          <w:b/>
          <w:sz w:val="20"/>
          <w:szCs w:val="20"/>
        </w:rPr>
        <w:t>Definice pojmů</w:t>
      </w:r>
    </w:p>
    <w:p w:rsidR="00A84250" w:rsidRPr="00CF6242" w:rsidRDefault="00A84250" w:rsidP="00680209">
      <w:pPr>
        <w:pStyle w:val="Bezmezer"/>
        <w:spacing w:line="276" w:lineRule="auto"/>
        <w:ind w:left="357" w:hanging="357"/>
        <w:jc w:val="center"/>
        <w:rPr>
          <w:rFonts w:ascii="Arial" w:hAnsi="Arial" w:cs="Arial"/>
          <w:b/>
          <w:sz w:val="20"/>
          <w:szCs w:val="20"/>
        </w:rPr>
      </w:pPr>
    </w:p>
    <w:p w:rsidR="004B3FD6" w:rsidRPr="00CF6242" w:rsidRDefault="00734716" w:rsidP="007A2A2D">
      <w:pPr>
        <w:numPr>
          <w:ilvl w:val="0"/>
          <w:numId w:val="2"/>
        </w:numPr>
        <w:spacing w:after="0"/>
        <w:ind w:left="357" w:hanging="357"/>
        <w:contextualSpacing/>
        <w:jc w:val="both"/>
        <w:rPr>
          <w:rFonts w:ascii="Arial" w:hAnsi="Arial" w:cs="Arial"/>
          <w:b/>
          <w:sz w:val="20"/>
          <w:szCs w:val="20"/>
        </w:rPr>
      </w:pPr>
      <w:r>
        <w:rPr>
          <w:rFonts w:ascii="Arial" w:hAnsi="Arial" w:cs="Arial"/>
          <w:b/>
          <w:sz w:val="20"/>
          <w:szCs w:val="20"/>
        </w:rPr>
        <w:t>Polygrafickými</w:t>
      </w:r>
      <w:r w:rsidRPr="00CF6242">
        <w:rPr>
          <w:rFonts w:ascii="Arial" w:hAnsi="Arial" w:cs="Arial"/>
          <w:b/>
          <w:sz w:val="20"/>
          <w:szCs w:val="20"/>
        </w:rPr>
        <w:t xml:space="preserve"> </w:t>
      </w:r>
      <w:r w:rsidR="004B3FD6" w:rsidRPr="00CF6242">
        <w:rPr>
          <w:rFonts w:ascii="Arial" w:hAnsi="Arial" w:cs="Arial"/>
          <w:b/>
          <w:sz w:val="20"/>
          <w:szCs w:val="20"/>
        </w:rPr>
        <w:t xml:space="preserve">službami </w:t>
      </w:r>
      <w:r w:rsidR="00662544" w:rsidRPr="00CF6242">
        <w:rPr>
          <w:rFonts w:ascii="Arial" w:hAnsi="Arial" w:cs="Arial"/>
          <w:sz w:val="20"/>
          <w:szCs w:val="20"/>
        </w:rPr>
        <w:t xml:space="preserve">se podle této </w:t>
      </w:r>
      <w:r w:rsidR="00ED519F">
        <w:rPr>
          <w:rFonts w:ascii="Arial" w:hAnsi="Arial" w:cs="Arial"/>
          <w:sz w:val="20"/>
          <w:szCs w:val="20"/>
        </w:rPr>
        <w:t xml:space="preserve">rámcové </w:t>
      </w:r>
      <w:r w:rsidR="00662544" w:rsidRPr="00CF6242">
        <w:rPr>
          <w:rFonts w:ascii="Arial" w:hAnsi="Arial" w:cs="Arial"/>
          <w:sz w:val="20"/>
          <w:szCs w:val="20"/>
        </w:rPr>
        <w:t xml:space="preserve">smlouvy rozumí </w:t>
      </w:r>
      <w:r w:rsidR="006774F7" w:rsidRPr="00CF6242">
        <w:rPr>
          <w:rFonts w:ascii="Arial" w:hAnsi="Arial" w:cs="Arial"/>
          <w:sz w:val="20"/>
          <w:szCs w:val="20"/>
        </w:rPr>
        <w:t xml:space="preserve">polygrafické práce, tj. </w:t>
      </w:r>
      <w:r w:rsidR="00A84D0C">
        <w:rPr>
          <w:rFonts w:ascii="Arial" w:hAnsi="Arial" w:cs="Arial"/>
          <w:sz w:val="20"/>
          <w:szCs w:val="20"/>
        </w:rPr>
        <w:t xml:space="preserve">(i) </w:t>
      </w:r>
      <w:r w:rsidR="00662544" w:rsidRPr="00CF6242">
        <w:rPr>
          <w:rFonts w:ascii="Arial" w:hAnsi="Arial" w:cs="Arial"/>
          <w:sz w:val="20"/>
          <w:szCs w:val="20"/>
        </w:rPr>
        <w:t xml:space="preserve">realizace </w:t>
      </w:r>
      <w:r w:rsidR="00AF02CA">
        <w:rPr>
          <w:rFonts w:ascii="Arial" w:hAnsi="Arial" w:cs="Arial"/>
          <w:sz w:val="20"/>
          <w:szCs w:val="20"/>
        </w:rPr>
        <w:t>díla</w:t>
      </w:r>
      <w:r w:rsidR="00662544" w:rsidRPr="00CF6242">
        <w:rPr>
          <w:rFonts w:ascii="Arial" w:hAnsi="Arial" w:cs="Arial"/>
          <w:sz w:val="20"/>
          <w:szCs w:val="20"/>
        </w:rPr>
        <w:t xml:space="preserve"> </w:t>
      </w:r>
      <w:r w:rsidR="00F5074C" w:rsidRPr="00CF6242">
        <w:rPr>
          <w:rFonts w:ascii="Arial" w:hAnsi="Arial" w:cs="Arial"/>
          <w:sz w:val="20"/>
          <w:szCs w:val="20"/>
        </w:rPr>
        <w:t>–</w:t>
      </w:r>
      <w:r w:rsidR="00662544" w:rsidRPr="00CF6242">
        <w:rPr>
          <w:rFonts w:ascii="Arial" w:hAnsi="Arial" w:cs="Arial"/>
          <w:sz w:val="20"/>
          <w:szCs w:val="20"/>
        </w:rPr>
        <w:t xml:space="preserve"> </w:t>
      </w:r>
      <w:r w:rsidR="00F5074C" w:rsidRPr="00CF6242">
        <w:rPr>
          <w:rFonts w:ascii="Arial" w:hAnsi="Arial" w:cs="Arial"/>
          <w:sz w:val="20"/>
          <w:szCs w:val="20"/>
        </w:rPr>
        <w:t>zhotovení tiskovin</w:t>
      </w:r>
      <w:r w:rsidR="00C539E1">
        <w:rPr>
          <w:rFonts w:ascii="Arial" w:hAnsi="Arial" w:cs="Arial"/>
          <w:sz w:val="20"/>
          <w:szCs w:val="20"/>
        </w:rPr>
        <w:t xml:space="preserve"> (včetně knihařských a dokončovacích prací)</w:t>
      </w:r>
      <w:r w:rsidR="00F5074C" w:rsidRPr="00CF6242">
        <w:rPr>
          <w:rFonts w:ascii="Arial" w:hAnsi="Arial" w:cs="Arial"/>
          <w:sz w:val="20"/>
          <w:szCs w:val="20"/>
        </w:rPr>
        <w:t xml:space="preserve"> </w:t>
      </w:r>
      <w:r w:rsidR="00B65C1E">
        <w:rPr>
          <w:rFonts w:ascii="Arial" w:hAnsi="Arial" w:cs="Arial"/>
          <w:sz w:val="20"/>
          <w:szCs w:val="20"/>
        </w:rPr>
        <w:t>po</w:t>
      </w:r>
      <w:r w:rsidR="00662544" w:rsidRPr="00CF6242">
        <w:rPr>
          <w:rFonts w:ascii="Arial" w:hAnsi="Arial" w:cs="Arial"/>
          <w:sz w:val="20"/>
          <w:szCs w:val="20"/>
        </w:rPr>
        <w:t xml:space="preserve">dle požadavků </w:t>
      </w:r>
      <w:r w:rsidR="00AF36F2" w:rsidRPr="00CF6242">
        <w:rPr>
          <w:rFonts w:ascii="Arial" w:hAnsi="Arial" w:cs="Arial"/>
          <w:sz w:val="20"/>
          <w:szCs w:val="20"/>
        </w:rPr>
        <w:t>objed</w:t>
      </w:r>
      <w:r w:rsidR="00E668FC" w:rsidRPr="00CF6242">
        <w:rPr>
          <w:rFonts w:ascii="Arial" w:hAnsi="Arial" w:cs="Arial"/>
          <w:sz w:val="20"/>
          <w:szCs w:val="20"/>
        </w:rPr>
        <w:t>na</w:t>
      </w:r>
      <w:r w:rsidR="00662544" w:rsidRPr="00CF6242">
        <w:rPr>
          <w:rFonts w:ascii="Arial" w:hAnsi="Arial" w:cs="Arial"/>
          <w:sz w:val="20"/>
          <w:szCs w:val="20"/>
        </w:rPr>
        <w:t>tele</w:t>
      </w:r>
      <w:r w:rsidR="007C4104">
        <w:rPr>
          <w:rFonts w:ascii="Arial" w:hAnsi="Arial" w:cs="Arial"/>
          <w:sz w:val="20"/>
          <w:szCs w:val="20"/>
        </w:rPr>
        <w:t xml:space="preserve"> a </w:t>
      </w:r>
      <w:r w:rsidR="00A84D0C">
        <w:rPr>
          <w:rFonts w:ascii="Arial" w:hAnsi="Arial" w:cs="Arial"/>
          <w:sz w:val="20"/>
          <w:szCs w:val="20"/>
        </w:rPr>
        <w:t>(</w:t>
      </w:r>
      <w:proofErr w:type="spellStart"/>
      <w:r w:rsidR="00A84D0C">
        <w:rPr>
          <w:rFonts w:ascii="Arial" w:hAnsi="Arial" w:cs="Arial"/>
          <w:sz w:val="20"/>
          <w:szCs w:val="20"/>
        </w:rPr>
        <w:t>ii</w:t>
      </w:r>
      <w:proofErr w:type="spellEnd"/>
      <w:r w:rsidR="00A84D0C">
        <w:rPr>
          <w:rFonts w:ascii="Arial" w:hAnsi="Arial" w:cs="Arial"/>
          <w:sz w:val="20"/>
          <w:szCs w:val="20"/>
        </w:rPr>
        <w:t xml:space="preserve">) </w:t>
      </w:r>
      <w:r w:rsidR="007C4104">
        <w:rPr>
          <w:rFonts w:ascii="Arial" w:hAnsi="Arial" w:cs="Arial"/>
          <w:sz w:val="20"/>
          <w:szCs w:val="20"/>
        </w:rPr>
        <w:t>jejich</w:t>
      </w:r>
      <w:r w:rsidR="00B06814">
        <w:rPr>
          <w:rFonts w:ascii="Arial" w:hAnsi="Arial" w:cs="Arial"/>
          <w:sz w:val="20"/>
          <w:szCs w:val="20"/>
        </w:rPr>
        <w:t xml:space="preserve"> dodání do místa předání plnění</w:t>
      </w:r>
      <w:r w:rsidR="00713C97" w:rsidRPr="00CF6242">
        <w:rPr>
          <w:rFonts w:ascii="Arial" w:hAnsi="Arial" w:cs="Arial"/>
          <w:sz w:val="20"/>
          <w:szCs w:val="20"/>
        </w:rPr>
        <w:t>.</w:t>
      </w:r>
      <w:r w:rsidR="00662544" w:rsidRPr="00CF6242">
        <w:rPr>
          <w:rFonts w:ascii="Arial" w:hAnsi="Arial" w:cs="Arial"/>
          <w:sz w:val="20"/>
          <w:szCs w:val="20"/>
        </w:rPr>
        <w:t xml:space="preserve"> </w:t>
      </w:r>
    </w:p>
    <w:p w:rsidR="00BD0BF9" w:rsidRPr="00CF6242" w:rsidRDefault="00BD0BF9" w:rsidP="007A2A2D">
      <w:pPr>
        <w:numPr>
          <w:ilvl w:val="0"/>
          <w:numId w:val="2"/>
        </w:numPr>
        <w:spacing w:after="0"/>
        <w:ind w:left="357" w:hanging="357"/>
        <w:contextualSpacing/>
        <w:jc w:val="both"/>
        <w:rPr>
          <w:rFonts w:ascii="Arial" w:hAnsi="Arial" w:cs="Arial"/>
          <w:b/>
          <w:sz w:val="20"/>
          <w:szCs w:val="20"/>
        </w:rPr>
      </w:pPr>
      <w:r w:rsidRPr="00CF6242">
        <w:rPr>
          <w:rFonts w:ascii="Arial" w:hAnsi="Arial" w:cs="Arial"/>
          <w:b/>
          <w:sz w:val="20"/>
          <w:szCs w:val="20"/>
        </w:rPr>
        <w:t xml:space="preserve">Dílčí veřejná zakázka </w:t>
      </w:r>
      <w:r w:rsidRPr="00CF6242">
        <w:rPr>
          <w:rFonts w:ascii="Arial" w:hAnsi="Arial" w:cs="Arial"/>
          <w:sz w:val="20"/>
          <w:szCs w:val="20"/>
        </w:rPr>
        <w:t xml:space="preserve">je </w:t>
      </w:r>
      <w:r w:rsidR="006A3EC7" w:rsidRPr="00CF6242">
        <w:rPr>
          <w:rFonts w:ascii="Arial" w:hAnsi="Arial" w:cs="Arial"/>
          <w:sz w:val="20"/>
          <w:szCs w:val="20"/>
        </w:rPr>
        <w:t xml:space="preserve">veřejná </w:t>
      </w:r>
      <w:r w:rsidRPr="00CF6242">
        <w:rPr>
          <w:rFonts w:ascii="Arial" w:hAnsi="Arial" w:cs="Arial"/>
          <w:sz w:val="20"/>
          <w:szCs w:val="20"/>
        </w:rPr>
        <w:t>zakázka zadávaná na základě a v souladu s touto rámcovou smlouvou</w:t>
      </w:r>
      <w:r w:rsidR="003979C4">
        <w:rPr>
          <w:rFonts w:ascii="Arial" w:hAnsi="Arial" w:cs="Arial"/>
          <w:sz w:val="20"/>
          <w:szCs w:val="20"/>
        </w:rPr>
        <w:t xml:space="preserve">, </w:t>
      </w:r>
      <w:r w:rsidR="003979C4" w:rsidRPr="00CF6242">
        <w:rPr>
          <w:rFonts w:ascii="Arial" w:hAnsi="Arial" w:cs="Arial"/>
          <w:sz w:val="20"/>
          <w:szCs w:val="20"/>
        </w:rPr>
        <w:t xml:space="preserve">jejímž předmětem je </w:t>
      </w:r>
      <w:r w:rsidR="003979C4">
        <w:rPr>
          <w:rFonts w:ascii="Arial" w:hAnsi="Arial" w:cs="Arial"/>
          <w:sz w:val="20"/>
          <w:szCs w:val="20"/>
        </w:rPr>
        <w:t xml:space="preserve">zhotovení </w:t>
      </w:r>
      <w:r w:rsidR="003979C4" w:rsidRPr="00CF6242">
        <w:rPr>
          <w:rFonts w:ascii="Arial" w:hAnsi="Arial" w:cs="Arial"/>
          <w:sz w:val="20"/>
          <w:szCs w:val="20"/>
        </w:rPr>
        <w:t>konkrétních tisk</w:t>
      </w:r>
      <w:r w:rsidR="003979C4">
        <w:rPr>
          <w:rFonts w:ascii="Arial" w:hAnsi="Arial" w:cs="Arial"/>
          <w:sz w:val="20"/>
          <w:szCs w:val="20"/>
        </w:rPr>
        <w:t>ovin</w:t>
      </w:r>
      <w:r w:rsidRPr="00CF6242">
        <w:rPr>
          <w:rFonts w:ascii="Arial" w:hAnsi="Arial" w:cs="Arial"/>
          <w:sz w:val="20"/>
          <w:szCs w:val="20"/>
        </w:rPr>
        <w:t>.</w:t>
      </w:r>
    </w:p>
    <w:p w:rsidR="00BD0BF9" w:rsidRPr="00CF6242" w:rsidRDefault="00BD0BF9" w:rsidP="007A2A2D">
      <w:pPr>
        <w:numPr>
          <w:ilvl w:val="0"/>
          <w:numId w:val="2"/>
        </w:numPr>
        <w:spacing w:after="0"/>
        <w:ind w:left="357" w:hanging="357"/>
        <w:contextualSpacing/>
        <w:jc w:val="both"/>
        <w:rPr>
          <w:rFonts w:ascii="Arial" w:hAnsi="Arial" w:cs="Arial"/>
          <w:b/>
          <w:sz w:val="20"/>
          <w:szCs w:val="20"/>
        </w:rPr>
      </w:pPr>
      <w:r w:rsidRPr="00800F78">
        <w:rPr>
          <w:rFonts w:ascii="Arial" w:hAnsi="Arial" w:cs="Arial"/>
          <w:b/>
          <w:sz w:val="20"/>
          <w:szCs w:val="20"/>
        </w:rPr>
        <w:t xml:space="preserve">Dílčí smlouva </w:t>
      </w:r>
      <w:r w:rsidR="00C71E26" w:rsidRPr="00800F78">
        <w:rPr>
          <w:rFonts w:ascii="Arial" w:hAnsi="Arial" w:cs="Arial"/>
          <w:sz w:val="20"/>
          <w:szCs w:val="20"/>
        </w:rPr>
        <w:t xml:space="preserve">je smlouva uzavřená mezi objednatelem a </w:t>
      </w:r>
      <w:r w:rsidR="003C038F" w:rsidRPr="00800F78">
        <w:rPr>
          <w:rFonts w:ascii="Arial" w:hAnsi="Arial" w:cs="Arial"/>
          <w:sz w:val="20"/>
          <w:szCs w:val="20"/>
        </w:rPr>
        <w:t xml:space="preserve">vybraným </w:t>
      </w:r>
      <w:r w:rsidR="000D498F" w:rsidRPr="00800F78">
        <w:rPr>
          <w:rFonts w:ascii="Arial" w:hAnsi="Arial" w:cs="Arial"/>
          <w:sz w:val="20"/>
          <w:szCs w:val="20"/>
        </w:rPr>
        <w:t>dodava</w:t>
      </w:r>
      <w:r w:rsidR="00C71E26" w:rsidRPr="00800F78">
        <w:rPr>
          <w:rFonts w:ascii="Arial" w:hAnsi="Arial" w:cs="Arial"/>
          <w:sz w:val="20"/>
          <w:szCs w:val="20"/>
        </w:rPr>
        <w:t>telem na dílčí veřejnou zakázku</w:t>
      </w:r>
      <w:r w:rsidR="00E5159D">
        <w:rPr>
          <w:rFonts w:ascii="Arial" w:hAnsi="Arial" w:cs="Arial"/>
          <w:sz w:val="20"/>
          <w:szCs w:val="20"/>
        </w:rPr>
        <w:t>.</w:t>
      </w:r>
      <w:r w:rsidR="00F83CAA" w:rsidRPr="00800F78">
        <w:rPr>
          <w:rFonts w:ascii="Arial" w:hAnsi="Arial" w:cs="Arial"/>
          <w:sz w:val="20"/>
          <w:szCs w:val="20"/>
        </w:rPr>
        <w:t xml:space="preserve"> </w:t>
      </w:r>
    </w:p>
    <w:p w:rsidR="002A6D89" w:rsidRPr="00800F78" w:rsidRDefault="002A6D89" w:rsidP="00857388">
      <w:pPr>
        <w:numPr>
          <w:ilvl w:val="0"/>
          <w:numId w:val="2"/>
        </w:numPr>
        <w:spacing w:after="0"/>
        <w:ind w:left="357" w:hanging="357"/>
        <w:contextualSpacing/>
        <w:jc w:val="both"/>
        <w:rPr>
          <w:rFonts w:ascii="Arial" w:hAnsi="Arial" w:cs="Arial"/>
          <w:b/>
          <w:sz w:val="20"/>
          <w:szCs w:val="20"/>
        </w:rPr>
      </w:pPr>
      <w:r w:rsidRPr="002A6D89">
        <w:rPr>
          <w:rFonts w:ascii="Arial" w:hAnsi="Arial" w:cs="Arial"/>
          <w:b/>
          <w:sz w:val="20"/>
          <w:szCs w:val="20"/>
        </w:rPr>
        <w:t>Nabídková cena</w:t>
      </w:r>
      <w:r w:rsidRPr="00857388">
        <w:rPr>
          <w:rFonts w:ascii="Arial" w:hAnsi="Arial" w:cs="Arial"/>
          <w:b/>
          <w:sz w:val="20"/>
          <w:szCs w:val="20"/>
        </w:rPr>
        <w:t xml:space="preserve"> </w:t>
      </w:r>
      <w:r w:rsidRPr="00857388">
        <w:rPr>
          <w:rFonts w:ascii="Arial" w:hAnsi="Arial" w:cs="Arial"/>
          <w:sz w:val="20"/>
          <w:szCs w:val="20"/>
        </w:rPr>
        <w:t xml:space="preserve">je </w:t>
      </w:r>
      <w:r w:rsidR="007F2B5A" w:rsidRPr="00857388">
        <w:rPr>
          <w:rFonts w:ascii="Arial" w:hAnsi="Arial" w:cs="Arial"/>
          <w:sz w:val="20"/>
          <w:szCs w:val="20"/>
        </w:rPr>
        <w:t xml:space="preserve">maximální </w:t>
      </w:r>
      <w:r w:rsidRPr="00857388">
        <w:rPr>
          <w:rFonts w:ascii="Arial" w:hAnsi="Arial" w:cs="Arial"/>
          <w:sz w:val="20"/>
          <w:szCs w:val="20"/>
        </w:rPr>
        <w:t xml:space="preserve">cena, za kterou </w:t>
      </w:r>
      <w:r w:rsidR="006312B5" w:rsidRPr="00857388">
        <w:rPr>
          <w:rFonts w:ascii="Arial" w:hAnsi="Arial" w:cs="Arial"/>
          <w:sz w:val="20"/>
          <w:szCs w:val="20"/>
        </w:rPr>
        <w:t xml:space="preserve">se </w:t>
      </w:r>
      <w:r w:rsidRPr="00857388">
        <w:rPr>
          <w:rFonts w:ascii="Arial" w:hAnsi="Arial" w:cs="Arial"/>
          <w:sz w:val="20"/>
          <w:szCs w:val="20"/>
        </w:rPr>
        <w:t xml:space="preserve">dodavatel v dílčí veřejné zakázce zavazuje </w:t>
      </w:r>
      <w:r w:rsidR="00674FE1" w:rsidRPr="00857388">
        <w:rPr>
          <w:rFonts w:ascii="Arial" w:hAnsi="Arial" w:cs="Arial"/>
          <w:sz w:val="20"/>
          <w:szCs w:val="20"/>
        </w:rPr>
        <w:t>nabízet</w:t>
      </w:r>
      <w:r w:rsidRPr="00857388">
        <w:rPr>
          <w:rFonts w:ascii="Arial" w:hAnsi="Arial" w:cs="Arial"/>
          <w:sz w:val="20"/>
          <w:szCs w:val="20"/>
        </w:rPr>
        <w:t xml:space="preserve"> </w:t>
      </w:r>
      <w:r w:rsidR="00545516" w:rsidRPr="00857388">
        <w:rPr>
          <w:rFonts w:ascii="Arial" w:hAnsi="Arial" w:cs="Arial"/>
          <w:sz w:val="20"/>
          <w:szCs w:val="20"/>
        </w:rPr>
        <w:t>objednateli poskytnutí</w:t>
      </w:r>
      <w:r w:rsidR="00997737" w:rsidRPr="00857388">
        <w:rPr>
          <w:rFonts w:ascii="Arial" w:hAnsi="Arial" w:cs="Arial"/>
          <w:sz w:val="20"/>
          <w:szCs w:val="20"/>
        </w:rPr>
        <w:t xml:space="preserve"> </w:t>
      </w:r>
      <w:r w:rsidRPr="00857388">
        <w:rPr>
          <w:rFonts w:ascii="Arial" w:hAnsi="Arial" w:cs="Arial"/>
          <w:sz w:val="20"/>
          <w:szCs w:val="20"/>
        </w:rPr>
        <w:t>dílčí</w:t>
      </w:r>
      <w:r w:rsidR="00997737" w:rsidRPr="00857388">
        <w:rPr>
          <w:rFonts w:ascii="Arial" w:hAnsi="Arial" w:cs="Arial"/>
          <w:sz w:val="20"/>
          <w:szCs w:val="20"/>
        </w:rPr>
        <w:t>ho</w:t>
      </w:r>
      <w:r w:rsidRPr="00857388">
        <w:rPr>
          <w:rFonts w:ascii="Arial" w:hAnsi="Arial" w:cs="Arial"/>
          <w:sz w:val="20"/>
          <w:szCs w:val="20"/>
        </w:rPr>
        <w:t xml:space="preserve"> plnění. </w:t>
      </w:r>
      <w:r w:rsidR="00703A19" w:rsidRPr="00857388">
        <w:rPr>
          <w:rFonts w:ascii="Arial" w:hAnsi="Arial" w:cs="Arial"/>
          <w:sz w:val="20"/>
          <w:szCs w:val="20"/>
        </w:rPr>
        <w:t xml:space="preserve"> Nabídkové ceny dodavatelů č. 1, 2, 3, 4 a 5, (bez DPH) za </w:t>
      </w:r>
      <w:r w:rsidR="00BE5EE1" w:rsidRPr="00857388">
        <w:rPr>
          <w:rFonts w:ascii="Arial" w:hAnsi="Arial" w:cs="Arial"/>
          <w:sz w:val="20"/>
          <w:szCs w:val="20"/>
        </w:rPr>
        <w:t>polygrafic</w:t>
      </w:r>
      <w:r w:rsidR="00703A19" w:rsidRPr="00857388">
        <w:rPr>
          <w:rFonts w:ascii="Arial" w:hAnsi="Arial" w:cs="Arial"/>
          <w:sz w:val="20"/>
          <w:szCs w:val="20"/>
        </w:rPr>
        <w:t xml:space="preserve">ké služby, jsou uvedeny v tabulkách v přílohách </w:t>
      </w:r>
      <w:r w:rsidR="002724E8" w:rsidRPr="00857388">
        <w:rPr>
          <w:rFonts w:ascii="Arial" w:hAnsi="Arial" w:cs="Arial"/>
          <w:sz w:val="20"/>
          <w:szCs w:val="20"/>
        </w:rPr>
        <w:t>nabídek dodavatelů, jimiž j</w:t>
      </w:r>
      <w:r w:rsidR="005F7648" w:rsidRPr="00857388">
        <w:rPr>
          <w:rFonts w:ascii="Arial" w:hAnsi="Arial" w:cs="Arial"/>
          <w:sz w:val="20"/>
          <w:szCs w:val="20"/>
        </w:rPr>
        <w:t>e</w:t>
      </w:r>
      <w:r w:rsidR="002724E8" w:rsidRPr="00857388">
        <w:rPr>
          <w:rFonts w:ascii="Arial" w:hAnsi="Arial" w:cs="Arial"/>
          <w:sz w:val="20"/>
          <w:szCs w:val="20"/>
        </w:rPr>
        <w:t xml:space="preserve"> dodavateli vyplněn</w:t>
      </w:r>
      <w:r w:rsidR="00460C6C" w:rsidRPr="00857388">
        <w:rPr>
          <w:rFonts w:ascii="Arial" w:hAnsi="Arial" w:cs="Arial"/>
          <w:sz w:val="20"/>
          <w:szCs w:val="20"/>
        </w:rPr>
        <w:t>á</w:t>
      </w:r>
      <w:r w:rsidR="002724E8" w:rsidRPr="00857388">
        <w:rPr>
          <w:rFonts w:ascii="Arial" w:hAnsi="Arial" w:cs="Arial"/>
          <w:sz w:val="20"/>
          <w:szCs w:val="20"/>
        </w:rPr>
        <w:t xml:space="preserve"> příloh</w:t>
      </w:r>
      <w:r w:rsidR="00460C6C" w:rsidRPr="00857388">
        <w:rPr>
          <w:rFonts w:ascii="Arial" w:hAnsi="Arial" w:cs="Arial"/>
          <w:sz w:val="20"/>
          <w:szCs w:val="20"/>
        </w:rPr>
        <w:t>a</w:t>
      </w:r>
      <w:r w:rsidR="002724E8" w:rsidRPr="00857388">
        <w:rPr>
          <w:rFonts w:ascii="Arial" w:hAnsi="Arial" w:cs="Arial"/>
          <w:sz w:val="20"/>
          <w:szCs w:val="20"/>
        </w:rPr>
        <w:t xml:space="preserve"> č. </w:t>
      </w:r>
      <w:r w:rsidR="001C16B7" w:rsidRPr="00857388">
        <w:rPr>
          <w:rFonts w:ascii="Arial" w:hAnsi="Arial" w:cs="Arial"/>
          <w:sz w:val="20"/>
          <w:szCs w:val="20"/>
        </w:rPr>
        <w:t>1</w:t>
      </w:r>
      <w:r w:rsidR="002724E8" w:rsidRPr="00857388">
        <w:rPr>
          <w:rFonts w:ascii="Arial" w:hAnsi="Arial" w:cs="Arial"/>
          <w:sz w:val="20"/>
          <w:szCs w:val="20"/>
        </w:rPr>
        <w:t xml:space="preserve"> zadávací dokumentace nazvaná „</w:t>
      </w:r>
      <w:r w:rsidR="001C16B7" w:rsidRPr="00857388">
        <w:rPr>
          <w:rFonts w:ascii="Arial" w:hAnsi="Arial" w:cs="Arial"/>
          <w:sz w:val="20"/>
          <w:szCs w:val="20"/>
        </w:rPr>
        <w:t>Technická specifikace a nabídkové ceny</w:t>
      </w:r>
      <w:r w:rsidR="002724E8" w:rsidRPr="00857388">
        <w:rPr>
          <w:rFonts w:ascii="Arial" w:hAnsi="Arial" w:cs="Arial"/>
          <w:sz w:val="20"/>
          <w:szCs w:val="20"/>
        </w:rPr>
        <w:t>“</w:t>
      </w:r>
      <w:r w:rsidR="00703A19" w:rsidRPr="00857388">
        <w:rPr>
          <w:rFonts w:ascii="Arial" w:hAnsi="Arial" w:cs="Arial"/>
          <w:sz w:val="20"/>
          <w:szCs w:val="20"/>
        </w:rPr>
        <w:t>.</w:t>
      </w:r>
    </w:p>
    <w:p w:rsidR="00800F78" w:rsidRPr="002A6D89" w:rsidRDefault="00800F78" w:rsidP="007A2A2D">
      <w:pPr>
        <w:numPr>
          <w:ilvl w:val="0"/>
          <w:numId w:val="2"/>
        </w:numPr>
        <w:spacing w:after="0"/>
        <w:ind w:left="357" w:hanging="357"/>
        <w:jc w:val="both"/>
        <w:rPr>
          <w:rFonts w:ascii="Arial" w:hAnsi="Arial" w:cs="Arial"/>
          <w:b/>
          <w:sz w:val="20"/>
          <w:szCs w:val="20"/>
        </w:rPr>
      </w:pPr>
      <w:r>
        <w:rPr>
          <w:rFonts w:ascii="Arial" w:hAnsi="Arial" w:cs="Arial"/>
          <w:b/>
          <w:sz w:val="20"/>
          <w:szCs w:val="20"/>
        </w:rPr>
        <w:t xml:space="preserve">Cena </w:t>
      </w:r>
      <w:r w:rsidR="00C52885">
        <w:rPr>
          <w:rFonts w:ascii="Arial" w:hAnsi="Arial" w:cs="Arial"/>
          <w:b/>
          <w:sz w:val="20"/>
          <w:szCs w:val="20"/>
        </w:rPr>
        <w:t xml:space="preserve">dílčího </w:t>
      </w:r>
      <w:r>
        <w:rPr>
          <w:rFonts w:ascii="Arial" w:hAnsi="Arial" w:cs="Arial"/>
          <w:b/>
          <w:sz w:val="20"/>
          <w:szCs w:val="20"/>
        </w:rPr>
        <w:t>plnění</w:t>
      </w:r>
      <w:r>
        <w:rPr>
          <w:rFonts w:ascii="Arial" w:hAnsi="Arial" w:cs="Arial"/>
          <w:sz w:val="20"/>
          <w:szCs w:val="20"/>
        </w:rPr>
        <w:t xml:space="preserve"> je cena, za kterou se dodavatel v dílčí </w:t>
      </w:r>
      <w:r w:rsidR="00D14C05">
        <w:rPr>
          <w:rFonts w:ascii="Arial" w:hAnsi="Arial" w:cs="Arial"/>
          <w:sz w:val="20"/>
          <w:szCs w:val="20"/>
        </w:rPr>
        <w:t>smlouvě</w:t>
      </w:r>
      <w:r>
        <w:rPr>
          <w:rFonts w:ascii="Arial" w:hAnsi="Arial" w:cs="Arial"/>
          <w:sz w:val="20"/>
          <w:szCs w:val="20"/>
        </w:rPr>
        <w:t xml:space="preserve"> zavazuje poskytnout </w:t>
      </w:r>
      <w:r w:rsidR="00E5159D">
        <w:rPr>
          <w:rFonts w:ascii="Arial" w:hAnsi="Arial" w:cs="Arial"/>
          <w:sz w:val="20"/>
          <w:szCs w:val="20"/>
        </w:rPr>
        <w:t xml:space="preserve">objednateli dílčí </w:t>
      </w:r>
      <w:r>
        <w:rPr>
          <w:rFonts w:ascii="Arial" w:hAnsi="Arial" w:cs="Arial"/>
          <w:sz w:val="20"/>
          <w:szCs w:val="20"/>
        </w:rPr>
        <w:t>plnění</w:t>
      </w:r>
      <w:r w:rsidR="004E199F">
        <w:rPr>
          <w:rFonts w:ascii="Arial" w:hAnsi="Arial" w:cs="Arial"/>
          <w:sz w:val="20"/>
          <w:szCs w:val="20"/>
        </w:rPr>
        <w:t>, skládá se z (i) ceny tiskovin a (</w:t>
      </w:r>
      <w:proofErr w:type="spellStart"/>
      <w:r w:rsidR="004E199F">
        <w:rPr>
          <w:rFonts w:ascii="Arial" w:hAnsi="Arial" w:cs="Arial"/>
          <w:sz w:val="20"/>
          <w:szCs w:val="20"/>
        </w:rPr>
        <w:t>ii</w:t>
      </w:r>
      <w:proofErr w:type="spellEnd"/>
      <w:r w:rsidR="004E199F">
        <w:rPr>
          <w:rFonts w:ascii="Arial" w:hAnsi="Arial" w:cs="Arial"/>
          <w:sz w:val="20"/>
          <w:szCs w:val="20"/>
        </w:rPr>
        <w:t>) ceny dopravy do místa předání dílčího plnění</w:t>
      </w:r>
      <w:r>
        <w:rPr>
          <w:rFonts w:ascii="Arial" w:hAnsi="Arial" w:cs="Arial"/>
          <w:sz w:val="20"/>
          <w:szCs w:val="20"/>
        </w:rPr>
        <w:t>.</w:t>
      </w:r>
    </w:p>
    <w:p w:rsidR="00BD0BF9" w:rsidRPr="004E2D15" w:rsidRDefault="00BD7E80" w:rsidP="007A2A2D">
      <w:pPr>
        <w:numPr>
          <w:ilvl w:val="0"/>
          <w:numId w:val="2"/>
        </w:numPr>
        <w:spacing w:after="0"/>
        <w:ind w:left="357" w:hanging="357"/>
        <w:jc w:val="both"/>
        <w:rPr>
          <w:rFonts w:ascii="Arial" w:hAnsi="Arial" w:cs="Arial"/>
          <w:b/>
          <w:sz w:val="20"/>
          <w:szCs w:val="20"/>
        </w:rPr>
      </w:pPr>
      <w:r>
        <w:rPr>
          <w:rFonts w:ascii="Arial" w:hAnsi="Arial" w:cs="Arial"/>
          <w:b/>
          <w:sz w:val="20"/>
          <w:szCs w:val="20"/>
        </w:rPr>
        <w:t>D</w:t>
      </w:r>
      <w:r w:rsidR="00997737">
        <w:rPr>
          <w:rFonts w:ascii="Arial" w:hAnsi="Arial" w:cs="Arial"/>
          <w:b/>
          <w:sz w:val="20"/>
          <w:szCs w:val="20"/>
        </w:rPr>
        <w:t xml:space="preserve">ílčí </w:t>
      </w:r>
      <w:r w:rsidR="00BD0BF9" w:rsidRPr="00CF6242">
        <w:rPr>
          <w:rFonts w:ascii="Arial" w:hAnsi="Arial" w:cs="Arial"/>
          <w:b/>
          <w:sz w:val="20"/>
          <w:szCs w:val="20"/>
        </w:rPr>
        <w:t xml:space="preserve">plnění </w:t>
      </w:r>
      <w:r w:rsidR="00BD0BF9" w:rsidRPr="00CF6242">
        <w:rPr>
          <w:rFonts w:ascii="Arial" w:hAnsi="Arial" w:cs="Arial"/>
          <w:sz w:val="20"/>
          <w:szCs w:val="20"/>
        </w:rPr>
        <w:t xml:space="preserve">je poskytnutí sjednaných </w:t>
      </w:r>
      <w:r w:rsidR="00BE5EE1">
        <w:rPr>
          <w:rFonts w:ascii="Arial" w:hAnsi="Arial" w:cs="Arial"/>
          <w:sz w:val="20"/>
          <w:szCs w:val="20"/>
        </w:rPr>
        <w:t>polygrafic</w:t>
      </w:r>
      <w:r w:rsidR="00AF02CA">
        <w:rPr>
          <w:rFonts w:ascii="Arial" w:hAnsi="Arial" w:cs="Arial"/>
          <w:sz w:val="20"/>
          <w:szCs w:val="20"/>
        </w:rPr>
        <w:t>kých</w:t>
      </w:r>
      <w:r w:rsidR="00EC6E09">
        <w:rPr>
          <w:rFonts w:ascii="Arial" w:hAnsi="Arial" w:cs="Arial"/>
          <w:sz w:val="20"/>
          <w:szCs w:val="20"/>
        </w:rPr>
        <w:t xml:space="preserve"> služeb</w:t>
      </w:r>
      <w:r w:rsidR="007C4104">
        <w:rPr>
          <w:rFonts w:ascii="Arial" w:hAnsi="Arial" w:cs="Arial"/>
          <w:sz w:val="20"/>
          <w:szCs w:val="20"/>
        </w:rPr>
        <w:t>, tj. zhotovení a dodání tiskovin</w:t>
      </w:r>
      <w:r w:rsidR="00BD0BF9" w:rsidRPr="00CF6242">
        <w:rPr>
          <w:rFonts w:ascii="Arial" w:hAnsi="Arial" w:cs="Arial"/>
          <w:sz w:val="20"/>
          <w:szCs w:val="20"/>
        </w:rPr>
        <w:t xml:space="preserve"> </w:t>
      </w:r>
      <w:r w:rsidR="00E66A7D">
        <w:rPr>
          <w:rFonts w:ascii="Arial" w:hAnsi="Arial" w:cs="Arial"/>
          <w:sz w:val="20"/>
          <w:szCs w:val="20"/>
        </w:rPr>
        <w:t xml:space="preserve">vybraným </w:t>
      </w:r>
      <w:r w:rsidR="00CE7C52">
        <w:rPr>
          <w:rFonts w:ascii="Arial" w:hAnsi="Arial" w:cs="Arial"/>
          <w:sz w:val="20"/>
          <w:szCs w:val="20"/>
        </w:rPr>
        <w:t>dodavat</w:t>
      </w:r>
      <w:r w:rsidR="00307E45" w:rsidRPr="00CF6242">
        <w:rPr>
          <w:rFonts w:ascii="Arial" w:hAnsi="Arial" w:cs="Arial"/>
          <w:sz w:val="20"/>
          <w:szCs w:val="20"/>
        </w:rPr>
        <w:t>el</w:t>
      </w:r>
      <w:r w:rsidR="00BD0BF9" w:rsidRPr="00CF6242">
        <w:rPr>
          <w:rFonts w:ascii="Arial" w:hAnsi="Arial" w:cs="Arial"/>
          <w:sz w:val="20"/>
          <w:szCs w:val="20"/>
        </w:rPr>
        <w:t xml:space="preserve">em </w:t>
      </w:r>
      <w:r w:rsidR="00AF36F2" w:rsidRPr="00CF6242">
        <w:rPr>
          <w:rFonts w:ascii="Arial" w:hAnsi="Arial" w:cs="Arial"/>
          <w:sz w:val="20"/>
          <w:szCs w:val="20"/>
        </w:rPr>
        <w:t>objed</w:t>
      </w:r>
      <w:r w:rsidR="00E668FC" w:rsidRPr="00CF6242">
        <w:rPr>
          <w:rFonts w:ascii="Arial" w:hAnsi="Arial" w:cs="Arial"/>
          <w:sz w:val="20"/>
          <w:szCs w:val="20"/>
        </w:rPr>
        <w:t>na</w:t>
      </w:r>
      <w:r w:rsidR="001B46AD" w:rsidRPr="00CF6242">
        <w:rPr>
          <w:rFonts w:ascii="Arial" w:hAnsi="Arial" w:cs="Arial"/>
          <w:sz w:val="20"/>
          <w:szCs w:val="20"/>
        </w:rPr>
        <w:t>teli</w:t>
      </w:r>
      <w:r w:rsidR="00BD0BF9" w:rsidRPr="00CF6242">
        <w:rPr>
          <w:rFonts w:ascii="Arial" w:hAnsi="Arial" w:cs="Arial"/>
          <w:sz w:val="20"/>
          <w:szCs w:val="20"/>
        </w:rPr>
        <w:t xml:space="preserve"> na základě </w:t>
      </w:r>
      <w:r w:rsidR="00F76971" w:rsidRPr="00CF6242">
        <w:rPr>
          <w:rFonts w:ascii="Arial" w:hAnsi="Arial" w:cs="Arial"/>
          <w:sz w:val="20"/>
          <w:szCs w:val="20"/>
        </w:rPr>
        <w:t xml:space="preserve">dílčí </w:t>
      </w:r>
      <w:r w:rsidR="00C92006">
        <w:rPr>
          <w:rFonts w:ascii="Arial" w:hAnsi="Arial" w:cs="Arial"/>
          <w:sz w:val="20"/>
          <w:szCs w:val="20"/>
        </w:rPr>
        <w:t>smlouvy</w:t>
      </w:r>
      <w:r w:rsidR="006A3EC7" w:rsidRPr="00CF6242">
        <w:rPr>
          <w:rFonts w:ascii="Arial" w:hAnsi="Arial" w:cs="Arial"/>
          <w:sz w:val="20"/>
          <w:szCs w:val="20"/>
        </w:rPr>
        <w:t>.</w:t>
      </w:r>
    </w:p>
    <w:p w:rsidR="004E2D15" w:rsidRDefault="004E2D15" w:rsidP="007A2A2D">
      <w:pPr>
        <w:numPr>
          <w:ilvl w:val="0"/>
          <w:numId w:val="2"/>
        </w:numPr>
        <w:spacing w:after="0"/>
        <w:ind w:left="357" w:hanging="357"/>
        <w:jc w:val="both"/>
        <w:rPr>
          <w:rFonts w:ascii="Arial" w:hAnsi="Arial" w:cs="Arial"/>
          <w:sz w:val="20"/>
          <w:szCs w:val="20"/>
        </w:rPr>
      </w:pPr>
      <w:r w:rsidRPr="004E2D15">
        <w:rPr>
          <w:rFonts w:ascii="Arial" w:hAnsi="Arial" w:cs="Arial"/>
          <w:b/>
          <w:sz w:val="20"/>
          <w:szCs w:val="20"/>
        </w:rPr>
        <w:t>Dodací lhůta</w:t>
      </w:r>
      <w:r w:rsidRPr="00CF6242">
        <w:rPr>
          <w:rFonts w:ascii="Arial" w:hAnsi="Arial" w:cs="Arial"/>
          <w:sz w:val="20"/>
          <w:szCs w:val="20"/>
        </w:rPr>
        <w:t xml:space="preserve"> je </w:t>
      </w:r>
      <w:r w:rsidR="00EF08C2">
        <w:rPr>
          <w:rFonts w:ascii="Arial" w:hAnsi="Arial" w:cs="Arial"/>
          <w:sz w:val="20"/>
          <w:szCs w:val="20"/>
        </w:rPr>
        <w:t xml:space="preserve">lhůta pro dodání požadovaných </w:t>
      </w:r>
      <w:r w:rsidR="00BE5EE1">
        <w:rPr>
          <w:rFonts w:ascii="Arial" w:hAnsi="Arial" w:cs="Arial"/>
          <w:sz w:val="20"/>
          <w:szCs w:val="20"/>
        </w:rPr>
        <w:t>polygrafic</w:t>
      </w:r>
      <w:r w:rsidR="00EF08C2">
        <w:rPr>
          <w:rFonts w:ascii="Arial" w:hAnsi="Arial" w:cs="Arial"/>
          <w:sz w:val="20"/>
          <w:szCs w:val="20"/>
        </w:rPr>
        <w:t>kých služeb dodavatelem objednateli.</w:t>
      </w:r>
      <w:r w:rsidRPr="00CF6242">
        <w:rPr>
          <w:rFonts w:ascii="Arial" w:hAnsi="Arial" w:cs="Arial"/>
          <w:sz w:val="20"/>
          <w:szCs w:val="20"/>
        </w:rPr>
        <w:t xml:space="preserve"> </w:t>
      </w:r>
      <w:r w:rsidR="00EF08C2">
        <w:rPr>
          <w:rFonts w:ascii="Arial" w:hAnsi="Arial" w:cs="Arial"/>
          <w:sz w:val="20"/>
          <w:szCs w:val="20"/>
        </w:rPr>
        <w:t>B</w:t>
      </w:r>
      <w:r w:rsidRPr="00CF6242">
        <w:rPr>
          <w:rFonts w:ascii="Arial" w:hAnsi="Arial" w:cs="Arial"/>
          <w:sz w:val="20"/>
          <w:szCs w:val="20"/>
        </w:rPr>
        <w:t>ude vždy uvedena ve výzvě</w:t>
      </w:r>
      <w:r w:rsidR="00D1157C">
        <w:rPr>
          <w:rFonts w:ascii="Arial" w:hAnsi="Arial" w:cs="Arial"/>
          <w:sz w:val="20"/>
          <w:szCs w:val="20"/>
        </w:rPr>
        <w:t>, a to zpravidla v kalendářních dnech</w:t>
      </w:r>
      <w:r w:rsidRPr="00CF6242">
        <w:rPr>
          <w:rFonts w:ascii="Arial" w:hAnsi="Arial" w:cs="Arial"/>
          <w:sz w:val="20"/>
          <w:szCs w:val="20"/>
        </w:rPr>
        <w:t>.</w:t>
      </w:r>
      <w:r w:rsidRPr="00A84250">
        <w:rPr>
          <w:rFonts w:ascii="Arial" w:hAnsi="Arial" w:cs="Arial"/>
          <w:sz w:val="20"/>
          <w:szCs w:val="20"/>
        </w:rPr>
        <w:t xml:space="preserve"> </w:t>
      </w:r>
      <w:r w:rsidRPr="00CF6242">
        <w:rPr>
          <w:rFonts w:ascii="Arial" w:hAnsi="Arial" w:cs="Arial"/>
          <w:sz w:val="20"/>
          <w:szCs w:val="20"/>
        </w:rPr>
        <w:t>Dodací lhůta počíná běžet ode dne uzavření dílčí smlouvy.</w:t>
      </w:r>
    </w:p>
    <w:p w:rsidR="004E2D15" w:rsidRPr="004E2D15" w:rsidRDefault="004E2D15" w:rsidP="007A2A2D">
      <w:pPr>
        <w:numPr>
          <w:ilvl w:val="0"/>
          <w:numId w:val="2"/>
        </w:numPr>
        <w:spacing w:after="0"/>
        <w:ind w:left="357" w:hanging="357"/>
        <w:jc w:val="both"/>
        <w:rPr>
          <w:rFonts w:ascii="Arial" w:hAnsi="Arial" w:cs="Arial"/>
          <w:b/>
          <w:sz w:val="20"/>
          <w:szCs w:val="20"/>
        </w:rPr>
      </w:pPr>
      <w:r w:rsidRPr="004E2D15">
        <w:rPr>
          <w:rFonts w:ascii="Arial" w:hAnsi="Arial" w:cs="Arial"/>
          <w:b/>
          <w:sz w:val="20"/>
          <w:szCs w:val="20"/>
        </w:rPr>
        <w:t>Místem plnění</w:t>
      </w:r>
      <w:r w:rsidRPr="00CF6242">
        <w:rPr>
          <w:rFonts w:ascii="Arial" w:hAnsi="Arial" w:cs="Arial"/>
          <w:sz w:val="20"/>
          <w:szCs w:val="20"/>
        </w:rPr>
        <w:t xml:space="preserve"> je sídlo </w:t>
      </w:r>
      <w:r w:rsidR="001869A5">
        <w:rPr>
          <w:rFonts w:ascii="Arial" w:hAnsi="Arial" w:cs="Arial"/>
          <w:sz w:val="20"/>
          <w:szCs w:val="20"/>
        </w:rPr>
        <w:t xml:space="preserve">vybraného </w:t>
      </w:r>
      <w:r>
        <w:rPr>
          <w:rFonts w:ascii="Arial" w:hAnsi="Arial" w:cs="Arial"/>
          <w:sz w:val="20"/>
          <w:szCs w:val="20"/>
        </w:rPr>
        <w:t>dodavat</w:t>
      </w:r>
      <w:r w:rsidRPr="00CF6242">
        <w:rPr>
          <w:rFonts w:ascii="Arial" w:hAnsi="Arial" w:cs="Arial"/>
          <w:sz w:val="20"/>
          <w:szCs w:val="20"/>
        </w:rPr>
        <w:t xml:space="preserve">ele. </w:t>
      </w:r>
    </w:p>
    <w:p w:rsidR="004E2D15" w:rsidRPr="00083278" w:rsidRDefault="004E2D15" w:rsidP="007A2A2D">
      <w:pPr>
        <w:numPr>
          <w:ilvl w:val="0"/>
          <w:numId w:val="2"/>
        </w:numPr>
        <w:spacing w:after="0"/>
        <w:ind w:left="357" w:hanging="357"/>
        <w:jc w:val="both"/>
        <w:rPr>
          <w:rFonts w:ascii="Arial" w:hAnsi="Arial" w:cs="Arial"/>
          <w:b/>
          <w:sz w:val="20"/>
          <w:szCs w:val="20"/>
        </w:rPr>
      </w:pPr>
      <w:r w:rsidRPr="004E2D15">
        <w:rPr>
          <w:rFonts w:ascii="Arial" w:hAnsi="Arial" w:cs="Arial"/>
          <w:b/>
          <w:sz w:val="20"/>
          <w:szCs w:val="20"/>
        </w:rPr>
        <w:t xml:space="preserve">Místem předání </w:t>
      </w:r>
      <w:r w:rsidR="000D15E0">
        <w:rPr>
          <w:rFonts w:ascii="Arial" w:hAnsi="Arial" w:cs="Arial"/>
          <w:b/>
          <w:sz w:val="20"/>
          <w:szCs w:val="20"/>
        </w:rPr>
        <w:t xml:space="preserve">dílčího </w:t>
      </w:r>
      <w:r w:rsidRPr="004E2D15">
        <w:rPr>
          <w:rFonts w:ascii="Arial" w:hAnsi="Arial" w:cs="Arial"/>
          <w:b/>
          <w:sz w:val="20"/>
          <w:szCs w:val="20"/>
        </w:rPr>
        <w:t>plnění</w:t>
      </w:r>
      <w:r w:rsidRPr="00CF6242">
        <w:rPr>
          <w:rFonts w:ascii="Arial" w:hAnsi="Arial" w:cs="Arial"/>
          <w:sz w:val="20"/>
          <w:szCs w:val="20"/>
        </w:rPr>
        <w:t xml:space="preserve"> (</w:t>
      </w:r>
      <w:r>
        <w:rPr>
          <w:rFonts w:ascii="Arial" w:hAnsi="Arial" w:cs="Arial"/>
          <w:sz w:val="20"/>
          <w:szCs w:val="20"/>
        </w:rPr>
        <w:t xml:space="preserve">zhotovených </w:t>
      </w:r>
      <w:r w:rsidRPr="00CF6242">
        <w:rPr>
          <w:rFonts w:ascii="Arial" w:hAnsi="Arial" w:cs="Arial"/>
          <w:sz w:val="20"/>
          <w:szCs w:val="20"/>
        </w:rPr>
        <w:t>tiskovin) je sídlo objednatele</w:t>
      </w:r>
      <w:r>
        <w:rPr>
          <w:rFonts w:ascii="Arial" w:hAnsi="Arial" w:cs="Arial"/>
          <w:sz w:val="20"/>
          <w:szCs w:val="20"/>
        </w:rPr>
        <w:t xml:space="preserve">, </w:t>
      </w:r>
      <w:r w:rsidR="00FD6DD9">
        <w:rPr>
          <w:rFonts w:ascii="Arial" w:hAnsi="Arial" w:cs="Arial"/>
          <w:sz w:val="20"/>
          <w:szCs w:val="20"/>
        </w:rPr>
        <w:t>nebude-li v dílčí smlouvě stanoveno jinak.</w:t>
      </w:r>
    </w:p>
    <w:p w:rsidR="00083278" w:rsidRPr="007D537F" w:rsidRDefault="00083278" w:rsidP="007A2A2D">
      <w:pPr>
        <w:numPr>
          <w:ilvl w:val="0"/>
          <w:numId w:val="2"/>
        </w:numPr>
        <w:spacing w:after="0"/>
        <w:ind w:left="357" w:hanging="357"/>
        <w:jc w:val="both"/>
        <w:rPr>
          <w:rFonts w:ascii="Arial" w:hAnsi="Arial" w:cs="Arial"/>
          <w:b/>
          <w:sz w:val="20"/>
          <w:szCs w:val="20"/>
        </w:rPr>
      </w:pPr>
      <w:r>
        <w:rPr>
          <w:rFonts w:ascii="Arial" w:hAnsi="Arial" w:cs="Arial"/>
          <w:b/>
          <w:sz w:val="20"/>
          <w:szCs w:val="20"/>
        </w:rPr>
        <w:t>Vybraný dodavatel</w:t>
      </w:r>
      <w:r>
        <w:rPr>
          <w:rFonts w:ascii="Arial" w:hAnsi="Arial" w:cs="Arial"/>
          <w:sz w:val="20"/>
          <w:szCs w:val="20"/>
        </w:rPr>
        <w:t xml:space="preserve"> je dodavatel, jehož nabídka byla v dílčí veřejné zakázce vybrána jako nejvýhodnější</w:t>
      </w:r>
      <w:r w:rsidR="00B52863">
        <w:rPr>
          <w:rFonts w:ascii="Arial" w:hAnsi="Arial" w:cs="Arial"/>
          <w:sz w:val="20"/>
          <w:szCs w:val="20"/>
        </w:rPr>
        <w:t xml:space="preserve"> a s nímž byla uzavřena dílčí smlouva</w:t>
      </w:r>
      <w:r>
        <w:rPr>
          <w:rFonts w:ascii="Arial" w:hAnsi="Arial" w:cs="Arial"/>
          <w:sz w:val="20"/>
          <w:szCs w:val="20"/>
        </w:rPr>
        <w:t>.</w:t>
      </w:r>
    </w:p>
    <w:p w:rsidR="007D537F" w:rsidRPr="00A84250" w:rsidRDefault="007D537F" w:rsidP="007D537F">
      <w:pPr>
        <w:spacing w:after="0"/>
        <w:ind w:left="357"/>
        <w:jc w:val="both"/>
        <w:rPr>
          <w:rFonts w:ascii="Arial" w:hAnsi="Arial" w:cs="Arial"/>
          <w:b/>
          <w:sz w:val="20"/>
          <w:szCs w:val="20"/>
        </w:rPr>
      </w:pPr>
    </w:p>
    <w:p w:rsidR="007D537F" w:rsidRDefault="007D537F" w:rsidP="007D537F">
      <w:pPr>
        <w:pStyle w:val="Bezmezer"/>
        <w:spacing w:line="276" w:lineRule="auto"/>
        <w:jc w:val="center"/>
        <w:rPr>
          <w:rFonts w:ascii="Arial" w:hAnsi="Arial" w:cs="Arial"/>
          <w:b/>
          <w:sz w:val="20"/>
          <w:szCs w:val="20"/>
        </w:rPr>
      </w:pPr>
      <w:r w:rsidRPr="00CF6242">
        <w:rPr>
          <w:rFonts w:ascii="Arial" w:hAnsi="Arial" w:cs="Arial"/>
          <w:b/>
          <w:sz w:val="20"/>
          <w:szCs w:val="20"/>
        </w:rPr>
        <w:t>Článek I</w:t>
      </w:r>
      <w:r>
        <w:rPr>
          <w:rFonts w:ascii="Arial" w:hAnsi="Arial" w:cs="Arial"/>
          <w:b/>
          <w:sz w:val="20"/>
          <w:szCs w:val="20"/>
        </w:rPr>
        <w:t>V</w:t>
      </w:r>
    </w:p>
    <w:p w:rsidR="000A7CC0" w:rsidRDefault="000A7CC0" w:rsidP="000A7CC0">
      <w:pPr>
        <w:pStyle w:val="Bezmezer"/>
        <w:spacing w:line="276" w:lineRule="auto"/>
        <w:jc w:val="center"/>
        <w:rPr>
          <w:rFonts w:ascii="Arial" w:hAnsi="Arial" w:cs="Arial"/>
          <w:b/>
          <w:sz w:val="20"/>
          <w:szCs w:val="20"/>
        </w:rPr>
      </w:pPr>
      <w:r>
        <w:rPr>
          <w:rFonts w:ascii="Arial" w:hAnsi="Arial" w:cs="Arial"/>
          <w:b/>
          <w:sz w:val="20"/>
          <w:szCs w:val="20"/>
        </w:rPr>
        <w:t>Zadávání dílčích veřejných zakázek</w:t>
      </w:r>
    </w:p>
    <w:p w:rsidR="004D41D8" w:rsidRDefault="004D41D8" w:rsidP="000A7CC0">
      <w:pPr>
        <w:pStyle w:val="Bezmezer"/>
        <w:spacing w:line="276" w:lineRule="auto"/>
        <w:jc w:val="center"/>
        <w:rPr>
          <w:rFonts w:ascii="Arial" w:hAnsi="Arial" w:cs="Arial"/>
          <w:b/>
          <w:sz w:val="20"/>
          <w:szCs w:val="20"/>
        </w:rPr>
      </w:pPr>
    </w:p>
    <w:p w:rsidR="00BC484D" w:rsidRDefault="00C35FFD" w:rsidP="007A2A2D">
      <w:pPr>
        <w:numPr>
          <w:ilvl w:val="0"/>
          <w:numId w:val="16"/>
        </w:numPr>
        <w:spacing w:after="120"/>
        <w:contextualSpacing/>
        <w:jc w:val="both"/>
        <w:rPr>
          <w:rFonts w:ascii="Arial" w:hAnsi="Arial" w:cs="Arial"/>
          <w:sz w:val="20"/>
          <w:szCs w:val="20"/>
        </w:rPr>
      </w:pPr>
      <w:r w:rsidRPr="00CF6242">
        <w:rPr>
          <w:rFonts w:ascii="Arial" w:hAnsi="Arial" w:cs="Arial"/>
          <w:sz w:val="20"/>
          <w:szCs w:val="20"/>
        </w:rPr>
        <w:t>D</w:t>
      </w:r>
      <w:r w:rsidR="00613ED4" w:rsidRPr="00CF6242">
        <w:rPr>
          <w:rFonts w:ascii="Arial" w:hAnsi="Arial" w:cs="Arial"/>
          <w:sz w:val="20"/>
          <w:szCs w:val="20"/>
        </w:rPr>
        <w:t>ílčí veřejné</w:t>
      </w:r>
      <w:r w:rsidR="00BC484D" w:rsidRPr="00CF6242">
        <w:rPr>
          <w:rFonts w:ascii="Arial" w:hAnsi="Arial" w:cs="Arial"/>
          <w:sz w:val="20"/>
          <w:szCs w:val="20"/>
        </w:rPr>
        <w:t xml:space="preserve"> zakázky na základě této rámcové smlouvy bud</w:t>
      </w:r>
      <w:r w:rsidR="004E5A03">
        <w:rPr>
          <w:rFonts w:ascii="Arial" w:hAnsi="Arial" w:cs="Arial"/>
          <w:sz w:val="20"/>
          <w:szCs w:val="20"/>
        </w:rPr>
        <w:t>e</w:t>
      </w:r>
      <w:r w:rsidR="00BC484D" w:rsidRPr="00CF6242">
        <w:rPr>
          <w:rFonts w:ascii="Arial" w:hAnsi="Arial" w:cs="Arial"/>
          <w:sz w:val="20"/>
          <w:szCs w:val="20"/>
        </w:rPr>
        <w:t xml:space="preserve"> </w:t>
      </w:r>
      <w:r w:rsidR="00AF36F2" w:rsidRPr="00CF6242">
        <w:rPr>
          <w:rFonts w:ascii="Arial" w:hAnsi="Arial" w:cs="Arial"/>
          <w:sz w:val="20"/>
          <w:szCs w:val="20"/>
        </w:rPr>
        <w:t>objed</w:t>
      </w:r>
      <w:r w:rsidR="00142FB2" w:rsidRPr="00CF6242">
        <w:rPr>
          <w:rFonts w:ascii="Arial" w:hAnsi="Arial" w:cs="Arial"/>
          <w:sz w:val="20"/>
          <w:szCs w:val="20"/>
        </w:rPr>
        <w:t>na</w:t>
      </w:r>
      <w:r w:rsidR="00BC484D" w:rsidRPr="00CF6242">
        <w:rPr>
          <w:rFonts w:ascii="Arial" w:hAnsi="Arial" w:cs="Arial"/>
          <w:sz w:val="20"/>
          <w:szCs w:val="20"/>
        </w:rPr>
        <w:t>tel zadáv</w:t>
      </w:r>
      <w:r w:rsidR="004E5A03">
        <w:rPr>
          <w:rFonts w:ascii="Arial" w:hAnsi="Arial" w:cs="Arial"/>
          <w:sz w:val="20"/>
          <w:szCs w:val="20"/>
        </w:rPr>
        <w:t>at</w:t>
      </w:r>
      <w:r w:rsidR="00BC484D" w:rsidRPr="00CF6242">
        <w:rPr>
          <w:rFonts w:ascii="Arial" w:hAnsi="Arial" w:cs="Arial"/>
          <w:sz w:val="20"/>
          <w:szCs w:val="20"/>
        </w:rPr>
        <w:t xml:space="preserve"> </w:t>
      </w:r>
      <w:r w:rsidR="00CE7C52">
        <w:rPr>
          <w:rFonts w:ascii="Arial" w:hAnsi="Arial" w:cs="Arial"/>
          <w:sz w:val="20"/>
          <w:szCs w:val="20"/>
        </w:rPr>
        <w:t>dodavat</w:t>
      </w:r>
      <w:r w:rsidR="006F49C3" w:rsidRPr="00CF6242">
        <w:rPr>
          <w:rFonts w:ascii="Arial" w:hAnsi="Arial" w:cs="Arial"/>
          <w:sz w:val="20"/>
          <w:szCs w:val="20"/>
        </w:rPr>
        <w:t>el</w:t>
      </w:r>
      <w:r w:rsidR="00BC484D" w:rsidRPr="00CF6242">
        <w:rPr>
          <w:rFonts w:ascii="Arial" w:hAnsi="Arial" w:cs="Arial"/>
          <w:sz w:val="20"/>
          <w:szCs w:val="20"/>
        </w:rPr>
        <w:t xml:space="preserve">ům </w:t>
      </w:r>
      <w:r w:rsidR="000A7CC0">
        <w:rPr>
          <w:rFonts w:ascii="Arial" w:hAnsi="Arial" w:cs="Arial"/>
          <w:sz w:val="20"/>
          <w:szCs w:val="20"/>
        </w:rPr>
        <w:t>prostřednictvím elektronického nástroje pro zadávání veřejných zakázek</w:t>
      </w:r>
      <w:r w:rsidR="004311BD">
        <w:rPr>
          <w:rFonts w:ascii="Arial" w:hAnsi="Arial" w:cs="Arial"/>
          <w:sz w:val="20"/>
          <w:szCs w:val="20"/>
        </w:rPr>
        <w:t>, a to</w:t>
      </w:r>
      <w:r w:rsidR="000A7CC0">
        <w:rPr>
          <w:rFonts w:ascii="Arial" w:hAnsi="Arial" w:cs="Arial"/>
          <w:sz w:val="20"/>
          <w:szCs w:val="20"/>
        </w:rPr>
        <w:t xml:space="preserve"> </w:t>
      </w:r>
      <w:r w:rsidR="00BC484D" w:rsidRPr="00CF6242">
        <w:rPr>
          <w:rFonts w:ascii="Arial" w:hAnsi="Arial" w:cs="Arial"/>
          <w:sz w:val="20"/>
          <w:szCs w:val="20"/>
        </w:rPr>
        <w:t>následujícím způsobem:</w:t>
      </w:r>
      <w:r w:rsidR="008C6244">
        <w:rPr>
          <w:rFonts w:ascii="Arial" w:hAnsi="Arial" w:cs="Arial"/>
          <w:sz w:val="20"/>
          <w:szCs w:val="20"/>
        </w:rPr>
        <w:t xml:space="preserve"> </w:t>
      </w:r>
    </w:p>
    <w:p w:rsidR="000A7CC0" w:rsidRDefault="00AF36F2" w:rsidP="007A2A2D">
      <w:pPr>
        <w:numPr>
          <w:ilvl w:val="0"/>
          <w:numId w:val="8"/>
        </w:numPr>
        <w:spacing w:after="120"/>
        <w:ind w:left="720"/>
        <w:jc w:val="both"/>
        <w:rPr>
          <w:rFonts w:ascii="Arial" w:hAnsi="Arial" w:cs="Arial"/>
          <w:sz w:val="20"/>
          <w:szCs w:val="20"/>
        </w:rPr>
      </w:pPr>
      <w:r w:rsidRPr="00CF6242">
        <w:rPr>
          <w:rFonts w:ascii="Arial" w:hAnsi="Arial" w:cs="Arial"/>
          <w:sz w:val="20"/>
          <w:szCs w:val="20"/>
        </w:rPr>
        <w:t>Objed</w:t>
      </w:r>
      <w:r w:rsidR="00142FB2" w:rsidRPr="00CF6242">
        <w:rPr>
          <w:rFonts w:ascii="Arial" w:hAnsi="Arial" w:cs="Arial"/>
          <w:sz w:val="20"/>
          <w:szCs w:val="20"/>
        </w:rPr>
        <w:t>na</w:t>
      </w:r>
      <w:r w:rsidR="009C4576" w:rsidRPr="00CF6242">
        <w:rPr>
          <w:rFonts w:ascii="Arial" w:hAnsi="Arial" w:cs="Arial"/>
          <w:sz w:val="20"/>
          <w:szCs w:val="20"/>
        </w:rPr>
        <w:t>tel vyzve všechny</w:t>
      </w:r>
      <w:r w:rsidR="00C35FFD" w:rsidRPr="00CF6242">
        <w:rPr>
          <w:rFonts w:ascii="Arial" w:hAnsi="Arial" w:cs="Arial"/>
          <w:sz w:val="20"/>
          <w:szCs w:val="20"/>
        </w:rPr>
        <w:t xml:space="preserve"> </w:t>
      </w:r>
      <w:r w:rsidR="00CE7C52">
        <w:rPr>
          <w:rFonts w:ascii="Arial" w:hAnsi="Arial" w:cs="Arial"/>
          <w:sz w:val="20"/>
          <w:szCs w:val="20"/>
        </w:rPr>
        <w:t>dodavat</w:t>
      </w:r>
      <w:r w:rsidR="006F49C3" w:rsidRPr="00CF6242">
        <w:rPr>
          <w:rFonts w:ascii="Arial" w:hAnsi="Arial" w:cs="Arial"/>
          <w:sz w:val="20"/>
          <w:szCs w:val="20"/>
        </w:rPr>
        <w:t>el</w:t>
      </w:r>
      <w:r w:rsidR="00613ED4" w:rsidRPr="00CF6242">
        <w:rPr>
          <w:rFonts w:ascii="Arial" w:hAnsi="Arial" w:cs="Arial"/>
          <w:sz w:val="20"/>
          <w:szCs w:val="20"/>
        </w:rPr>
        <w:t>e</w:t>
      </w:r>
      <w:r w:rsidR="009C4576" w:rsidRPr="00CF6242">
        <w:rPr>
          <w:rFonts w:ascii="Arial" w:hAnsi="Arial" w:cs="Arial"/>
          <w:sz w:val="20"/>
          <w:szCs w:val="20"/>
        </w:rPr>
        <w:t xml:space="preserve">, s nimiž byla uzavřena </w:t>
      </w:r>
      <w:r w:rsidR="00D34BEB">
        <w:rPr>
          <w:rFonts w:ascii="Arial" w:hAnsi="Arial" w:cs="Arial"/>
          <w:sz w:val="20"/>
          <w:szCs w:val="20"/>
        </w:rPr>
        <w:t xml:space="preserve">tato </w:t>
      </w:r>
      <w:r w:rsidR="009C4576" w:rsidRPr="00CF6242">
        <w:rPr>
          <w:rFonts w:ascii="Arial" w:hAnsi="Arial" w:cs="Arial"/>
          <w:sz w:val="20"/>
          <w:szCs w:val="20"/>
        </w:rPr>
        <w:t>rámcová smlouva</w:t>
      </w:r>
      <w:r w:rsidR="006D557C" w:rsidRPr="00CF6242">
        <w:rPr>
          <w:rFonts w:ascii="Arial" w:hAnsi="Arial" w:cs="Arial"/>
          <w:sz w:val="20"/>
          <w:szCs w:val="20"/>
        </w:rPr>
        <w:t>,</w:t>
      </w:r>
      <w:r w:rsidR="009C4576" w:rsidRPr="00CF6242">
        <w:rPr>
          <w:rFonts w:ascii="Arial" w:hAnsi="Arial" w:cs="Arial"/>
          <w:sz w:val="20"/>
          <w:szCs w:val="20"/>
        </w:rPr>
        <w:t xml:space="preserve"> k</w:t>
      </w:r>
      <w:r w:rsidR="000A7CC0">
        <w:rPr>
          <w:rFonts w:ascii="Arial" w:hAnsi="Arial" w:cs="Arial"/>
          <w:sz w:val="20"/>
          <w:szCs w:val="20"/>
        </w:rPr>
        <w:t> </w:t>
      </w:r>
      <w:r w:rsidR="009C4576" w:rsidRPr="00CF6242">
        <w:rPr>
          <w:rFonts w:ascii="Arial" w:hAnsi="Arial" w:cs="Arial"/>
          <w:sz w:val="20"/>
          <w:szCs w:val="20"/>
        </w:rPr>
        <w:t>podání</w:t>
      </w:r>
      <w:r w:rsidR="000A7CC0">
        <w:rPr>
          <w:rFonts w:ascii="Arial" w:hAnsi="Arial" w:cs="Arial"/>
          <w:sz w:val="20"/>
          <w:szCs w:val="20"/>
        </w:rPr>
        <w:t> </w:t>
      </w:r>
      <w:r w:rsidR="009C4576" w:rsidRPr="00CF6242">
        <w:rPr>
          <w:rFonts w:ascii="Arial" w:hAnsi="Arial" w:cs="Arial"/>
          <w:sz w:val="20"/>
          <w:szCs w:val="20"/>
        </w:rPr>
        <w:t xml:space="preserve">nabídek, a to prostřednictvím </w:t>
      </w:r>
      <w:r w:rsidR="000A7CC0">
        <w:rPr>
          <w:rFonts w:ascii="Arial" w:hAnsi="Arial" w:cs="Arial"/>
          <w:sz w:val="20"/>
          <w:szCs w:val="20"/>
        </w:rPr>
        <w:t>elektronického nástroje pro zadávání veřejných zakázek</w:t>
      </w:r>
      <w:r w:rsidR="00513EDB">
        <w:rPr>
          <w:rFonts w:ascii="Arial" w:hAnsi="Arial" w:cs="Arial"/>
          <w:sz w:val="20"/>
          <w:szCs w:val="20"/>
        </w:rPr>
        <w:t>.</w:t>
      </w:r>
      <w:r w:rsidR="00AA7216" w:rsidRPr="00CF6242">
        <w:rPr>
          <w:rFonts w:ascii="Arial" w:hAnsi="Arial" w:cs="Arial"/>
          <w:sz w:val="20"/>
          <w:szCs w:val="20"/>
        </w:rPr>
        <w:t xml:space="preserve"> </w:t>
      </w:r>
    </w:p>
    <w:p w:rsidR="003C69F4" w:rsidRPr="00CF6242" w:rsidRDefault="00CE7C52" w:rsidP="007A2A2D">
      <w:pPr>
        <w:numPr>
          <w:ilvl w:val="0"/>
          <w:numId w:val="8"/>
        </w:numPr>
        <w:spacing w:after="120"/>
        <w:ind w:left="720"/>
        <w:jc w:val="both"/>
        <w:rPr>
          <w:rFonts w:ascii="Arial" w:hAnsi="Arial" w:cs="Arial"/>
          <w:sz w:val="20"/>
          <w:szCs w:val="20"/>
        </w:rPr>
      </w:pPr>
      <w:r>
        <w:rPr>
          <w:rFonts w:ascii="Arial" w:hAnsi="Arial" w:cs="Arial"/>
          <w:sz w:val="20"/>
          <w:szCs w:val="20"/>
        </w:rPr>
        <w:t>Dodavat</w:t>
      </w:r>
      <w:r w:rsidR="006F49C3" w:rsidRPr="00CF6242">
        <w:rPr>
          <w:rFonts w:ascii="Arial" w:hAnsi="Arial" w:cs="Arial"/>
          <w:sz w:val="20"/>
          <w:szCs w:val="20"/>
        </w:rPr>
        <w:t>elé</w:t>
      </w:r>
      <w:r w:rsidR="008B36F5" w:rsidRPr="00CF6242">
        <w:rPr>
          <w:rFonts w:ascii="Arial" w:hAnsi="Arial" w:cs="Arial"/>
          <w:sz w:val="20"/>
          <w:szCs w:val="20"/>
        </w:rPr>
        <w:t xml:space="preserve"> </w:t>
      </w:r>
      <w:r w:rsidR="009C4576" w:rsidRPr="00CF6242">
        <w:rPr>
          <w:rFonts w:ascii="Arial" w:hAnsi="Arial" w:cs="Arial"/>
          <w:sz w:val="20"/>
          <w:szCs w:val="20"/>
        </w:rPr>
        <w:t xml:space="preserve">předloží </w:t>
      </w:r>
      <w:r w:rsidR="00AF36F2" w:rsidRPr="00CF6242">
        <w:rPr>
          <w:rFonts w:ascii="Arial" w:hAnsi="Arial" w:cs="Arial"/>
          <w:sz w:val="20"/>
          <w:szCs w:val="20"/>
        </w:rPr>
        <w:t>objed</w:t>
      </w:r>
      <w:r w:rsidR="00142FB2" w:rsidRPr="00CF6242">
        <w:rPr>
          <w:rFonts w:ascii="Arial" w:hAnsi="Arial" w:cs="Arial"/>
          <w:sz w:val="20"/>
          <w:szCs w:val="20"/>
        </w:rPr>
        <w:t>na</w:t>
      </w:r>
      <w:r w:rsidR="008B36F5" w:rsidRPr="00CF6242">
        <w:rPr>
          <w:rFonts w:ascii="Arial" w:hAnsi="Arial" w:cs="Arial"/>
          <w:sz w:val="20"/>
          <w:szCs w:val="20"/>
        </w:rPr>
        <w:t xml:space="preserve">teli ve lhůtě stanovené ve výzvě </w:t>
      </w:r>
      <w:r w:rsidR="009C4576" w:rsidRPr="00CF6242">
        <w:rPr>
          <w:rFonts w:ascii="Arial" w:hAnsi="Arial" w:cs="Arial"/>
          <w:sz w:val="20"/>
          <w:szCs w:val="20"/>
        </w:rPr>
        <w:t>sv</w:t>
      </w:r>
      <w:r w:rsidR="002024FB">
        <w:rPr>
          <w:rFonts w:ascii="Arial" w:hAnsi="Arial" w:cs="Arial"/>
          <w:sz w:val="20"/>
          <w:szCs w:val="20"/>
        </w:rPr>
        <w:t>é</w:t>
      </w:r>
      <w:r w:rsidR="009C4576" w:rsidRPr="00CF6242">
        <w:rPr>
          <w:rFonts w:ascii="Arial" w:hAnsi="Arial" w:cs="Arial"/>
          <w:sz w:val="20"/>
          <w:szCs w:val="20"/>
        </w:rPr>
        <w:t xml:space="preserve"> nabídk</w:t>
      </w:r>
      <w:r w:rsidR="002024FB">
        <w:rPr>
          <w:rFonts w:ascii="Arial" w:hAnsi="Arial" w:cs="Arial"/>
          <w:sz w:val="20"/>
          <w:szCs w:val="20"/>
        </w:rPr>
        <w:t>y</w:t>
      </w:r>
      <w:r w:rsidR="009C4576" w:rsidRPr="00CF6242">
        <w:rPr>
          <w:rFonts w:ascii="Arial" w:hAnsi="Arial" w:cs="Arial"/>
          <w:sz w:val="20"/>
          <w:szCs w:val="20"/>
        </w:rPr>
        <w:t xml:space="preserve"> s názvem </w:t>
      </w:r>
      <w:r w:rsidR="00C35FFD" w:rsidRPr="00CF6242">
        <w:rPr>
          <w:rFonts w:ascii="Arial" w:hAnsi="Arial" w:cs="Arial"/>
          <w:sz w:val="20"/>
          <w:szCs w:val="20"/>
        </w:rPr>
        <w:t>„</w:t>
      </w:r>
      <w:r w:rsidR="009C4576" w:rsidRPr="00CF6242">
        <w:rPr>
          <w:rFonts w:ascii="Arial" w:hAnsi="Arial" w:cs="Arial"/>
          <w:sz w:val="20"/>
          <w:szCs w:val="20"/>
        </w:rPr>
        <w:t xml:space="preserve">NABÍDKA – </w:t>
      </w:r>
      <w:r w:rsidR="005A756D" w:rsidRPr="00CF6242">
        <w:rPr>
          <w:rFonts w:ascii="Arial" w:hAnsi="Arial" w:cs="Arial"/>
          <w:sz w:val="20"/>
          <w:szCs w:val="20"/>
        </w:rPr>
        <w:t xml:space="preserve">DÍLČÍ VEŘEJNÁ ZAKÁZKA </w:t>
      </w:r>
      <w:r w:rsidR="00292546">
        <w:rPr>
          <w:rFonts w:ascii="Arial" w:hAnsi="Arial" w:cs="Arial"/>
          <w:sz w:val="20"/>
          <w:szCs w:val="20"/>
        </w:rPr>
        <w:t xml:space="preserve">č. </w:t>
      </w:r>
      <w:r w:rsidR="00292546" w:rsidRPr="002A6D89">
        <w:rPr>
          <w:rFonts w:ascii="Arial" w:hAnsi="Arial" w:cs="Arial"/>
          <w:i/>
          <w:sz w:val="20"/>
          <w:szCs w:val="20"/>
        </w:rPr>
        <w:t>/objednatelem</w:t>
      </w:r>
      <w:r w:rsidR="00292546">
        <w:rPr>
          <w:rFonts w:ascii="Arial" w:hAnsi="Arial" w:cs="Arial"/>
          <w:sz w:val="20"/>
          <w:szCs w:val="20"/>
        </w:rPr>
        <w:t xml:space="preserve"> </w:t>
      </w:r>
      <w:r w:rsidR="00292546" w:rsidRPr="00292546">
        <w:rPr>
          <w:rFonts w:ascii="Arial" w:hAnsi="Arial" w:cs="Arial"/>
          <w:i/>
          <w:sz w:val="20"/>
          <w:szCs w:val="20"/>
        </w:rPr>
        <w:t>bude uvedeno číslo konkrétní výzvy</w:t>
      </w:r>
      <w:r w:rsidR="00292546" w:rsidRPr="002A6D89">
        <w:rPr>
          <w:rFonts w:ascii="Arial" w:hAnsi="Arial" w:cs="Arial"/>
          <w:i/>
          <w:sz w:val="20"/>
          <w:szCs w:val="20"/>
        </w:rPr>
        <w:t>/</w:t>
      </w:r>
      <w:r w:rsidR="002A6D89">
        <w:rPr>
          <w:rFonts w:ascii="Arial" w:hAnsi="Arial" w:cs="Arial"/>
          <w:sz w:val="20"/>
          <w:szCs w:val="20"/>
        </w:rPr>
        <w:t xml:space="preserve">, </w:t>
      </w:r>
      <w:r w:rsidR="002A6D89">
        <w:rPr>
          <w:rFonts w:ascii="Arial" w:hAnsi="Arial" w:cs="Arial"/>
          <w:i/>
          <w:sz w:val="20"/>
          <w:szCs w:val="20"/>
        </w:rPr>
        <w:t>/název dílčí veřejné zakázky/</w:t>
      </w:r>
      <w:r w:rsidR="00292546">
        <w:rPr>
          <w:rFonts w:ascii="Arial" w:hAnsi="Arial" w:cs="Arial"/>
          <w:sz w:val="20"/>
          <w:szCs w:val="20"/>
        </w:rPr>
        <w:t xml:space="preserve"> </w:t>
      </w:r>
      <w:r w:rsidR="009C4576" w:rsidRPr="00CF6242">
        <w:rPr>
          <w:rFonts w:ascii="Arial" w:hAnsi="Arial" w:cs="Arial"/>
          <w:sz w:val="20"/>
          <w:szCs w:val="20"/>
        </w:rPr>
        <w:t xml:space="preserve">– </w:t>
      </w:r>
      <w:r w:rsidR="00BE5EE1">
        <w:rPr>
          <w:rFonts w:ascii="Arial" w:hAnsi="Arial" w:cs="Arial"/>
          <w:sz w:val="20"/>
          <w:szCs w:val="20"/>
        </w:rPr>
        <w:t>Polygrafic</w:t>
      </w:r>
      <w:r w:rsidR="009C4576" w:rsidRPr="00CF6242">
        <w:rPr>
          <w:rFonts w:ascii="Arial" w:hAnsi="Arial" w:cs="Arial"/>
          <w:sz w:val="20"/>
          <w:szCs w:val="20"/>
        </w:rPr>
        <w:t>k</w:t>
      </w:r>
      <w:r w:rsidR="008C6244">
        <w:rPr>
          <w:rFonts w:ascii="Arial" w:hAnsi="Arial" w:cs="Arial"/>
          <w:sz w:val="20"/>
          <w:szCs w:val="20"/>
        </w:rPr>
        <w:t>é</w:t>
      </w:r>
      <w:r w:rsidR="009C4576" w:rsidRPr="00CF6242">
        <w:rPr>
          <w:rFonts w:ascii="Arial" w:hAnsi="Arial" w:cs="Arial"/>
          <w:sz w:val="20"/>
          <w:szCs w:val="20"/>
        </w:rPr>
        <w:t xml:space="preserve"> služb</w:t>
      </w:r>
      <w:r w:rsidR="008C6244">
        <w:rPr>
          <w:rFonts w:ascii="Arial" w:hAnsi="Arial" w:cs="Arial"/>
          <w:sz w:val="20"/>
          <w:szCs w:val="20"/>
        </w:rPr>
        <w:t>y</w:t>
      </w:r>
      <w:r w:rsidR="009C4576" w:rsidRPr="00CF6242">
        <w:rPr>
          <w:rFonts w:ascii="Arial" w:hAnsi="Arial" w:cs="Arial"/>
          <w:sz w:val="20"/>
          <w:szCs w:val="20"/>
        </w:rPr>
        <w:t xml:space="preserve"> pro ČSÚ“ v elektronické podobě</w:t>
      </w:r>
      <w:r w:rsidR="00513EDB">
        <w:rPr>
          <w:rFonts w:ascii="Arial" w:hAnsi="Arial" w:cs="Arial"/>
          <w:sz w:val="20"/>
          <w:szCs w:val="20"/>
        </w:rPr>
        <w:t>.</w:t>
      </w:r>
    </w:p>
    <w:p w:rsidR="003043BA" w:rsidRPr="00CF6242" w:rsidRDefault="00AF36F2" w:rsidP="007A2A2D">
      <w:pPr>
        <w:numPr>
          <w:ilvl w:val="0"/>
          <w:numId w:val="8"/>
        </w:numPr>
        <w:spacing w:after="120"/>
        <w:ind w:left="720"/>
        <w:jc w:val="both"/>
        <w:rPr>
          <w:rFonts w:ascii="Arial" w:hAnsi="Arial" w:cs="Arial"/>
          <w:sz w:val="20"/>
          <w:szCs w:val="20"/>
        </w:rPr>
      </w:pPr>
      <w:r w:rsidRPr="00CF6242">
        <w:rPr>
          <w:rFonts w:ascii="Arial" w:hAnsi="Arial" w:cs="Arial"/>
          <w:sz w:val="20"/>
          <w:szCs w:val="20"/>
        </w:rPr>
        <w:t>Objed</w:t>
      </w:r>
      <w:r w:rsidR="00945D70" w:rsidRPr="00CF6242">
        <w:rPr>
          <w:rFonts w:ascii="Arial" w:hAnsi="Arial" w:cs="Arial"/>
          <w:sz w:val="20"/>
          <w:szCs w:val="20"/>
        </w:rPr>
        <w:t>na</w:t>
      </w:r>
      <w:r w:rsidR="009C4576" w:rsidRPr="00CF6242">
        <w:rPr>
          <w:rFonts w:ascii="Arial" w:hAnsi="Arial" w:cs="Arial"/>
          <w:sz w:val="20"/>
          <w:szCs w:val="20"/>
        </w:rPr>
        <w:t>tel posoudí jednotlivé nabídky, zda jsou v souladu se zákonem</w:t>
      </w:r>
      <w:r w:rsidR="00CF1148">
        <w:rPr>
          <w:rFonts w:ascii="Arial" w:hAnsi="Arial" w:cs="Arial"/>
          <w:sz w:val="20"/>
          <w:szCs w:val="20"/>
        </w:rPr>
        <w:t xml:space="preserve"> o veřejných zakázkách</w:t>
      </w:r>
      <w:r w:rsidR="009C4576" w:rsidRPr="00CF6242">
        <w:rPr>
          <w:rFonts w:ascii="Arial" w:hAnsi="Arial" w:cs="Arial"/>
          <w:sz w:val="20"/>
          <w:szCs w:val="20"/>
        </w:rPr>
        <w:t xml:space="preserve">, rámcovou smlouvou a výzvou a provede hodnocení nabídek podle hodnotícího kritéria – nejnižší nabídková cena. </w:t>
      </w:r>
      <w:r w:rsidR="00CE7C52">
        <w:rPr>
          <w:rFonts w:ascii="Arial" w:hAnsi="Arial" w:cs="Arial"/>
          <w:sz w:val="20"/>
          <w:szCs w:val="20"/>
        </w:rPr>
        <w:t>Dodavat</w:t>
      </w:r>
      <w:r w:rsidR="006C754C" w:rsidRPr="00CF6242">
        <w:rPr>
          <w:rFonts w:ascii="Arial" w:hAnsi="Arial" w:cs="Arial"/>
          <w:sz w:val="20"/>
          <w:szCs w:val="20"/>
        </w:rPr>
        <w:t>el</w:t>
      </w:r>
      <w:r w:rsidR="009C4576" w:rsidRPr="00CF6242">
        <w:rPr>
          <w:rFonts w:ascii="Arial" w:hAnsi="Arial" w:cs="Arial"/>
          <w:sz w:val="20"/>
          <w:szCs w:val="20"/>
        </w:rPr>
        <w:t xml:space="preserve">i, jehož nabídka bude vybrána jako nejvhodnější, bude zadána dílčí </w:t>
      </w:r>
      <w:r w:rsidR="00AA7216" w:rsidRPr="00CF6242">
        <w:rPr>
          <w:rFonts w:ascii="Arial" w:hAnsi="Arial" w:cs="Arial"/>
          <w:sz w:val="20"/>
          <w:szCs w:val="20"/>
        </w:rPr>
        <w:t xml:space="preserve">veřejná </w:t>
      </w:r>
      <w:r w:rsidR="009C4576" w:rsidRPr="00CF6242">
        <w:rPr>
          <w:rFonts w:ascii="Arial" w:hAnsi="Arial" w:cs="Arial"/>
          <w:sz w:val="20"/>
          <w:szCs w:val="20"/>
        </w:rPr>
        <w:t>zakázka.</w:t>
      </w:r>
    </w:p>
    <w:p w:rsidR="00DF195E" w:rsidRDefault="00DF195E" w:rsidP="007A2A2D">
      <w:pPr>
        <w:numPr>
          <w:ilvl w:val="0"/>
          <w:numId w:val="16"/>
        </w:numPr>
        <w:spacing w:after="120"/>
        <w:contextualSpacing/>
        <w:jc w:val="both"/>
        <w:rPr>
          <w:rFonts w:ascii="Arial" w:hAnsi="Arial" w:cs="Arial"/>
          <w:sz w:val="20"/>
          <w:szCs w:val="20"/>
        </w:rPr>
      </w:pPr>
      <w:r w:rsidRPr="00CF6242">
        <w:rPr>
          <w:rFonts w:ascii="Arial" w:hAnsi="Arial" w:cs="Arial"/>
          <w:sz w:val="20"/>
          <w:szCs w:val="20"/>
        </w:rPr>
        <w:t xml:space="preserve">Náklady </w:t>
      </w:r>
      <w:r>
        <w:rPr>
          <w:rFonts w:ascii="Arial" w:hAnsi="Arial" w:cs="Arial"/>
          <w:sz w:val="20"/>
          <w:szCs w:val="20"/>
        </w:rPr>
        <w:t>dodavat</w:t>
      </w:r>
      <w:r w:rsidRPr="00CF6242">
        <w:rPr>
          <w:rFonts w:ascii="Arial" w:hAnsi="Arial" w:cs="Arial"/>
          <w:sz w:val="20"/>
          <w:szCs w:val="20"/>
        </w:rPr>
        <w:t>el</w:t>
      </w:r>
      <w:r>
        <w:rPr>
          <w:rFonts w:ascii="Arial" w:hAnsi="Arial" w:cs="Arial"/>
          <w:sz w:val="20"/>
          <w:szCs w:val="20"/>
        </w:rPr>
        <w:t>ů</w:t>
      </w:r>
      <w:r w:rsidRPr="00CF6242">
        <w:rPr>
          <w:rFonts w:ascii="Arial" w:hAnsi="Arial" w:cs="Arial"/>
          <w:sz w:val="20"/>
          <w:szCs w:val="20"/>
        </w:rPr>
        <w:t xml:space="preserve"> spojené s vypracováním a předložením nabíd</w:t>
      </w:r>
      <w:r>
        <w:rPr>
          <w:rFonts w:ascii="Arial" w:hAnsi="Arial" w:cs="Arial"/>
          <w:sz w:val="20"/>
          <w:szCs w:val="20"/>
        </w:rPr>
        <w:t>e</w:t>
      </w:r>
      <w:r w:rsidRPr="00CF6242">
        <w:rPr>
          <w:rFonts w:ascii="Arial" w:hAnsi="Arial" w:cs="Arial"/>
          <w:sz w:val="20"/>
          <w:szCs w:val="20"/>
        </w:rPr>
        <w:t>k do dílčí</w:t>
      </w:r>
      <w:r>
        <w:rPr>
          <w:rFonts w:ascii="Arial" w:hAnsi="Arial" w:cs="Arial"/>
          <w:sz w:val="20"/>
          <w:szCs w:val="20"/>
        </w:rPr>
        <w:t>ch</w:t>
      </w:r>
      <w:r w:rsidRPr="00CF6242">
        <w:rPr>
          <w:rFonts w:ascii="Arial" w:hAnsi="Arial" w:cs="Arial"/>
          <w:sz w:val="20"/>
          <w:szCs w:val="20"/>
        </w:rPr>
        <w:t xml:space="preserve"> veřejn</w:t>
      </w:r>
      <w:r>
        <w:rPr>
          <w:rFonts w:ascii="Arial" w:hAnsi="Arial" w:cs="Arial"/>
          <w:sz w:val="20"/>
          <w:szCs w:val="20"/>
        </w:rPr>
        <w:t>ých</w:t>
      </w:r>
      <w:r w:rsidRPr="00CF6242">
        <w:rPr>
          <w:rFonts w:ascii="Arial" w:hAnsi="Arial" w:cs="Arial"/>
          <w:sz w:val="20"/>
          <w:szCs w:val="20"/>
        </w:rPr>
        <w:t xml:space="preserve"> zakáz</w:t>
      </w:r>
      <w:r>
        <w:rPr>
          <w:rFonts w:ascii="Arial" w:hAnsi="Arial" w:cs="Arial"/>
          <w:sz w:val="20"/>
          <w:szCs w:val="20"/>
        </w:rPr>
        <w:t>e</w:t>
      </w:r>
      <w:r w:rsidRPr="00CF6242">
        <w:rPr>
          <w:rFonts w:ascii="Arial" w:hAnsi="Arial" w:cs="Arial"/>
          <w:sz w:val="20"/>
          <w:szCs w:val="20"/>
        </w:rPr>
        <w:t xml:space="preserve">k není objednatel za žádných okolností povinen uhradit a jdou vždy k tíži </w:t>
      </w:r>
      <w:r>
        <w:rPr>
          <w:rFonts w:ascii="Arial" w:hAnsi="Arial" w:cs="Arial"/>
          <w:sz w:val="20"/>
          <w:szCs w:val="20"/>
        </w:rPr>
        <w:t>dodavat</w:t>
      </w:r>
      <w:r w:rsidRPr="00CF6242">
        <w:rPr>
          <w:rFonts w:ascii="Arial" w:hAnsi="Arial" w:cs="Arial"/>
          <w:sz w:val="20"/>
          <w:szCs w:val="20"/>
        </w:rPr>
        <w:t>el</w:t>
      </w:r>
      <w:r>
        <w:rPr>
          <w:rFonts w:ascii="Arial" w:hAnsi="Arial" w:cs="Arial"/>
          <w:sz w:val="20"/>
          <w:szCs w:val="20"/>
        </w:rPr>
        <w:t>ů</w:t>
      </w:r>
      <w:r w:rsidRPr="00CF6242">
        <w:rPr>
          <w:rFonts w:ascii="Arial" w:hAnsi="Arial" w:cs="Arial"/>
          <w:sz w:val="20"/>
          <w:szCs w:val="20"/>
        </w:rPr>
        <w:t>.</w:t>
      </w:r>
    </w:p>
    <w:p w:rsidR="00800F78" w:rsidRDefault="00800F78" w:rsidP="00800F78">
      <w:pPr>
        <w:spacing w:after="120"/>
        <w:ind w:left="360"/>
        <w:contextualSpacing/>
        <w:jc w:val="both"/>
        <w:rPr>
          <w:rFonts w:ascii="Arial" w:hAnsi="Arial" w:cs="Arial"/>
          <w:sz w:val="20"/>
          <w:szCs w:val="20"/>
        </w:rPr>
      </w:pPr>
    </w:p>
    <w:p w:rsidR="00800F78" w:rsidRPr="00CF6242" w:rsidRDefault="00800F78" w:rsidP="007A2A2D">
      <w:pPr>
        <w:numPr>
          <w:ilvl w:val="0"/>
          <w:numId w:val="16"/>
        </w:numPr>
        <w:spacing w:after="120"/>
        <w:contextualSpacing/>
        <w:jc w:val="both"/>
        <w:rPr>
          <w:rFonts w:ascii="Arial" w:hAnsi="Arial" w:cs="Arial"/>
          <w:sz w:val="20"/>
          <w:szCs w:val="20"/>
        </w:rPr>
      </w:pPr>
      <w:r>
        <w:rPr>
          <w:rFonts w:ascii="Arial" w:hAnsi="Arial" w:cs="Arial"/>
          <w:sz w:val="20"/>
          <w:szCs w:val="20"/>
        </w:rPr>
        <w:t xml:space="preserve">Dílčí smlouvy budou uzavírány </w:t>
      </w:r>
      <w:r w:rsidRPr="00800F78">
        <w:rPr>
          <w:rFonts w:ascii="Arial" w:hAnsi="Arial" w:cs="Arial"/>
          <w:sz w:val="20"/>
          <w:szCs w:val="20"/>
        </w:rPr>
        <w:t xml:space="preserve">buď formou dílčí smlouvy v listinné podobě, nebo formou elektronického potvrzení objednávky </w:t>
      </w:r>
      <w:r w:rsidR="00BE5EE1">
        <w:rPr>
          <w:rFonts w:ascii="Arial" w:hAnsi="Arial" w:cs="Arial"/>
          <w:sz w:val="20"/>
          <w:szCs w:val="20"/>
        </w:rPr>
        <w:t>polygrafic</w:t>
      </w:r>
      <w:r w:rsidRPr="00800F78">
        <w:rPr>
          <w:rFonts w:ascii="Arial" w:hAnsi="Arial" w:cs="Arial"/>
          <w:sz w:val="20"/>
          <w:szCs w:val="20"/>
        </w:rPr>
        <w:t xml:space="preserve">kých služeb (označené </w:t>
      </w:r>
      <w:r w:rsidR="00B65C1E">
        <w:rPr>
          <w:rFonts w:ascii="Arial" w:hAnsi="Arial" w:cs="Arial"/>
          <w:sz w:val="20"/>
          <w:szCs w:val="20"/>
        </w:rPr>
        <w:t>po</w:t>
      </w:r>
      <w:r w:rsidRPr="00800F78">
        <w:rPr>
          <w:rFonts w:ascii="Arial" w:hAnsi="Arial" w:cs="Arial"/>
          <w:sz w:val="20"/>
          <w:szCs w:val="20"/>
        </w:rPr>
        <w:t xml:space="preserve">dle interních pravidel objednatele jako „výzva k plnění“, dále jen „objednávka“) dodavatelem. V případě, že předpokládaná hodnota dílčí veřejné zakázky bude vyšší než 199.999,99 Kč (slovy: jedno sto devadesát devět tisíc devět set devadesát devět korun českých devadesát devět haléřů) bez DPH, bude závazný návrh dílčí smlouvy nedílnou součástí výzvy k podání nabídky v dílčí veřejné zakázce (dále jen „výzva“), v opačném případě (tj. v případě, že předpokládaná hodnota dílčí veřejné zakázky nebude vyšší než 199.999,99 Kč bez DPH), bude dílčí smlouva uzavřena elektronickým potvrzením objednávky vybraným dodavatelem. Za den potvrzení objednávky vybraným dodavatelem se v pochybnostech pokládá den </w:t>
      </w:r>
      <w:r w:rsidR="00E348F6">
        <w:rPr>
          <w:rFonts w:ascii="Arial" w:hAnsi="Arial" w:cs="Arial"/>
          <w:sz w:val="20"/>
          <w:szCs w:val="20"/>
        </w:rPr>
        <w:t xml:space="preserve">doručení </w:t>
      </w:r>
      <w:r w:rsidR="00D5133B">
        <w:rPr>
          <w:rFonts w:ascii="Arial" w:hAnsi="Arial" w:cs="Arial"/>
          <w:sz w:val="20"/>
          <w:szCs w:val="20"/>
        </w:rPr>
        <w:t>objednávky</w:t>
      </w:r>
      <w:r w:rsidRPr="00800F78">
        <w:rPr>
          <w:rFonts w:ascii="Arial" w:hAnsi="Arial" w:cs="Arial"/>
          <w:sz w:val="20"/>
          <w:szCs w:val="20"/>
        </w:rPr>
        <w:t xml:space="preserve"> v elektronické formě na e-mailovou adresu dodavatele uvedenou v záhlaví této smlouvy</w:t>
      </w:r>
      <w:r>
        <w:rPr>
          <w:rFonts w:ascii="Arial" w:hAnsi="Arial" w:cs="Arial"/>
          <w:sz w:val="20"/>
          <w:szCs w:val="20"/>
        </w:rPr>
        <w:t>.</w:t>
      </w:r>
    </w:p>
    <w:p w:rsidR="00392078" w:rsidRDefault="00392078" w:rsidP="00392078">
      <w:pPr>
        <w:pStyle w:val="Bezmezer"/>
        <w:spacing w:line="276" w:lineRule="auto"/>
        <w:jc w:val="center"/>
        <w:rPr>
          <w:rFonts w:ascii="Arial" w:hAnsi="Arial" w:cs="Arial"/>
          <w:b/>
          <w:sz w:val="20"/>
          <w:szCs w:val="20"/>
        </w:rPr>
      </w:pPr>
      <w:r w:rsidRPr="00CF6242">
        <w:rPr>
          <w:rFonts w:ascii="Arial" w:hAnsi="Arial" w:cs="Arial"/>
          <w:b/>
          <w:sz w:val="20"/>
          <w:szCs w:val="20"/>
        </w:rPr>
        <w:t xml:space="preserve">Článek </w:t>
      </w:r>
      <w:r>
        <w:rPr>
          <w:rFonts w:ascii="Arial" w:hAnsi="Arial" w:cs="Arial"/>
          <w:b/>
          <w:sz w:val="20"/>
          <w:szCs w:val="20"/>
        </w:rPr>
        <w:t>V</w:t>
      </w:r>
    </w:p>
    <w:p w:rsidR="00154D24" w:rsidRPr="00154D24" w:rsidRDefault="00154D24" w:rsidP="00154D24">
      <w:pPr>
        <w:pStyle w:val="Bezmezer"/>
        <w:jc w:val="center"/>
        <w:rPr>
          <w:rFonts w:ascii="Arial" w:hAnsi="Arial" w:cs="Arial"/>
          <w:b/>
          <w:sz w:val="20"/>
          <w:szCs w:val="20"/>
        </w:rPr>
      </w:pPr>
      <w:r w:rsidRPr="00154D24">
        <w:rPr>
          <w:rFonts w:ascii="Arial" w:hAnsi="Arial" w:cs="Arial"/>
          <w:b/>
          <w:sz w:val="20"/>
          <w:szCs w:val="20"/>
        </w:rPr>
        <w:t xml:space="preserve">Předání a převzetí </w:t>
      </w:r>
      <w:r w:rsidR="000D15E0">
        <w:rPr>
          <w:rFonts w:ascii="Arial" w:hAnsi="Arial" w:cs="Arial"/>
          <w:b/>
          <w:sz w:val="20"/>
          <w:szCs w:val="20"/>
        </w:rPr>
        <w:t xml:space="preserve">dílčích </w:t>
      </w:r>
      <w:r w:rsidRPr="00154D24">
        <w:rPr>
          <w:rFonts w:ascii="Arial" w:hAnsi="Arial" w:cs="Arial"/>
          <w:b/>
          <w:sz w:val="20"/>
          <w:szCs w:val="20"/>
        </w:rPr>
        <w:t>plnění</w:t>
      </w:r>
    </w:p>
    <w:p w:rsidR="00154D24" w:rsidRPr="00154D24" w:rsidRDefault="00154D24" w:rsidP="00154D24">
      <w:pPr>
        <w:pStyle w:val="Bezmezer"/>
        <w:jc w:val="center"/>
        <w:rPr>
          <w:rFonts w:ascii="Arial" w:hAnsi="Arial" w:cs="Arial"/>
          <w:b/>
          <w:sz w:val="20"/>
          <w:szCs w:val="20"/>
        </w:rPr>
      </w:pPr>
    </w:p>
    <w:p w:rsidR="004E2D15" w:rsidRPr="00154D24" w:rsidRDefault="000D15E0" w:rsidP="007A2A2D">
      <w:pPr>
        <w:pStyle w:val="Bezmezer"/>
        <w:numPr>
          <w:ilvl w:val="0"/>
          <w:numId w:val="9"/>
        </w:numPr>
        <w:spacing w:after="120" w:line="276" w:lineRule="auto"/>
        <w:ind w:left="357" w:hanging="357"/>
        <w:jc w:val="both"/>
        <w:rPr>
          <w:rFonts w:ascii="Arial" w:hAnsi="Arial" w:cs="Arial"/>
          <w:sz w:val="20"/>
          <w:szCs w:val="20"/>
        </w:rPr>
      </w:pPr>
      <w:r>
        <w:rPr>
          <w:rFonts w:ascii="Arial" w:hAnsi="Arial" w:cs="Arial"/>
          <w:sz w:val="20"/>
          <w:szCs w:val="20"/>
        </w:rPr>
        <w:t>Dílčí p</w:t>
      </w:r>
      <w:r w:rsidR="008108DF">
        <w:rPr>
          <w:rFonts w:ascii="Arial" w:hAnsi="Arial" w:cs="Arial"/>
          <w:sz w:val="20"/>
          <w:szCs w:val="20"/>
        </w:rPr>
        <w:t>lnění</w:t>
      </w:r>
      <w:r w:rsidR="004E2D15" w:rsidRPr="00CF6242">
        <w:rPr>
          <w:rFonts w:ascii="Arial" w:hAnsi="Arial" w:cs="Arial"/>
          <w:sz w:val="20"/>
          <w:szCs w:val="20"/>
        </w:rPr>
        <w:t xml:space="preserve"> dle této rámcové smlouvy a dílčích smluv </w:t>
      </w:r>
      <w:r w:rsidR="004E2D15">
        <w:rPr>
          <w:rFonts w:ascii="Arial" w:hAnsi="Arial" w:cs="Arial"/>
          <w:sz w:val="20"/>
          <w:szCs w:val="20"/>
        </w:rPr>
        <w:t>se dodavatel</w:t>
      </w:r>
      <w:r w:rsidR="00101D01">
        <w:rPr>
          <w:rFonts w:ascii="Arial" w:hAnsi="Arial" w:cs="Arial"/>
          <w:sz w:val="20"/>
          <w:szCs w:val="20"/>
        </w:rPr>
        <w:t>é</w:t>
      </w:r>
      <w:r w:rsidR="004E2D15">
        <w:rPr>
          <w:rFonts w:ascii="Arial" w:hAnsi="Arial" w:cs="Arial"/>
          <w:sz w:val="20"/>
          <w:szCs w:val="20"/>
        </w:rPr>
        <w:t xml:space="preserve"> zavazuj</w:t>
      </w:r>
      <w:r w:rsidR="00101D01">
        <w:rPr>
          <w:rFonts w:ascii="Arial" w:hAnsi="Arial" w:cs="Arial"/>
          <w:sz w:val="20"/>
          <w:szCs w:val="20"/>
        </w:rPr>
        <w:t>í</w:t>
      </w:r>
      <w:r w:rsidR="004E2D15">
        <w:rPr>
          <w:rFonts w:ascii="Arial" w:hAnsi="Arial" w:cs="Arial"/>
          <w:sz w:val="20"/>
          <w:szCs w:val="20"/>
        </w:rPr>
        <w:t xml:space="preserve"> dodat</w:t>
      </w:r>
      <w:r w:rsidR="004E2D15" w:rsidRPr="00CF6242">
        <w:rPr>
          <w:rFonts w:ascii="Arial" w:hAnsi="Arial" w:cs="Arial"/>
          <w:sz w:val="20"/>
          <w:szCs w:val="20"/>
        </w:rPr>
        <w:t xml:space="preserve"> do </w:t>
      </w:r>
      <w:r w:rsidR="004E2D15">
        <w:rPr>
          <w:rFonts w:ascii="Arial" w:hAnsi="Arial" w:cs="Arial"/>
          <w:sz w:val="20"/>
          <w:szCs w:val="20"/>
        </w:rPr>
        <w:t xml:space="preserve">místa </w:t>
      </w:r>
      <w:r w:rsidR="00292546">
        <w:rPr>
          <w:rFonts w:ascii="Arial" w:hAnsi="Arial" w:cs="Arial"/>
          <w:sz w:val="20"/>
          <w:szCs w:val="20"/>
        </w:rPr>
        <w:t xml:space="preserve">předání </w:t>
      </w:r>
      <w:r>
        <w:rPr>
          <w:rFonts w:ascii="Arial" w:hAnsi="Arial" w:cs="Arial"/>
          <w:sz w:val="20"/>
          <w:szCs w:val="20"/>
        </w:rPr>
        <w:t xml:space="preserve">dílčího </w:t>
      </w:r>
      <w:r w:rsidR="004E2D15">
        <w:rPr>
          <w:rFonts w:ascii="Arial" w:hAnsi="Arial" w:cs="Arial"/>
          <w:sz w:val="20"/>
          <w:szCs w:val="20"/>
        </w:rPr>
        <w:t xml:space="preserve">plnění </w:t>
      </w:r>
      <w:r w:rsidR="002520CC">
        <w:rPr>
          <w:rFonts w:ascii="Arial" w:hAnsi="Arial" w:cs="Arial"/>
          <w:sz w:val="20"/>
          <w:szCs w:val="20"/>
        </w:rPr>
        <w:t>v</w:t>
      </w:r>
      <w:r w:rsidR="004D2D52">
        <w:rPr>
          <w:rFonts w:ascii="Arial" w:hAnsi="Arial" w:cs="Arial"/>
          <w:sz w:val="20"/>
          <w:szCs w:val="20"/>
        </w:rPr>
        <w:t>e sjednané</w:t>
      </w:r>
      <w:r w:rsidR="002520CC">
        <w:rPr>
          <w:rFonts w:ascii="Arial" w:hAnsi="Arial" w:cs="Arial"/>
          <w:sz w:val="20"/>
          <w:szCs w:val="20"/>
        </w:rPr>
        <w:t xml:space="preserve"> dodací lhůtě</w:t>
      </w:r>
      <w:r w:rsidR="004E2D15" w:rsidRPr="00CF6242">
        <w:rPr>
          <w:rFonts w:ascii="Arial" w:hAnsi="Arial" w:cs="Arial"/>
          <w:sz w:val="20"/>
          <w:szCs w:val="20"/>
        </w:rPr>
        <w:t>.</w:t>
      </w:r>
      <w:r w:rsidR="004E2D15" w:rsidRPr="00154D24">
        <w:rPr>
          <w:rFonts w:ascii="Arial" w:hAnsi="Arial" w:cs="Arial"/>
          <w:sz w:val="20"/>
          <w:szCs w:val="20"/>
        </w:rPr>
        <w:t xml:space="preserve"> </w:t>
      </w:r>
    </w:p>
    <w:p w:rsidR="00154D24" w:rsidRPr="00154D24" w:rsidRDefault="00154D24" w:rsidP="007A2A2D">
      <w:pPr>
        <w:pStyle w:val="Bezmezer"/>
        <w:numPr>
          <w:ilvl w:val="0"/>
          <w:numId w:val="9"/>
        </w:numPr>
        <w:spacing w:after="120" w:line="276" w:lineRule="auto"/>
        <w:ind w:left="357" w:hanging="357"/>
        <w:jc w:val="both"/>
        <w:rPr>
          <w:rFonts w:ascii="Arial" w:hAnsi="Arial" w:cs="Arial"/>
          <w:sz w:val="20"/>
          <w:szCs w:val="20"/>
        </w:rPr>
      </w:pPr>
      <w:r w:rsidRPr="00154D24">
        <w:rPr>
          <w:rFonts w:ascii="Arial" w:hAnsi="Arial" w:cs="Arial"/>
          <w:sz w:val="20"/>
          <w:szCs w:val="20"/>
        </w:rPr>
        <w:t xml:space="preserve">Objednatel se zavazuje převzít </w:t>
      </w:r>
      <w:r w:rsidR="00591B81">
        <w:rPr>
          <w:rFonts w:ascii="Arial" w:hAnsi="Arial" w:cs="Arial"/>
          <w:sz w:val="20"/>
          <w:szCs w:val="20"/>
        </w:rPr>
        <w:t>poskytnuté</w:t>
      </w:r>
      <w:r w:rsidRPr="00154D24">
        <w:rPr>
          <w:rFonts w:ascii="Arial" w:hAnsi="Arial" w:cs="Arial"/>
          <w:sz w:val="20"/>
          <w:szCs w:val="20"/>
        </w:rPr>
        <w:t xml:space="preserve"> </w:t>
      </w:r>
      <w:r w:rsidR="000D15E0">
        <w:rPr>
          <w:rFonts w:ascii="Arial" w:hAnsi="Arial" w:cs="Arial"/>
          <w:sz w:val="20"/>
          <w:szCs w:val="20"/>
        </w:rPr>
        <w:t xml:space="preserve">dílčí </w:t>
      </w:r>
      <w:r w:rsidRPr="00154D24">
        <w:rPr>
          <w:rFonts w:ascii="Arial" w:hAnsi="Arial" w:cs="Arial"/>
          <w:sz w:val="20"/>
          <w:szCs w:val="20"/>
        </w:rPr>
        <w:t xml:space="preserve">plnění, budou-li splněna všechna ujednání této </w:t>
      </w:r>
      <w:r w:rsidR="00A876CC">
        <w:rPr>
          <w:rFonts w:ascii="Arial" w:hAnsi="Arial" w:cs="Arial"/>
          <w:sz w:val="20"/>
          <w:szCs w:val="20"/>
        </w:rPr>
        <w:t xml:space="preserve">rámcové </w:t>
      </w:r>
      <w:r w:rsidRPr="00154D24">
        <w:rPr>
          <w:rFonts w:ascii="Arial" w:hAnsi="Arial" w:cs="Arial"/>
          <w:sz w:val="20"/>
          <w:szCs w:val="20"/>
        </w:rPr>
        <w:t>smlouvy</w:t>
      </w:r>
      <w:r w:rsidR="006B02B1">
        <w:rPr>
          <w:rFonts w:ascii="Arial" w:hAnsi="Arial" w:cs="Arial"/>
          <w:sz w:val="20"/>
          <w:szCs w:val="20"/>
        </w:rPr>
        <w:t xml:space="preserve"> a dílčí smlouvy</w:t>
      </w:r>
      <w:r w:rsidRPr="00154D24">
        <w:rPr>
          <w:rFonts w:ascii="Arial" w:hAnsi="Arial" w:cs="Arial"/>
          <w:sz w:val="20"/>
          <w:szCs w:val="20"/>
        </w:rPr>
        <w:t>.</w:t>
      </w:r>
    </w:p>
    <w:p w:rsidR="00154D24" w:rsidRPr="00154D24" w:rsidRDefault="00AF02CA" w:rsidP="007A2A2D">
      <w:pPr>
        <w:pStyle w:val="Bezmezer"/>
        <w:numPr>
          <w:ilvl w:val="0"/>
          <w:numId w:val="9"/>
        </w:numPr>
        <w:spacing w:after="120" w:line="276" w:lineRule="auto"/>
        <w:ind w:left="357" w:hanging="357"/>
        <w:jc w:val="both"/>
        <w:rPr>
          <w:rFonts w:ascii="Arial" w:hAnsi="Arial" w:cs="Arial"/>
          <w:sz w:val="20"/>
          <w:szCs w:val="20"/>
        </w:rPr>
      </w:pPr>
      <w:r>
        <w:rPr>
          <w:rFonts w:ascii="Arial" w:hAnsi="Arial" w:cs="Arial"/>
          <w:sz w:val="20"/>
          <w:szCs w:val="20"/>
        </w:rPr>
        <w:t xml:space="preserve">O </w:t>
      </w:r>
      <w:r w:rsidR="00154D24" w:rsidRPr="00154D24">
        <w:rPr>
          <w:rFonts w:ascii="Arial" w:hAnsi="Arial" w:cs="Arial"/>
          <w:sz w:val="20"/>
          <w:szCs w:val="20"/>
        </w:rPr>
        <w:t xml:space="preserve">předání a převzetí </w:t>
      </w:r>
      <w:r w:rsidR="000D15E0">
        <w:rPr>
          <w:rFonts w:ascii="Arial" w:hAnsi="Arial" w:cs="Arial"/>
          <w:sz w:val="20"/>
          <w:szCs w:val="20"/>
        </w:rPr>
        <w:t xml:space="preserve">dílčího </w:t>
      </w:r>
      <w:r w:rsidR="00154D24" w:rsidRPr="00154D24">
        <w:rPr>
          <w:rFonts w:ascii="Arial" w:hAnsi="Arial" w:cs="Arial"/>
          <w:sz w:val="20"/>
          <w:szCs w:val="20"/>
        </w:rPr>
        <w:t xml:space="preserve">plnění sepíší smluvní strany </w:t>
      </w:r>
      <w:r w:rsidR="008E0A14">
        <w:rPr>
          <w:rFonts w:ascii="Arial" w:hAnsi="Arial" w:cs="Arial"/>
          <w:sz w:val="20"/>
          <w:szCs w:val="20"/>
        </w:rPr>
        <w:t xml:space="preserve">dílčí smlouvy </w:t>
      </w:r>
      <w:r w:rsidR="00154D24" w:rsidRPr="00154D24">
        <w:rPr>
          <w:rFonts w:ascii="Arial" w:hAnsi="Arial" w:cs="Arial"/>
          <w:sz w:val="20"/>
          <w:szCs w:val="20"/>
        </w:rPr>
        <w:t xml:space="preserve">předávací protokol.  </w:t>
      </w:r>
    </w:p>
    <w:p w:rsidR="00154D24" w:rsidRPr="00154D24" w:rsidRDefault="00154D24" w:rsidP="007A2A2D">
      <w:pPr>
        <w:pStyle w:val="Bezmezer"/>
        <w:numPr>
          <w:ilvl w:val="0"/>
          <w:numId w:val="9"/>
        </w:numPr>
        <w:spacing w:after="120" w:line="276" w:lineRule="auto"/>
        <w:ind w:left="357" w:hanging="357"/>
        <w:jc w:val="both"/>
        <w:rPr>
          <w:rFonts w:ascii="Arial" w:hAnsi="Arial" w:cs="Arial"/>
          <w:sz w:val="20"/>
          <w:szCs w:val="20"/>
        </w:rPr>
      </w:pPr>
      <w:r w:rsidRPr="00154D24">
        <w:rPr>
          <w:rFonts w:ascii="Arial" w:hAnsi="Arial" w:cs="Arial"/>
          <w:sz w:val="20"/>
          <w:szCs w:val="20"/>
        </w:rPr>
        <w:t xml:space="preserve">Neshledá-li objednatel v předávaném </w:t>
      </w:r>
      <w:r w:rsidR="008F3789">
        <w:rPr>
          <w:rFonts w:ascii="Arial" w:hAnsi="Arial" w:cs="Arial"/>
          <w:sz w:val="20"/>
          <w:szCs w:val="20"/>
        </w:rPr>
        <w:t xml:space="preserve">dílčím </w:t>
      </w:r>
      <w:r w:rsidRPr="00154D24">
        <w:rPr>
          <w:rFonts w:ascii="Arial" w:hAnsi="Arial" w:cs="Arial"/>
          <w:sz w:val="20"/>
          <w:szCs w:val="20"/>
        </w:rPr>
        <w:t xml:space="preserve">plnění vady nebo nedodělky, </w:t>
      </w:r>
      <w:r w:rsidR="008F3789">
        <w:rPr>
          <w:rFonts w:ascii="Arial" w:hAnsi="Arial" w:cs="Arial"/>
          <w:sz w:val="20"/>
          <w:szCs w:val="20"/>
        </w:rPr>
        <w:t xml:space="preserve">dílčí </w:t>
      </w:r>
      <w:r w:rsidR="00623A4C">
        <w:rPr>
          <w:rFonts w:ascii="Arial" w:hAnsi="Arial" w:cs="Arial"/>
          <w:sz w:val="20"/>
          <w:szCs w:val="20"/>
        </w:rPr>
        <w:t>plnění</w:t>
      </w:r>
      <w:r w:rsidRPr="00154D24">
        <w:rPr>
          <w:rFonts w:ascii="Arial" w:hAnsi="Arial" w:cs="Arial"/>
          <w:sz w:val="20"/>
          <w:szCs w:val="20"/>
        </w:rPr>
        <w:t xml:space="preserve"> převezme bez výhrad a oprávnění zástupci smluvních stran </w:t>
      </w:r>
      <w:r w:rsidR="008E0A14">
        <w:rPr>
          <w:rFonts w:ascii="Arial" w:hAnsi="Arial" w:cs="Arial"/>
          <w:sz w:val="20"/>
          <w:szCs w:val="20"/>
        </w:rPr>
        <w:t xml:space="preserve">dílčí smlouvy </w:t>
      </w:r>
      <w:r w:rsidRPr="00154D24">
        <w:rPr>
          <w:rFonts w:ascii="Arial" w:hAnsi="Arial" w:cs="Arial"/>
          <w:sz w:val="20"/>
          <w:szCs w:val="20"/>
        </w:rPr>
        <w:t>potvrdí předávací protokol svými podpisy.</w:t>
      </w:r>
    </w:p>
    <w:p w:rsidR="00154D24" w:rsidRPr="00154D24" w:rsidRDefault="00154D24" w:rsidP="007A2A2D">
      <w:pPr>
        <w:pStyle w:val="Bezmezer"/>
        <w:numPr>
          <w:ilvl w:val="0"/>
          <w:numId w:val="9"/>
        </w:numPr>
        <w:spacing w:after="120" w:line="276" w:lineRule="auto"/>
        <w:ind w:left="357" w:hanging="357"/>
        <w:jc w:val="both"/>
        <w:rPr>
          <w:rFonts w:ascii="Arial" w:hAnsi="Arial" w:cs="Arial"/>
          <w:sz w:val="20"/>
          <w:szCs w:val="20"/>
        </w:rPr>
      </w:pPr>
      <w:r w:rsidRPr="00154D24">
        <w:rPr>
          <w:rFonts w:ascii="Arial" w:hAnsi="Arial" w:cs="Arial"/>
          <w:sz w:val="20"/>
          <w:szCs w:val="20"/>
        </w:rPr>
        <w:t xml:space="preserve">Shledá-li objednatel v předávaném </w:t>
      </w:r>
      <w:r w:rsidR="008F3789">
        <w:rPr>
          <w:rFonts w:ascii="Arial" w:hAnsi="Arial" w:cs="Arial"/>
          <w:sz w:val="20"/>
          <w:szCs w:val="20"/>
        </w:rPr>
        <w:t xml:space="preserve">dílčím </w:t>
      </w:r>
      <w:r w:rsidRPr="00154D24">
        <w:rPr>
          <w:rFonts w:ascii="Arial" w:hAnsi="Arial" w:cs="Arial"/>
          <w:sz w:val="20"/>
          <w:szCs w:val="20"/>
        </w:rPr>
        <w:t xml:space="preserve">plnění vady nebo nedodělky, </w:t>
      </w:r>
      <w:r w:rsidR="005D4703">
        <w:rPr>
          <w:rFonts w:ascii="Arial" w:hAnsi="Arial" w:cs="Arial"/>
          <w:sz w:val="20"/>
          <w:szCs w:val="20"/>
        </w:rPr>
        <w:t xml:space="preserve">dílčí </w:t>
      </w:r>
      <w:r w:rsidR="00ED39F4">
        <w:rPr>
          <w:rFonts w:ascii="Arial" w:hAnsi="Arial" w:cs="Arial"/>
          <w:sz w:val="20"/>
          <w:szCs w:val="20"/>
        </w:rPr>
        <w:t>plnění</w:t>
      </w:r>
      <w:r w:rsidRPr="00154D24">
        <w:rPr>
          <w:rFonts w:ascii="Arial" w:hAnsi="Arial" w:cs="Arial"/>
          <w:sz w:val="20"/>
          <w:szCs w:val="20"/>
        </w:rPr>
        <w:t xml:space="preserve"> nepřevezme, do předávacího protokolu uvede soupis vad a nedodělků se závazným termínem pro jejich odstranění, který stanoví po konzultaci s</w:t>
      </w:r>
      <w:r w:rsidR="008E0A14">
        <w:rPr>
          <w:rFonts w:ascii="Arial" w:hAnsi="Arial" w:cs="Arial"/>
          <w:sz w:val="20"/>
          <w:szCs w:val="20"/>
        </w:rPr>
        <w:t xml:space="preserve"> vybraným </w:t>
      </w:r>
      <w:r w:rsidR="000D498F">
        <w:rPr>
          <w:rFonts w:ascii="Arial" w:hAnsi="Arial" w:cs="Arial"/>
          <w:sz w:val="20"/>
          <w:szCs w:val="20"/>
        </w:rPr>
        <w:t>dodava</w:t>
      </w:r>
      <w:r w:rsidRPr="00154D24">
        <w:rPr>
          <w:rFonts w:ascii="Arial" w:hAnsi="Arial" w:cs="Arial"/>
          <w:sz w:val="20"/>
          <w:szCs w:val="20"/>
        </w:rPr>
        <w:t>tel</w:t>
      </w:r>
      <w:r w:rsidR="008E0A14">
        <w:rPr>
          <w:rFonts w:ascii="Arial" w:hAnsi="Arial" w:cs="Arial"/>
          <w:sz w:val="20"/>
          <w:szCs w:val="20"/>
        </w:rPr>
        <w:t>em</w:t>
      </w:r>
      <w:r w:rsidRPr="00154D24">
        <w:rPr>
          <w:rFonts w:ascii="Arial" w:hAnsi="Arial" w:cs="Arial"/>
          <w:sz w:val="20"/>
          <w:szCs w:val="20"/>
        </w:rPr>
        <w:t xml:space="preserve"> a oprávnění zástupci smluvních stran </w:t>
      </w:r>
      <w:r w:rsidR="00952818">
        <w:rPr>
          <w:rFonts w:ascii="Arial" w:hAnsi="Arial" w:cs="Arial"/>
          <w:sz w:val="20"/>
          <w:szCs w:val="20"/>
        </w:rPr>
        <w:t xml:space="preserve">dílčí smlouvy </w:t>
      </w:r>
      <w:r w:rsidRPr="00154D24">
        <w:rPr>
          <w:rFonts w:ascii="Arial" w:hAnsi="Arial" w:cs="Arial"/>
          <w:sz w:val="20"/>
          <w:szCs w:val="20"/>
        </w:rPr>
        <w:t xml:space="preserve">potvrdí předávací protokol svými podpisy. Po odstranění všech vad a nedodělků provedou smluvní strany </w:t>
      </w:r>
      <w:r w:rsidR="00952818">
        <w:rPr>
          <w:rFonts w:ascii="Arial" w:hAnsi="Arial" w:cs="Arial"/>
          <w:sz w:val="20"/>
          <w:szCs w:val="20"/>
        </w:rPr>
        <w:t xml:space="preserve">dílčí smlouvy </w:t>
      </w:r>
      <w:r w:rsidRPr="00154D24">
        <w:rPr>
          <w:rFonts w:ascii="Arial" w:hAnsi="Arial" w:cs="Arial"/>
          <w:sz w:val="20"/>
          <w:szCs w:val="20"/>
        </w:rPr>
        <w:t>nové přejímací řízení za stejných podmínek. Odmítn</w:t>
      </w:r>
      <w:r w:rsidR="00952818">
        <w:rPr>
          <w:rFonts w:ascii="Arial" w:hAnsi="Arial" w:cs="Arial"/>
          <w:sz w:val="20"/>
          <w:szCs w:val="20"/>
        </w:rPr>
        <w:t>e</w:t>
      </w:r>
      <w:r w:rsidRPr="00154D24">
        <w:rPr>
          <w:rFonts w:ascii="Arial" w:hAnsi="Arial" w:cs="Arial"/>
          <w:sz w:val="20"/>
          <w:szCs w:val="20"/>
        </w:rPr>
        <w:t xml:space="preserve">-li </w:t>
      </w:r>
      <w:r w:rsidR="00952818">
        <w:rPr>
          <w:rFonts w:ascii="Arial" w:hAnsi="Arial" w:cs="Arial"/>
          <w:sz w:val="20"/>
          <w:szCs w:val="20"/>
        </w:rPr>
        <w:t xml:space="preserve">vybraný </w:t>
      </w:r>
      <w:r w:rsidR="000D498F">
        <w:rPr>
          <w:rFonts w:ascii="Arial" w:hAnsi="Arial" w:cs="Arial"/>
          <w:sz w:val="20"/>
          <w:szCs w:val="20"/>
        </w:rPr>
        <w:t>dodavatel</w:t>
      </w:r>
      <w:r w:rsidRPr="00154D24">
        <w:rPr>
          <w:rFonts w:ascii="Arial" w:hAnsi="Arial" w:cs="Arial"/>
          <w:sz w:val="20"/>
          <w:szCs w:val="20"/>
        </w:rPr>
        <w:t xml:space="preserve"> předávací protokol potvrdit podpisem svého oprávněného zástupce, má se za to, že s vymezením vad a nedodělků objednatelem a s termínem jejich odstranění podle předávacího protokolu souhlasí. V případě nepřevzetí </w:t>
      </w:r>
      <w:r w:rsidR="008F3789">
        <w:rPr>
          <w:rFonts w:ascii="Arial" w:hAnsi="Arial" w:cs="Arial"/>
          <w:sz w:val="20"/>
          <w:szCs w:val="20"/>
        </w:rPr>
        <w:t xml:space="preserve">dílčího </w:t>
      </w:r>
      <w:r w:rsidRPr="00154D24">
        <w:rPr>
          <w:rFonts w:ascii="Arial" w:hAnsi="Arial" w:cs="Arial"/>
          <w:sz w:val="20"/>
          <w:szCs w:val="20"/>
        </w:rPr>
        <w:t xml:space="preserve">plnění pro vady nebo nedodělky anebo v případě, že </w:t>
      </w:r>
      <w:r w:rsidR="00952818">
        <w:rPr>
          <w:rFonts w:ascii="Arial" w:hAnsi="Arial" w:cs="Arial"/>
          <w:sz w:val="20"/>
          <w:szCs w:val="20"/>
        </w:rPr>
        <w:t xml:space="preserve">vybraný </w:t>
      </w:r>
      <w:r w:rsidR="000D498F">
        <w:rPr>
          <w:rFonts w:ascii="Arial" w:hAnsi="Arial" w:cs="Arial"/>
          <w:sz w:val="20"/>
          <w:szCs w:val="20"/>
        </w:rPr>
        <w:t>dodavate</w:t>
      </w:r>
      <w:r w:rsidR="0087187E">
        <w:rPr>
          <w:rFonts w:ascii="Arial" w:hAnsi="Arial" w:cs="Arial"/>
          <w:sz w:val="20"/>
          <w:szCs w:val="20"/>
        </w:rPr>
        <w:t>l</w:t>
      </w:r>
      <w:r w:rsidRPr="00154D24">
        <w:rPr>
          <w:rFonts w:ascii="Arial" w:hAnsi="Arial" w:cs="Arial"/>
          <w:sz w:val="20"/>
          <w:szCs w:val="20"/>
        </w:rPr>
        <w:t xml:space="preserve"> odmítn</w:t>
      </w:r>
      <w:r w:rsidR="00952818">
        <w:rPr>
          <w:rFonts w:ascii="Arial" w:hAnsi="Arial" w:cs="Arial"/>
          <w:sz w:val="20"/>
          <w:szCs w:val="20"/>
        </w:rPr>
        <w:t>e</w:t>
      </w:r>
      <w:r w:rsidRPr="00154D24">
        <w:rPr>
          <w:rFonts w:ascii="Arial" w:hAnsi="Arial" w:cs="Arial"/>
          <w:sz w:val="20"/>
          <w:szCs w:val="20"/>
        </w:rPr>
        <w:t xml:space="preserve"> podepsat předávací protokol, </w:t>
      </w:r>
      <w:r w:rsidR="002520CC">
        <w:rPr>
          <w:rFonts w:ascii="Arial" w:hAnsi="Arial" w:cs="Arial"/>
          <w:sz w:val="20"/>
          <w:szCs w:val="20"/>
        </w:rPr>
        <w:t xml:space="preserve">je vybraný </w:t>
      </w:r>
      <w:r w:rsidR="000D498F">
        <w:rPr>
          <w:rFonts w:ascii="Arial" w:hAnsi="Arial" w:cs="Arial"/>
          <w:sz w:val="20"/>
          <w:szCs w:val="20"/>
        </w:rPr>
        <w:t>dodavatel</w:t>
      </w:r>
      <w:r w:rsidRPr="00154D24">
        <w:rPr>
          <w:rFonts w:ascii="Arial" w:hAnsi="Arial" w:cs="Arial"/>
          <w:sz w:val="20"/>
          <w:szCs w:val="20"/>
        </w:rPr>
        <w:t xml:space="preserve"> v prodlení s dodáním </w:t>
      </w:r>
      <w:r w:rsidR="008F3789">
        <w:rPr>
          <w:rFonts w:ascii="Arial" w:hAnsi="Arial" w:cs="Arial"/>
          <w:sz w:val="20"/>
          <w:szCs w:val="20"/>
        </w:rPr>
        <w:t xml:space="preserve">dílčího </w:t>
      </w:r>
      <w:r w:rsidRPr="00154D24">
        <w:rPr>
          <w:rFonts w:ascii="Arial" w:hAnsi="Arial" w:cs="Arial"/>
          <w:sz w:val="20"/>
          <w:szCs w:val="20"/>
        </w:rPr>
        <w:t>plnění od</w:t>
      </w:r>
      <w:r w:rsidR="00B060A6">
        <w:rPr>
          <w:rFonts w:ascii="Arial" w:hAnsi="Arial" w:cs="Arial"/>
          <w:sz w:val="20"/>
          <w:szCs w:val="20"/>
        </w:rPr>
        <w:t>e dne následujícího po uplynutí dodací lhůty</w:t>
      </w:r>
      <w:r w:rsidRPr="00154D24">
        <w:rPr>
          <w:rFonts w:ascii="Arial" w:hAnsi="Arial" w:cs="Arial"/>
          <w:sz w:val="20"/>
          <w:szCs w:val="20"/>
        </w:rPr>
        <w:t xml:space="preserve"> </w:t>
      </w:r>
      <w:r w:rsidR="00882190">
        <w:rPr>
          <w:rFonts w:ascii="Arial" w:hAnsi="Arial" w:cs="Arial"/>
          <w:sz w:val="20"/>
          <w:szCs w:val="20"/>
        </w:rPr>
        <w:t xml:space="preserve">sjednané v dílčí smlouvě </w:t>
      </w:r>
      <w:r w:rsidRPr="00154D24">
        <w:rPr>
          <w:rFonts w:ascii="Arial" w:hAnsi="Arial" w:cs="Arial"/>
          <w:sz w:val="20"/>
          <w:szCs w:val="20"/>
        </w:rPr>
        <w:t xml:space="preserve">až do úplného odstranění všech vytčených vad a nedodělků a převzetí </w:t>
      </w:r>
      <w:r w:rsidR="008F3789">
        <w:rPr>
          <w:rFonts w:ascii="Arial" w:hAnsi="Arial" w:cs="Arial"/>
          <w:sz w:val="20"/>
          <w:szCs w:val="20"/>
        </w:rPr>
        <w:t xml:space="preserve">dílčího </w:t>
      </w:r>
      <w:r w:rsidRPr="00154D24">
        <w:rPr>
          <w:rFonts w:ascii="Arial" w:hAnsi="Arial" w:cs="Arial"/>
          <w:sz w:val="20"/>
          <w:szCs w:val="20"/>
        </w:rPr>
        <w:t>plnění objednatelem bez výhrad.</w:t>
      </w:r>
    </w:p>
    <w:p w:rsidR="00392078" w:rsidRPr="00154D24" w:rsidRDefault="00154D24" w:rsidP="007A2A2D">
      <w:pPr>
        <w:pStyle w:val="Bezmezer"/>
        <w:numPr>
          <w:ilvl w:val="0"/>
          <w:numId w:val="9"/>
        </w:numPr>
        <w:spacing w:after="120" w:line="276" w:lineRule="auto"/>
        <w:ind w:left="357" w:hanging="357"/>
        <w:jc w:val="both"/>
        <w:rPr>
          <w:rFonts w:ascii="Arial" w:hAnsi="Arial" w:cs="Arial"/>
          <w:sz w:val="20"/>
          <w:szCs w:val="20"/>
        </w:rPr>
      </w:pPr>
      <w:r w:rsidRPr="00154D24">
        <w:rPr>
          <w:rFonts w:ascii="Arial" w:hAnsi="Arial" w:cs="Arial"/>
          <w:sz w:val="20"/>
          <w:szCs w:val="20"/>
        </w:rPr>
        <w:t xml:space="preserve">Převzetí </w:t>
      </w:r>
      <w:r w:rsidR="008F3789">
        <w:rPr>
          <w:rFonts w:ascii="Arial" w:hAnsi="Arial" w:cs="Arial"/>
          <w:sz w:val="20"/>
          <w:szCs w:val="20"/>
        </w:rPr>
        <w:t xml:space="preserve">dílčího </w:t>
      </w:r>
      <w:r w:rsidRPr="00154D24">
        <w:rPr>
          <w:rFonts w:ascii="Arial" w:hAnsi="Arial" w:cs="Arial"/>
          <w:sz w:val="20"/>
          <w:szCs w:val="20"/>
        </w:rPr>
        <w:t xml:space="preserve">plnění objednatelem podle odst. </w:t>
      </w:r>
      <w:r w:rsidR="00AF02CA">
        <w:rPr>
          <w:rFonts w:ascii="Arial" w:hAnsi="Arial" w:cs="Arial"/>
          <w:sz w:val="20"/>
          <w:szCs w:val="20"/>
        </w:rPr>
        <w:t>4</w:t>
      </w:r>
      <w:r w:rsidRPr="00154D24">
        <w:rPr>
          <w:rFonts w:ascii="Arial" w:hAnsi="Arial" w:cs="Arial"/>
          <w:sz w:val="20"/>
          <w:szCs w:val="20"/>
        </w:rPr>
        <w:t xml:space="preserve"> tohoto článku </w:t>
      </w:r>
      <w:r w:rsidR="00A876CC">
        <w:rPr>
          <w:rFonts w:ascii="Arial" w:hAnsi="Arial" w:cs="Arial"/>
          <w:sz w:val="20"/>
          <w:szCs w:val="20"/>
        </w:rPr>
        <w:t xml:space="preserve">rámcové </w:t>
      </w:r>
      <w:r w:rsidRPr="00154D24">
        <w:rPr>
          <w:rFonts w:ascii="Arial" w:hAnsi="Arial" w:cs="Arial"/>
          <w:sz w:val="20"/>
          <w:szCs w:val="20"/>
        </w:rPr>
        <w:t>smlouvy</w:t>
      </w:r>
      <w:r w:rsidR="004E2D15">
        <w:rPr>
          <w:rFonts w:ascii="Arial" w:hAnsi="Arial" w:cs="Arial"/>
          <w:sz w:val="20"/>
          <w:szCs w:val="20"/>
        </w:rPr>
        <w:t xml:space="preserve">, tj. bez </w:t>
      </w:r>
      <w:r w:rsidR="00C742E9">
        <w:rPr>
          <w:rFonts w:ascii="Arial" w:hAnsi="Arial" w:cs="Arial"/>
          <w:sz w:val="20"/>
          <w:szCs w:val="20"/>
        </w:rPr>
        <w:t>výhrad</w:t>
      </w:r>
      <w:r w:rsidRPr="00154D24">
        <w:rPr>
          <w:rFonts w:ascii="Arial" w:hAnsi="Arial" w:cs="Arial"/>
          <w:sz w:val="20"/>
          <w:szCs w:val="20"/>
        </w:rPr>
        <w:t xml:space="preserve"> je podmínkou oprávněnosti fakturace ceny </w:t>
      </w:r>
      <w:r w:rsidR="000A2705">
        <w:rPr>
          <w:rFonts w:ascii="Arial" w:hAnsi="Arial" w:cs="Arial"/>
          <w:sz w:val="20"/>
          <w:szCs w:val="20"/>
        </w:rPr>
        <w:t>dílčího plnění</w:t>
      </w:r>
      <w:r w:rsidRPr="00154D24">
        <w:rPr>
          <w:rFonts w:ascii="Arial" w:hAnsi="Arial" w:cs="Arial"/>
          <w:sz w:val="20"/>
          <w:szCs w:val="20"/>
        </w:rPr>
        <w:t xml:space="preserve"> </w:t>
      </w:r>
      <w:r w:rsidR="004F6814">
        <w:rPr>
          <w:rFonts w:ascii="Arial" w:hAnsi="Arial" w:cs="Arial"/>
          <w:sz w:val="20"/>
          <w:szCs w:val="20"/>
        </w:rPr>
        <w:t xml:space="preserve">vybraným </w:t>
      </w:r>
      <w:r w:rsidR="00773A98">
        <w:rPr>
          <w:rFonts w:ascii="Arial" w:hAnsi="Arial" w:cs="Arial"/>
          <w:sz w:val="20"/>
          <w:szCs w:val="20"/>
        </w:rPr>
        <w:t>dodava</w:t>
      </w:r>
      <w:r w:rsidRPr="00154D24">
        <w:rPr>
          <w:rFonts w:ascii="Arial" w:hAnsi="Arial" w:cs="Arial"/>
          <w:sz w:val="20"/>
          <w:szCs w:val="20"/>
        </w:rPr>
        <w:t>tel</w:t>
      </w:r>
      <w:r w:rsidR="004F6814">
        <w:rPr>
          <w:rFonts w:ascii="Arial" w:hAnsi="Arial" w:cs="Arial"/>
          <w:sz w:val="20"/>
          <w:szCs w:val="20"/>
        </w:rPr>
        <w:t>em</w:t>
      </w:r>
      <w:r w:rsidRPr="00154D24">
        <w:rPr>
          <w:rFonts w:ascii="Arial" w:hAnsi="Arial" w:cs="Arial"/>
          <w:sz w:val="20"/>
          <w:szCs w:val="20"/>
        </w:rPr>
        <w:t>.</w:t>
      </w:r>
    </w:p>
    <w:p w:rsidR="00154D24" w:rsidRDefault="00154D24" w:rsidP="00154D24">
      <w:pPr>
        <w:pStyle w:val="Bezmezer"/>
        <w:spacing w:line="276" w:lineRule="auto"/>
        <w:jc w:val="center"/>
        <w:rPr>
          <w:rFonts w:ascii="Arial" w:hAnsi="Arial" w:cs="Arial"/>
          <w:b/>
          <w:sz w:val="20"/>
          <w:szCs w:val="20"/>
        </w:rPr>
      </w:pPr>
    </w:p>
    <w:p w:rsidR="008F089F" w:rsidRDefault="001C649D" w:rsidP="008F089F">
      <w:pPr>
        <w:pStyle w:val="Bezmezer"/>
        <w:spacing w:line="276" w:lineRule="auto"/>
        <w:jc w:val="center"/>
        <w:rPr>
          <w:rFonts w:ascii="Arial" w:hAnsi="Arial" w:cs="Arial"/>
          <w:b/>
          <w:sz w:val="20"/>
          <w:szCs w:val="20"/>
        </w:rPr>
      </w:pPr>
      <w:r>
        <w:rPr>
          <w:rFonts w:ascii="Arial" w:hAnsi="Arial" w:cs="Arial"/>
          <w:b/>
          <w:sz w:val="20"/>
          <w:szCs w:val="20"/>
        </w:rPr>
        <w:t>Článek</w:t>
      </w:r>
      <w:r w:rsidR="008F089F" w:rsidRPr="00CF6242">
        <w:rPr>
          <w:rFonts w:ascii="Arial" w:hAnsi="Arial" w:cs="Arial"/>
          <w:b/>
          <w:sz w:val="20"/>
          <w:szCs w:val="20"/>
        </w:rPr>
        <w:t xml:space="preserve"> </w:t>
      </w:r>
      <w:r w:rsidR="004E2D15">
        <w:rPr>
          <w:rFonts w:ascii="Arial" w:hAnsi="Arial" w:cs="Arial"/>
          <w:b/>
          <w:sz w:val="20"/>
          <w:szCs w:val="20"/>
        </w:rPr>
        <w:t>VI</w:t>
      </w:r>
    </w:p>
    <w:p w:rsidR="008F089F" w:rsidRDefault="008F089F" w:rsidP="008F089F">
      <w:pPr>
        <w:pStyle w:val="Bezmezer"/>
        <w:spacing w:line="276" w:lineRule="auto"/>
        <w:jc w:val="center"/>
        <w:rPr>
          <w:rFonts w:ascii="Arial" w:hAnsi="Arial" w:cs="Arial"/>
          <w:b/>
          <w:sz w:val="20"/>
          <w:szCs w:val="20"/>
        </w:rPr>
      </w:pPr>
      <w:r>
        <w:rPr>
          <w:rFonts w:ascii="Arial" w:hAnsi="Arial" w:cs="Arial"/>
          <w:b/>
          <w:sz w:val="20"/>
          <w:szCs w:val="20"/>
        </w:rPr>
        <w:t xml:space="preserve">Cena </w:t>
      </w:r>
      <w:r w:rsidR="00AA6B54">
        <w:rPr>
          <w:rFonts w:ascii="Arial" w:hAnsi="Arial" w:cs="Arial"/>
          <w:b/>
          <w:sz w:val="20"/>
          <w:szCs w:val="20"/>
        </w:rPr>
        <w:t xml:space="preserve">dílčího </w:t>
      </w:r>
      <w:r w:rsidR="001E6F3E">
        <w:rPr>
          <w:rFonts w:ascii="Arial" w:hAnsi="Arial" w:cs="Arial"/>
          <w:b/>
          <w:sz w:val="20"/>
          <w:szCs w:val="20"/>
        </w:rPr>
        <w:t xml:space="preserve">plnění </w:t>
      </w:r>
      <w:r>
        <w:rPr>
          <w:rFonts w:ascii="Arial" w:hAnsi="Arial" w:cs="Arial"/>
          <w:b/>
          <w:sz w:val="20"/>
          <w:szCs w:val="20"/>
        </w:rPr>
        <w:t>a platební podmínky</w:t>
      </w:r>
    </w:p>
    <w:p w:rsidR="008F089F" w:rsidRDefault="008F089F" w:rsidP="008F089F">
      <w:pPr>
        <w:pStyle w:val="Bezmezer"/>
        <w:spacing w:line="276" w:lineRule="auto"/>
        <w:jc w:val="center"/>
        <w:rPr>
          <w:rFonts w:ascii="Arial" w:hAnsi="Arial" w:cs="Arial"/>
          <w:b/>
          <w:sz w:val="20"/>
          <w:szCs w:val="20"/>
        </w:rPr>
      </w:pPr>
    </w:p>
    <w:p w:rsidR="003043BA" w:rsidRPr="00CF6242" w:rsidRDefault="00AA6B54" w:rsidP="007A2A2D">
      <w:pPr>
        <w:numPr>
          <w:ilvl w:val="0"/>
          <w:numId w:val="3"/>
        </w:numPr>
        <w:ind w:left="357" w:hanging="357"/>
        <w:contextualSpacing/>
        <w:jc w:val="both"/>
        <w:rPr>
          <w:rFonts w:ascii="Arial" w:hAnsi="Arial" w:cs="Arial"/>
          <w:sz w:val="20"/>
          <w:szCs w:val="20"/>
        </w:rPr>
      </w:pPr>
      <w:r>
        <w:rPr>
          <w:rFonts w:ascii="Arial" w:hAnsi="Arial" w:cs="Arial"/>
          <w:sz w:val="20"/>
          <w:szCs w:val="20"/>
        </w:rPr>
        <w:t xml:space="preserve">Cena dílčího plnění vybraná v dílčí veřejné zakázce jako nejvhodnější je </w:t>
      </w:r>
      <w:r w:rsidR="003043BA" w:rsidRPr="00CF6242">
        <w:rPr>
          <w:rFonts w:ascii="Arial" w:hAnsi="Arial" w:cs="Arial"/>
          <w:sz w:val="20"/>
          <w:szCs w:val="20"/>
        </w:rPr>
        <w:t>cen</w:t>
      </w:r>
      <w:r>
        <w:rPr>
          <w:rFonts w:ascii="Arial" w:hAnsi="Arial" w:cs="Arial"/>
          <w:sz w:val="20"/>
          <w:szCs w:val="20"/>
        </w:rPr>
        <w:t>a</w:t>
      </w:r>
      <w:r w:rsidR="003043BA" w:rsidRPr="00CF6242">
        <w:rPr>
          <w:rFonts w:ascii="Arial" w:hAnsi="Arial" w:cs="Arial"/>
          <w:sz w:val="20"/>
          <w:szCs w:val="20"/>
        </w:rPr>
        <w:t xml:space="preserve"> </w:t>
      </w:r>
      <w:r w:rsidR="00A94AE0" w:rsidRPr="00CF6242">
        <w:rPr>
          <w:rFonts w:ascii="Arial" w:hAnsi="Arial" w:cs="Arial"/>
          <w:sz w:val="20"/>
          <w:szCs w:val="20"/>
        </w:rPr>
        <w:t>nejvýše přípustn</w:t>
      </w:r>
      <w:r>
        <w:rPr>
          <w:rFonts w:ascii="Arial" w:hAnsi="Arial" w:cs="Arial"/>
          <w:sz w:val="20"/>
          <w:szCs w:val="20"/>
        </w:rPr>
        <w:t>á</w:t>
      </w:r>
      <w:r w:rsidR="00A94AE0" w:rsidRPr="00CF6242">
        <w:rPr>
          <w:rFonts w:ascii="Arial" w:hAnsi="Arial" w:cs="Arial"/>
          <w:sz w:val="20"/>
          <w:szCs w:val="20"/>
        </w:rPr>
        <w:t>, nepřekročiteln</w:t>
      </w:r>
      <w:r>
        <w:rPr>
          <w:rFonts w:ascii="Arial" w:hAnsi="Arial" w:cs="Arial"/>
          <w:sz w:val="20"/>
          <w:szCs w:val="20"/>
        </w:rPr>
        <w:t>á</w:t>
      </w:r>
      <w:r w:rsidR="00A94AE0" w:rsidRPr="00CF6242" w:rsidDel="00A94AE0">
        <w:rPr>
          <w:rFonts w:ascii="Arial" w:hAnsi="Arial" w:cs="Arial"/>
          <w:sz w:val="20"/>
          <w:szCs w:val="20"/>
        </w:rPr>
        <w:t xml:space="preserve"> </w:t>
      </w:r>
      <w:r w:rsidR="00A94AE0" w:rsidRPr="00CF6242">
        <w:rPr>
          <w:rFonts w:ascii="Arial" w:hAnsi="Arial" w:cs="Arial"/>
          <w:sz w:val="20"/>
          <w:szCs w:val="20"/>
        </w:rPr>
        <w:t xml:space="preserve">a </w:t>
      </w:r>
      <w:r w:rsidR="003043BA" w:rsidRPr="00CF6242">
        <w:rPr>
          <w:rFonts w:ascii="Arial" w:hAnsi="Arial" w:cs="Arial"/>
          <w:sz w:val="20"/>
          <w:szCs w:val="20"/>
        </w:rPr>
        <w:t>zahrn</w:t>
      </w:r>
      <w:r w:rsidR="00A94AE0" w:rsidRPr="00CF6242">
        <w:rPr>
          <w:rFonts w:ascii="Arial" w:hAnsi="Arial" w:cs="Arial"/>
          <w:sz w:val="20"/>
          <w:szCs w:val="20"/>
        </w:rPr>
        <w:t>uj</w:t>
      </w:r>
      <w:r>
        <w:rPr>
          <w:rFonts w:ascii="Arial" w:hAnsi="Arial" w:cs="Arial"/>
          <w:sz w:val="20"/>
          <w:szCs w:val="20"/>
        </w:rPr>
        <w:t>e</w:t>
      </w:r>
      <w:r w:rsidR="003043BA" w:rsidRPr="00CF6242">
        <w:rPr>
          <w:rFonts w:ascii="Arial" w:hAnsi="Arial" w:cs="Arial"/>
          <w:sz w:val="20"/>
          <w:szCs w:val="20"/>
        </w:rPr>
        <w:t xml:space="preserve"> </w:t>
      </w:r>
      <w:r w:rsidR="006D384B" w:rsidRPr="00CF6242">
        <w:rPr>
          <w:rFonts w:ascii="Arial" w:hAnsi="Arial" w:cs="Arial"/>
          <w:sz w:val="20"/>
          <w:szCs w:val="20"/>
        </w:rPr>
        <w:t xml:space="preserve">veškeré </w:t>
      </w:r>
      <w:r w:rsidR="003043BA" w:rsidRPr="00CF6242">
        <w:rPr>
          <w:rFonts w:ascii="Arial" w:hAnsi="Arial" w:cs="Arial"/>
          <w:sz w:val="20"/>
          <w:szCs w:val="20"/>
        </w:rPr>
        <w:t>náklady spojené s</w:t>
      </w:r>
      <w:r w:rsidR="001B027E">
        <w:rPr>
          <w:rFonts w:ascii="Arial" w:hAnsi="Arial" w:cs="Arial"/>
          <w:sz w:val="20"/>
          <w:szCs w:val="20"/>
        </w:rPr>
        <w:t xml:space="preserve"> poskytováním </w:t>
      </w:r>
      <w:r>
        <w:rPr>
          <w:rFonts w:ascii="Arial" w:hAnsi="Arial" w:cs="Arial"/>
          <w:sz w:val="20"/>
          <w:szCs w:val="20"/>
        </w:rPr>
        <w:t xml:space="preserve">dílčího plnění na </w:t>
      </w:r>
      <w:r w:rsidR="001B027E">
        <w:rPr>
          <w:rFonts w:ascii="Arial" w:hAnsi="Arial" w:cs="Arial"/>
          <w:sz w:val="20"/>
          <w:szCs w:val="20"/>
        </w:rPr>
        <w:t>základě dílčí sml</w:t>
      </w:r>
      <w:r>
        <w:rPr>
          <w:rFonts w:ascii="Arial" w:hAnsi="Arial" w:cs="Arial"/>
          <w:sz w:val="20"/>
          <w:szCs w:val="20"/>
        </w:rPr>
        <w:t>o</w:t>
      </w:r>
      <w:r w:rsidR="001B027E">
        <w:rPr>
          <w:rFonts w:ascii="Arial" w:hAnsi="Arial" w:cs="Arial"/>
          <w:sz w:val="20"/>
          <w:szCs w:val="20"/>
        </w:rPr>
        <w:t>uv</w:t>
      </w:r>
      <w:r>
        <w:rPr>
          <w:rFonts w:ascii="Arial" w:hAnsi="Arial" w:cs="Arial"/>
          <w:sz w:val="20"/>
          <w:szCs w:val="20"/>
        </w:rPr>
        <w:t>y</w:t>
      </w:r>
      <w:r w:rsidR="003043BA" w:rsidRPr="00CF6242">
        <w:rPr>
          <w:rFonts w:ascii="Arial" w:hAnsi="Arial" w:cs="Arial"/>
          <w:sz w:val="20"/>
          <w:szCs w:val="20"/>
        </w:rPr>
        <w:t>.</w:t>
      </w:r>
      <w:r w:rsidR="001E6F3E">
        <w:rPr>
          <w:rFonts w:ascii="Arial" w:hAnsi="Arial" w:cs="Arial"/>
          <w:sz w:val="20"/>
          <w:szCs w:val="20"/>
        </w:rPr>
        <w:t xml:space="preserve"> K ceně </w:t>
      </w:r>
      <w:r>
        <w:rPr>
          <w:rFonts w:ascii="Arial" w:hAnsi="Arial" w:cs="Arial"/>
          <w:sz w:val="20"/>
          <w:szCs w:val="20"/>
        </w:rPr>
        <w:t xml:space="preserve">dílčího </w:t>
      </w:r>
      <w:r w:rsidR="001E6F3E">
        <w:rPr>
          <w:rFonts w:ascii="Arial" w:hAnsi="Arial" w:cs="Arial"/>
          <w:sz w:val="20"/>
          <w:szCs w:val="20"/>
        </w:rPr>
        <w:t>plnění</w:t>
      </w:r>
      <w:r w:rsidR="0025051C">
        <w:rPr>
          <w:rFonts w:ascii="Arial" w:hAnsi="Arial" w:cs="Arial"/>
          <w:sz w:val="20"/>
          <w:szCs w:val="20"/>
        </w:rPr>
        <w:t xml:space="preserve"> </w:t>
      </w:r>
      <w:r w:rsidR="0025051C" w:rsidRPr="0025051C">
        <w:rPr>
          <w:rFonts w:ascii="Arial" w:hAnsi="Arial" w:cs="Arial"/>
          <w:sz w:val="20"/>
          <w:szCs w:val="20"/>
        </w:rPr>
        <w:t xml:space="preserve">bude připočtena DPH </w:t>
      </w:r>
      <w:r w:rsidR="00C76E56">
        <w:rPr>
          <w:rFonts w:ascii="Arial" w:hAnsi="Arial" w:cs="Arial"/>
          <w:sz w:val="20"/>
          <w:szCs w:val="20"/>
        </w:rPr>
        <w:t xml:space="preserve">v </w:t>
      </w:r>
      <w:r w:rsidR="0025051C" w:rsidRPr="0025051C">
        <w:rPr>
          <w:rFonts w:ascii="Arial" w:hAnsi="Arial" w:cs="Arial"/>
          <w:sz w:val="20"/>
          <w:szCs w:val="20"/>
        </w:rPr>
        <w:t>sazb</w:t>
      </w:r>
      <w:r w:rsidR="00C76E56">
        <w:rPr>
          <w:rFonts w:ascii="Arial" w:hAnsi="Arial" w:cs="Arial"/>
          <w:sz w:val="20"/>
          <w:szCs w:val="20"/>
        </w:rPr>
        <w:t>ě</w:t>
      </w:r>
      <w:r w:rsidR="0025051C" w:rsidRPr="0025051C">
        <w:rPr>
          <w:rFonts w:ascii="Arial" w:hAnsi="Arial" w:cs="Arial"/>
          <w:sz w:val="20"/>
          <w:szCs w:val="20"/>
        </w:rPr>
        <w:t xml:space="preserve"> </w:t>
      </w:r>
      <w:r w:rsidR="00C76E56">
        <w:rPr>
          <w:rFonts w:ascii="Arial" w:hAnsi="Arial" w:cs="Arial"/>
          <w:sz w:val="20"/>
          <w:szCs w:val="20"/>
        </w:rPr>
        <w:t xml:space="preserve">podle </w:t>
      </w:r>
      <w:r w:rsidR="0025051C" w:rsidRPr="0025051C">
        <w:rPr>
          <w:rFonts w:ascii="Arial" w:hAnsi="Arial" w:cs="Arial"/>
          <w:sz w:val="20"/>
          <w:szCs w:val="20"/>
        </w:rPr>
        <w:t>platn</w:t>
      </w:r>
      <w:r w:rsidR="00C76E56">
        <w:rPr>
          <w:rFonts w:ascii="Arial" w:hAnsi="Arial" w:cs="Arial"/>
          <w:sz w:val="20"/>
          <w:szCs w:val="20"/>
        </w:rPr>
        <w:t>ých</w:t>
      </w:r>
      <w:r w:rsidR="0025051C" w:rsidRPr="0025051C">
        <w:rPr>
          <w:rFonts w:ascii="Arial" w:hAnsi="Arial" w:cs="Arial"/>
          <w:sz w:val="20"/>
          <w:szCs w:val="20"/>
        </w:rPr>
        <w:t xml:space="preserve"> </w:t>
      </w:r>
      <w:r w:rsidR="00C76E56">
        <w:rPr>
          <w:rFonts w:ascii="Arial" w:hAnsi="Arial" w:cs="Arial"/>
          <w:sz w:val="20"/>
          <w:szCs w:val="20"/>
        </w:rPr>
        <w:t>právních předpisů</w:t>
      </w:r>
      <w:r w:rsidR="00FD5EAE">
        <w:rPr>
          <w:rFonts w:ascii="Arial" w:hAnsi="Arial" w:cs="Arial"/>
          <w:sz w:val="20"/>
          <w:szCs w:val="20"/>
        </w:rPr>
        <w:t xml:space="preserve"> ke dni</w:t>
      </w:r>
      <w:r w:rsidR="0025051C" w:rsidRPr="0025051C">
        <w:rPr>
          <w:rFonts w:ascii="Arial" w:hAnsi="Arial" w:cs="Arial"/>
          <w:sz w:val="20"/>
          <w:szCs w:val="20"/>
        </w:rPr>
        <w:t xml:space="preserve"> uskutečnění zdanitelného plnění</w:t>
      </w:r>
      <w:r w:rsidR="0025051C">
        <w:rPr>
          <w:rFonts w:ascii="Arial" w:hAnsi="Arial" w:cs="Arial"/>
          <w:sz w:val="20"/>
          <w:szCs w:val="20"/>
        </w:rPr>
        <w:t>.</w:t>
      </w:r>
      <w:r w:rsidR="003043BA" w:rsidRPr="00CF6242">
        <w:rPr>
          <w:rFonts w:ascii="Arial" w:hAnsi="Arial" w:cs="Arial"/>
          <w:sz w:val="20"/>
          <w:szCs w:val="20"/>
        </w:rPr>
        <w:t xml:space="preserve"> </w:t>
      </w:r>
    </w:p>
    <w:p w:rsidR="001A191C" w:rsidRPr="00CF6242" w:rsidRDefault="00CE7C52" w:rsidP="007A2A2D">
      <w:pPr>
        <w:numPr>
          <w:ilvl w:val="0"/>
          <w:numId w:val="3"/>
        </w:numPr>
        <w:ind w:left="357" w:hanging="357"/>
        <w:contextualSpacing/>
        <w:jc w:val="both"/>
        <w:rPr>
          <w:rFonts w:ascii="Arial" w:hAnsi="Arial" w:cs="Arial"/>
          <w:sz w:val="20"/>
          <w:szCs w:val="20"/>
        </w:rPr>
      </w:pPr>
      <w:r>
        <w:rPr>
          <w:rFonts w:ascii="Arial" w:hAnsi="Arial" w:cs="Arial"/>
          <w:sz w:val="20"/>
          <w:szCs w:val="20"/>
        </w:rPr>
        <w:t>Dodavat</w:t>
      </w:r>
      <w:r w:rsidR="00C26AC2" w:rsidRPr="00CF6242">
        <w:rPr>
          <w:rFonts w:ascii="Arial" w:hAnsi="Arial" w:cs="Arial"/>
          <w:sz w:val="20"/>
          <w:szCs w:val="20"/>
        </w:rPr>
        <w:t>el</w:t>
      </w:r>
      <w:r w:rsidR="00E04841">
        <w:rPr>
          <w:rFonts w:ascii="Arial" w:hAnsi="Arial" w:cs="Arial"/>
          <w:sz w:val="20"/>
          <w:szCs w:val="20"/>
        </w:rPr>
        <w:t>é</w:t>
      </w:r>
      <w:r w:rsidR="001A191C" w:rsidRPr="00CF6242">
        <w:rPr>
          <w:rFonts w:ascii="Arial" w:hAnsi="Arial" w:cs="Arial"/>
          <w:sz w:val="20"/>
          <w:szCs w:val="20"/>
        </w:rPr>
        <w:t xml:space="preserve"> ber</w:t>
      </w:r>
      <w:r w:rsidR="00E04841">
        <w:rPr>
          <w:rFonts w:ascii="Arial" w:hAnsi="Arial" w:cs="Arial"/>
          <w:sz w:val="20"/>
          <w:szCs w:val="20"/>
        </w:rPr>
        <w:t>ou</w:t>
      </w:r>
      <w:r w:rsidR="001A191C" w:rsidRPr="00CF6242">
        <w:rPr>
          <w:rFonts w:ascii="Arial" w:hAnsi="Arial" w:cs="Arial"/>
          <w:sz w:val="20"/>
          <w:szCs w:val="20"/>
        </w:rPr>
        <w:t xml:space="preserve"> na vědomí a tímto se rovněž výslovně zavazuj</w:t>
      </w:r>
      <w:r w:rsidR="00E04841">
        <w:rPr>
          <w:rFonts w:ascii="Arial" w:hAnsi="Arial" w:cs="Arial"/>
          <w:sz w:val="20"/>
          <w:szCs w:val="20"/>
        </w:rPr>
        <w:t>í</w:t>
      </w:r>
      <w:r w:rsidR="001A191C" w:rsidRPr="00CF6242">
        <w:rPr>
          <w:rFonts w:ascii="Arial" w:hAnsi="Arial" w:cs="Arial"/>
          <w:sz w:val="20"/>
          <w:szCs w:val="20"/>
        </w:rPr>
        <w:t>, že cena</w:t>
      </w:r>
      <w:r w:rsidR="006D384B" w:rsidRPr="00CF6242">
        <w:rPr>
          <w:rFonts w:ascii="Arial" w:hAnsi="Arial" w:cs="Arial"/>
          <w:sz w:val="20"/>
          <w:szCs w:val="20"/>
        </w:rPr>
        <w:t xml:space="preserve"> jednotlivých položek</w:t>
      </w:r>
      <w:r w:rsidR="00BB0712">
        <w:rPr>
          <w:rFonts w:ascii="Arial" w:hAnsi="Arial" w:cs="Arial"/>
          <w:sz w:val="20"/>
          <w:szCs w:val="20"/>
        </w:rPr>
        <w:t xml:space="preserve"> </w:t>
      </w:r>
      <w:r w:rsidR="00BE5EE1">
        <w:rPr>
          <w:rFonts w:ascii="Arial" w:hAnsi="Arial" w:cs="Arial"/>
          <w:sz w:val="20"/>
          <w:szCs w:val="20"/>
        </w:rPr>
        <w:t>polygrafic</w:t>
      </w:r>
      <w:r w:rsidR="00BB0712">
        <w:rPr>
          <w:rFonts w:ascii="Arial" w:hAnsi="Arial" w:cs="Arial"/>
          <w:sz w:val="20"/>
          <w:szCs w:val="20"/>
        </w:rPr>
        <w:t>kých služeb</w:t>
      </w:r>
      <w:r w:rsidR="006D384B" w:rsidRPr="00CF6242">
        <w:rPr>
          <w:rFonts w:ascii="Arial" w:hAnsi="Arial" w:cs="Arial"/>
          <w:sz w:val="20"/>
          <w:szCs w:val="20"/>
        </w:rPr>
        <w:t>, kterou uved</w:t>
      </w:r>
      <w:r w:rsidR="00E04841">
        <w:rPr>
          <w:rFonts w:ascii="Arial" w:hAnsi="Arial" w:cs="Arial"/>
          <w:sz w:val="20"/>
          <w:szCs w:val="20"/>
        </w:rPr>
        <w:t>ou</w:t>
      </w:r>
      <w:r w:rsidR="00A17BF0" w:rsidRPr="00CF6242">
        <w:rPr>
          <w:rFonts w:ascii="Arial" w:hAnsi="Arial" w:cs="Arial"/>
          <w:sz w:val="20"/>
          <w:szCs w:val="20"/>
        </w:rPr>
        <w:t xml:space="preserve"> v nabídce v </w:t>
      </w:r>
      <w:r w:rsidR="00C76A80" w:rsidRPr="00CF6242">
        <w:rPr>
          <w:rFonts w:ascii="Arial" w:hAnsi="Arial" w:cs="Arial"/>
          <w:sz w:val="20"/>
          <w:szCs w:val="20"/>
        </w:rPr>
        <w:t>dílčí veřejné zakázce</w:t>
      </w:r>
      <w:r w:rsidR="001A191C" w:rsidRPr="00CF6242">
        <w:rPr>
          <w:rFonts w:ascii="Arial" w:hAnsi="Arial" w:cs="Arial"/>
          <w:sz w:val="20"/>
          <w:szCs w:val="20"/>
        </w:rPr>
        <w:t>, ne</w:t>
      </w:r>
      <w:r w:rsidR="0093768C">
        <w:rPr>
          <w:rFonts w:ascii="Arial" w:hAnsi="Arial" w:cs="Arial"/>
          <w:sz w:val="20"/>
          <w:szCs w:val="20"/>
        </w:rPr>
        <w:t>smí</w:t>
      </w:r>
      <w:r w:rsidR="009A7524">
        <w:rPr>
          <w:rFonts w:ascii="Arial" w:hAnsi="Arial" w:cs="Arial"/>
          <w:sz w:val="20"/>
          <w:szCs w:val="20"/>
        </w:rPr>
        <w:t xml:space="preserve"> v žádném případě</w:t>
      </w:r>
      <w:r w:rsidR="0093768C">
        <w:rPr>
          <w:rFonts w:ascii="Arial" w:hAnsi="Arial" w:cs="Arial"/>
          <w:sz w:val="20"/>
          <w:szCs w:val="20"/>
        </w:rPr>
        <w:t xml:space="preserve"> překročit</w:t>
      </w:r>
      <w:r w:rsidR="001A191C" w:rsidRPr="00CF6242">
        <w:rPr>
          <w:rFonts w:ascii="Arial" w:hAnsi="Arial" w:cs="Arial"/>
          <w:sz w:val="20"/>
          <w:szCs w:val="20"/>
        </w:rPr>
        <w:t xml:space="preserve"> nabídkov</w:t>
      </w:r>
      <w:r w:rsidR="0093768C">
        <w:rPr>
          <w:rFonts w:ascii="Arial" w:hAnsi="Arial" w:cs="Arial"/>
          <w:sz w:val="20"/>
          <w:szCs w:val="20"/>
        </w:rPr>
        <w:t>ou</w:t>
      </w:r>
      <w:r w:rsidR="001A191C" w:rsidRPr="00CF6242">
        <w:rPr>
          <w:rFonts w:ascii="Arial" w:hAnsi="Arial" w:cs="Arial"/>
          <w:sz w:val="20"/>
          <w:szCs w:val="20"/>
        </w:rPr>
        <w:t xml:space="preserve"> cen</w:t>
      </w:r>
      <w:r w:rsidR="0093768C">
        <w:rPr>
          <w:rFonts w:ascii="Arial" w:hAnsi="Arial" w:cs="Arial"/>
          <w:sz w:val="20"/>
          <w:szCs w:val="20"/>
        </w:rPr>
        <w:t>u</w:t>
      </w:r>
      <w:r w:rsidR="001A191C" w:rsidRPr="00CF6242">
        <w:rPr>
          <w:rFonts w:ascii="Arial" w:hAnsi="Arial" w:cs="Arial"/>
          <w:sz w:val="20"/>
          <w:szCs w:val="20"/>
        </w:rPr>
        <w:t>.</w:t>
      </w:r>
    </w:p>
    <w:p w:rsidR="0070452C" w:rsidRPr="00CF6242" w:rsidRDefault="0070452C" w:rsidP="007A2A2D">
      <w:pPr>
        <w:numPr>
          <w:ilvl w:val="0"/>
          <w:numId w:val="3"/>
        </w:numPr>
        <w:ind w:left="357" w:hanging="357"/>
        <w:contextualSpacing/>
        <w:jc w:val="both"/>
        <w:rPr>
          <w:rFonts w:ascii="Arial" w:hAnsi="Arial" w:cs="Arial"/>
          <w:sz w:val="20"/>
          <w:szCs w:val="20"/>
        </w:rPr>
      </w:pPr>
      <w:r w:rsidRPr="0070452C">
        <w:rPr>
          <w:rFonts w:ascii="Arial" w:hAnsi="Arial" w:cs="Arial"/>
          <w:sz w:val="20"/>
          <w:szCs w:val="20"/>
        </w:rPr>
        <w:t>Dodavatel</w:t>
      </w:r>
      <w:r w:rsidR="00E04841">
        <w:rPr>
          <w:rFonts w:ascii="Arial" w:hAnsi="Arial" w:cs="Arial"/>
          <w:sz w:val="20"/>
          <w:szCs w:val="20"/>
        </w:rPr>
        <w:t>é</w:t>
      </w:r>
      <w:r w:rsidRPr="0070452C">
        <w:rPr>
          <w:rFonts w:ascii="Arial" w:hAnsi="Arial" w:cs="Arial"/>
          <w:sz w:val="20"/>
          <w:szCs w:val="20"/>
        </w:rPr>
        <w:t xml:space="preserve"> ve smyslu </w:t>
      </w:r>
      <w:proofErr w:type="spellStart"/>
      <w:r w:rsidRPr="0070452C">
        <w:rPr>
          <w:rFonts w:ascii="Arial" w:hAnsi="Arial" w:cs="Arial"/>
          <w:sz w:val="20"/>
          <w:szCs w:val="20"/>
        </w:rPr>
        <w:t>ust</w:t>
      </w:r>
      <w:proofErr w:type="spellEnd"/>
      <w:r w:rsidRPr="0070452C">
        <w:rPr>
          <w:rFonts w:ascii="Arial" w:hAnsi="Arial" w:cs="Arial"/>
          <w:sz w:val="20"/>
          <w:szCs w:val="20"/>
        </w:rPr>
        <w:t>. § 1765 odst. 2 občanského zákoníku přebír</w:t>
      </w:r>
      <w:r w:rsidR="00E04841">
        <w:rPr>
          <w:rFonts w:ascii="Arial" w:hAnsi="Arial" w:cs="Arial"/>
          <w:sz w:val="20"/>
          <w:szCs w:val="20"/>
        </w:rPr>
        <w:t>ají</w:t>
      </w:r>
      <w:r w:rsidRPr="0070452C">
        <w:rPr>
          <w:rFonts w:ascii="Arial" w:hAnsi="Arial" w:cs="Arial"/>
          <w:sz w:val="20"/>
          <w:szCs w:val="20"/>
        </w:rPr>
        <w:t xml:space="preserve"> nebezpečí změny okolností po uzavření </w:t>
      </w:r>
      <w:r w:rsidR="00402501">
        <w:rPr>
          <w:rFonts w:ascii="Arial" w:hAnsi="Arial" w:cs="Arial"/>
          <w:sz w:val="20"/>
          <w:szCs w:val="20"/>
        </w:rPr>
        <w:t xml:space="preserve">rámcové / dílčí </w:t>
      </w:r>
      <w:r w:rsidRPr="0070452C">
        <w:rPr>
          <w:rFonts w:ascii="Arial" w:hAnsi="Arial" w:cs="Arial"/>
          <w:sz w:val="20"/>
          <w:szCs w:val="20"/>
        </w:rPr>
        <w:t>smlouvy.</w:t>
      </w:r>
    </w:p>
    <w:p w:rsidR="00392078" w:rsidRPr="00392078" w:rsidRDefault="00392078" w:rsidP="007A2A2D">
      <w:pPr>
        <w:numPr>
          <w:ilvl w:val="0"/>
          <w:numId w:val="3"/>
        </w:numPr>
        <w:ind w:left="357" w:hanging="357"/>
        <w:contextualSpacing/>
        <w:jc w:val="both"/>
        <w:rPr>
          <w:rFonts w:ascii="Arial" w:hAnsi="Arial" w:cs="Arial"/>
          <w:sz w:val="20"/>
          <w:szCs w:val="20"/>
        </w:rPr>
      </w:pPr>
      <w:r w:rsidRPr="00392078">
        <w:rPr>
          <w:rFonts w:ascii="Arial" w:hAnsi="Arial" w:cs="Arial"/>
          <w:sz w:val="20"/>
          <w:szCs w:val="20"/>
        </w:rPr>
        <w:t xml:space="preserve">Vyúčtování ceny </w:t>
      </w:r>
      <w:r w:rsidR="0011695F">
        <w:rPr>
          <w:rFonts w:ascii="Arial" w:hAnsi="Arial" w:cs="Arial"/>
          <w:sz w:val="20"/>
          <w:szCs w:val="20"/>
        </w:rPr>
        <w:t xml:space="preserve">dílčího </w:t>
      </w:r>
      <w:r w:rsidRPr="00392078">
        <w:rPr>
          <w:rFonts w:ascii="Arial" w:hAnsi="Arial" w:cs="Arial"/>
          <w:sz w:val="20"/>
          <w:szCs w:val="20"/>
        </w:rPr>
        <w:t>plnění proved</w:t>
      </w:r>
      <w:r w:rsidR="00E04841">
        <w:rPr>
          <w:rFonts w:ascii="Arial" w:hAnsi="Arial" w:cs="Arial"/>
          <w:sz w:val="20"/>
          <w:szCs w:val="20"/>
        </w:rPr>
        <w:t>ou</w:t>
      </w:r>
      <w:r w:rsidRPr="00392078">
        <w:rPr>
          <w:rFonts w:ascii="Arial" w:hAnsi="Arial" w:cs="Arial"/>
          <w:sz w:val="20"/>
          <w:szCs w:val="20"/>
        </w:rPr>
        <w:t xml:space="preserve"> dodavatel</w:t>
      </w:r>
      <w:r w:rsidR="00E04841">
        <w:rPr>
          <w:rFonts w:ascii="Arial" w:hAnsi="Arial" w:cs="Arial"/>
          <w:sz w:val="20"/>
          <w:szCs w:val="20"/>
        </w:rPr>
        <w:t>é</w:t>
      </w:r>
      <w:r w:rsidRPr="00392078">
        <w:rPr>
          <w:rFonts w:ascii="Arial" w:hAnsi="Arial" w:cs="Arial"/>
          <w:sz w:val="20"/>
          <w:szCs w:val="20"/>
        </w:rPr>
        <w:t xml:space="preserve"> daňovými doklady – fakturami, které musí obsahovat veškeré podstatné náležitosti podle zvláštních právních předpisů, zejména podle zákona č. 235/2004 Sb., o dani z přidané hodnoty v platném znění a zákona č. 563/1991 Sb., o účetnictví, v platném znění</w:t>
      </w:r>
      <w:r w:rsidR="00FA2338">
        <w:rPr>
          <w:rFonts w:ascii="Arial" w:hAnsi="Arial" w:cs="Arial"/>
          <w:sz w:val="20"/>
          <w:szCs w:val="20"/>
        </w:rPr>
        <w:t xml:space="preserve">, přičemž cena </w:t>
      </w:r>
      <w:r w:rsidR="00D01435">
        <w:rPr>
          <w:rFonts w:ascii="Arial" w:hAnsi="Arial" w:cs="Arial"/>
          <w:sz w:val="20"/>
          <w:szCs w:val="20"/>
        </w:rPr>
        <w:t>dílčího</w:t>
      </w:r>
      <w:r w:rsidR="00FA2338">
        <w:rPr>
          <w:rFonts w:ascii="Arial" w:hAnsi="Arial" w:cs="Arial"/>
          <w:sz w:val="20"/>
          <w:szCs w:val="20"/>
        </w:rPr>
        <w:t xml:space="preserve"> plnění bude rozúčtována na (i) cenu tiskovin a</w:t>
      </w:r>
      <w:r w:rsidR="00B155FA">
        <w:rPr>
          <w:rFonts w:ascii="Arial" w:hAnsi="Arial" w:cs="Arial"/>
          <w:sz w:val="20"/>
          <w:szCs w:val="20"/>
        </w:rPr>
        <w:t xml:space="preserve"> </w:t>
      </w:r>
      <w:r w:rsidR="00FA2338">
        <w:rPr>
          <w:rFonts w:ascii="Arial" w:hAnsi="Arial" w:cs="Arial"/>
          <w:sz w:val="20"/>
          <w:szCs w:val="20"/>
        </w:rPr>
        <w:t>(</w:t>
      </w:r>
      <w:proofErr w:type="spellStart"/>
      <w:r w:rsidR="00FA2338">
        <w:rPr>
          <w:rFonts w:ascii="Arial" w:hAnsi="Arial" w:cs="Arial"/>
          <w:sz w:val="20"/>
          <w:szCs w:val="20"/>
        </w:rPr>
        <w:t>ii</w:t>
      </w:r>
      <w:proofErr w:type="spellEnd"/>
      <w:r w:rsidR="00FA2338">
        <w:rPr>
          <w:rFonts w:ascii="Arial" w:hAnsi="Arial" w:cs="Arial"/>
          <w:sz w:val="20"/>
          <w:szCs w:val="20"/>
        </w:rPr>
        <w:t>) cenu dopravy</w:t>
      </w:r>
      <w:r w:rsidR="00B155FA">
        <w:rPr>
          <w:rFonts w:ascii="Arial" w:hAnsi="Arial" w:cs="Arial"/>
          <w:sz w:val="20"/>
          <w:szCs w:val="20"/>
        </w:rPr>
        <w:t xml:space="preserve"> do </w:t>
      </w:r>
      <w:r w:rsidR="00B155FA" w:rsidRPr="00B155FA">
        <w:rPr>
          <w:rFonts w:ascii="Arial" w:hAnsi="Arial" w:cs="Arial"/>
          <w:sz w:val="20"/>
          <w:szCs w:val="20"/>
        </w:rPr>
        <w:t>míst</w:t>
      </w:r>
      <w:r w:rsidR="00B155FA">
        <w:rPr>
          <w:rFonts w:ascii="Arial" w:hAnsi="Arial" w:cs="Arial"/>
          <w:sz w:val="20"/>
          <w:szCs w:val="20"/>
        </w:rPr>
        <w:t>a</w:t>
      </w:r>
      <w:r w:rsidR="00B155FA" w:rsidRPr="00B155FA">
        <w:rPr>
          <w:rFonts w:ascii="Arial" w:hAnsi="Arial" w:cs="Arial"/>
          <w:sz w:val="20"/>
          <w:szCs w:val="20"/>
        </w:rPr>
        <w:t xml:space="preserve"> předání dílčího plnění</w:t>
      </w:r>
      <w:r w:rsidRPr="00392078">
        <w:rPr>
          <w:rFonts w:ascii="Arial" w:hAnsi="Arial" w:cs="Arial"/>
          <w:sz w:val="20"/>
          <w:szCs w:val="20"/>
        </w:rPr>
        <w:t>. Kromě těchto podstatných náležitostí musí daňové doklady – faktury dodavatel</w:t>
      </w:r>
      <w:r w:rsidR="00E04841">
        <w:rPr>
          <w:rFonts w:ascii="Arial" w:hAnsi="Arial" w:cs="Arial"/>
          <w:sz w:val="20"/>
          <w:szCs w:val="20"/>
        </w:rPr>
        <w:t>ů</w:t>
      </w:r>
      <w:r w:rsidRPr="00392078">
        <w:rPr>
          <w:rFonts w:ascii="Arial" w:hAnsi="Arial" w:cs="Arial"/>
          <w:sz w:val="20"/>
          <w:szCs w:val="20"/>
        </w:rPr>
        <w:t xml:space="preserve"> obsahovat evidenční číslo </w:t>
      </w:r>
      <w:r w:rsidR="009C7906">
        <w:rPr>
          <w:rFonts w:ascii="Arial" w:hAnsi="Arial" w:cs="Arial"/>
          <w:sz w:val="20"/>
          <w:szCs w:val="20"/>
        </w:rPr>
        <w:t xml:space="preserve">rámcové </w:t>
      </w:r>
      <w:r w:rsidRPr="00392078">
        <w:rPr>
          <w:rFonts w:ascii="Arial" w:hAnsi="Arial" w:cs="Arial"/>
          <w:sz w:val="20"/>
          <w:szCs w:val="20"/>
        </w:rPr>
        <w:t xml:space="preserve">smlouvy objednatele, </w:t>
      </w:r>
      <w:r w:rsidR="000E1EC4">
        <w:rPr>
          <w:rFonts w:ascii="Arial" w:hAnsi="Arial" w:cs="Arial"/>
          <w:sz w:val="20"/>
          <w:szCs w:val="20"/>
        </w:rPr>
        <w:t xml:space="preserve">evidenční </w:t>
      </w:r>
      <w:r w:rsidRPr="00392078">
        <w:rPr>
          <w:rFonts w:ascii="Arial" w:hAnsi="Arial" w:cs="Arial"/>
          <w:sz w:val="20"/>
          <w:szCs w:val="20"/>
        </w:rPr>
        <w:t xml:space="preserve">číslo </w:t>
      </w:r>
      <w:r w:rsidR="000E1EC4">
        <w:rPr>
          <w:rFonts w:ascii="Arial" w:hAnsi="Arial" w:cs="Arial"/>
          <w:sz w:val="20"/>
          <w:szCs w:val="20"/>
        </w:rPr>
        <w:t>dílčí smlouvy, resp. objednávky</w:t>
      </w:r>
      <w:r w:rsidRPr="00392078">
        <w:rPr>
          <w:rFonts w:ascii="Arial" w:hAnsi="Arial" w:cs="Arial"/>
          <w:sz w:val="20"/>
          <w:szCs w:val="20"/>
        </w:rPr>
        <w:t xml:space="preserve">, </w:t>
      </w:r>
      <w:r w:rsidR="001F147A">
        <w:rPr>
          <w:rFonts w:ascii="Arial" w:hAnsi="Arial" w:cs="Arial"/>
          <w:sz w:val="20"/>
          <w:szCs w:val="20"/>
        </w:rPr>
        <w:t xml:space="preserve">název dílčí veřejné zakázky, </w:t>
      </w:r>
      <w:r w:rsidRPr="00392078">
        <w:rPr>
          <w:rFonts w:ascii="Arial" w:hAnsi="Arial" w:cs="Arial"/>
          <w:sz w:val="20"/>
          <w:szCs w:val="20"/>
        </w:rPr>
        <w:t>číslo účtu dodavatel</w:t>
      </w:r>
      <w:r w:rsidR="00E04841">
        <w:rPr>
          <w:rFonts w:ascii="Arial" w:hAnsi="Arial" w:cs="Arial"/>
          <w:sz w:val="20"/>
          <w:szCs w:val="20"/>
        </w:rPr>
        <w:t>ů</w:t>
      </w:r>
      <w:r w:rsidRPr="00392078">
        <w:rPr>
          <w:rFonts w:ascii="Arial" w:hAnsi="Arial" w:cs="Arial"/>
          <w:sz w:val="20"/>
          <w:szCs w:val="20"/>
        </w:rPr>
        <w:t xml:space="preserve"> a všechny údaje uvedené v </w:t>
      </w:r>
      <w:proofErr w:type="spellStart"/>
      <w:r w:rsidRPr="00392078">
        <w:rPr>
          <w:rFonts w:ascii="Arial" w:hAnsi="Arial" w:cs="Arial"/>
          <w:sz w:val="20"/>
          <w:szCs w:val="20"/>
        </w:rPr>
        <w:t>ust</w:t>
      </w:r>
      <w:proofErr w:type="spellEnd"/>
      <w:r w:rsidRPr="00392078">
        <w:rPr>
          <w:rFonts w:ascii="Arial" w:hAnsi="Arial" w:cs="Arial"/>
          <w:sz w:val="20"/>
          <w:szCs w:val="20"/>
        </w:rPr>
        <w:t>. § 435 odst. 1 občanského zákoníku.</w:t>
      </w:r>
    </w:p>
    <w:p w:rsidR="00392078" w:rsidRPr="00392078" w:rsidRDefault="00392078" w:rsidP="007A2A2D">
      <w:pPr>
        <w:numPr>
          <w:ilvl w:val="0"/>
          <w:numId w:val="3"/>
        </w:numPr>
        <w:ind w:left="357" w:hanging="357"/>
        <w:contextualSpacing/>
        <w:jc w:val="both"/>
        <w:rPr>
          <w:rFonts w:ascii="Arial" w:hAnsi="Arial" w:cs="Arial"/>
          <w:sz w:val="20"/>
          <w:szCs w:val="20"/>
        </w:rPr>
      </w:pPr>
      <w:r w:rsidRPr="00392078">
        <w:rPr>
          <w:rFonts w:ascii="Arial" w:hAnsi="Arial" w:cs="Arial"/>
          <w:sz w:val="20"/>
          <w:szCs w:val="20"/>
        </w:rPr>
        <w:t xml:space="preserve">Lhůta splatnosti cen </w:t>
      </w:r>
      <w:r w:rsidR="00D01435">
        <w:rPr>
          <w:rFonts w:ascii="Arial" w:hAnsi="Arial" w:cs="Arial"/>
          <w:sz w:val="20"/>
          <w:szCs w:val="20"/>
        </w:rPr>
        <w:t>dílčích plnění</w:t>
      </w:r>
      <w:r w:rsidRPr="00392078">
        <w:rPr>
          <w:rFonts w:ascii="Arial" w:hAnsi="Arial" w:cs="Arial"/>
          <w:sz w:val="20"/>
          <w:szCs w:val="20"/>
        </w:rPr>
        <w:t xml:space="preserve"> činí 21 (slovy: jednadvacet) dnů, s výjimkou faktur vystavených v období od 1. do 31. 12. každého roku trvání smlouvy, přičemž v tomto období je lhůta splatnosti cen</w:t>
      </w:r>
      <w:r w:rsidR="00BD5048">
        <w:rPr>
          <w:rFonts w:ascii="Arial" w:hAnsi="Arial" w:cs="Arial"/>
          <w:sz w:val="20"/>
          <w:szCs w:val="20"/>
        </w:rPr>
        <w:t xml:space="preserve"> dílčích</w:t>
      </w:r>
      <w:r w:rsidRPr="00392078">
        <w:rPr>
          <w:rFonts w:ascii="Arial" w:hAnsi="Arial" w:cs="Arial"/>
          <w:sz w:val="20"/>
          <w:szCs w:val="20"/>
        </w:rPr>
        <w:t xml:space="preserve"> plnění 42 (slovy: čtyřicet</w:t>
      </w:r>
      <w:r w:rsidR="006C326C">
        <w:rPr>
          <w:rFonts w:ascii="Arial" w:hAnsi="Arial" w:cs="Arial"/>
          <w:sz w:val="20"/>
          <w:szCs w:val="20"/>
        </w:rPr>
        <w:t xml:space="preserve"> </w:t>
      </w:r>
      <w:r w:rsidR="006C326C" w:rsidRPr="00392078">
        <w:rPr>
          <w:rFonts w:ascii="Arial" w:hAnsi="Arial" w:cs="Arial"/>
          <w:sz w:val="20"/>
          <w:szCs w:val="20"/>
        </w:rPr>
        <w:t>dva</w:t>
      </w:r>
      <w:r w:rsidRPr="00392078">
        <w:rPr>
          <w:rFonts w:ascii="Arial" w:hAnsi="Arial" w:cs="Arial"/>
          <w:sz w:val="20"/>
          <w:szCs w:val="20"/>
        </w:rPr>
        <w:t xml:space="preserve">) dnů s tím, že lhůta splatnosti se počítá vždy ode dne doručení </w:t>
      </w:r>
      <w:r w:rsidR="004C47BD">
        <w:rPr>
          <w:rFonts w:ascii="Arial" w:hAnsi="Arial" w:cs="Arial"/>
          <w:sz w:val="20"/>
          <w:szCs w:val="20"/>
        </w:rPr>
        <w:t xml:space="preserve">příslušného </w:t>
      </w:r>
      <w:r w:rsidRPr="00392078">
        <w:rPr>
          <w:rFonts w:ascii="Arial" w:hAnsi="Arial" w:cs="Arial"/>
          <w:sz w:val="20"/>
          <w:szCs w:val="20"/>
        </w:rPr>
        <w:t>daňového dokladu – faktury s náležitostmi podle předchozího odstavce objednateli datovou schránkou, doporučenou listovní zásilkou, nebo osobně do podatelny v sídle ČSÚ.</w:t>
      </w:r>
      <w:r w:rsidR="00A64B79">
        <w:rPr>
          <w:rFonts w:ascii="Arial" w:hAnsi="Arial" w:cs="Arial"/>
          <w:sz w:val="20"/>
          <w:szCs w:val="20"/>
        </w:rPr>
        <w:t xml:space="preserve"> Kopie </w:t>
      </w:r>
      <w:r w:rsidR="00A64B79" w:rsidRPr="00392078">
        <w:rPr>
          <w:rFonts w:ascii="Arial" w:hAnsi="Arial" w:cs="Arial"/>
          <w:sz w:val="20"/>
          <w:szCs w:val="20"/>
        </w:rPr>
        <w:t>daňového dokladu – faktury</w:t>
      </w:r>
      <w:r w:rsidR="00A64B79">
        <w:rPr>
          <w:rFonts w:ascii="Arial" w:hAnsi="Arial" w:cs="Arial"/>
          <w:sz w:val="20"/>
          <w:szCs w:val="20"/>
        </w:rPr>
        <w:t xml:space="preserve"> bude zaslána na e-mail kontaktní osoby objednatele uvedené v čl. X této rámcové smlouvy.</w:t>
      </w:r>
    </w:p>
    <w:p w:rsidR="00392078" w:rsidRDefault="00392078" w:rsidP="007A2A2D">
      <w:pPr>
        <w:numPr>
          <w:ilvl w:val="0"/>
          <w:numId w:val="3"/>
        </w:numPr>
        <w:ind w:left="357" w:hanging="357"/>
        <w:contextualSpacing/>
        <w:jc w:val="both"/>
        <w:rPr>
          <w:rFonts w:ascii="Arial" w:hAnsi="Arial" w:cs="Arial"/>
          <w:sz w:val="20"/>
          <w:szCs w:val="20"/>
        </w:rPr>
      </w:pPr>
      <w:r w:rsidRPr="00392078">
        <w:rPr>
          <w:rFonts w:ascii="Arial" w:hAnsi="Arial" w:cs="Arial"/>
          <w:sz w:val="20"/>
          <w:szCs w:val="20"/>
        </w:rPr>
        <w:t>Objednatel je oprávněn před uplynutím lhůty splatnosti vrátit dodavatel</w:t>
      </w:r>
      <w:r w:rsidR="00E04841">
        <w:rPr>
          <w:rFonts w:ascii="Arial" w:hAnsi="Arial" w:cs="Arial"/>
          <w:sz w:val="20"/>
          <w:szCs w:val="20"/>
        </w:rPr>
        <w:t>ům</w:t>
      </w:r>
      <w:r w:rsidRPr="00392078">
        <w:rPr>
          <w:rFonts w:ascii="Arial" w:hAnsi="Arial" w:cs="Arial"/>
          <w:sz w:val="20"/>
          <w:szCs w:val="20"/>
        </w:rPr>
        <w:t xml:space="preserve"> fakturu, která neobsahuje požadované náležitosti, která obsahuje cenu </w:t>
      </w:r>
      <w:r w:rsidR="002100F8">
        <w:rPr>
          <w:rFonts w:ascii="Arial" w:hAnsi="Arial" w:cs="Arial"/>
          <w:sz w:val="20"/>
          <w:szCs w:val="20"/>
        </w:rPr>
        <w:t xml:space="preserve">dílčího plnění </w:t>
      </w:r>
      <w:r w:rsidRPr="00392078">
        <w:rPr>
          <w:rFonts w:ascii="Arial" w:hAnsi="Arial" w:cs="Arial"/>
          <w:sz w:val="20"/>
          <w:szCs w:val="20"/>
        </w:rPr>
        <w:t xml:space="preserve">vyúčtovanou v rozporu s touto smlouvou nebo která obsahuje chybně vyúčtovanou DPH. Lhůta splatnosti vyúčtované ceny </w:t>
      </w:r>
      <w:r w:rsidR="00CF6192">
        <w:rPr>
          <w:rFonts w:ascii="Arial" w:hAnsi="Arial" w:cs="Arial"/>
          <w:sz w:val="20"/>
          <w:szCs w:val="20"/>
        </w:rPr>
        <w:t xml:space="preserve">dílčího plnění </w:t>
      </w:r>
      <w:r w:rsidRPr="00392078">
        <w:rPr>
          <w:rFonts w:ascii="Arial" w:hAnsi="Arial" w:cs="Arial"/>
          <w:sz w:val="20"/>
          <w:szCs w:val="20"/>
        </w:rPr>
        <w:t>začíná v takovém případě znovu běžet ode dne doručení opravené faktury objednateli způsobem uvedeným v předchozím odstavci.</w:t>
      </w:r>
    </w:p>
    <w:p w:rsidR="001A191C" w:rsidRPr="00CF6242" w:rsidRDefault="004C47BD" w:rsidP="007A2A2D">
      <w:pPr>
        <w:numPr>
          <w:ilvl w:val="0"/>
          <w:numId w:val="3"/>
        </w:numPr>
        <w:ind w:left="357" w:hanging="357"/>
        <w:contextualSpacing/>
        <w:jc w:val="both"/>
        <w:rPr>
          <w:rFonts w:ascii="Arial" w:hAnsi="Arial" w:cs="Arial"/>
          <w:sz w:val="20"/>
          <w:szCs w:val="20"/>
        </w:rPr>
      </w:pPr>
      <w:r>
        <w:rPr>
          <w:rFonts w:ascii="Arial" w:hAnsi="Arial" w:cs="Arial"/>
          <w:sz w:val="20"/>
          <w:szCs w:val="20"/>
        </w:rPr>
        <w:t xml:space="preserve">Cena </w:t>
      </w:r>
      <w:r w:rsidR="00BD5048">
        <w:rPr>
          <w:rFonts w:ascii="Arial" w:hAnsi="Arial" w:cs="Arial"/>
          <w:sz w:val="20"/>
          <w:szCs w:val="20"/>
        </w:rPr>
        <w:t>dílčího plnění</w:t>
      </w:r>
      <w:r>
        <w:rPr>
          <w:rFonts w:ascii="Arial" w:hAnsi="Arial" w:cs="Arial"/>
          <w:sz w:val="20"/>
          <w:szCs w:val="20"/>
        </w:rPr>
        <w:t xml:space="preserve"> se pokládá za uhrazenou </w:t>
      </w:r>
      <w:r w:rsidR="00B27CC2" w:rsidRPr="00CF6242">
        <w:rPr>
          <w:rFonts w:ascii="Arial" w:hAnsi="Arial" w:cs="Arial"/>
          <w:sz w:val="20"/>
          <w:szCs w:val="20"/>
        </w:rPr>
        <w:t xml:space="preserve">dnem odepsání příslušné částky z účtu </w:t>
      </w:r>
      <w:r w:rsidR="00AF36F2" w:rsidRPr="00CF6242">
        <w:rPr>
          <w:rFonts w:ascii="Arial" w:hAnsi="Arial" w:cs="Arial"/>
          <w:sz w:val="20"/>
          <w:szCs w:val="20"/>
        </w:rPr>
        <w:t>objed</w:t>
      </w:r>
      <w:r w:rsidR="0046090F" w:rsidRPr="00CF6242">
        <w:rPr>
          <w:rFonts w:ascii="Arial" w:hAnsi="Arial" w:cs="Arial"/>
          <w:sz w:val="20"/>
          <w:szCs w:val="20"/>
        </w:rPr>
        <w:t>na</w:t>
      </w:r>
      <w:r w:rsidR="00B27CC2" w:rsidRPr="00CF6242">
        <w:rPr>
          <w:rFonts w:ascii="Arial" w:hAnsi="Arial" w:cs="Arial"/>
          <w:sz w:val="20"/>
          <w:szCs w:val="20"/>
        </w:rPr>
        <w:t>tele.</w:t>
      </w:r>
      <w:r w:rsidR="007F5044" w:rsidRPr="00CF6242">
        <w:rPr>
          <w:rFonts w:ascii="Arial" w:hAnsi="Arial" w:cs="Arial"/>
          <w:sz w:val="20"/>
          <w:szCs w:val="20"/>
        </w:rPr>
        <w:t xml:space="preserve"> </w:t>
      </w:r>
    </w:p>
    <w:p w:rsidR="00592DE5" w:rsidRDefault="00592DE5" w:rsidP="00592DE5">
      <w:pPr>
        <w:pStyle w:val="Bezmezer"/>
        <w:spacing w:line="276" w:lineRule="auto"/>
        <w:jc w:val="center"/>
        <w:rPr>
          <w:rFonts w:ascii="Arial" w:hAnsi="Arial" w:cs="Arial"/>
          <w:b/>
          <w:sz w:val="20"/>
          <w:szCs w:val="20"/>
        </w:rPr>
      </w:pPr>
      <w:r w:rsidRPr="00CF6242">
        <w:rPr>
          <w:rFonts w:ascii="Arial" w:hAnsi="Arial" w:cs="Arial"/>
          <w:b/>
          <w:sz w:val="20"/>
          <w:szCs w:val="20"/>
        </w:rPr>
        <w:t xml:space="preserve">Článek </w:t>
      </w:r>
      <w:r w:rsidR="00703A19">
        <w:rPr>
          <w:rFonts w:ascii="Arial" w:hAnsi="Arial" w:cs="Arial"/>
          <w:b/>
          <w:sz w:val="20"/>
          <w:szCs w:val="20"/>
        </w:rPr>
        <w:t>VI</w:t>
      </w:r>
      <w:r w:rsidR="004E2D15">
        <w:rPr>
          <w:rFonts w:ascii="Arial" w:hAnsi="Arial" w:cs="Arial"/>
          <w:b/>
          <w:sz w:val="20"/>
          <w:szCs w:val="20"/>
        </w:rPr>
        <w:t>I</w:t>
      </w:r>
    </w:p>
    <w:p w:rsidR="006C326C" w:rsidRPr="006C326C" w:rsidRDefault="006C326C" w:rsidP="006C326C">
      <w:pPr>
        <w:pStyle w:val="Bezmezer"/>
        <w:jc w:val="center"/>
        <w:rPr>
          <w:rFonts w:ascii="Arial" w:hAnsi="Arial" w:cs="Arial"/>
          <w:b/>
          <w:sz w:val="20"/>
          <w:szCs w:val="20"/>
        </w:rPr>
      </w:pPr>
      <w:r w:rsidRPr="006C326C">
        <w:rPr>
          <w:rFonts w:ascii="Arial" w:hAnsi="Arial" w:cs="Arial"/>
          <w:b/>
          <w:sz w:val="20"/>
          <w:szCs w:val="20"/>
        </w:rPr>
        <w:t>Další práva a povinnosti smluvních stran</w:t>
      </w:r>
    </w:p>
    <w:p w:rsidR="006C326C" w:rsidRPr="006C326C" w:rsidRDefault="006C326C" w:rsidP="006C326C">
      <w:pPr>
        <w:pStyle w:val="Bezmezer"/>
        <w:jc w:val="center"/>
        <w:rPr>
          <w:rFonts w:ascii="Arial" w:hAnsi="Arial" w:cs="Arial"/>
          <w:b/>
          <w:sz w:val="20"/>
          <w:szCs w:val="20"/>
        </w:rPr>
      </w:pPr>
    </w:p>
    <w:p w:rsidR="006C326C" w:rsidRPr="006C326C" w:rsidRDefault="006C326C" w:rsidP="007A2A2D">
      <w:pPr>
        <w:pStyle w:val="Bezmezer"/>
        <w:numPr>
          <w:ilvl w:val="0"/>
          <w:numId w:val="10"/>
        </w:numPr>
        <w:spacing w:after="120" w:line="276" w:lineRule="auto"/>
        <w:ind w:left="357" w:hanging="357"/>
        <w:jc w:val="both"/>
        <w:rPr>
          <w:rFonts w:ascii="Arial" w:hAnsi="Arial" w:cs="Arial"/>
          <w:sz w:val="20"/>
          <w:szCs w:val="20"/>
        </w:rPr>
      </w:pPr>
      <w:r w:rsidRPr="006C326C">
        <w:rPr>
          <w:rFonts w:ascii="Arial" w:hAnsi="Arial" w:cs="Arial"/>
          <w:sz w:val="20"/>
          <w:szCs w:val="20"/>
        </w:rPr>
        <w:t>Dodavatel</w:t>
      </w:r>
      <w:r w:rsidR="00EF75DD">
        <w:rPr>
          <w:rFonts w:ascii="Arial" w:hAnsi="Arial" w:cs="Arial"/>
          <w:sz w:val="20"/>
          <w:szCs w:val="20"/>
        </w:rPr>
        <w:t>é</w:t>
      </w:r>
      <w:r w:rsidRPr="006C326C">
        <w:rPr>
          <w:rFonts w:ascii="Arial" w:hAnsi="Arial" w:cs="Arial"/>
          <w:sz w:val="20"/>
          <w:szCs w:val="20"/>
        </w:rPr>
        <w:t xml:space="preserve"> se zavazuj</w:t>
      </w:r>
      <w:r w:rsidR="00EF75DD">
        <w:rPr>
          <w:rFonts w:ascii="Arial" w:hAnsi="Arial" w:cs="Arial"/>
          <w:sz w:val="20"/>
          <w:szCs w:val="20"/>
        </w:rPr>
        <w:t>í</w:t>
      </w:r>
      <w:r w:rsidRPr="006C326C">
        <w:rPr>
          <w:rFonts w:ascii="Arial" w:hAnsi="Arial" w:cs="Arial"/>
          <w:sz w:val="20"/>
          <w:szCs w:val="20"/>
        </w:rPr>
        <w:t>:</w:t>
      </w:r>
    </w:p>
    <w:p w:rsidR="006C326C" w:rsidRPr="006C326C" w:rsidRDefault="006C326C" w:rsidP="007A2A2D">
      <w:pPr>
        <w:pStyle w:val="Bezmezer"/>
        <w:numPr>
          <w:ilvl w:val="0"/>
          <w:numId w:val="11"/>
        </w:numPr>
        <w:spacing w:line="276" w:lineRule="auto"/>
        <w:jc w:val="both"/>
        <w:rPr>
          <w:rFonts w:ascii="Arial" w:hAnsi="Arial" w:cs="Arial"/>
          <w:sz w:val="20"/>
          <w:szCs w:val="20"/>
        </w:rPr>
      </w:pPr>
      <w:r w:rsidRPr="006C326C">
        <w:rPr>
          <w:rFonts w:ascii="Arial" w:hAnsi="Arial" w:cs="Arial"/>
          <w:sz w:val="20"/>
          <w:szCs w:val="20"/>
        </w:rPr>
        <w:t xml:space="preserve">poskytovat objednateli jednotlivá dílčí plnění v rozsahu podle </w:t>
      </w:r>
      <w:r w:rsidR="00CE05E1">
        <w:rPr>
          <w:rFonts w:ascii="Arial" w:hAnsi="Arial" w:cs="Arial"/>
          <w:sz w:val="20"/>
          <w:szCs w:val="20"/>
        </w:rPr>
        <w:t>dílčích</w:t>
      </w:r>
      <w:r w:rsidR="00CE05E1" w:rsidRPr="006C326C">
        <w:rPr>
          <w:rFonts w:ascii="Arial" w:hAnsi="Arial" w:cs="Arial"/>
          <w:sz w:val="20"/>
          <w:szCs w:val="20"/>
        </w:rPr>
        <w:t xml:space="preserve"> </w:t>
      </w:r>
      <w:r w:rsidRPr="006C326C">
        <w:rPr>
          <w:rFonts w:ascii="Arial" w:hAnsi="Arial" w:cs="Arial"/>
          <w:sz w:val="20"/>
          <w:szCs w:val="20"/>
        </w:rPr>
        <w:t>smluv</w:t>
      </w:r>
      <w:r w:rsidR="00BC6583">
        <w:rPr>
          <w:rFonts w:ascii="Arial" w:hAnsi="Arial" w:cs="Arial"/>
          <w:sz w:val="20"/>
          <w:szCs w:val="20"/>
        </w:rPr>
        <w:t xml:space="preserve"> v nejvyšší kvalitě,</w:t>
      </w:r>
      <w:r w:rsidRPr="006C326C">
        <w:rPr>
          <w:rFonts w:ascii="Arial" w:hAnsi="Arial" w:cs="Arial"/>
          <w:sz w:val="20"/>
          <w:szCs w:val="20"/>
        </w:rPr>
        <w:t xml:space="preserve"> řádně a včas, v souladu s podmínkami této </w:t>
      </w:r>
      <w:r w:rsidR="00CE05E1">
        <w:rPr>
          <w:rFonts w:ascii="Arial" w:hAnsi="Arial" w:cs="Arial"/>
          <w:sz w:val="20"/>
          <w:szCs w:val="20"/>
        </w:rPr>
        <w:t xml:space="preserve">rámcové </w:t>
      </w:r>
      <w:r w:rsidRPr="006C326C">
        <w:rPr>
          <w:rFonts w:ascii="Arial" w:hAnsi="Arial" w:cs="Arial"/>
          <w:sz w:val="20"/>
          <w:szCs w:val="20"/>
        </w:rPr>
        <w:t xml:space="preserve">smlouvy, příslušných </w:t>
      </w:r>
      <w:r w:rsidR="00CE05E1">
        <w:rPr>
          <w:rFonts w:ascii="Arial" w:hAnsi="Arial" w:cs="Arial"/>
          <w:sz w:val="20"/>
          <w:szCs w:val="20"/>
        </w:rPr>
        <w:t>dílčích</w:t>
      </w:r>
      <w:r w:rsidRPr="006C326C">
        <w:rPr>
          <w:rFonts w:ascii="Arial" w:hAnsi="Arial" w:cs="Arial"/>
          <w:sz w:val="20"/>
          <w:szCs w:val="20"/>
        </w:rPr>
        <w:t xml:space="preserve"> smluv a s platnými právními předpisy, podle svých nejlepších znalostí a schopností a s potřebnou odbornou péčí, a to po celou dobu trvání této rámcové smlouvy;</w:t>
      </w:r>
    </w:p>
    <w:p w:rsidR="006C326C" w:rsidRPr="006C326C" w:rsidRDefault="006C326C" w:rsidP="007A2A2D">
      <w:pPr>
        <w:pStyle w:val="Bezmezer"/>
        <w:numPr>
          <w:ilvl w:val="0"/>
          <w:numId w:val="11"/>
        </w:numPr>
        <w:spacing w:line="276" w:lineRule="auto"/>
        <w:jc w:val="both"/>
        <w:rPr>
          <w:rFonts w:ascii="Arial" w:hAnsi="Arial" w:cs="Arial"/>
          <w:sz w:val="20"/>
          <w:szCs w:val="20"/>
        </w:rPr>
      </w:pPr>
      <w:r w:rsidRPr="006C326C">
        <w:rPr>
          <w:rFonts w:ascii="Arial" w:hAnsi="Arial" w:cs="Arial"/>
          <w:sz w:val="20"/>
          <w:szCs w:val="20"/>
        </w:rPr>
        <w:t xml:space="preserve">udržovat v platnosti po celou dobu trvání této </w:t>
      </w:r>
      <w:r w:rsidR="00CE05E1">
        <w:rPr>
          <w:rFonts w:ascii="Arial" w:hAnsi="Arial" w:cs="Arial"/>
          <w:sz w:val="20"/>
          <w:szCs w:val="20"/>
        </w:rPr>
        <w:t xml:space="preserve">rámcové </w:t>
      </w:r>
      <w:r w:rsidRPr="006C326C">
        <w:rPr>
          <w:rFonts w:ascii="Arial" w:hAnsi="Arial" w:cs="Arial"/>
          <w:sz w:val="20"/>
          <w:szCs w:val="20"/>
        </w:rPr>
        <w:t xml:space="preserve">smlouvy, jakož i po dobu trvání záruční doby podle článku </w:t>
      </w:r>
      <w:r w:rsidR="003C34A5">
        <w:rPr>
          <w:rFonts w:ascii="Arial" w:hAnsi="Arial" w:cs="Arial"/>
          <w:sz w:val="20"/>
          <w:szCs w:val="20"/>
        </w:rPr>
        <w:t>VIII</w:t>
      </w:r>
      <w:r w:rsidR="00686A77" w:rsidRPr="006C326C">
        <w:rPr>
          <w:rFonts w:ascii="Arial" w:hAnsi="Arial" w:cs="Arial"/>
          <w:sz w:val="20"/>
          <w:szCs w:val="20"/>
        </w:rPr>
        <w:t xml:space="preserve"> </w:t>
      </w:r>
      <w:r w:rsidRPr="006C326C">
        <w:rPr>
          <w:rFonts w:ascii="Arial" w:hAnsi="Arial" w:cs="Arial"/>
          <w:sz w:val="20"/>
          <w:szCs w:val="20"/>
        </w:rPr>
        <w:t xml:space="preserve">této </w:t>
      </w:r>
      <w:r w:rsidR="00161618">
        <w:rPr>
          <w:rFonts w:ascii="Arial" w:hAnsi="Arial" w:cs="Arial"/>
          <w:sz w:val="20"/>
          <w:szCs w:val="20"/>
        </w:rPr>
        <w:t xml:space="preserve">rámcové </w:t>
      </w:r>
      <w:r w:rsidRPr="006C326C">
        <w:rPr>
          <w:rFonts w:ascii="Arial" w:hAnsi="Arial" w:cs="Arial"/>
          <w:sz w:val="20"/>
          <w:szCs w:val="20"/>
        </w:rPr>
        <w:t>smlouvy, pojištění odpovědnosti za škodu způsobenou dodavatel</w:t>
      </w:r>
      <w:r w:rsidR="00382371">
        <w:rPr>
          <w:rFonts w:ascii="Arial" w:hAnsi="Arial" w:cs="Arial"/>
          <w:sz w:val="20"/>
          <w:szCs w:val="20"/>
        </w:rPr>
        <w:t>i</w:t>
      </w:r>
      <w:r w:rsidRPr="006C326C">
        <w:rPr>
          <w:rFonts w:ascii="Arial" w:hAnsi="Arial" w:cs="Arial"/>
          <w:sz w:val="20"/>
          <w:szCs w:val="20"/>
        </w:rPr>
        <w:t xml:space="preserve"> třetí osobě s limitem pojistného plnění ve výši minimálně </w:t>
      </w:r>
      <w:r w:rsidR="00026F9F">
        <w:rPr>
          <w:rFonts w:ascii="Arial" w:hAnsi="Arial" w:cs="Arial"/>
          <w:sz w:val="20"/>
          <w:szCs w:val="20"/>
        </w:rPr>
        <w:t>1.000.000</w:t>
      </w:r>
      <w:r w:rsidR="00026F9F" w:rsidRPr="006C326C">
        <w:rPr>
          <w:rFonts w:ascii="Arial" w:hAnsi="Arial" w:cs="Arial"/>
          <w:sz w:val="20"/>
          <w:szCs w:val="20"/>
        </w:rPr>
        <w:t xml:space="preserve"> </w:t>
      </w:r>
      <w:r w:rsidRPr="006C326C">
        <w:rPr>
          <w:rFonts w:ascii="Arial" w:hAnsi="Arial" w:cs="Arial"/>
          <w:sz w:val="20"/>
          <w:szCs w:val="20"/>
        </w:rPr>
        <w:t xml:space="preserve">Kč (slovy: </w:t>
      </w:r>
      <w:r w:rsidR="00026F9F">
        <w:rPr>
          <w:rFonts w:ascii="Arial" w:hAnsi="Arial" w:cs="Arial"/>
          <w:sz w:val="20"/>
          <w:szCs w:val="20"/>
        </w:rPr>
        <w:t>jeden milión</w:t>
      </w:r>
      <w:r w:rsidR="00026F9F" w:rsidRPr="006C326C">
        <w:rPr>
          <w:rFonts w:ascii="Arial" w:hAnsi="Arial" w:cs="Arial"/>
          <w:sz w:val="20"/>
          <w:szCs w:val="20"/>
        </w:rPr>
        <w:t xml:space="preserve"> </w:t>
      </w:r>
      <w:r w:rsidRPr="006C326C">
        <w:rPr>
          <w:rFonts w:ascii="Arial" w:hAnsi="Arial" w:cs="Arial"/>
          <w:sz w:val="20"/>
          <w:szCs w:val="20"/>
        </w:rPr>
        <w:t>korun českých);</w:t>
      </w:r>
    </w:p>
    <w:p w:rsidR="006C326C" w:rsidRDefault="006C326C" w:rsidP="007A2A2D">
      <w:pPr>
        <w:pStyle w:val="Bezmezer"/>
        <w:numPr>
          <w:ilvl w:val="0"/>
          <w:numId w:val="11"/>
        </w:numPr>
        <w:spacing w:line="276" w:lineRule="auto"/>
        <w:jc w:val="both"/>
        <w:rPr>
          <w:rFonts w:ascii="Arial" w:hAnsi="Arial" w:cs="Arial"/>
          <w:sz w:val="20"/>
          <w:szCs w:val="20"/>
        </w:rPr>
      </w:pPr>
      <w:r w:rsidRPr="006C326C">
        <w:rPr>
          <w:rFonts w:ascii="Arial" w:hAnsi="Arial" w:cs="Arial"/>
          <w:sz w:val="20"/>
          <w:szCs w:val="20"/>
        </w:rPr>
        <w:t>na žádost objednatele spolupracovat a poskytnout potřebnou součinnost případným dalším smluvním partnerům objednatele anebo jiným osobám v souvislosti s</w:t>
      </w:r>
      <w:r w:rsidR="002632A1">
        <w:rPr>
          <w:rFonts w:ascii="Arial" w:hAnsi="Arial" w:cs="Arial"/>
          <w:sz w:val="20"/>
          <w:szCs w:val="20"/>
        </w:rPr>
        <w:t xml:space="preserve"> poskytovaným </w:t>
      </w:r>
      <w:r w:rsidR="00BD014D">
        <w:rPr>
          <w:rFonts w:ascii="Arial" w:hAnsi="Arial" w:cs="Arial"/>
          <w:sz w:val="20"/>
          <w:szCs w:val="20"/>
        </w:rPr>
        <w:t xml:space="preserve">dílčím </w:t>
      </w:r>
      <w:r w:rsidR="002632A1">
        <w:rPr>
          <w:rFonts w:ascii="Arial" w:hAnsi="Arial" w:cs="Arial"/>
          <w:sz w:val="20"/>
          <w:szCs w:val="20"/>
        </w:rPr>
        <w:t>plněním</w:t>
      </w:r>
      <w:r w:rsidRPr="006C326C">
        <w:rPr>
          <w:rFonts w:ascii="Arial" w:hAnsi="Arial" w:cs="Arial"/>
          <w:sz w:val="20"/>
          <w:szCs w:val="20"/>
        </w:rPr>
        <w:t>, včetně součinnosti při kontrolách dotačních či veřejně správních orgánů;</w:t>
      </w:r>
    </w:p>
    <w:p w:rsidR="0025051C" w:rsidRPr="006C326C" w:rsidRDefault="0025051C" w:rsidP="007A2A2D">
      <w:pPr>
        <w:pStyle w:val="Bezmezer"/>
        <w:numPr>
          <w:ilvl w:val="0"/>
          <w:numId w:val="11"/>
        </w:numPr>
        <w:spacing w:line="276" w:lineRule="auto"/>
        <w:jc w:val="both"/>
        <w:rPr>
          <w:rFonts w:ascii="Arial" w:hAnsi="Arial" w:cs="Arial"/>
          <w:sz w:val="20"/>
          <w:szCs w:val="20"/>
        </w:rPr>
      </w:pPr>
      <w:r w:rsidRPr="0025051C">
        <w:rPr>
          <w:rFonts w:ascii="Arial" w:hAnsi="Arial" w:cs="Arial"/>
          <w:sz w:val="20"/>
          <w:szCs w:val="20"/>
        </w:rPr>
        <w:t>že všechny osoby, které se na je</w:t>
      </w:r>
      <w:r w:rsidR="00BD014D">
        <w:rPr>
          <w:rFonts w:ascii="Arial" w:hAnsi="Arial" w:cs="Arial"/>
          <w:sz w:val="20"/>
          <w:szCs w:val="20"/>
        </w:rPr>
        <w:t>jich</w:t>
      </w:r>
      <w:r w:rsidRPr="0025051C">
        <w:rPr>
          <w:rFonts w:ascii="Arial" w:hAnsi="Arial" w:cs="Arial"/>
          <w:sz w:val="20"/>
          <w:szCs w:val="20"/>
        </w:rPr>
        <w:t xml:space="preserve"> straně podílí na plnění předmětu této rámcové </w:t>
      </w:r>
      <w:r w:rsidR="00BD014D">
        <w:rPr>
          <w:rFonts w:ascii="Arial" w:hAnsi="Arial" w:cs="Arial"/>
          <w:sz w:val="20"/>
          <w:szCs w:val="20"/>
        </w:rPr>
        <w:t xml:space="preserve">smlouvy </w:t>
      </w:r>
      <w:r w:rsidRPr="0025051C">
        <w:rPr>
          <w:rFonts w:ascii="Arial" w:hAnsi="Arial" w:cs="Arial"/>
          <w:sz w:val="20"/>
          <w:szCs w:val="20"/>
        </w:rPr>
        <w:t>a dílčích smluv a které budou přítomny v prostorách budov objednatele, budou dodržovat všechny bezpečnostní a provozní předpisy, především bezpečnostní pokyny v oblasti bezpečnosti práce, požární ochrany a ochrany majetku,</w:t>
      </w:r>
      <w:r w:rsidR="000D0ADA">
        <w:rPr>
          <w:rFonts w:ascii="Arial" w:hAnsi="Arial" w:cs="Arial"/>
          <w:sz w:val="20"/>
          <w:szCs w:val="20"/>
        </w:rPr>
        <w:t xml:space="preserve"> jež j</w:t>
      </w:r>
      <w:r w:rsidR="00E5620D">
        <w:rPr>
          <w:rFonts w:ascii="Arial" w:hAnsi="Arial" w:cs="Arial"/>
          <w:sz w:val="20"/>
          <w:szCs w:val="20"/>
        </w:rPr>
        <w:t>e</w:t>
      </w:r>
      <w:r w:rsidR="000D0ADA">
        <w:rPr>
          <w:rFonts w:ascii="Arial" w:hAnsi="Arial" w:cs="Arial"/>
          <w:sz w:val="20"/>
          <w:szCs w:val="20"/>
        </w:rPr>
        <w:t xml:space="preserve"> v</w:t>
      </w:r>
      <w:r w:rsidR="00E5620D">
        <w:rPr>
          <w:rFonts w:ascii="Arial" w:hAnsi="Arial" w:cs="Arial"/>
          <w:sz w:val="20"/>
          <w:szCs w:val="20"/>
        </w:rPr>
        <w:t> </w:t>
      </w:r>
      <w:r w:rsidR="000D0ADA">
        <w:rPr>
          <w:rFonts w:ascii="Arial" w:hAnsi="Arial" w:cs="Arial"/>
          <w:sz w:val="20"/>
          <w:szCs w:val="20"/>
        </w:rPr>
        <w:t>příloze</w:t>
      </w:r>
      <w:r w:rsidR="00E5620D">
        <w:rPr>
          <w:rFonts w:ascii="Arial" w:hAnsi="Arial" w:cs="Arial"/>
          <w:sz w:val="20"/>
          <w:szCs w:val="20"/>
        </w:rPr>
        <w:t xml:space="preserve"> č. 8</w:t>
      </w:r>
      <w:r w:rsidR="000D0ADA">
        <w:rPr>
          <w:rFonts w:ascii="Arial" w:hAnsi="Arial" w:cs="Arial"/>
          <w:sz w:val="20"/>
          <w:szCs w:val="20"/>
        </w:rPr>
        <w:t xml:space="preserve"> této rámcové smlouvy</w:t>
      </w:r>
      <w:r>
        <w:rPr>
          <w:rFonts w:ascii="Arial" w:hAnsi="Arial" w:cs="Arial"/>
          <w:sz w:val="20"/>
          <w:szCs w:val="20"/>
        </w:rPr>
        <w:t>;</w:t>
      </w:r>
    </w:p>
    <w:p w:rsidR="006C326C" w:rsidRPr="006C326C" w:rsidRDefault="006C326C" w:rsidP="007A2A2D">
      <w:pPr>
        <w:pStyle w:val="Bezmezer"/>
        <w:numPr>
          <w:ilvl w:val="0"/>
          <w:numId w:val="11"/>
        </w:numPr>
        <w:spacing w:line="276" w:lineRule="auto"/>
        <w:jc w:val="both"/>
        <w:rPr>
          <w:rFonts w:ascii="Arial" w:hAnsi="Arial" w:cs="Arial"/>
          <w:sz w:val="20"/>
          <w:szCs w:val="20"/>
        </w:rPr>
      </w:pPr>
      <w:r w:rsidRPr="006C326C">
        <w:rPr>
          <w:rFonts w:ascii="Arial" w:hAnsi="Arial" w:cs="Arial"/>
          <w:sz w:val="20"/>
          <w:szCs w:val="20"/>
        </w:rPr>
        <w:t xml:space="preserve">poskytovat </w:t>
      </w:r>
      <w:r w:rsidR="00C23BB4">
        <w:rPr>
          <w:rFonts w:ascii="Arial" w:hAnsi="Arial" w:cs="Arial"/>
          <w:sz w:val="20"/>
          <w:szCs w:val="20"/>
        </w:rPr>
        <w:t xml:space="preserve">dílčí </w:t>
      </w:r>
      <w:r w:rsidR="002632A1">
        <w:rPr>
          <w:rFonts w:ascii="Arial" w:hAnsi="Arial" w:cs="Arial"/>
          <w:sz w:val="20"/>
          <w:szCs w:val="20"/>
        </w:rPr>
        <w:t>plnění</w:t>
      </w:r>
      <w:r w:rsidRPr="006C326C">
        <w:rPr>
          <w:rFonts w:ascii="Arial" w:hAnsi="Arial" w:cs="Arial"/>
          <w:sz w:val="20"/>
          <w:szCs w:val="20"/>
        </w:rPr>
        <w:t xml:space="preserve"> podle této </w:t>
      </w:r>
      <w:r w:rsidR="00D06141">
        <w:rPr>
          <w:rFonts w:ascii="Arial" w:hAnsi="Arial" w:cs="Arial"/>
          <w:sz w:val="20"/>
          <w:szCs w:val="20"/>
        </w:rPr>
        <w:t xml:space="preserve">rámcové </w:t>
      </w:r>
      <w:r w:rsidRPr="006C326C">
        <w:rPr>
          <w:rFonts w:ascii="Arial" w:hAnsi="Arial" w:cs="Arial"/>
          <w:sz w:val="20"/>
          <w:szCs w:val="20"/>
        </w:rPr>
        <w:t xml:space="preserve">smlouvy a </w:t>
      </w:r>
      <w:r w:rsidR="00F43CC8">
        <w:rPr>
          <w:rFonts w:ascii="Arial" w:hAnsi="Arial" w:cs="Arial"/>
          <w:sz w:val="20"/>
          <w:szCs w:val="20"/>
        </w:rPr>
        <w:t>dílčích</w:t>
      </w:r>
      <w:r w:rsidRPr="006C326C">
        <w:rPr>
          <w:rFonts w:ascii="Arial" w:hAnsi="Arial" w:cs="Arial"/>
          <w:sz w:val="20"/>
          <w:szCs w:val="20"/>
        </w:rPr>
        <w:t xml:space="preserve"> smluv tak, aby nebyl v nadbytečném rozsahu omezen provoz pracovišť objednatele;</w:t>
      </w:r>
    </w:p>
    <w:p w:rsidR="006C326C" w:rsidRPr="006C326C" w:rsidRDefault="006C326C" w:rsidP="007A2A2D">
      <w:pPr>
        <w:pStyle w:val="Bezmezer"/>
        <w:numPr>
          <w:ilvl w:val="0"/>
          <w:numId w:val="11"/>
        </w:numPr>
        <w:spacing w:line="276" w:lineRule="auto"/>
        <w:jc w:val="both"/>
        <w:rPr>
          <w:rFonts w:ascii="Arial" w:hAnsi="Arial" w:cs="Arial"/>
          <w:sz w:val="20"/>
          <w:szCs w:val="20"/>
        </w:rPr>
      </w:pPr>
      <w:r w:rsidRPr="006C326C">
        <w:rPr>
          <w:rFonts w:ascii="Arial" w:hAnsi="Arial" w:cs="Arial"/>
          <w:sz w:val="20"/>
          <w:szCs w:val="20"/>
        </w:rPr>
        <w:t xml:space="preserve">i bez pokynů objednatele provést neodkladné úkony související s předmětem této </w:t>
      </w:r>
      <w:r w:rsidR="00442E28">
        <w:rPr>
          <w:rFonts w:ascii="Arial" w:hAnsi="Arial" w:cs="Arial"/>
          <w:sz w:val="20"/>
          <w:szCs w:val="20"/>
        </w:rPr>
        <w:t xml:space="preserve">rámcové </w:t>
      </w:r>
      <w:r w:rsidRPr="006C326C">
        <w:rPr>
          <w:rFonts w:ascii="Arial" w:hAnsi="Arial" w:cs="Arial"/>
          <w:sz w:val="20"/>
          <w:szCs w:val="20"/>
        </w:rPr>
        <w:t>smlouvy</w:t>
      </w:r>
      <w:r w:rsidR="00442E28">
        <w:rPr>
          <w:rFonts w:ascii="Arial" w:hAnsi="Arial" w:cs="Arial"/>
          <w:sz w:val="20"/>
          <w:szCs w:val="20"/>
        </w:rPr>
        <w:t xml:space="preserve"> a dílčích smluv</w:t>
      </w:r>
      <w:r w:rsidRPr="006C326C">
        <w:rPr>
          <w:rFonts w:ascii="Arial" w:hAnsi="Arial" w:cs="Arial"/>
          <w:sz w:val="20"/>
          <w:szCs w:val="20"/>
        </w:rPr>
        <w:t>, které jsou nezbytné pro zamezení vzniku škody, anebo které lze s ohledem na předmět plnění veřejné zakázky a na znalosti dodavatel</w:t>
      </w:r>
      <w:r w:rsidR="00382371">
        <w:rPr>
          <w:rFonts w:ascii="Arial" w:hAnsi="Arial" w:cs="Arial"/>
          <w:sz w:val="20"/>
          <w:szCs w:val="20"/>
        </w:rPr>
        <w:t>ů</w:t>
      </w:r>
      <w:r w:rsidRPr="006C326C">
        <w:rPr>
          <w:rFonts w:ascii="Arial" w:hAnsi="Arial" w:cs="Arial"/>
          <w:sz w:val="20"/>
          <w:szCs w:val="20"/>
        </w:rPr>
        <w:t xml:space="preserve"> považovat za součást plnění veřejné zakázky. V případě takových úkonů bude smluvními stranami projednána a provedena případná úhrada ve smyslu </w:t>
      </w:r>
      <w:proofErr w:type="spellStart"/>
      <w:r w:rsidRPr="006C326C">
        <w:rPr>
          <w:rFonts w:ascii="Arial" w:hAnsi="Arial" w:cs="Arial"/>
          <w:sz w:val="20"/>
          <w:szCs w:val="20"/>
        </w:rPr>
        <w:t>ust</w:t>
      </w:r>
      <w:proofErr w:type="spellEnd"/>
      <w:r w:rsidRPr="006C326C">
        <w:rPr>
          <w:rFonts w:ascii="Arial" w:hAnsi="Arial" w:cs="Arial"/>
          <w:sz w:val="20"/>
          <w:szCs w:val="20"/>
        </w:rPr>
        <w:t>. § 2908 občanského zákoníku;</w:t>
      </w:r>
    </w:p>
    <w:p w:rsidR="006C326C" w:rsidRPr="006C326C" w:rsidRDefault="006C326C" w:rsidP="007A2A2D">
      <w:pPr>
        <w:pStyle w:val="Bezmezer"/>
        <w:numPr>
          <w:ilvl w:val="0"/>
          <w:numId w:val="11"/>
        </w:numPr>
        <w:spacing w:line="276" w:lineRule="auto"/>
        <w:jc w:val="both"/>
        <w:rPr>
          <w:rFonts w:ascii="Arial" w:hAnsi="Arial" w:cs="Arial"/>
          <w:sz w:val="20"/>
          <w:szCs w:val="20"/>
        </w:rPr>
      </w:pPr>
      <w:r w:rsidRPr="006C326C">
        <w:rPr>
          <w:rFonts w:ascii="Arial" w:hAnsi="Arial" w:cs="Arial"/>
          <w:sz w:val="20"/>
          <w:szCs w:val="20"/>
        </w:rPr>
        <w:t>zachovávat mlčenlivost ohledně skutečností, které jsou obsahem této</w:t>
      </w:r>
      <w:r w:rsidR="00161618">
        <w:rPr>
          <w:rFonts w:ascii="Arial" w:hAnsi="Arial" w:cs="Arial"/>
          <w:sz w:val="20"/>
          <w:szCs w:val="20"/>
        </w:rPr>
        <w:t xml:space="preserve"> rámcové</w:t>
      </w:r>
      <w:r w:rsidRPr="006C326C">
        <w:rPr>
          <w:rFonts w:ascii="Arial" w:hAnsi="Arial" w:cs="Arial"/>
          <w:sz w:val="20"/>
          <w:szCs w:val="20"/>
        </w:rPr>
        <w:t xml:space="preserve"> smlouvy</w:t>
      </w:r>
      <w:r w:rsidR="00161618">
        <w:rPr>
          <w:rFonts w:ascii="Arial" w:hAnsi="Arial" w:cs="Arial"/>
          <w:sz w:val="20"/>
          <w:szCs w:val="20"/>
        </w:rPr>
        <w:t xml:space="preserve"> a dílčích smluv</w:t>
      </w:r>
      <w:r w:rsidRPr="006C326C">
        <w:rPr>
          <w:rFonts w:ascii="Arial" w:hAnsi="Arial" w:cs="Arial"/>
          <w:sz w:val="20"/>
          <w:szCs w:val="20"/>
        </w:rPr>
        <w:t xml:space="preserve">, které se v souvislosti s plněním předmětu této </w:t>
      </w:r>
      <w:r w:rsidR="00161618">
        <w:rPr>
          <w:rFonts w:ascii="Arial" w:hAnsi="Arial" w:cs="Arial"/>
          <w:sz w:val="20"/>
          <w:szCs w:val="20"/>
        </w:rPr>
        <w:t xml:space="preserve">rámcové a dílčích </w:t>
      </w:r>
      <w:r w:rsidRPr="006C326C">
        <w:rPr>
          <w:rFonts w:ascii="Arial" w:hAnsi="Arial" w:cs="Arial"/>
          <w:sz w:val="20"/>
          <w:szCs w:val="20"/>
        </w:rPr>
        <w:t>smluv dozvěděl</w:t>
      </w:r>
      <w:r w:rsidR="006C5709">
        <w:rPr>
          <w:rFonts w:ascii="Arial" w:hAnsi="Arial" w:cs="Arial"/>
          <w:sz w:val="20"/>
          <w:szCs w:val="20"/>
        </w:rPr>
        <w:t>i</w:t>
      </w:r>
      <w:r w:rsidRPr="006C326C">
        <w:rPr>
          <w:rFonts w:ascii="Arial" w:hAnsi="Arial" w:cs="Arial"/>
          <w:sz w:val="20"/>
          <w:szCs w:val="20"/>
        </w:rPr>
        <w:t xml:space="preserve"> anebo které objednatel označil za důvěrné. Povinnost mlčenlivosti se nevztahuje na informace, které se staly obecně známými za předpokladu, že se tak nestalo porušením některé z povinností vyplývajících ze smlouvy anebo o kterých tak stanoví zákon, zpřístupnění je však možné vždy jen v nezbytném rozsahu;</w:t>
      </w:r>
    </w:p>
    <w:p w:rsidR="006C326C" w:rsidRPr="006C326C" w:rsidRDefault="006C326C" w:rsidP="007A2A2D">
      <w:pPr>
        <w:pStyle w:val="Bezmezer"/>
        <w:numPr>
          <w:ilvl w:val="0"/>
          <w:numId w:val="11"/>
        </w:numPr>
        <w:spacing w:line="276" w:lineRule="auto"/>
        <w:jc w:val="both"/>
        <w:rPr>
          <w:rFonts w:ascii="Arial" w:hAnsi="Arial" w:cs="Arial"/>
          <w:sz w:val="20"/>
          <w:szCs w:val="20"/>
        </w:rPr>
      </w:pPr>
      <w:r w:rsidRPr="006C326C">
        <w:rPr>
          <w:rFonts w:ascii="Arial" w:hAnsi="Arial" w:cs="Arial"/>
          <w:sz w:val="20"/>
          <w:szCs w:val="20"/>
        </w:rPr>
        <w:t xml:space="preserve">pro případ, že se v průběhu plnění předmětu této </w:t>
      </w:r>
      <w:r w:rsidR="008654D8">
        <w:rPr>
          <w:rFonts w:ascii="Arial" w:hAnsi="Arial" w:cs="Arial"/>
          <w:sz w:val="20"/>
          <w:szCs w:val="20"/>
        </w:rPr>
        <w:t xml:space="preserve">rámcové </w:t>
      </w:r>
      <w:r w:rsidRPr="006C326C">
        <w:rPr>
          <w:rFonts w:ascii="Arial" w:hAnsi="Arial" w:cs="Arial"/>
          <w:sz w:val="20"/>
          <w:szCs w:val="20"/>
        </w:rPr>
        <w:t xml:space="preserve">smlouvy </w:t>
      </w:r>
      <w:r w:rsidR="008654D8">
        <w:rPr>
          <w:rFonts w:ascii="Arial" w:hAnsi="Arial" w:cs="Arial"/>
          <w:sz w:val="20"/>
          <w:szCs w:val="20"/>
        </w:rPr>
        <w:t xml:space="preserve">a/nebo dílčí smlouvy </w:t>
      </w:r>
      <w:r w:rsidRPr="006C326C">
        <w:rPr>
          <w:rFonts w:ascii="Arial" w:hAnsi="Arial" w:cs="Arial"/>
          <w:sz w:val="20"/>
          <w:szCs w:val="20"/>
        </w:rPr>
        <w:t>dostan</w:t>
      </w:r>
      <w:r w:rsidR="006335FE">
        <w:rPr>
          <w:rFonts w:ascii="Arial" w:hAnsi="Arial" w:cs="Arial"/>
          <w:sz w:val="20"/>
          <w:szCs w:val="20"/>
        </w:rPr>
        <w:t>ou</w:t>
      </w:r>
      <w:r w:rsidRPr="006C326C">
        <w:rPr>
          <w:rFonts w:ascii="Arial" w:hAnsi="Arial" w:cs="Arial"/>
          <w:sz w:val="20"/>
          <w:szCs w:val="20"/>
        </w:rPr>
        <w:t xml:space="preserve"> do kontaktu s osobními údaji, že je bud</w:t>
      </w:r>
      <w:r w:rsidR="006335FE">
        <w:rPr>
          <w:rFonts w:ascii="Arial" w:hAnsi="Arial" w:cs="Arial"/>
          <w:sz w:val="20"/>
          <w:szCs w:val="20"/>
        </w:rPr>
        <w:t>ou</w:t>
      </w:r>
      <w:r w:rsidRPr="006C326C">
        <w:rPr>
          <w:rFonts w:ascii="Arial" w:hAnsi="Arial" w:cs="Arial"/>
          <w:sz w:val="20"/>
          <w:szCs w:val="20"/>
        </w:rPr>
        <w:t xml:space="preserve"> ochraňovat a nakládat s nimi plně v souladu s příslušnými právními předpisy, zejména zákonem č. 101/2000 Sb., o ochraně osobních údajů, v platném znění. V případě kontaktu s osobními údaji, který bude spadat pod zákon č. 101/2000 Sb., o ochraně osobních údajů, v platném znění, je tato smlouva zároveň smlouvou o zpracování osobních údajů ve smyslu </w:t>
      </w:r>
      <w:proofErr w:type="spellStart"/>
      <w:r w:rsidRPr="006C326C">
        <w:rPr>
          <w:rFonts w:ascii="Arial" w:hAnsi="Arial" w:cs="Arial"/>
          <w:sz w:val="20"/>
          <w:szCs w:val="20"/>
        </w:rPr>
        <w:t>ust</w:t>
      </w:r>
      <w:proofErr w:type="spellEnd"/>
      <w:r w:rsidRPr="006C326C">
        <w:rPr>
          <w:rFonts w:ascii="Arial" w:hAnsi="Arial" w:cs="Arial"/>
          <w:sz w:val="20"/>
          <w:szCs w:val="20"/>
        </w:rPr>
        <w:t>. § 6 citovaného zákona s tím, že dodavatel</w:t>
      </w:r>
      <w:r w:rsidR="00382371">
        <w:rPr>
          <w:rFonts w:ascii="Arial" w:hAnsi="Arial" w:cs="Arial"/>
          <w:sz w:val="20"/>
          <w:szCs w:val="20"/>
        </w:rPr>
        <w:t>é</w:t>
      </w:r>
      <w:r w:rsidRPr="006C326C">
        <w:rPr>
          <w:rFonts w:ascii="Arial" w:hAnsi="Arial" w:cs="Arial"/>
          <w:sz w:val="20"/>
          <w:szCs w:val="20"/>
        </w:rPr>
        <w:t xml:space="preserve"> m</w:t>
      </w:r>
      <w:r w:rsidR="00382371">
        <w:rPr>
          <w:rFonts w:ascii="Arial" w:hAnsi="Arial" w:cs="Arial"/>
          <w:sz w:val="20"/>
          <w:szCs w:val="20"/>
        </w:rPr>
        <w:t>ají</w:t>
      </w:r>
      <w:r w:rsidRPr="006C326C">
        <w:rPr>
          <w:rFonts w:ascii="Arial" w:hAnsi="Arial" w:cs="Arial"/>
          <w:sz w:val="20"/>
          <w:szCs w:val="20"/>
        </w:rPr>
        <w:t xml:space="preserve"> pro účely ochrany osobních údajů postavení zpracovatel</w:t>
      </w:r>
      <w:r w:rsidR="00382371">
        <w:rPr>
          <w:rFonts w:ascii="Arial" w:hAnsi="Arial" w:cs="Arial"/>
          <w:sz w:val="20"/>
          <w:szCs w:val="20"/>
        </w:rPr>
        <w:t>ů</w:t>
      </w:r>
      <w:r w:rsidRPr="006C326C">
        <w:rPr>
          <w:rFonts w:ascii="Arial" w:hAnsi="Arial" w:cs="Arial"/>
          <w:sz w:val="20"/>
          <w:szCs w:val="20"/>
        </w:rPr>
        <w:t xml:space="preserve"> a dále j</w:t>
      </w:r>
      <w:r w:rsidR="00382371">
        <w:rPr>
          <w:rFonts w:ascii="Arial" w:hAnsi="Arial" w:cs="Arial"/>
          <w:sz w:val="20"/>
          <w:szCs w:val="20"/>
        </w:rPr>
        <w:t>sou</w:t>
      </w:r>
      <w:r w:rsidRPr="006C326C">
        <w:rPr>
          <w:rFonts w:ascii="Arial" w:hAnsi="Arial" w:cs="Arial"/>
          <w:sz w:val="20"/>
          <w:szCs w:val="20"/>
        </w:rPr>
        <w:t xml:space="preserve"> povi</w:t>
      </w:r>
      <w:r w:rsidR="006335FE">
        <w:rPr>
          <w:rFonts w:ascii="Arial" w:hAnsi="Arial" w:cs="Arial"/>
          <w:sz w:val="20"/>
          <w:szCs w:val="20"/>
        </w:rPr>
        <w:t>n</w:t>
      </w:r>
      <w:r w:rsidRPr="006C326C">
        <w:rPr>
          <w:rFonts w:ascii="Arial" w:hAnsi="Arial" w:cs="Arial"/>
          <w:sz w:val="20"/>
          <w:szCs w:val="20"/>
        </w:rPr>
        <w:t>n</w:t>
      </w:r>
      <w:r w:rsidR="00382371">
        <w:rPr>
          <w:rFonts w:ascii="Arial" w:hAnsi="Arial" w:cs="Arial"/>
          <w:sz w:val="20"/>
          <w:szCs w:val="20"/>
        </w:rPr>
        <w:t>i</w:t>
      </w:r>
      <w:r w:rsidRPr="006C326C">
        <w:rPr>
          <w:rFonts w:ascii="Arial" w:hAnsi="Arial" w:cs="Arial"/>
          <w:sz w:val="20"/>
          <w:szCs w:val="20"/>
        </w:rPr>
        <w:t xml:space="preserve"> dodržovat ujednání obsažená v tomto ustanovení smlouvy;</w:t>
      </w:r>
    </w:p>
    <w:p w:rsidR="006C326C" w:rsidRDefault="006C326C" w:rsidP="001C649D">
      <w:pPr>
        <w:pStyle w:val="Bezmezer"/>
        <w:spacing w:line="276" w:lineRule="auto"/>
        <w:jc w:val="both"/>
        <w:rPr>
          <w:rFonts w:ascii="Arial" w:hAnsi="Arial" w:cs="Arial"/>
          <w:sz w:val="20"/>
          <w:szCs w:val="20"/>
        </w:rPr>
      </w:pPr>
    </w:p>
    <w:p w:rsidR="006C326C" w:rsidRPr="006C326C" w:rsidRDefault="006C326C" w:rsidP="007A2A2D">
      <w:pPr>
        <w:pStyle w:val="Bezmezer"/>
        <w:numPr>
          <w:ilvl w:val="0"/>
          <w:numId w:val="10"/>
        </w:numPr>
        <w:spacing w:after="120" w:line="276" w:lineRule="auto"/>
        <w:ind w:left="357" w:hanging="357"/>
        <w:jc w:val="both"/>
        <w:rPr>
          <w:rFonts w:ascii="Arial" w:hAnsi="Arial" w:cs="Arial"/>
          <w:sz w:val="20"/>
          <w:szCs w:val="20"/>
        </w:rPr>
      </w:pPr>
      <w:r w:rsidRPr="006C326C">
        <w:rPr>
          <w:rFonts w:ascii="Arial" w:hAnsi="Arial" w:cs="Arial"/>
          <w:sz w:val="20"/>
          <w:szCs w:val="20"/>
        </w:rPr>
        <w:t>Objednatel se zavazuje:</w:t>
      </w:r>
    </w:p>
    <w:p w:rsidR="006C326C" w:rsidRPr="006C326C" w:rsidRDefault="006C326C" w:rsidP="007A2A2D">
      <w:pPr>
        <w:pStyle w:val="Bezmezer"/>
        <w:numPr>
          <w:ilvl w:val="0"/>
          <w:numId w:val="12"/>
        </w:numPr>
        <w:spacing w:line="276" w:lineRule="auto"/>
        <w:jc w:val="both"/>
        <w:rPr>
          <w:rFonts w:ascii="Arial" w:hAnsi="Arial" w:cs="Arial"/>
          <w:sz w:val="20"/>
          <w:szCs w:val="20"/>
        </w:rPr>
      </w:pPr>
      <w:r w:rsidRPr="006C326C">
        <w:rPr>
          <w:rFonts w:ascii="Arial" w:hAnsi="Arial" w:cs="Arial"/>
          <w:sz w:val="20"/>
          <w:szCs w:val="20"/>
        </w:rPr>
        <w:t xml:space="preserve">poskytovat po celou dobu trvání této </w:t>
      </w:r>
      <w:r w:rsidR="00C43F6A">
        <w:rPr>
          <w:rFonts w:ascii="Arial" w:hAnsi="Arial" w:cs="Arial"/>
          <w:sz w:val="20"/>
          <w:szCs w:val="20"/>
        </w:rPr>
        <w:t xml:space="preserve">rámcové </w:t>
      </w:r>
      <w:r w:rsidRPr="006C326C">
        <w:rPr>
          <w:rFonts w:ascii="Arial" w:hAnsi="Arial" w:cs="Arial"/>
          <w:sz w:val="20"/>
          <w:szCs w:val="20"/>
        </w:rPr>
        <w:t xml:space="preserve">smlouvy </w:t>
      </w:r>
      <w:r w:rsidR="0079504A">
        <w:rPr>
          <w:rFonts w:ascii="Arial" w:hAnsi="Arial" w:cs="Arial"/>
          <w:sz w:val="20"/>
          <w:szCs w:val="20"/>
        </w:rPr>
        <w:t xml:space="preserve">a dílčích smluv </w:t>
      </w:r>
      <w:r w:rsidRPr="006C326C">
        <w:rPr>
          <w:rFonts w:ascii="Arial" w:hAnsi="Arial" w:cs="Arial"/>
          <w:sz w:val="20"/>
          <w:szCs w:val="20"/>
        </w:rPr>
        <w:t>dodavatel</w:t>
      </w:r>
      <w:r w:rsidR="006A1787">
        <w:rPr>
          <w:rFonts w:ascii="Arial" w:hAnsi="Arial" w:cs="Arial"/>
          <w:sz w:val="20"/>
          <w:szCs w:val="20"/>
        </w:rPr>
        <w:t>ům</w:t>
      </w:r>
      <w:r w:rsidRPr="006C326C">
        <w:rPr>
          <w:rFonts w:ascii="Arial" w:hAnsi="Arial" w:cs="Arial"/>
          <w:sz w:val="20"/>
          <w:szCs w:val="20"/>
        </w:rPr>
        <w:t xml:space="preserve"> veškerou nezbytnou součinnost potřebnou k naplnění účelu </w:t>
      </w:r>
      <w:r w:rsidR="00224462">
        <w:rPr>
          <w:rFonts w:ascii="Arial" w:hAnsi="Arial" w:cs="Arial"/>
          <w:sz w:val="20"/>
          <w:szCs w:val="20"/>
        </w:rPr>
        <w:t xml:space="preserve">této </w:t>
      </w:r>
      <w:r w:rsidR="00C43F6A">
        <w:rPr>
          <w:rFonts w:ascii="Arial" w:hAnsi="Arial" w:cs="Arial"/>
          <w:sz w:val="20"/>
          <w:szCs w:val="20"/>
        </w:rPr>
        <w:t xml:space="preserve">rámcové </w:t>
      </w:r>
      <w:r w:rsidRPr="006C326C">
        <w:rPr>
          <w:rFonts w:ascii="Arial" w:hAnsi="Arial" w:cs="Arial"/>
          <w:sz w:val="20"/>
          <w:szCs w:val="20"/>
        </w:rPr>
        <w:t>smlouvy</w:t>
      </w:r>
      <w:r w:rsidR="00224462">
        <w:rPr>
          <w:rFonts w:ascii="Arial" w:hAnsi="Arial" w:cs="Arial"/>
          <w:sz w:val="20"/>
          <w:szCs w:val="20"/>
        </w:rPr>
        <w:t xml:space="preserve"> a dílčích smluv</w:t>
      </w:r>
      <w:r w:rsidRPr="006C326C">
        <w:rPr>
          <w:rFonts w:ascii="Arial" w:hAnsi="Arial" w:cs="Arial"/>
          <w:sz w:val="20"/>
          <w:szCs w:val="20"/>
        </w:rPr>
        <w:t>;</w:t>
      </w:r>
    </w:p>
    <w:p w:rsidR="006C326C" w:rsidRPr="006C326C" w:rsidRDefault="006C326C" w:rsidP="007A2A2D">
      <w:pPr>
        <w:pStyle w:val="Bezmezer"/>
        <w:numPr>
          <w:ilvl w:val="0"/>
          <w:numId w:val="12"/>
        </w:numPr>
        <w:spacing w:line="276" w:lineRule="auto"/>
        <w:jc w:val="both"/>
        <w:rPr>
          <w:rFonts w:ascii="Arial" w:hAnsi="Arial" w:cs="Arial"/>
          <w:sz w:val="20"/>
          <w:szCs w:val="20"/>
        </w:rPr>
      </w:pPr>
      <w:r w:rsidRPr="006C326C">
        <w:rPr>
          <w:rFonts w:ascii="Arial" w:hAnsi="Arial" w:cs="Arial"/>
          <w:sz w:val="20"/>
          <w:szCs w:val="20"/>
        </w:rPr>
        <w:t>převzít od dodavatel</w:t>
      </w:r>
      <w:r w:rsidR="006A1787">
        <w:rPr>
          <w:rFonts w:ascii="Arial" w:hAnsi="Arial" w:cs="Arial"/>
          <w:sz w:val="20"/>
          <w:szCs w:val="20"/>
        </w:rPr>
        <w:t>ů</w:t>
      </w:r>
      <w:r w:rsidRPr="006C326C">
        <w:rPr>
          <w:rFonts w:ascii="Arial" w:hAnsi="Arial" w:cs="Arial"/>
          <w:sz w:val="20"/>
          <w:szCs w:val="20"/>
        </w:rPr>
        <w:t xml:space="preserve"> bez zbytečného odkladu řádné </w:t>
      </w:r>
      <w:r w:rsidR="00BD7E80">
        <w:rPr>
          <w:rFonts w:ascii="Arial" w:hAnsi="Arial" w:cs="Arial"/>
          <w:sz w:val="20"/>
          <w:szCs w:val="20"/>
        </w:rPr>
        <w:t xml:space="preserve">dílčí </w:t>
      </w:r>
      <w:r w:rsidRPr="006C326C">
        <w:rPr>
          <w:rFonts w:ascii="Arial" w:hAnsi="Arial" w:cs="Arial"/>
          <w:sz w:val="20"/>
          <w:szCs w:val="20"/>
        </w:rPr>
        <w:t xml:space="preserve">plnění ve smyslu této </w:t>
      </w:r>
      <w:r w:rsidR="00C43F6A">
        <w:rPr>
          <w:rFonts w:ascii="Arial" w:hAnsi="Arial" w:cs="Arial"/>
          <w:sz w:val="20"/>
          <w:szCs w:val="20"/>
        </w:rPr>
        <w:t xml:space="preserve">rámcové </w:t>
      </w:r>
      <w:r w:rsidRPr="006C326C">
        <w:rPr>
          <w:rFonts w:ascii="Arial" w:hAnsi="Arial" w:cs="Arial"/>
          <w:sz w:val="20"/>
          <w:szCs w:val="20"/>
        </w:rPr>
        <w:t>smlouvy.</w:t>
      </w:r>
    </w:p>
    <w:p w:rsidR="006C326C" w:rsidRPr="006C326C" w:rsidRDefault="006C326C" w:rsidP="006C326C">
      <w:pPr>
        <w:pStyle w:val="Bezmezer"/>
        <w:jc w:val="both"/>
        <w:rPr>
          <w:rFonts w:ascii="Arial" w:hAnsi="Arial" w:cs="Arial"/>
          <w:sz w:val="20"/>
          <w:szCs w:val="20"/>
        </w:rPr>
      </w:pPr>
    </w:p>
    <w:p w:rsidR="006C326C" w:rsidRPr="006C326C" w:rsidRDefault="006C326C" w:rsidP="006C326C">
      <w:pPr>
        <w:pStyle w:val="Bezmezer"/>
        <w:jc w:val="center"/>
        <w:rPr>
          <w:rFonts w:ascii="Arial" w:hAnsi="Arial" w:cs="Arial"/>
          <w:b/>
          <w:sz w:val="20"/>
          <w:szCs w:val="20"/>
        </w:rPr>
      </w:pPr>
      <w:r w:rsidRPr="006C326C">
        <w:rPr>
          <w:rFonts w:ascii="Arial" w:hAnsi="Arial" w:cs="Arial"/>
          <w:b/>
          <w:sz w:val="20"/>
          <w:szCs w:val="20"/>
        </w:rPr>
        <w:t xml:space="preserve">Článek </w:t>
      </w:r>
      <w:r w:rsidR="00703A19">
        <w:rPr>
          <w:rFonts w:ascii="Arial" w:hAnsi="Arial" w:cs="Arial"/>
          <w:b/>
          <w:sz w:val="20"/>
          <w:szCs w:val="20"/>
        </w:rPr>
        <w:t>VIII</w:t>
      </w:r>
    </w:p>
    <w:p w:rsidR="00E60F87" w:rsidRPr="00E60F87" w:rsidRDefault="00E60F87" w:rsidP="00E60F87">
      <w:pPr>
        <w:pStyle w:val="Bezmezer"/>
        <w:jc w:val="center"/>
        <w:rPr>
          <w:rFonts w:ascii="Arial" w:hAnsi="Arial" w:cs="Arial"/>
          <w:b/>
          <w:sz w:val="20"/>
          <w:szCs w:val="20"/>
        </w:rPr>
      </w:pPr>
      <w:r w:rsidRPr="00E60F87">
        <w:rPr>
          <w:rFonts w:ascii="Arial" w:hAnsi="Arial" w:cs="Arial"/>
          <w:b/>
          <w:sz w:val="20"/>
          <w:szCs w:val="20"/>
        </w:rPr>
        <w:t>Záruka</w:t>
      </w:r>
    </w:p>
    <w:p w:rsidR="00E60F87" w:rsidRPr="00E60F87" w:rsidRDefault="00E60F87" w:rsidP="00E60F87">
      <w:pPr>
        <w:pStyle w:val="Bezmezer"/>
        <w:jc w:val="center"/>
        <w:rPr>
          <w:rFonts w:ascii="Arial" w:hAnsi="Arial" w:cs="Arial"/>
          <w:b/>
          <w:sz w:val="20"/>
          <w:szCs w:val="20"/>
        </w:rPr>
      </w:pPr>
    </w:p>
    <w:p w:rsidR="00E60F87" w:rsidRPr="00E60F87" w:rsidRDefault="00102447" w:rsidP="007A2A2D">
      <w:pPr>
        <w:pStyle w:val="Bezmezer"/>
        <w:numPr>
          <w:ilvl w:val="0"/>
          <w:numId w:val="13"/>
        </w:numPr>
        <w:spacing w:after="120" w:line="276" w:lineRule="auto"/>
        <w:ind w:left="357" w:hanging="357"/>
        <w:jc w:val="both"/>
        <w:rPr>
          <w:rFonts w:ascii="Arial" w:hAnsi="Arial" w:cs="Arial"/>
          <w:sz w:val="20"/>
          <w:szCs w:val="20"/>
        </w:rPr>
      </w:pPr>
      <w:r>
        <w:rPr>
          <w:rFonts w:ascii="Arial" w:hAnsi="Arial" w:cs="Arial"/>
          <w:sz w:val="20"/>
          <w:szCs w:val="20"/>
        </w:rPr>
        <w:t>Dodavatel</w:t>
      </w:r>
      <w:r w:rsidR="006A1787">
        <w:rPr>
          <w:rFonts w:ascii="Arial" w:hAnsi="Arial" w:cs="Arial"/>
          <w:sz w:val="20"/>
          <w:szCs w:val="20"/>
        </w:rPr>
        <w:t>é</w:t>
      </w:r>
      <w:r w:rsidR="00E60F87" w:rsidRPr="00E60F87">
        <w:rPr>
          <w:rFonts w:ascii="Arial" w:hAnsi="Arial" w:cs="Arial"/>
          <w:sz w:val="20"/>
          <w:szCs w:val="20"/>
        </w:rPr>
        <w:t xml:space="preserve"> poskytuj</w:t>
      </w:r>
      <w:r w:rsidR="006A1787">
        <w:rPr>
          <w:rFonts w:ascii="Arial" w:hAnsi="Arial" w:cs="Arial"/>
          <w:sz w:val="20"/>
          <w:szCs w:val="20"/>
        </w:rPr>
        <w:t>í</w:t>
      </w:r>
      <w:r w:rsidR="00E60F87" w:rsidRPr="00E60F87">
        <w:rPr>
          <w:rFonts w:ascii="Arial" w:hAnsi="Arial" w:cs="Arial"/>
          <w:sz w:val="20"/>
          <w:szCs w:val="20"/>
        </w:rPr>
        <w:t xml:space="preserve"> objednateli záruku za jakost </w:t>
      </w:r>
      <w:r w:rsidR="004C3E7D">
        <w:rPr>
          <w:rFonts w:ascii="Arial" w:hAnsi="Arial" w:cs="Arial"/>
          <w:sz w:val="20"/>
          <w:szCs w:val="20"/>
        </w:rPr>
        <w:t xml:space="preserve">dílčích </w:t>
      </w:r>
      <w:r w:rsidR="00E60F87">
        <w:rPr>
          <w:rFonts w:ascii="Arial" w:hAnsi="Arial" w:cs="Arial"/>
          <w:sz w:val="20"/>
          <w:szCs w:val="20"/>
        </w:rPr>
        <w:t>plnění</w:t>
      </w:r>
      <w:r w:rsidR="00E60F87" w:rsidRPr="00E60F87">
        <w:rPr>
          <w:rFonts w:ascii="Arial" w:hAnsi="Arial" w:cs="Arial"/>
          <w:sz w:val="20"/>
          <w:szCs w:val="20"/>
        </w:rPr>
        <w:t xml:space="preserve"> jako celk</w:t>
      </w:r>
      <w:r w:rsidR="004C3E7D">
        <w:rPr>
          <w:rFonts w:ascii="Arial" w:hAnsi="Arial" w:cs="Arial"/>
          <w:sz w:val="20"/>
          <w:szCs w:val="20"/>
        </w:rPr>
        <w:t>ů</w:t>
      </w:r>
      <w:r w:rsidR="00E60F87" w:rsidRPr="00E60F87">
        <w:rPr>
          <w:rFonts w:ascii="Arial" w:hAnsi="Arial" w:cs="Arial"/>
          <w:sz w:val="20"/>
          <w:szCs w:val="20"/>
        </w:rPr>
        <w:t xml:space="preserve"> i j</w:t>
      </w:r>
      <w:r w:rsidR="006E1BDA">
        <w:rPr>
          <w:rFonts w:ascii="Arial" w:hAnsi="Arial" w:cs="Arial"/>
          <w:sz w:val="20"/>
          <w:szCs w:val="20"/>
        </w:rPr>
        <w:t>e</w:t>
      </w:r>
      <w:r w:rsidR="004C3E7D">
        <w:rPr>
          <w:rFonts w:ascii="Arial" w:hAnsi="Arial" w:cs="Arial"/>
          <w:sz w:val="20"/>
          <w:szCs w:val="20"/>
        </w:rPr>
        <w:t>jich</w:t>
      </w:r>
      <w:r w:rsidR="00E60F87" w:rsidRPr="00E60F87">
        <w:rPr>
          <w:rFonts w:ascii="Arial" w:hAnsi="Arial" w:cs="Arial"/>
          <w:sz w:val="20"/>
          <w:szCs w:val="20"/>
        </w:rPr>
        <w:t xml:space="preserve"> částí a dále za to, že </w:t>
      </w:r>
      <w:r w:rsidR="004C3E7D">
        <w:rPr>
          <w:rFonts w:ascii="Arial" w:hAnsi="Arial" w:cs="Arial"/>
          <w:sz w:val="20"/>
          <w:szCs w:val="20"/>
        </w:rPr>
        <w:t xml:space="preserve">dílčí </w:t>
      </w:r>
      <w:r w:rsidR="00E60F87">
        <w:rPr>
          <w:rFonts w:ascii="Arial" w:hAnsi="Arial" w:cs="Arial"/>
          <w:sz w:val="20"/>
          <w:szCs w:val="20"/>
        </w:rPr>
        <w:t>plnění</w:t>
      </w:r>
      <w:r w:rsidR="00E60F87" w:rsidRPr="00E60F87">
        <w:rPr>
          <w:rFonts w:ascii="Arial" w:hAnsi="Arial" w:cs="Arial"/>
          <w:sz w:val="20"/>
          <w:szCs w:val="20"/>
        </w:rPr>
        <w:t xml:space="preserve"> bud</w:t>
      </w:r>
      <w:r w:rsidR="004C3E7D">
        <w:rPr>
          <w:rFonts w:ascii="Arial" w:hAnsi="Arial" w:cs="Arial"/>
          <w:sz w:val="20"/>
          <w:szCs w:val="20"/>
        </w:rPr>
        <w:t>ou</w:t>
      </w:r>
      <w:r w:rsidR="00E60F87" w:rsidRPr="00E60F87">
        <w:rPr>
          <w:rFonts w:ascii="Arial" w:hAnsi="Arial" w:cs="Arial"/>
          <w:sz w:val="20"/>
          <w:szCs w:val="20"/>
        </w:rPr>
        <w:t xml:space="preserve"> způsobil</w:t>
      </w:r>
      <w:r w:rsidR="004C3E7D">
        <w:rPr>
          <w:rFonts w:ascii="Arial" w:hAnsi="Arial" w:cs="Arial"/>
          <w:sz w:val="20"/>
          <w:szCs w:val="20"/>
        </w:rPr>
        <w:t>á</w:t>
      </w:r>
      <w:r w:rsidR="00E60F87" w:rsidRPr="00E60F87">
        <w:rPr>
          <w:rFonts w:ascii="Arial" w:hAnsi="Arial" w:cs="Arial"/>
          <w:sz w:val="20"/>
          <w:szCs w:val="20"/>
        </w:rPr>
        <w:t xml:space="preserve"> k užití ke smluvenému nebo obvyklému účelu a že si zachov</w:t>
      </w:r>
      <w:r w:rsidR="004C3E7D">
        <w:rPr>
          <w:rFonts w:ascii="Arial" w:hAnsi="Arial" w:cs="Arial"/>
          <w:sz w:val="20"/>
          <w:szCs w:val="20"/>
        </w:rPr>
        <w:t>ají</w:t>
      </w:r>
      <w:r w:rsidR="00E60F87" w:rsidRPr="00E60F87">
        <w:rPr>
          <w:rFonts w:ascii="Arial" w:hAnsi="Arial" w:cs="Arial"/>
          <w:sz w:val="20"/>
          <w:szCs w:val="20"/>
        </w:rPr>
        <w:t xml:space="preserve"> smluvené nebo obvyklé technické vlastnosti. Dále </w:t>
      </w:r>
      <w:r w:rsidR="006A1787">
        <w:rPr>
          <w:rFonts w:ascii="Arial" w:hAnsi="Arial" w:cs="Arial"/>
          <w:sz w:val="20"/>
          <w:szCs w:val="20"/>
        </w:rPr>
        <w:t xml:space="preserve">dodavatelé </w:t>
      </w:r>
      <w:r w:rsidR="00E60F87" w:rsidRPr="00E60F87">
        <w:rPr>
          <w:rFonts w:ascii="Arial" w:hAnsi="Arial" w:cs="Arial"/>
          <w:sz w:val="20"/>
          <w:szCs w:val="20"/>
        </w:rPr>
        <w:t>poskytuj</w:t>
      </w:r>
      <w:r w:rsidR="006A1787">
        <w:rPr>
          <w:rFonts w:ascii="Arial" w:hAnsi="Arial" w:cs="Arial"/>
          <w:sz w:val="20"/>
          <w:szCs w:val="20"/>
        </w:rPr>
        <w:t>í</w:t>
      </w:r>
      <w:r w:rsidR="00E60F87" w:rsidRPr="00E60F87">
        <w:rPr>
          <w:rFonts w:ascii="Arial" w:hAnsi="Arial" w:cs="Arial"/>
          <w:sz w:val="20"/>
          <w:szCs w:val="20"/>
        </w:rPr>
        <w:t xml:space="preserve"> objednateli záruku za to, že </w:t>
      </w:r>
      <w:r w:rsidR="00782398">
        <w:rPr>
          <w:rFonts w:ascii="Arial" w:hAnsi="Arial" w:cs="Arial"/>
          <w:sz w:val="20"/>
          <w:szCs w:val="20"/>
        </w:rPr>
        <w:t xml:space="preserve">dílčí </w:t>
      </w:r>
      <w:r>
        <w:rPr>
          <w:rFonts w:ascii="Arial" w:hAnsi="Arial" w:cs="Arial"/>
          <w:sz w:val="20"/>
          <w:szCs w:val="20"/>
        </w:rPr>
        <w:t>plnění</w:t>
      </w:r>
      <w:r w:rsidR="00E60F87" w:rsidRPr="00E60F87">
        <w:rPr>
          <w:rFonts w:ascii="Arial" w:hAnsi="Arial" w:cs="Arial"/>
          <w:sz w:val="20"/>
          <w:szCs w:val="20"/>
        </w:rPr>
        <w:t xml:space="preserve"> nebud</w:t>
      </w:r>
      <w:r w:rsidR="00782398">
        <w:rPr>
          <w:rFonts w:ascii="Arial" w:hAnsi="Arial" w:cs="Arial"/>
          <w:sz w:val="20"/>
          <w:szCs w:val="20"/>
        </w:rPr>
        <w:t>ou</w:t>
      </w:r>
      <w:r w:rsidR="00E60F87" w:rsidRPr="00E60F87">
        <w:rPr>
          <w:rFonts w:ascii="Arial" w:hAnsi="Arial" w:cs="Arial"/>
          <w:sz w:val="20"/>
          <w:szCs w:val="20"/>
        </w:rPr>
        <w:t xml:space="preserve"> mít žádné právní vady, zejména nebud</w:t>
      </w:r>
      <w:r w:rsidR="00782398">
        <w:rPr>
          <w:rFonts w:ascii="Arial" w:hAnsi="Arial" w:cs="Arial"/>
          <w:sz w:val="20"/>
          <w:szCs w:val="20"/>
        </w:rPr>
        <w:t>ou</w:t>
      </w:r>
      <w:r w:rsidR="00E60F87" w:rsidRPr="00E60F87">
        <w:rPr>
          <w:rFonts w:ascii="Arial" w:hAnsi="Arial" w:cs="Arial"/>
          <w:sz w:val="20"/>
          <w:szCs w:val="20"/>
        </w:rPr>
        <w:t xml:space="preserve"> zatížen</w:t>
      </w:r>
      <w:r w:rsidR="00782398">
        <w:rPr>
          <w:rFonts w:ascii="Arial" w:hAnsi="Arial" w:cs="Arial"/>
          <w:sz w:val="20"/>
          <w:szCs w:val="20"/>
        </w:rPr>
        <w:t>a</w:t>
      </w:r>
      <w:r w:rsidR="00E60F87" w:rsidRPr="00E60F87">
        <w:rPr>
          <w:rFonts w:ascii="Arial" w:hAnsi="Arial" w:cs="Arial"/>
          <w:sz w:val="20"/>
          <w:szCs w:val="20"/>
        </w:rPr>
        <w:t xml:space="preserve"> právy třetích osob, která by znemožňovala nebo omezovala užití </w:t>
      </w:r>
      <w:r w:rsidR="00782398">
        <w:rPr>
          <w:rFonts w:ascii="Arial" w:hAnsi="Arial" w:cs="Arial"/>
          <w:sz w:val="20"/>
          <w:szCs w:val="20"/>
        </w:rPr>
        <w:t xml:space="preserve">dílčích </w:t>
      </w:r>
      <w:r w:rsidR="00480CF7">
        <w:rPr>
          <w:rFonts w:ascii="Arial" w:hAnsi="Arial" w:cs="Arial"/>
          <w:sz w:val="20"/>
          <w:szCs w:val="20"/>
        </w:rPr>
        <w:t>plnění</w:t>
      </w:r>
      <w:r w:rsidR="00E60F87" w:rsidRPr="00E60F87">
        <w:rPr>
          <w:rFonts w:ascii="Arial" w:hAnsi="Arial" w:cs="Arial"/>
          <w:sz w:val="20"/>
          <w:szCs w:val="20"/>
        </w:rPr>
        <w:t xml:space="preserve"> ke smluvenému nebo obvyklému účelu.</w:t>
      </w:r>
    </w:p>
    <w:p w:rsidR="00E60F87" w:rsidRPr="00E60F87" w:rsidRDefault="00E60F87" w:rsidP="007A2A2D">
      <w:pPr>
        <w:pStyle w:val="Bezmezer"/>
        <w:numPr>
          <w:ilvl w:val="0"/>
          <w:numId w:val="13"/>
        </w:numPr>
        <w:spacing w:after="120" w:line="276" w:lineRule="auto"/>
        <w:ind w:left="357" w:hanging="357"/>
        <w:jc w:val="both"/>
        <w:rPr>
          <w:rFonts w:ascii="Arial" w:hAnsi="Arial" w:cs="Arial"/>
          <w:sz w:val="20"/>
          <w:szCs w:val="20"/>
        </w:rPr>
      </w:pPr>
      <w:r w:rsidRPr="00E60F87">
        <w:rPr>
          <w:rFonts w:ascii="Arial" w:hAnsi="Arial" w:cs="Arial"/>
          <w:sz w:val="20"/>
          <w:szCs w:val="20"/>
        </w:rPr>
        <w:t xml:space="preserve">Záruční doba na </w:t>
      </w:r>
      <w:r w:rsidR="00782398">
        <w:rPr>
          <w:rFonts w:ascii="Arial" w:hAnsi="Arial" w:cs="Arial"/>
          <w:sz w:val="20"/>
          <w:szCs w:val="20"/>
        </w:rPr>
        <w:t xml:space="preserve">dílčí </w:t>
      </w:r>
      <w:r w:rsidR="00102447">
        <w:rPr>
          <w:rFonts w:ascii="Arial" w:hAnsi="Arial" w:cs="Arial"/>
          <w:sz w:val="20"/>
          <w:szCs w:val="20"/>
        </w:rPr>
        <w:t>plnění dodavatel</w:t>
      </w:r>
      <w:r w:rsidR="006A1787">
        <w:rPr>
          <w:rFonts w:ascii="Arial" w:hAnsi="Arial" w:cs="Arial"/>
          <w:sz w:val="20"/>
          <w:szCs w:val="20"/>
        </w:rPr>
        <w:t>ů</w:t>
      </w:r>
      <w:r w:rsidRPr="00E60F87">
        <w:rPr>
          <w:rFonts w:ascii="Arial" w:hAnsi="Arial" w:cs="Arial"/>
          <w:sz w:val="20"/>
          <w:szCs w:val="20"/>
        </w:rPr>
        <w:t xml:space="preserve"> a </w:t>
      </w:r>
      <w:r w:rsidR="00782398">
        <w:rPr>
          <w:rFonts w:ascii="Arial" w:hAnsi="Arial" w:cs="Arial"/>
          <w:sz w:val="20"/>
          <w:szCs w:val="20"/>
        </w:rPr>
        <w:t xml:space="preserve">jejich </w:t>
      </w:r>
      <w:r w:rsidRPr="00E60F87">
        <w:rPr>
          <w:rFonts w:ascii="Arial" w:hAnsi="Arial" w:cs="Arial"/>
          <w:sz w:val="20"/>
          <w:szCs w:val="20"/>
        </w:rPr>
        <w:t xml:space="preserve">právní vady činí </w:t>
      </w:r>
      <w:r w:rsidR="00647FC0">
        <w:rPr>
          <w:rFonts w:ascii="Arial" w:hAnsi="Arial" w:cs="Arial"/>
          <w:sz w:val="20"/>
          <w:szCs w:val="20"/>
        </w:rPr>
        <w:t>12</w:t>
      </w:r>
      <w:r w:rsidR="00647FC0" w:rsidRPr="00E60F87">
        <w:rPr>
          <w:rFonts w:ascii="Arial" w:hAnsi="Arial" w:cs="Arial"/>
          <w:sz w:val="20"/>
          <w:szCs w:val="20"/>
        </w:rPr>
        <w:t xml:space="preserve"> </w:t>
      </w:r>
      <w:r w:rsidRPr="00E60F87">
        <w:rPr>
          <w:rFonts w:ascii="Arial" w:hAnsi="Arial" w:cs="Arial"/>
          <w:sz w:val="20"/>
          <w:szCs w:val="20"/>
        </w:rPr>
        <w:t>(slovy:</w:t>
      </w:r>
      <w:r w:rsidR="00102447">
        <w:rPr>
          <w:rFonts w:ascii="Arial" w:hAnsi="Arial" w:cs="Arial"/>
          <w:sz w:val="20"/>
          <w:szCs w:val="20"/>
        </w:rPr>
        <w:t xml:space="preserve"> </w:t>
      </w:r>
      <w:r w:rsidR="00647FC0">
        <w:rPr>
          <w:rFonts w:ascii="Arial" w:hAnsi="Arial" w:cs="Arial"/>
          <w:sz w:val="20"/>
          <w:szCs w:val="20"/>
        </w:rPr>
        <w:t>dvanáct</w:t>
      </w:r>
      <w:r w:rsidRPr="00E60F87">
        <w:rPr>
          <w:rFonts w:ascii="Arial" w:hAnsi="Arial" w:cs="Arial"/>
          <w:sz w:val="20"/>
          <w:szCs w:val="20"/>
        </w:rPr>
        <w:t xml:space="preserve">) měsíců a počne běžet ode dne protokolárního předání a převzetí </w:t>
      </w:r>
      <w:r w:rsidR="00782398">
        <w:rPr>
          <w:rFonts w:ascii="Arial" w:hAnsi="Arial" w:cs="Arial"/>
          <w:sz w:val="20"/>
          <w:szCs w:val="20"/>
        </w:rPr>
        <w:t xml:space="preserve">dílčího </w:t>
      </w:r>
      <w:r w:rsidR="00102447">
        <w:rPr>
          <w:rFonts w:ascii="Arial" w:hAnsi="Arial" w:cs="Arial"/>
          <w:sz w:val="20"/>
          <w:szCs w:val="20"/>
        </w:rPr>
        <w:t xml:space="preserve">plnění </w:t>
      </w:r>
      <w:r w:rsidRPr="00E60F87">
        <w:rPr>
          <w:rFonts w:ascii="Arial" w:hAnsi="Arial" w:cs="Arial"/>
          <w:sz w:val="20"/>
          <w:szCs w:val="20"/>
        </w:rPr>
        <w:t xml:space="preserve">objednatelem bez výhrad podle článku V odst. </w:t>
      </w:r>
      <w:r w:rsidR="00F720DB">
        <w:rPr>
          <w:rFonts w:ascii="Arial" w:hAnsi="Arial" w:cs="Arial"/>
          <w:sz w:val="20"/>
          <w:szCs w:val="20"/>
        </w:rPr>
        <w:t>4</w:t>
      </w:r>
      <w:r w:rsidR="00F720DB" w:rsidRPr="00E60F87">
        <w:rPr>
          <w:rFonts w:ascii="Arial" w:hAnsi="Arial" w:cs="Arial"/>
          <w:sz w:val="20"/>
          <w:szCs w:val="20"/>
        </w:rPr>
        <w:t xml:space="preserve"> </w:t>
      </w:r>
      <w:r w:rsidRPr="00E60F87">
        <w:rPr>
          <w:rFonts w:ascii="Arial" w:hAnsi="Arial" w:cs="Arial"/>
          <w:sz w:val="20"/>
          <w:szCs w:val="20"/>
        </w:rPr>
        <w:t xml:space="preserve">této </w:t>
      </w:r>
      <w:r w:rsidR="0045763F">
        <w:rPr>
          <w:rFonts w:ascii="Arial" w:hAnsi="Arial" w:cs="Arial"/>
          <w:sz w:val="20"/>
          <w:szCs w:val="20"/>
        </w:rPr>
        <w:t xml:space="preserve">rámcové </w:t>
      </w:r>
      <w:r w:rsidRPr="00E60F87">
        <w:rPr>
          <w:rFonts w:ascii="Arial" w:hAnsi="Arial" w:cs="Arial"/>
          <w:sz w:val="20"/>
          <w:szCs w:val="20"/>
        </w:rPr>
        <w:t>smlouvy.</w:t>
      </w:r>
    </w:p>
    <w:p w:rsidR="00E60F87" w:rsidRPr="00E60F87" w:rsidRDefault="00E60F87" w:rsidP="007A2A2D">
      <w:pPr>
        <w:pStyle w:val="Bezmezer"/>
        <w:numPr>
          <w:ilvl w:val="0"/>
          <w:numId w:val="13"/>
        </w:numPr>
        <w:spacing w:after="120" w:line="276" w:lineRule="auto"/>
        <w:ind w:left="357" w:hanging="357"/>
        <w:jc w:val="both"/>
        <w:rPr>
          <w:rFonts w:ascii="Arial" w:hAnsi="Arial" w:cs="Arial"/>
          <w:sz w:val="20"/>
          <w:szCs w:val="20"/>
        </w:rPr>
      </w:pPr>
      <w:r w:rsidRPr="00E60F87">
        <w:rPr>
          <w:rFonts w:ascii="Arial" w:hAnsi="Arial" w:cs="Arial"/>
          <w:sz w:val="20"/>
          <w:szCs w:val="20"/>
        </w:rPr>
        <w:t xml:space="preserve">Po celou dobu záruční doby je objednatel oprávněn požadovat bezplatné odstranění všech vad, které se na </w:t>
      </w:r>
      <w:r w:rsidR="00782398">
        <w:rPr>
          <w:rFonts w:ascii="Arial" w:hAnsi="Arial" w:cs="Arial"/>
          <w:sz w:val="20"/>
          <w:szCs w:val="20"/>
        </w:rPr>
        <w:t xml:space="preserve">dílčím </w:t>
      </w:r>
      <w:r w:rsidR="00B272F1">
        <w:rPr>
          <w:rFonts w:ascii="Arial" w:hAnsi="Arial" w:cs="Arial"/>
          <w:sz w:val="20"/>
          <w:szCs w:val="20"/>
        </w:rPr>
        <w:t>plnění</w:t>
      </w:r>
      <w:r w:rsidRPr="00E60F87">
        <w:rPr>
          <w:rFonts w:ascii="Arial" w:hAnsi="Arial" w:cs="Arial"/>
          <w:sz w:val="20"/>
          <w:szCs w:val="20"/>
        </w:rPr>
        <w:t xml:space="preserve"> vyskytnou a </w:t>
      </w:r>
      <w:r w:rsidR="00102447">
        <w:rPr>
          <w:rFonts w:ascii="Arial" w:hAnsi="Arial" w:cs="Arial"/>
          <w:sz w:val="20"/>
          <w:szCs w:val="20"/>
        </w:rPr>
        <w:t>dodavatel</w:t>
      </w:r>
      <w:r w:rsidR="006A1787">
        <w:rPr>
          <w:rFonts w:ascii="Arial" w:hAnsi="Arial" w:cs="Arial"/>
          <w:sz w:val="20"/>
          <w:szCs w:val="20"/>
        </w:rPr>
        <w:t>é</w:t>
      </w:r>
      <w:r w:rsidRPr="00E60F87">
        <w:rPr>
          <w:rFonts w:ascii="Arial" w:hAnsi="Arial" w:cs="Arial"/>
          <w:sz w:val="20"/>
          <w:szCs w:val="20"/>
        </w:rPr>
        <w:t xml:space="preserve"> j</w:t>
      </w:r>
      <w:r w:rsidR="006A1787">
        <w:rPr>
          <w:rFonts w:ascii="Arial" w:hAnsi="Arial" w:cs="Arial"/>
          <w:sz w:val="20"/>
          <w:szCs w:val="20"/>
        </w:rPr>
        <w:t>sou</w:t>
      </w:r>
      <w:r w:rsidRPr="00E60F87">
        <w:rPr>
          <w:rFonts w:ascii="Arial" w:hAnsi="Arial" w:cs="Arial"/>
          <w:sz w:val="20"/>
          <w:szCs w:val="20"/>
        </w:rPr>
        <w:t xml:space="preserve"> povi</w:t>
      </w:r>
      <w:r w:rsidR="00B272F1">
        <w:rPr>
          <w:rFonts w:ascii="Arial" w:hAnsi="Arial" w:cs="Arial"/>
          <w:sz w:val="20"/>
          <w:szCs w:val="20"/>
        </w:rPr>
        <w:t>n</w:t>
      </w:r>
      <w:r w:rsidRPr="00E60F87">
        <w:rPr>
          <w:rFonts w:ascii="Arial" w:hAnsi="Arial" w:cs="Arial"/>
          <w:sz w:val="20"/>
          <w:szCs w:val="20"/>
        </w:rPr>
        <w:t>n</w:t>
      </w:r>
      <w:r w:rsidR="006A1787">
        <w:rPr>
          <w:rFonts w:ascii="Arial" w:hAnsi="Arial" w:cs="Arial"/>
          <w:sz w:val="20"/>
          <w:szCs w:val="20"/>
        </w:rPr>
        <w:t>i</w:t>
      </w:r>
      <w:r w:rsidRPr="00E60F87">
        <w:rPr>
          <w:rFonts w:ascii="Arial" w:hAnsi="Arial" w:cs="Arial"/>
          <w:sz w:val="20"/>
          <w:szCs w:val="20"/>
        </w:rPr>
        <w:t xml:space="preserve"> takové vady bezplatně odstranit.</w:t>
      </w:r>
    </w:p>
    <w:p w:rsidR="00E60F87" w:rsidRDefault="00E60F87" w:rsidP="007A2A2D">
      <w:pPr>
        <w:pStyle w:val="Bezmezer"/>
        <w:numPr>
          <w:ilvl w:val="0"/>
          <w:numId w:val="13"/>
        </w:numPr>
        <w:spacing w:after="120" w:line="276" w:lineRule="auto"/>
        <w:ind w:left="357" w:hanging="357"/>
        <w:jc w:val="both"/>
        <w:rPr>
          <w:rFonts w:ascii="Arial" w:hAnsi="Arial" w:cs="Arial"/>
          <w:sz w:val="20"/>
          <w:szCs w:val="20"/>
        </w:rPr>
      </w:pPr>
      <w:r w:rsidRPr="00E60F87">
        <w:rPr>
          <w:rFonts w:ascii="Arial" w:hAnsi="Arial" w:cs="Arial"/>
          <w:sz w:val="20"/>
          <w:szCs w:val="20"/>
        </w:rPr>
        <w:t xml:space="preserve">Objednatel je povinen vady </w:t>
      </w:r>
      <w:r w:rsidR="00782398">
        <w:rPr>
          <w:rFonts w:ascii="Arial" w:hAnsi="Arial" w:cs="Arial"/>
          <w:sz w:val="20"/>
          <w:szCs w:val="20"/>
        </w:rPr>
        <w:t xml:space="preserve">dílčího </w:t>
      </w:r>
      <w:r w:rsidR="00B272F1">
        <w:rPr>
          <w:rFonts w:ascii="Arial" w:hAnsi="Arial" w:cs="Arial"/>
          <w:sz w:val="20"/>
          <w:szCs w:val="20"/>
        </w:rPr>
        <w:t>plnění</w:t>
      </w:r>
      <w:r w:rsidRPr="00E60F87">
        <w:rPr>
          <w:rFonts w:ascii="Arial" w:hAnsi="Arial" w:cs="Arial"/>
          <w:sz w:val="20"/>
          <w:szCs w:val="20"/>
        </w:rPr>
        <w:t xml:space="preserve"> reklamovat u </w:t>
      </w:r>
      <w:r w:rsidR="00782398">
        <w:rPr>
          <w:rFonts w:ascii="Arial" w:hAnsi="Arial" w:cs="Arial"/>
          <w:sz w:val="20"/>
          <w:szCs w:val="20"/>
        </w:rPr>
        <w:t>vybraného</w:t>
      </w:r>
      <w:r w:rsidR="00AA7077">
        <w:rPr>
          <w:rFonts w:ascii="Arial" w:hAnsi="Arial" w:cs="Arial"/>
          <w:sz w:val="20"/>
          <w:szCs w:val="20"/>
        </w:rPr>
        <w:t xml:space="preserve"> </w:t>
      </w:r>
      <w:r w:rsidR="00102447">
        <w:rPr>
          <w:rFonts w:ascii="Arial" w:hAnsi="Arial" w:cs="Arial"/>
          <w:sz w:val="20"/>
          <w:szCs w:val="20"/>
        </w:rPr>
        <w:t>dodavatel</w:t>
      </w:r>
      <w:r w:rsidR="00AA7077">
        <w:rPr>
          <w:rFonts w:ascii="Arial" w:hAnsi="Arial" w:cs="Arial"/>
          <w:sz w:val="20"/>
          <w:szCs w:val="20"/>
        </w:rPr>
        <w:t>e</w:t>
      </w:r>
      <w:r w:rsidRPr="00E60F87">
        <w:rPr>
          <w:rFonts w:ascii="Arial" w:hAnsi="Arial" w:cs="Arial"/>
          <w:sz w:val="20"/>
          <w:szCs w:val="20"/>
        </w:rPr>
        <w:t xml:space="preserve"> bez zbytečného odkladu poté, co se o nich dozví, a to formou písemné reklamace, která musí vždy obsahovat alespoň číslo </w:t>
      </w:r>
      <w:r w:rsidR="00B272F1">
        <w:rPr>
          <w:rFonts w:ascii="Arial" w:hAnsi="Arial" w:cs="Arial"/>
          <w:sz w:val="20"/>
          <w:szCs w:val="20"/>
        </w:rPr>
        <w:t xml:space="preserve">dílčí </w:t>
      </w:r>
      <w:r w:rsidRPr="00E60F87">
        <w:rPr>
          <w:rFonts w:ascii="Arial" w:hAnsi="Arial" w:cs="Arial"/>
          <w:sz w:val="20"/>
          <w:szCs w:val="20"/>
        </w:rPr>
        <w:t>smlouvy,</w:t>
      </w:r>
      <w:r w:rsidR="00B272F1">
        <w:rPr>
          <w:rFonts w:ascii="Arial" w:hAnsi="Arial" w:cs="Arial"/>
          <w:sz w:val="20"/>
          <w:szCs w:val="20"/>
        </w:rPr>
        <w:t xml:space="preserve"> resp. objednávky,</w:t>
      </w:r>
      <w:r w:rsidRPr="00E60F87">
        <w:rPr>
          <w:rFonts w:ascii="Arial" w:hAnsi="Arial" w:cs="Arial"/>
          <w:sz w:val="20"/>
          <w:szCs w:val="20"/>
        </w:rPr>
        <w:t xml:space="preserve"> popis vady nebo informaci jak se vada projevuje. Reklamaci zašle objednatel </w:t>
      </w:r>
      <w:r w:rsidR="00AA7077">
        <w:rPr>
          <w:rFonts w:ascii="Arial" w:hAnsi="Arial" w:cs="Arial"/>
          <w:sz w:val="20"/>
          <w:szCs w:val="20"/>
        </w:rPr>
        <w:t xml:space="preserve">vybranému </w:t>
      </w:r>
      <w:r w:rsidR="00102447">
        <w:rPr>
          <w:rFonts w:ascii="Arial" w:hAnsi="Arial" w:cs="Arial"/>
          <w:sz w:val="20"/>
          <w:szCs w:val="20"/>
        </w:rPr>
        <w:t>dodavatel</w:t>
      </w:r>
      <w:r w:rsidR="00AA7077">
        <w:rPr>
          <w:rFonts w:ascii="Arial" w:hAnsi="Arial" w:cs="Arial"/>
          <w:sz w:val="20"/>
          <w:szCs w:val="20"/>
        </w:rPr>
        <w:t>i</w:t>
      </w:r>
      <w:r w:rsidRPr="00E60F87">
        <w:rPr>
          <w:rFonts w:ascii="Arial" w:hAnsi="Arial" w:cs="Arial"/>
          <w:sz w:val="20"/>
          <w:szCs w:val="20"/>
        </w:rPr>
        <w:t xml:space="preserve"> do datové schránky anebo e-mailem</w:t>
      </w:r>
      <w:r w:rsidR="007C78C5">
        <w:rPr>
          <w:rFonts w:ascii="Arial" w:hAnsi="Arial" w:cs="Arial"/>
          <w:sz w:val="20"/>
          <w:szCs w:val="20"/>
        </w:rPr>
        <w:t xml:space="preserve"> kontaktní osobě</w:t>
      </w:r>
      <w:r w:rsidR="006174D3">
        <w:rPr>
          <w:rFonts w:ascii="Arial" w:hAnsi="Arial" w:cs="Arial"/>
          <w:sz w:val="20"/>
          <w:szCs w:val="20"/>
        </w:rPr>
        <w:t xml:space="preserve"> vybraného dodavatele</w:t>
      </w:r>
      <w:r w:rsidRPr="00E60F87">
        <w:rPr>
          <w:rFonts w:ascii="Arial" w:hAnsi="Arial" w:cs="Arial"/>
          <w:sz w:val="20"/>
          <w:szCs w:val="20"/>
        </w:rPr>
        <w:t>.</w:t>
      </w:r>
    </w:p>
    <w:p w:rsidR="00FC2958" w:rsidRPr="00E60F87" w:rsidRDefault="00FC2958" w:rsidP="007A2A2D">
      <w:pPr>
        <w:pStyle w:val="Bezmezer"/>
        <w:numPr>
          <w:ilvl w:val="0"/>
          <w:numId w:val="13"/>
        </w:numPr>
        <w:spacing w:after="120" w:line="276" w:lineRule="auto"/>
        <w:ind w:left="357" w:hanging="357"/>
        <w:jc w:val="both"/>
        <w:rPr>
          <w:rFonts w:ascii="Arial" w:hAnsi="Arial" w:cs="Arial"/>
          <w:sz w:val="20"/>
          <w:szCs w:val="20"/>
        </w:rPr>
      </w:pPr>
      <w:r w:rsidRPr="00FC2958">
        <w:rPr>
          <w:rFonts w:ascii="Arial" w:hAnsi="Arial" w:cs="Arial"/>
          <w:sz w:val="20"/>
          <w:szCs w:val="20"/>
        </w:rPr>
        <w:t>Dodavatel</w:t>
      </w:r>
      <w:r w:rsidR="006A1787">
        <w:rPr>
          <w:rFonts w:ascii="Arial" w:hAnsi="Arial" w:cs="Arial"/>
          <w:sz w:val="20"/>
          <w:szCs w:val="20"/>
        </w:rPr>
        <w:t>é</w:t>
      </w:r>
      <w:r w:rsidRPr="00FC2958">
        <w:rPr>
          <w:rFonts w:ascii="Arial" w:hAnsi="Arial" w:cs="Arial"/>
          <w:sz w:val="20"/>
          <w:szCs w:val="20"/>
        </w:rPr>
        <w:t xml:space="preserve"> se zavazuj</w:t>
      </w:r>
      <w:r w:rsidR="006A1787">
        <w:rPr>
          <w:rFonts w:ascii="Arial" w:hAnsi="Arial" w:cs="Arial"/>
          <w:sz w:val="20"/>
          <w:szCs w:val="20"/>
        </w:rPr>
        <w:t>í</w:t>
      </w:r>
      <w:r w:rsidRPr="00FC2958">
        <w:rPr>
          <w:rFonts w:ascii="Arial" w:hAnsi="Arial" w:cs="Arial"/>
          <w:sz w:val="20"/>
          <w:szCs w:val="20"/>
        </w:rPr>
        <w:t>, že převezm</w:t>
      </w:r>
      <w:r w:rsidR="006A1787">
        <w:rPr>
          <w:rFonts w:ascii="Arial" w:hAnsi="Arial" w:cs="Arial"/>
          <w:sz w:val="20"/>
          <w:szCs w:val="20"/>
        </w:rPr>
        <w:t>ou</w:t>
      </w:r>
      <w:r w:rsidRPr="00FC2958">
        <w:rPr>
          <w:rFonts w:ascii="Arial" w:hAnsi="Arial" w:cs="Arial"/>
          <w:sz w:val="20"/>
          <w:szCs w:val="20"/>
        </w:rPr>
        <w:t xml:space="preserve"> reklamované </w:t>
      </w:r>
      <w:r w:rsidR="0045763F">
        <w:rPr>
          <w:rFonts w:ascii="Arial" w:hAnsi="Arial" w:cs="Arial"/>
          <w:sz w:val="20"/>
          <w:szCs w:val="20"/>
        </w:rPr>
        <w:t>plnění</w:t>
      </w:r>
      <w:r w:rsidR="0045763F" w:rsidRPr="00FC2958">
        <w:rPr>
          <w:rFonts w:ascii="Arial" w:hAnsi="Arial" w:cs="Arial"/>
          <w:sz w:val="20"/>
          <w:szCs w:val="20"/>
        </w:rPr>
        <w:t xml:space="preserve"> </w:t>
      </w:r>
      <w:r w:rsidRPr="00FC2958">
        <w:rPr>
          <w:rFonts w:ascii="Arial" w:hAnsi="Arial" w:cs="Arial"/>
          <w:sz w:val="20"/>
          <w:szCs w:val="20"/>
        </w:rPr>
        <w:t>v</w:t>
      </w:r>
      <w:r w:rsidR="00D533FA">
        <w:rPr>
          <w:rFonts w:ascii="Arial" w:hAnsi="Arial" w:cs="Arial"/>
          <w:sz w:val="20"/>
          <w:szCs w:val="20"/>
        </w:rPr>
        <w:t xml:space="preserve"> místě pro předání </w:t>
      </w:r>
      <w:r w:rsidR="00F44032">
        <w:rPr>
          <w:rFonts w:ascii="Arial" w:hAnsi="Arial" w:cs="Arial"/>
          <w:sz w:val="20"/>
          <w:szCs w:val="20"/>
        </w:rPr>
        <w:t xml:space="preserve">dílčího </w:t>
      </w:r>
      <w:r w:rsidR="00D533FA">
        <w:rPr>
          <w:rFonts w:ascii="Arial" w:hAnsi="Arial" w:cs="Arial"/>
          <w:sz w:val="20"/>
          <w:szCs w:val="20"/>
        </w:rPr>
        <w:t xml:space="preserve">plnění </w:t>
      </w:r>
      <w:r w:rsidRPr="00FC2958">
        <w:rPr>
          <w:rFonts w:ascii="Arial" w:hAnsi="Arial" w:cs="Arial"/>
          <w:sz w:val="20"/>
          <w:szCs w:val="20"/>
        </w:rPr>
        <w:t>ve lhůtě do 2 (</w:t>
      </w:r>
      <w:r w:rsidR="00D533FA">
        <w:rPr>
          <w:rFonts w:ascii="Arial" w:hAnsi="Arial" w:cs="Arial"/>
          <w:sz w:val="20"/>
          <w:szCs w:val="20"/>
        </w:rPr>
        <w:t xml:space="preserve">slovy: </w:t>
      </w:r>
      <w:r w:rsidRPr="00FC2958">
        <w:rPr>
          <w:rFonts w:ascii="Arial" w:hAnsi="Arial" w:cs="Arial"/>
          <w:sz w:val="20"/>
          <w:szCs w:val="20"/>
        </w:rPr>
        <w:t xml:space="preserve">dvou) pracovních dnů </w:t>
      </w:r>
      <w:r w:rsidR="00D533FA">
        <w:rPr>
          <w:rFonts w:ascii="Arial" w:hAnsi="Arial" w:cs="Arial"/>
          <w:sz w:val="20"/>
          <w:szCs w:val="20"/>
        </w:rPr>
        <w:t>od reklamace</w:t>
      </w:r>
      <w:r w:rsidR="00196C76">
        <w:rPr>
          <w:rFonts w:ascii="Arial" w:hAnsi="Arial" w:cs="Arial"/>
          <w:sz w:val="20"/>
          <w:szCs w:val="20"/>
        </w:rPr>
        <w:t xml:space="preserve"> doručení reklamace</w:t>
      </w:r>
      <w:r w:rsidR="00D533FA">
        <w:rPr>
          <w:rFonts w:ascii="Arial" w:hAnsi="Arial" w:cs="Arial"/>
          <w:sz w:val="20"/>
          <w:szCs w:val="20"/>
        </w:rPr>
        <w:t xml:space="preserve">. Následně </w:t>
      </w:r>
      <w:r w:rsidRPr="00FC2958">
        <w:rPr>
          <w:rFonts w:ascii="Arial" w:hAnsi="Arial" w:cs="Arial"/>
          <w:sz w:val="20"/>
          <w:szCs w:val="20"/>
        </w:rPr>
        <w:t>se objednatel s</w:t>
      </w:r>
      <w:r w:rsidR="006174D3">
        <w:rPr>
          <w:rFonts w:ascii="Arial" w:hAnsi="Arial" w:cs="Arial"/>
          <w:sz w:val="20"/>
          <w:szCs w:val="20"/>
        </w:rPr>
        <w:t xml:space="preserve"> vybraným </w:t>
      </w:r>
      <w:r w:rsidRPr="00FC2958">
        <w:rPr>
          <w:rFonts w:ascii="Arial" w:hAnsi="Arial" w:cs="Arial"/>
          <w:sz w:val="20"/>
          <w:szCs w:val="20"/>
        </w:rPr>
        <w:t>dodavatel</w:t>
      </w:r>
      <w:r w:rsidR="006174D3">
        <w:rPr>
          <w:rFonts w:ascii="Arial" w:hAnsi="Arial" w:cs="Arial"/>
          <w:sz w:val="20"/>
          <w:szCs w:val="20"/>
        </w:rPr>
        <w:t>em</w:t>
      </w:r>
      <w:r w:rsidRPr="00FC2958">
        <w:rPr>
          <w:rFonts w:ascii="Arial" w:hAnsi="Arial" w:cs="Arial"/>
          <w:sz w:val="20"/>
          <w:szCs w:val="20"/>
        </w:rPr>
        <w:t xml:space="preserve"> dohodne na způsobu </w:t>
      </w:r>
      <w:r w:rsidR="009654A7">
        <w:rPr>
          <w:rFonts w:ascii="Arial" w:hAnsi="Arial" w:cs="Arial"/>
          <w:sz w:val="20"/>
          <w:szCs w:val="20"/>
        </w:rPr>
        <w:t xml:space="preserve">a termínu </w:t>
      </w:r>
      <w:r w:rsidRPr="00FC2958">
        <w:rPr>
          <w:rFonts w:ascii="Arial" w:hAnsi="Arial" w:cs="Arial"/>
          <w:sz w:val="20"/>
          <w:szCs w:val="20"/>
        </w:rPr>
        <w:t>odstranění vady, přičemž maximální lhůta pro odstranění vady bude činit 14 (slovy: čtrnáct) dnů</w:t>
      </w:r>
      <w:r w:rsidR="004F3843" w:rsidRPr="004F3843">
        <w:rPr>
          <w:rFonts w:ascii="Arial" w:hAnsi="Arial" w:cs="Arial"/>
          <w:sz w:val="20"/>
          <w:szCs w:val="20"/>
        </w:rPr>
        <w:t xml:space="preserve"> </w:t>
      </w:r>
      <w:r w:rsidR="004F3843">
        <w:rPr>
          <w:rFonts w:ascii="Arial" w:hAnsi="Arial" w:cs="Arial"/>
          <w:sz w:val="20"/>
          <w:szCs w:val="20"/>
        </w:rPr>
        <w:t>od převzetí reklamovaného plnění</w:t>
      </w:r>
      <w:r w:rsidRPr="00FC2958">
        <w:rPr>
          <w:rFonts w:ascii="Arial" w:hAnsi="Arial" w:cs="Arial"/>
          <w:sz w:val="20"/>
          <w:szCs w:val="20"/>
        </w:rPr>
        <w:t xml:space="preserve">. Pokud </w:t>
      </w:r>
      <w:r w:rsidR="00490E5A">
        <w:rPr>
          <w:rFonts w:ascii="Arial" w:hAnsi="Arial" w:cs="Arial"/>
          <w:sz w:val="20"/>
          <w:szCs w:val="20"/>
        </w:rPr>
        <w:t xml:space="preserve">vybraný </w:t>
      </w:r>
      <w:r w:rsidRPr="00FC2958">
        <w:rPr>
          <w:rFonts w:ascii="Arial" w:hAnsi="Arial" w:cs="Arial"/>
          <w:sz w:val="20"/>
          <w:szCs w:val="20"/>
        </w:rPr>
        <w:t>dodavatel ne</w:t>
      </w:r>
      <w:r w:rsidR="00EF15F1">
        <w:rPr>
          <w:rFonts w:ascii="Arial" w:hAnsi="Arial" w:cs="Arial"/>
          <w:sz w:val="20"/>
          <w:szCs w:val="20"/>
        </w:rPr>
        <w:t>bud</w:t>
      </w:r>
      <w:r w:rsidR="00490E5A">
        <w:rPr>
          <w:rFonts w:ascii="Arial" w:hAnsi="Arial" w:cs="Arial"/>
          <w:sz w:val="20"/>
          <w:szCs w:val="20"/>
        </w:rPr>
        <w:t>e</w:t>
      </w:r>
      <w:r w:rsidR="00EF15F1">
        <w:rPr>
          <w:rFonts w:ascii="Arial" w:hAnsi="Arial" w:cs="Arial"/>
          <w:sz w:val="20"/>
          <w:szCs w:val="20"/>
        </w:rPr>
        <w:t xml:space="preserve"> schop</w:t>
      </w:r>
      <w:r w:rsidR="00490E5A">
        <w:rPr>
          <w:rFonts w:ascii="Arial" w:hAnsi="Arial" w:cs="Arial"/>
          <w:sz w:val="20"/>
          <w:szCs w:val="20"/>
        </w:rPr>
        <w:t>e</w:t>
      </w:r>
      <w:r w:rsidR="00EF15F1">
        <w:rPr>
          <w:rFonts w:ascii="Arial" w:hAnsi="Arial" w:cs="Arial"/>
          <w:sz w:val="20"/>
          <w:szCs w:val="20"/>
        </w:rPr>
        <w:t>n</w:t>
      </w:r>
      <w:r w:rsidRPr="00FC2958">
        <w:rPr>
          <w:rFonts w:ascii="Arial" w:hAnsi="Arial" w:cs="Arial"/>
          <w:sz w:val="20"/>
          <w:szCs w:val="20"/>
        </w:rPr>
        <w:t xml:space="preserve"> vady </w:t>
      </w:r>
      <w:r w:rsidR="006174D3">
        <w:rPr>
          <w:rFonts w:ascii="Arial" w:hAnsi="Arial" w:cs="Arial"/>
          <w:sz w:val="20"/>
          <w:szCs w:val="20"/>
        </w:rPr>
        <w:t>dílčíh</w:t>
      </w:r>
      <w:r w:rsidR="00490E5A">
        <w:rPr>
          <w:rFonts w:ascii="Arial" w:hAnsi="Arial" w:cs="Arial"/>
          <w:sz w:val="20"/>
          <w:szCs w:val="20"/>
        </w:rPr>
        <w:t>o</w:t>
      </w:r>
      <w:r w:rsidR="006174D3">
        <w:rPr>
          <w:rFonts w:ascii="Arial" w:hAnsi="Arial" w:cs="Arial"/>
          <w:sz w:val="20"/>
          <w:szCs w:val="20"/>
        </w:rPr>
        <w:t xml:space="preserve"> </w:t>
      </w:r>
      <w:r w:rsidR="00D26288">
        <w:rPr>
          <w:rFonts w:ascii="Arial" w:hAnsi="Arial" w:cs="Arial"/>
          <w:sz w:val="20"/>
          <w:szCs w:val="20"/>
        </w:rPr>
        <w:t xml:space="preserve">plnění </w:t>
      </w:r>
      <w:r w:rsidRPr="00FC2958">
        <w:rPr>
          <w:rFonts w:ascii="Arial" w:hAnsi="Arial" w:cs="Arial"/>
          <w:sz w:val="20"/>
          <w:szCs w:val="20"/>
        </w:rPr>
        <w:t>odstranit, poskytn</w:t>
      </w:r>
      <w:r w:rsidR="00490E5A">
        <w:rPr>
          <w:rFonts w:ascii="Arial" w:hAnsi="Arial" w:cs="Arial"/>
          <w:sz w:val="20"/>
          <w:szCs w:val="20"/>
        </w:rPr>
        <w:t>e</w:t>
      </w:r>
      <w:r w:rsidRPr="00FC2958">
        <w:rPr>
          <w:rFonts w:ascii="Arial" w:hAnsi="Arial" w:cs="Arial"/>
          <w:sz w:val="20"/>
          <w:szCs w:val="20"/>
        </w:rPr>
        <w:t xml:space="preserve"> </w:t>
      </w:r>
      <w:r w:rsidR="00EE2307">
        <w:rPr>
          <w:rFonts w:ascii="Arial" w:hAnsi="Arial" w:cs="Arial"/>
          <w:sz w:val="20"/>
          <w:szCs w:val="20"/>
        </w:rPr>
        <w:t xml:space="preserve">objednateli </w:t>
      </w:r>
      <w:r w:rsidRPr="00FC2958">
        <w:rPr>
          <w:rFonts w:ascii="Arial" w:hAnsi="Arial" w:cs="Arial"/>
          <w:sz w:val="20"/>
          <w:szCs w:val="20"/>
        </w:rPr>
        <w:t xml:space="preserve">náhradní </w:t>
      </w:r>
      <w:r w:rsidR="006174D3">
        <w:rPr>
          <w:rFonts w:ascii="Arial" w:hAnsi="Arial" w:cs="Arial"/>
          <w:sz w:val="20"/>
          <w:szCs w:val="20"/>
        </w:rPr>
        <w:t xml:space="preserve">dílčí </w:t>
      </w:r>
      <w:r w:rsidRPr="00FC2958">
        <w:rPr>
          <w:rFonts w:ascii="Arial" w:hAnsi="Arial" w:cs="Arial"/>
          <w:sz w:val="20"/>
          <w:szCs w:val="20"/>
        </w:rPr>
        <w:t>plnění, a to na své náklady.</w:t>
      </w:r>
    </w:p>
    <w:p w:rsidR="00E60F87" w:rsidRPr="00E60F87" w:rsidRDefault="00E60F87" w:rsidP="007A2A2D">
      <w:pPr>
        <w:pStyle w:val="Bezmezer"/>
        <w:numPr>
          <w:ilvl w:val="0"/>
          <w:numId w:val="13"/>
        </w:numPr>
        <w:spacing w:after="120" w:line="276" w:lineRule="auto"/>
        <w:ind w:left="357" w:hanging="357"/>
        <w:jc w:val="both"/>
        <w:rPr>
          <w:rFonts w:ascii="Arial" w:hAnsi="Arial" w:cs="Arial"/>
          <w:sz w:val="20"/>
          <w:szCs w:val="20"/>
        </w:rPr>
      </w:pPr>
      <w:r w:rsidRPr="00E60F87">
        <w:rPr>
          <w:rFonts w:ascii="Arial" w:hAnsi="Arial" w:cs="Arial"/>
          <w:sz w:val="20"/>
          <w:szCs w:val="20"/>
        </w:rPr>
        <w:t xml:space="preserve">Neodstraní-li </w:t>
      </w:r>
      <w:r w:rsidR="00490E5A">
        <w:rPr>
          <w:rFonts w:ascii="Arial" w:hAnsi="Arial" w:cs="Arial"/>
          <w:sz w:val="20"/>
          <w:szCs w:val="20"/>
        </w:rPr>
        <w:t xml:space="preserve">vybraný </w:t>
      </w:r>
      <w:r w:rsidR="00102447">
        <w:rPr>
          <w:rFonts w:ascii="Arial" w:hAnsi="Arial" w:cs="Arial"/>
          <w:sz w:val="20"/>
          <w:szCs w:val="20"/>
        </w:rPr>
        <w:t>dodavatel</w:t>
      </w:r>
      <w:r w:rsidRPr="00E60F87">
        <w:rPr>
          <w:rFonts w:ascii="Arial" w:hAnsi="Arial" w:cs="Arial"/>
          <w:sz w:val="20"/>
          <w:szCs w:val="20"/>
        </w:rPr>
        <w:t xml:space="preserve"> vadu </w:t>
      </w:r>
      <w:r w:rsidR="00490E5A">
        <w:rPr>
          <w:rFonts w:ascii="Arial" w:hAnsi="Arial" w:cs="Arial"/>
          <w:sz w:val="20"/>
          <w:szCs w:val="20"/>
        </w:rPr>
        <w:t xml:space="preserve">dílčího </w:t>
      </w:r>
      <w:r w:rsidR="0041347F">
        <w:rPr>
          <w:rFonts w:ascii="Arial" w:hAnsi="Arial" w:cs="Arial"/>
          <w:sz w:val="20"/>
          <w:szCs w:val="20"/>
        </w:rPr>
        <w:t>plnění</w:t>
      </w:r>
      <w:r w:rsidRPr="00E60F87">
        <w:rPr>
          <w:rFonts w:ascii="Arial" w:hAnsi="Arial" w:cs="Arial"/>
          <w:sz w:val="20"/>
          <w:szCs w:val="20"/>
        </w:rPr>
        <w:t xml:space="preserve"> reklamovanou v průběhu záruční doby v dohodnutém termínu, je objednatel oprávněn pověřit odstraněním vady </w:t>
      </w:r>
      <w:r w:rsidR="00E412CE">
        <w:rPr>
          <w:rFonts w:ascii="Arial" w:hAnsi="Arial" w:cs="Arial"/>
          <w:sz w:val="20"/>
          <w:szCs w:val="20"/>
        </w:rPr>
        <w:t xml:space="preserve">nebo poskytnutím náhradního </w:t>
      </w:r>
      <w:r w:rsidR="00490E5A">
        <w:rPr>
          <w:rFonts w:ascii="Arial" w:hAnsi="Arial" w:cs="Arial"/>
          <w:sz w:val="20"/>
          <w:szCs w:val="20"/>
        </w:rPr>
        <w:t xml:space="preserve">dílčího </w:t>
      </w:r>
      <w:r w:rsidR="00E412CE">
        <w:rPr>
          <w:rFonts w:ascii="Arial" w:hAnsi="Arial" w:cs="Arial"/>
          <w:sz w:val="20"/>
          <w:szCs w:val="20"/>
        </w:rPr>
        <w:t xml:space="preserve">plnění </w:t>
      </w:r>
      <w:r w:rsidRPr="00E60F87">
        <w:rPr>
          <w:rFonts w:ascii="Arial" w:hAnsi="Arial" w:cs="Arial"/>
          <w:sz w:val="20"/>
          <w:szCs w:val="20"/>
        </w:rPr>
        <w:t xml:space="preserve">jinou osobu. </w:t>
      </w:r>
      <w:r w:rsidR="00490E5A">
        <w:rPr>
          <w:rFonts w:ascii="Arial" w:hAnsi="Arial" w:cs="Arial"/>
          <w:sz w:val="20"/>
          <w:szCs w:val="20"/>
        </w:rPr>
        <w:t>Vybraný d</w:t>
      </w:r>
      <w:r w:rsidR="00102447">
        <w:rPr>
          <w:rFonts w:ascii="Arial" w:hAnsi="Arial" w:cs="Arial"/>
          <w:sz w:val="20"/>
          <w:szCs w:val="20"/>
        </w:rPr>
        <w:t>odavatel</w:t>
      </w:r>
      <w:r w:rsidRPr="00E60F87">
        <w:rPr>
          <w:rFonts w:ascii="Arial" w:hAnsi="Arial" w:cs="Arial"/>
          <w:sz w:val="20"/>
          <w:szCs w:val="20"/>
        </w:rPr>
        <w:t xml:space="preserve"> v takovém případě uhradí objednateli veškeré náklady vynaložené v souvislosti s odstraněním vady</w:t>
      </w:r>
      <w:r w:rsidR="0041347F">
        <w:rPr>
          <w:rFonts w:ascii="Arial" w:hAnsi="Arial" w:cs="Arial"/>
          <w:sz w:val="20"/>
          <w:szCs w:val="20"/>
        </w:rPr>
        <w:t xml:space="preserve"> nebo s poskytnutím náhradního </w:t>
      </w:r>
      <w:r w:rsidR="00490E5A">
        <w:rPr>
          <w:rFonts w:ascii="Arial" w:hAnsi="Arial" w:cs="Arial"/>
          <w:sz w:val="20"/>
          <w:szCs w:val="20"/>
        </w:rPr>
        <w:t xml:space="preserve">dílčího </w:t>
      </w:r>
      <w:r w:rsidR="0041347F">
        <w:rPr>
          <w:rFonts w:ascii="Arial" w:hAnsi="Arial" w:cs="Arial"/>
          <w:sz w:val="20"/>
          <w:szCs w:val="20"/>
        </w:rPr>
        <w:t>plnění</w:t>
      </w:r>
      <w:r w:rsidRPr="00E60F87">
        <w:rPr>
          <w:rFonts w:ascii="Arial" w:hAnsi="Arial" w:cs="Arial"/>
          <w:sz w:val="20"/>
          <w:szCs w:val="20"/>
        </w:rPr>
        <w:t>.</w:t>
      </w:r>
    </w:p>
    <w:p w:rsidR="00E60F87" w:rsidRPr="00E60F87" w:rsidRDefault="00E60F87" w:rsidP="00E60F87">
      <w:pPr>
        <w:pStyle w:val="Bezmezer"/>
        <w:jc w:val="center"/>
        <w:rPr>
          <w:rFonts w:ascii="Arial" w:hAnsi="Arial" w:cs="Arial"/>
          <w:b/>
          <w:sz w:val="20"/>
          <w:szCs w:val="20"/>
        </w:rPr>
      </w:pPr>
      <w:r w:rsidRPr="00E60F87">
        <w:rPr>
          <w:rFonts w:ascii="Arial" w:hAnsi="Arial" w:cs="Arial"/>
          <w:b/>
          <w:sz w:val="20"/>
          <w:szCs w:val="20"/>
        </w:rPr>
        <w:t xml:space="preserve">Článek </w:t>
      </w:r>
      <w:r w:rsidR="00703A19">
        <w:rPr>
          <w:rFonts w:ascii="Arial" w:hAnsi="Arial" w:cs="Arial"/>
          <w:b/>
          <w:sz w:val="20"/>
          <w:szCs w:val="20"/>
        </w:rPr>
        <w:t>I</w:t>
      </w:r>
      <w:r w:rsidR="00102447">
        <w:rPr>
          <w:rFonts w:ascii="Arial" w:hAnsi="Arial" w:cs="Arial"/>
          <w:b/>
          <w:sz w:val="20"/>
          <w:szCs w:val="20"/>
        </w:rPr>
        <w:t>X</w:t>
      </w:r>
    </w:p>
    <w:p w:rsidR="00E60F87" w:rsidRPr="00E60F87" w:rsidRDefault="00E60F87" w:rsidP="00E60F87">
      <w:pPr>
        <w:pStyle w:val="Bezmezer"/>
        <w:jc w:val="center"/>
        <w:rPr>
          <w:rFonts w:ascii="Arial" w:hAnsi="Arial" w:cs="Arial"/>
          <w:b/>
          <w:sz w:val="20"/>
          <w:szCs w:val="20"/>
        </w:rPr>
      </w:pPr>
      <w:r w:rsidRPr="00E60F87">
        <w:rPr>
          <w:rFonts w:ascii="Arial" w:hAnsi="Arial" w:cs="Arial"/>
          <w:b/>
          <w:sz w:val="20"/>
          <w:szCs w:val="20"/>
        </w:rPr>
        <w:t>Sankční ujednání</w:t>
      </w:r>
    </w:p>
    <w:p w:rsidR="00E60F87" w:rsidRPr="00E60F87" w:rsidRDefault="00E60F87" w:rsidP="00E60F87">
      <w:pPr>
        <w:pStyle w:val="Bezmezer"/>
        <w:jc w:val="center"/>
        <w:rPr>
          <w:rFonts w:ascii="Arial" w:hAnsi="Arial" w:cs="Arial"/>
          <w:b/>
          <w:sz w:val="20"/>
          <w:szCs w:val="20"/>
        </w:rPr>
      </w:pPr>
    </w:p>
    <w:p w:rsidR="00E60F87" w:rsidRPr="007F75B8" w:rsidRDefault="00E60F87" w:rsidP="007A2A2D">
      <w:pPr>
        <w:pStyle w:val="Bezmezer"/>
        <w:numPr>
          <w:ilvl w:val="0"/>
          <w:numId w:val="14"/>
        </w:numPr>
        <w:spacing w:after="120" w:line="276" w:lineRule="auto"/>
        <w:ind w:left="357" w:hanging="357"/>
        <w:jc w:val="both"/>
        <w:rPr>
          <w:rFonts w:ascii="Arial" w:hAnsi="Arial" w:cs="Arial"/>
          <w:sz w:val="20"/>
          <w:szCs w:val="20"/>
        </w:rPr>
      </w:pPr>
      <w:r w:rsidRPr="007F75B8">
        <w:rPr>
          <w:rFonts w:ascii="Arial" w:hAnsi="Arial" w:cs="Arial"/>
          <w:sz w:val="20"/>
          <w:szCs w:val="20"/>
        </w:rPr>
        <w:t xml:space="preserve">V případě prodlení </w:t>
      </w:r>
      <w:r w:rsidR="00102447" w:rsidRPr="007F75B8">
        <w:rPr>
          <w:rFonts w:ascii="Arial" w:hAnsi="Arial" w:cs="Arial"/>
          <w:sz w:val="20"/>
          <w:szCs w:val="20"/>
        </w:rPr>
        <w:t>dodavatel</w:t>
      </w:r>
      <w:r w:rsidR="006A1787">
        <w:rPr>
          <w:rFonts w:ascii="Arial" w:hAnsi="Arial" w:cs="Arial"/>
          <w:sz w:val="20"/>
          <w:szCs w:val="20"/>
        </w:rPr>
        <w:t>ů</w:t>
      </w:r>
      <w:r w:rsidRPr="007F75B8">
        <w:rPr>
          <w:rFonts w:ascii="Arial" w:hAnsi="Arial" w:cs="Arial"/>
          <w:sz w:val="20"/>
          <w:szCs w:val="20"/>
        </w:rPr>
        <w:t xml:space="preserve"> s </w:t>
      </w:r>
      <w:r w:rsidR="00895F26">
        <w:rPr>
          <w:rFonts w:ascii="Arial" w:hAnsi="Arial" w:cs="Arial"/>
          <w:sz w:val="20"/>
          <w:szCs w:val="20"/>
        </w:rPr>
        <w:t>poskytnutím</w:t>
      </w:r>
      <w:r w:rsidRPr="007F75B8">
        <w:rPr>
          <w:rFonts w:ascii="Arial" w:hAnsi="Arial" w:cs="Arial"/>
          <w:sz w:val="20"/>
          <w:szCs w:val="20"/>
        </w:rPr>
        <w:t xml:space="preserve"> </w:t>
      </w:r>
      <w:r w:rsidR="00D458FB">
        <w:rPr>
          <w:rFonts w:ascii="Arial" w:hAnsi="Arial" w:cs="Arial"/>
          <w:sz w:val="20"/>
          <w:szCs w:val="20"/>
        </w:rPr>
        <w:t xml:space="preserve">dílčího </w:t>
      </w:r>
      <w:r w:rsidR="008661BD">
        <w:rPr>
          <w:rFonts w:ascii="Arial" w:hAnsi="Arial" w:cs="Arial"/>
          <w:sz w:val="20"/>
          <w:szCs w:val="20"/>
        </w:rPr>
        <w:t>plnění</w:t>
      </w:r>
      <w:r w:rsidRPr="007F75B8">
        <w:rPr>
          <w:rFonts w:ascii="Arial" w:hAnsi="Arial" w:cs="Arial"/>
          <w:sz w:val="20"/>
          <w:szCs w:val="20"/>
        </w:rPr>
        <w:t xml:space="preserve"> bez vad a nedodělků ve </w:t>
      </w:r>
      <w:r w:rsidR="006B4956">
        <w:rPr>
          <w:rFonts w:ascii="Arial" w:hAnsi="Arial" w:cs="Arial"/>
          <w:sz w:val="20"/>
          <w:szCs w:val="20"/>
        </w:rPr>
        <w:t>sjednané</w:t>
      </w:r>
      <w:r w:rsidR="008904DB">
        <w:rPr>
          <w:rFonts w:ascii="Arial" w:hAnsi="Arial" w:cs="Arial"/>
          <w:sz w:val="20"/>
          <w:szCs w:val="20"/>
        </w:rPr>
        <w:t xml:space="preserve"> dodací </w:t>
      </w:r>
      <w:r w:rsidRPr="007F75B8">
        <w:rPr>
          <w:rFonts w:ascii="Arial" w:hAnsi="Arial" w:cs="Arial"/>
          <w:sz w:val="20"/>
          <w:szCs w:val="20"/>
        </w:rPr>
        <w:t xml:space="preserve">lhůtě je objednatel oprávněn požadovat zaplacení a </w:t>
      </w:r>
      <w:r w:rsidR="00102447" w:rsidRPr="007F75B8">
        <w:rPr>
          <w:rFonts w:ascii="Arial" w:hAnsi="Arial" w:cs="Arial"/>
          <w:sz w:val="20"/>
          <w:szCs w:val="20"/>
        </w:rPr>
        <w:t>dodavatel</w:t>
      </w:r>
      <w:r w:rsidR="006A1787">
        <w:rPr>
          <w:rFonts w:ascii="Arial" w:hAnsi="Arial" w:cs="Arial"/>
          <w:sz w:val="20"/>
          <w:szCs w:val="20"/>
        </w:rPr>
        <w:t>é</w:t>
      </w:r>
      <w:r w:rsidRPr="007F75B8">
        <w:rPr>
          <w:rFonts w:ascii="Arial" w:hAnsi="Arial" w:cs="Arial"/>
          <w:sz w:val="20"/>
          <w:szCs w:val="20"/>
        </w:rPr>
        <w:t xml:space="preserve"> j</w:t>
      </w:r>
      <w:r w:rsidR="006A1787">
        <w:rPr>
          <w:rFonts w:ascii="Arial" w:hAnsi="Arial" w:cs="Arial"/>
          <w:sz w:val="20"/>
          <w:szCs w:val="20"/>
        </w:rPr>
        <w:t>sou</w:t>
      </w:r>
      <w:r w:rsidRPr="007F75B8">
        <w:rPr>
          <w:rFonts w:ascii="Arial" w:hAnsi="Arial" w:cs="Arial"/>
          <w:sz w:val="20"/>
          <w:szCs w:val="20"/>
        </w:rPr>
        <w:t xml:space="preserve"> povin</w:t>
      </w:r>
      <w:r w:rsidR="008904DB">
        <w:rPr>
          <w:rFonts w:ascii="Arial" w:hAnsi="Arial" w:cs="Arial"/>
          <w:sz w:val="20"/>
          <w:szCs w:val="20"/>
        </w:rPr>
        <w:t>n</w:t>
      </w:r>
      <w:r w:rsidR="006A1787">
        <w:rPr>
          <w:rFonts w:ascii="Arial" w:hAnsi="Arial" w:cs="Arial"/>
          <w:sz w:val="20"/>
          <w:szCs w:val="20"/>
        </w:rPr>
        <w:t>i</w:t>
      </w:r>
      <w:r w:rsidRPr="007F75B8">
        <w:rPr>
          <w:rFonts w:ascii="Arial" w:hAnsi="Arial" w:cs="Arial"/>
          <w:sz w:val="20"/>
          <w:szCs w:val="20"/>
        </w:rPr>
        <w:t xml:space="preserve"> objednateli zaplatit smluvní pokutu ve výši </w:t>
      </w:r>
      <w:r w:rsidR="004F40AC">
        <w:rPr>
          <w:rFonts w:ascii="Arial" w:hAnsi="Arial" w:cs="Arial"/>
          <w:sz w:val="20"/>
          <w:szCs w:val="20"/>
        </w:rPr>
        <w:t>0,5 %</w:t>
      </w:r>
      <w:r w:rsidRPr="007F75B8">
        <w:rPr>
          <w:rFonts w:ascii="Arial" w:hAnsi="Arial" w:cs="Arial"/>
          <w:sz w:val="20"/>
          <w:szCs w:val="20"/>
        </w:rPr>
        <w:t xml:space="preserve"> (slovy: </w:t>
      </w:r>
      <w:r w:rsidR="004F40AC">
        <w:rPr>
          <w:rFonts w:ascii="Arial" w:hAnsi="Arial" w:cs="Arial"/>
          <w:sz w:val="20"/>
          <w:szCs w:val="20"/>
        </w:rPr>
        <w:t>pět desetin procenta</w:t>
      </w:r>
      <w:r w:rsidRPr="007F75B8">
        <w:rPr>
          <w:rFonts w:ascii="Arial" w:hAnsi="Arial" w:cs="Arial"/>
          <w:sz w:val="20"/>
          <w:szCs w:val="20"/>
        </w:rPr>
        <w:t xml:space="preserve">) </w:t>
      </w:r>
      <w:r w:rsidR="004F40AC">
        <w:rPr>
          <w:rFonts w:ascii="Arial" w:hAnsi="Arial" w:cs="Arial"/>
          <w:sz w:val="20"/>
          <w:szCs w:val="20"/>
        </w:rPr>
        <w:t xml:space="preserve">z ceny </w:t>
      </w:r>
      <w:r w:rsidR="00E00C72">
        <w:rPr>
          <w:rFonts w:ascii="Arial" w:hAnsi="Arial" w:cs="Arial"/>
          <w:sz w:val="20"/>
          <w:szCs w:val="20"/>
        </w:rPr>
        <w:t xml:space="preserve">dílčího </w:t>
      </w:r>
      <w:r w:rsidR="004F40AC">
        <w:rPr>
          <w:rFonts w:ascii="Arial" w:hAnsi="Arial" w:cs="Arial"/>
          <w:sz w:val="20"/>
          <w:szCs w:val="20"/>
        </w:rPr>
        <w:t xml:space="preserve">plnění </w:t>
      </w:r>
      <w:r w:rsidRPr="007F75B8">
        <w:rPr>
          <w:rFonts w:ascii="Arial" w:hAnsi="Arial" w:cs="Arial"/>
          <w:sz w:val="20"/>
          <w:szCs w:val="20"/>
        </w:rPr>
        <w:t>za každý den prodlení.</w:t>
      </w:r>
    </w:p>
    <w:p w:rsidR="00E60F87" w:rsidRPr="007F75B8" w:rsidRDefault="00E60F87" w:rsidP="007A2A2D">
      <w:pPr>
        <w:pStyle w:val="Bezmezer"/>
        <w:numPr>
          <w:ilvl w:val="0"/>
          <w:numId w:val="14"/>
        </w:numPr>
        <w:spacing w:after="120" w:line="276" w:lineRule="auto"/>
        <w:ind w:left="357" w:hanging="357"/>
        <w:jc w:val="both"/>
        <w:rPr>
          <w:rFonts w:ascii="Arial" w:hAnsi="Arial" w:cs="Arial"/>
          <w:sz w:val="20"/>
          <w:szCs w:val="20"/>
        </w:rPr>
      </w:pPr>
      <w:r w:rsidRPr="007F75B8">
        <w:rPr>
          <w:rFonts w:ascii="Arial" w:hAnsi="Arial" w:cs="Arial"/>
          <w:sz w:val="20"/>
          <w:szCs w:val="20"/>
        </w:rPr>
        <w:t xml:space="preserve">V případě prodlení </w:t>
      </w:r>
      <w:r w:rsidR="00102447" w:rsidRPr="007F75B8">
        <w:rPr>
          <w:rFonts w:ascii="Arial" w:hAnsi="Arial" w:cs="Arial"/>
          <w:sz w:val="20"/>
          <w:szCs w:val="20"/>
        </w:rPr>
        <w:t>dodavatel</w:t>
      </w:r>
      <w:r w:rsidR="006A1787">
        <w:rPr>
          <w:rFonts w:ascii="Arial" w:hAnsi="Arial" w:cs="Arial"/>
          <w:sz w:val="20"/>
          <w:szCs w:val="20"/>
        </w:rPr>
        <w:t>ů</w:t>
      </w:r>
      <w:r w:rsidRPr="007F75B8">
        <w:rPr>
          <w:rFonts w:ascii="Arial" w:hAnsi="Arial" w:cs="Arial"/>
          <w:sz w:val="20"/>
          <w:szCs w:val="20"/>
        </w:rPr>
        <w:t xml:space="preserve"> s odstraněním vady nebo nedodělku </w:t>
      </w:r>
      <w:r w:rsidR="00F97EA2">
        <w:rPr>
          <w:rFonts w:ascii="Arial" w:hAnsi="Arial" w:cs="Arial"/>
          <w:sz w:val="20"/>
          <w:szCs w:val="20"/>
        </w:rPr>
        <w:t>dílčího plnění</w:t>
      </w:r>
      <w:r w:rsidRPr="007F75B8">
        <w:rPr>
          <w:rFonts w:ascii="Arial" w:hAnsi="Arial" w:cs="Arial"/>
          <w:sz w:val="20"/>
          <w:szCs w:val="20"/>
        </w:rPr>
        <w:t xml:space="preserve"> v </w:t>
      </w:r>
      <w:r w:rsidRPr="00A26B0B">
        <w:rPr>
          <w:rFonts w:ascii="Arial" w:hAnsi="Arial" w:cs="Arial"/>
          <w:sz w:val="20"/>
          <w:szCs w:val="20"/>
        </w:rPr>
        <w:t>termínu</w:t>
      </w:r>
      <w:r w:rsidRPr="007F75B8">
        <w:rPr>
          <w:rFonts w:ascii="Arial" w:hAnsi="Arial" w:cs="Arial"/>
          <w:sz w:val="20"/>
          <w:szCs w:val="20"/>
        </w:rPr>
        <w:t xml:space="preserve"> stanoveném podle článku V</w:t>
      </w:r>
      <w:r w:rsidR="001B3507">
        <w:rPr>
          <w:rFonts w:ascii="Arial" w:hAnsi="Arial" w:cs="Arial"/>
          <w:sz w:val="20"/>
          <w:szCs w:val="20"/>
        </w:rPr>
        <w:t xml:space="preserve"> odst. </w:t>
      </w:r>
      <w:r w:rsidR="00F720DB">
        <w:rPr>
          <w:rFonts w:ascii="Arial" w:hAnsi="Arial" w:cs="Arial"/>
          <w:sz w:val="20"/>
          <w:szCs w:val="20"/>
        </w:rPr>
        <w:t>5</w:t>
      </w:r>
      <w:r w:rsidRPr="007F75B8">
        <w:rPr>
          <w:rFonts w:ascii="Arial" w:hAnsi="Arial" w:cs="Arial"/>
          <w:sz w:val="20"/>
          <w:szCs w:val="20"/>
        </w:rPr>
        <w:t xml:space="preserve"> této smlouvy anebo v článku </w:t>
      </w:r>
      <w:r w:rsidR="00CD3AFA">
        <w:rPr>
          <w:rFonts w:ascii="Arial" w:hAnsi="Arial" w:cs="Arial"/>
          <w:sz w:val="20"/>
          <w:szCs w:val="20"/>
        </w:rPr>
        <w:t>VIII</w:t>
      </w:r>
      <w:r w:rsidRPr="007F75B8">
        <w:rPr>
          <w:rFonts w:ascii="Arial" w:hAnsi="Arial" w:cs="Arial"/>
          <w:sz w:val="20"/>
          <w:szCs w:val="20"/>
        </w:rPr>
        <w:t xml:space="preserve"> odst. 5 této smlouvy je objednatel oprávněn požadovat zaplacení a </w:t>
      </w:r>
      <w:r w:rsidR="00102447" w:rsidRPr="007F75B8">
        <w:rPr>
          <w:rFonts w:ascii="Arial" w:hAnsi="Arial" w:cs="Arial"/>
          <w:sz w:val="20"/>
          <w:szCs w:val="20"/>
        </w:rPr>
        <w:t>dodavatel</w:t>
      </w:r>
      <w:r w:rsidR="006A1787">
        <w:rPr>
          <w:rFonts w:ascii="Arial" w:hAnsi="Arial" w:cs="Arial"/>
          <w:sz w:val="20"/>
          <w:szCs w:val="20"/>
        </w:rPr>
        <w:t>é</w:t>
      </w:r>
      <w:r w:rsidRPr="007F75B8">
        <w:rPr>
          <w:rFonts w:ascii="Arial" w:hAnsi="Arial" w:cs="Arial"/>
          <w:sz w:val="20"/>
          <w:szCs w:val="20"/>
        </w:rPr>
        <w:t xml:space="preserve"> j</w:t>
      </w:r>
      <w:r w:rsidR="006A1787">
        <w:rPr>
          <w:rFonts w:ascii="Arial" w:hAnsi="Arial" w:cs="Arial"/>
          <w:sz w:val="20"/>
          <w:szCs w:val="20"/>
        </w:rPr>
        <w:t>sou</w:t>
      </w:r>
      <w:r w:rsidRPr="007F75B8">
        <w:rPr>
          <w:rFonts w:ascii="Arial" w:hAnsi="Arial" w:cs="Arial"/>
          <w:sz w:val="20"/>
          <w:szCs w:val="20"/>
        </w:rPr>
        <w:t xml:space="preserve"> povi</w:t>
      </w:r>
      <w:r w:rsidR="001A4493">
        <w:rPr>
          <w:rFonts w:ascii="Arial" w:hAnsi="Arial" w:cs="Arial"/>
          <w:sz w:val="20"/>
          <w:szCs w:val="20"/>
        </w:rPr>
        <w:t>n</w:t>
      </w:r>
      <w:r w:rsidRPr="007F75B8">
        <w:rPr>
          <w:rFonts w:ascii="Arial" w:hAnsi="Arial" w:cs="Arial"/>
          <w:sz w:val="20"/>
          <w:szCs w:val="20"/>
        </w:rPr>
        <w:t>n</w:t>
      </w:r>
      <w:r w:rsidR="006A1787">
        <w:rPr>
          <w:rFonts w:ascii="Arial" w:hAnsi="Arial" w:cs="Arial"/>
          <w:sz w:val="20"/>
          <w:szCs w:val="20"/>
        </w:rPr>
        <w:t>i</w:t>
      </w:r>
      <w:r w:rsidRPr="007F75B8">
        <w:rPr>
          <w:rFonts w:ascii="Arial" w:hAnsi="Arial" w:cs="Arial"/>
          <w:sz w:val="20"/>
          <w:szCs w:val="20"/>
        </w:rPr>
        <w:t xml:space="preserve"> objednateli zaplatit smluvní pokutu ve výši </w:t>
      </w:r>
      <w:r w:rsidR="004F40AC">
        <w:rPr>
          <w:rFonts w:ascii="Arial" w:hAnsi="Arial" w:cs="Arial"/>
          <w:sz w:val="20"/>
          <w:szCs w:val="20"/>
        </w:rPr>
        <w:t>0,25 %</w:t>
      </w:r>
      <w:r w:rsidR="004F40AC" w:rsidRPr="007F75B8">
        <w:rPr>
          <w:rFonts w:ascii="Arial" w:hAnsi="Arial" w:cs="Arial"/>
          <w:sz w:val="20"/>
          <w:szCs w:val="20"/>
        </w:rPr>
        <w:t xml:space="preserve"> </w:t>
      </w:r>
      <w:r w:rsidRPr="007F75B8">
        <w:rPr>
          <w:rFonts w:ascii="Arial" w:hAnsi="Arial" w:cs="Arial"/>
          <w:sz w:val="20"/>
          <w:szCs w:val="20"/>
        </w:rPr>
        <w:t xml:space="preserve">(slovy: </w:t>
      </w:r>
      <w:r w:rsidR="004F40AC">
        <w:rPr>
          <w:rFonts w:ascii="Arial" w:hAnsi="Arial" w:cs="Arial"/>
          <w:sz w:val="20"/>
          <w:szCs w:val="20"/>
        </w:rPr>
        <w:t>dvacet pět setin procenta</w:t>
      </w:r>
      <w:r w:rsidRPr="007F75B8">
        <w:rPr>
          <w:rFonts w:ascii="Arial" w:hAnsi="Arial" w:cs="Arial"/>
          <w:sz w:val="20"/>
          <w:szCs w:val="20"/>
        </w:rPr>
        <w:t xml:space="preserve">) </w:t>
      </w:r>
      <w:r w:rsidR="004F40AC">
        <w:rPr>
          <w:rFonts w:ascii="Arial" w:hAnsi="Arial" w:cs="Arial"/>
          <w:sz w:val="20"/>
          <w:szCs w:val="20"/>
        </w:rPr>
        <w:t xml:space="preserve">z ceny </w:t>
      </w:r>
      <w:r w:rsidR="00E00C72">
        <w:rPr>
          <w:rFonts w:ascii="Arial" w:hAnsi="Arial" w:cs="Arial"/>
          <w:sz w:val="20"/>
          <w:szCs w:val="20"/>
        </w:rPr>
        <w:t xml:space="preserve">dílčího </w:t>
      </w:r>
      <w:r w:rsidR="004F40AC">
        <w:rPr>
          <w:rFonts w:ascii="Arial" w:hAnsi="Arial" w:cs="Arial"/>
          <w:sz w:val="20"/>
          <w:szCs w:val="20"/>
        </w:rPr>
        <w:t xml:space="preserve">plnění </w:t>
      </w:r>
      <w:r w:rsidRPr="007F75B8">
        <w:rPr>
          <w:rFonts w:ascii="Arial" w:hAnsi="Arial" w:cs="Arial"/>
          <w:sz w:val="20"/>
          <w:szCs w:val="20"/>
        </w:rPr>
        <w:t>za každý den prodlení s odstraněním každé jednotlivé vady či nedodělku.</w:t>
      </w:r>
    </w:p>
    <w:p w:rsidR="00E60F87" w:rsidRPr="006C1FEC" w:rsidRDefault="00E60F87" w:rsidP="007A2A2D">
      <w:pPr>
        <w:pStyle w:val="Bezmezer"/>
        <w:numPr>
          <w:ilvl w:val="0"/>
          <w:numId w:val="14"/>
        </w:numPr>
        <w:spacing w:after="120" w:line="276" w:lineRule="auto"/>
        <w:ind w:left="357" w:hanging="357"/>
        <w:jc w:val="both"/>
        <w:rPr>
          <w:rFonts w:ascii="Arial" w:hAnsi="Arial" w:cs="Arial"/>
          <w:sz w:val="20"/>
          <w:szCs w:val="20"/>
        </w:rPr>
      </w:pPr>
      <w:r w:rsidRPr="006C1FEC">
        <w:rPr>
          <w:rFonts w:ascii="Arial" w:hAnsi="Arial" w:cs="Arial"/>
          <w:sz w:val="20"/>
          <w:szCs w:val="20"/>
        </w:rPr>
        <w:t xml:space="preserve">V případě porušení povinností </w:t>
      </w:r>
      <w:r w:rsidR="00102447" w:rsidRPr="006C1FEC">
        <w:rPr>
          <w:rFonts w:ascii="Arial" w:hAnsi="Arial" w:cs="Arial"/>
          <w:sz w:val="20"/>
          <w:szCs w:val="20"/>
        </w:rPr>
        <w:t>dodavatel</w:t>
      </w:r>
      <w:r w:rsidR="006A1787" w:rsidRPr="006C1FEC">
        <w:rPr>
          <w:rFonts w:ascii="Arial" w:hAnsi="Arial" w:cs="Arial"/>
          <w:sz w:val="20"/>
          <w:szCs w:val="20"/>
        </w:rPr>
        <w:t>ů</w:t>
      </w:r>
      <w:r w:rsidRPr="006C1FEC">
        <w:rPr>
          <w:rFonts w:ascii="Arial" w:hAnsi="Arial" w:cs="Arial"/>
          <w:sz w:val="20"/>
          <w:szCs w:val="20"/>
        </w:rPr>
        <w:t xml:space="preserve"> podle článku </w:t>
      </w:r>
      <w:r w:rsidR="00CD3AFA">
        <w:rPr>
          <w:rFonts w:ascii="Arial" w:hAnsi="Arial" w:cs="Arial"/>
          <w:sz w:val="20"/>
          <w:szCs w:val="20"/>
        </w:rPr>
        <w:t>VI</w:t>
      </w:r>
      <w:r w:rsidR="00F720DB" w:rsidRPr="006C1FEC">
        <w:rPr>
          <w:rFonts w:ascii="Arial" w:hAnsi="Arial" w:cs="Arial"/>
          <w:sz w:val="20"/>
          <w:szCs w:val="20"/>
        </w:rPr>
        <w:t>I</w:t>
      </w:r>
      <w:r w:rsidR="00BA4ACB" w:rsidRPr="006C1FEC">
        <w:rPr>
          <w:rFonts w:ascii="Arial" w:hAnsi="Arial" w:cs="Arial"/>
          <w:sz w:val="20"/>
          <w:szCs w:val="20"/>
        </w:rPr>
        <w:t xml:space="preserve"> odst. 1 písm. b)</w:t>
      </w:r>
      <w:r w:rsidRPr="006C1FEC">
        <w:rPr>
          <w:rFonts w:ascii="Arial" w:hAnsi="Arial" w:cs="Arial"/>
          <w:sz w:val="20"/>
          <w:szCs w:val="20"/>
        </w:rPr>
        <w:t xml:space="preserve"> této </w:t>
      </w:r>
      <w:r w:rsidR="00CD3AFA">
        <w:rPr>
          <w:rFonts w:ascii="Arial" w:hAnsi="Arial" w:cs="Arial"/>
          <w:sz w:val="20"/>
          <w:szCs w:val="20"/>
        </w:rPr>
        <w:t xml:space="preserve">rámcové </w:t>
      </w:r>
      <w:r w:rsidRPr="006C1FEC">
        <w:rPr>
          <w:rFonts w:ascii="Arial" w:hAnsi="Arial" w:cs="Arial"/>
          <w:sz w:val="20"/>
          <w:szCs w:val="20"/>
        </w:rPr>
        <w:t xml:space="preserve">smlouvy je objednatel oprávněn požadovat zaplacení a </w:t>
      </w:r>
      <w:r w:rsidR="00102447" w:rsidRPr="006C1FEC">
        <w:rPr>
          <w:rFonts w:ascii="Arial" w:hAnsi="Arial" w:cs="Arial"/>
          <w:sz w:val="20"/>
          <w:szCs w:val="20"/>
        </w:rPr>
        <w:t>dodavatel</w:t>
      </w:r>
      <w:r w:rsidR="006A1787" w:rsidRPr="006C1FEC">
        <w:rPr>
          <w:rFonts w:ascii="Arial" w:hAnsi="Arial" w:cs="Arial"/>
          <w:sz w:val="20"/>
          <w:szCs w:val="20"/>
        </w:rPr>
        <w:t>é</w:t>
      </w:r>
      <w:r w:rsidRPr="006C1FEC">
        <w:rPr>
          <w:rFonts w:ascii="Arial" w:hAnsi="Arial" w:cs="Arial"/>
          <w:sz w:val="20"/>
          <w:szCs w:val="20"/>
        </w:rPr>
        <w:t xml:space="preserve"> j</w:t>
      </w:r>
      <w:r w:rsidR="006A1787" w:rsidRPr="006C1FEC">
        <w:rPr>
          <w:rFonts w:ascii="Arial" w:hAnsi="Arial" w:cs="Arial"/>
          <w:sz w:val="20"/>
          <w:szCs w:val="20"/>
        </w:rPr>
        <w:t>sou</w:t>
      </w:r>
      <w:r w:rsidRPr="006C1FEC">
        <w:rPr>
          <w:rFonts w:ascii="Arial" w:hAnsi="Arial" w:cs="Arial"/>
          <w:sz w:val="20"/>
          <w:szCs w:val="20"/>
        </w:rPr>
        <w:t xml:space="preserve"> povin</w:t>
      </w:r>
      <w:r w:rsidR="000F05B2" w:rsidRPr="006C1FEC">
        <w:rPr>
          <w:rFonts w:ascii="Arial" w:hAnsi="Arial" w:cs="Arial"/>
          <w:sz w:val="20"/>
          <w:szCs w:val="20"/>
        </w:rPr>
        <w:t>n</w:t>
      </w:r>
      <w:r w:rsidR="006A1787" w:rsidRPr="006C1FEC">
        <w:rPr>
          <w:rFonts w:ascii="Arial" w:hAnsi="Arial" w:cs="Arial"/>
          <w:sz w:val="20"/>
          <w:szCs w:val="20"/>
        </w:rPr>
        <w:t>i</w:t>
      </w:r>
      <w:r w:rsidRPr="006C1FEC">
        <w:rPr>
          <w:rFonts w:ascii="Arial" w:hAnsi="Arial" w:cs="Arial"/>
          <w:sz w:val="20"/>
          <w:szCs w:val="20"/>
        </w:rPr>
        <w:t xml:space="preserve"> objednateli zaplatit smluvní pokutu ve výši </w:t>
      </w:r>
      <w:r w:rsidR="004F40AC" w:rsidRPr="006C1FEC">
        <w:rPr>
          <w:rFonts w:ascii="Arial" w:hAnsi="Arial" w:cs="Arial"/>
          <w:sz w:val="20"/>
          <w:szCs w:val="20"/>
        </w:rPr>
        <w:t xml:space="preserve">50.000 </w:t>
      </w:r>
      <w:r w:rsidRPr="006C1FEC">
        <w:rPr>
          <w:rFonts w:ascii="Arial" w:hAnsi="Arial" w:cs="Arial"/>
          <w:sz w:val="20"/>
          <w:szCs w:val="20"/>
        </w:rPr>
        <w:t xml:space="preserve">Kč (slovy: </w:t>
      </w:r>
      <w:r w:rsidR="004F40AC" w:rsidRPr="006C1FEC">
        <w:rPr>
          <w:rFonts w:ascii="Arial" w:hAnsi="Arial" w:cs="Arial"/>
          <w:sz w:val="20"/>
          <w:szCs w:val="20"/>
        </w:rPr>
        <w:t xml:space="preserve">padesát tisíc </w:t>
      </w:r>
      <w:r w:rsidRPr="006C1FEC">
        <w:rPr>
          <w:rFonts w:ascii="Arial" w:hAnsi="Arial" w:cs="Arial"/>
          <w:sz w:val="20"/>
          <w:szCs w:val="20"/>
        </w:rPr>
        <w:t>korun českých) za každý jednotlivý případ porušení smluvní povinnosti.</w:t>
      </w:r>
    </w:p>
    <w:p w:rsidR="00E60F87" w:rsidRPr="007F75B8" w:rsidRDefault="00E60F87" w:rsidP="007A2A2D">
      <w:pPr>
        <w:pStyle w:val="Bezmezer"/>
        <w:numPr>
          <w:ilvl w:val="0"/>
          <w:numId w:val="14"/>
        </w:numPr>
        <w:spacing w:after="120" w:line="276" w:lineRule="auto"/>
        <w:ind w:left="357" w:hanging="357"/>
        <w:jc w:val="both"/>
        <w:rPr>
          <w:rFonts w:ascii="Arial" w:hAnsi="Arial" w:cs="Arial"/>
          <w:sz w:val="20"/>
          <w:szCs w:val="20"/>
        </w:rPr>
      </w:pPr>
      <w:r w:rsidRPr="007F75B8">
        <w:rPr>
          <w:rFonts w:ascii="Arial" w:hAnsi="Arial" w:cs="Arial"/>
          <w:sz w:val="20"/>
          <w:szCs w:val="20"/>
        </w:rPr>
        <w:t xml:space="preserve">V případě porušení jiné smluvní povinnosti </w:t>
      </w:r>
      <w:r w:rsidR="00102447" w:rsidRPr="007F75B8">
        <w:rPr>
          <w:rFonts w:ascii="Arial" w:hAnsi="Arial" w:cs="Arial"/>
          <w:sz w:val="20"/>
          <w:szCs w:val="20"/>
        </w:rPr>
        <w:t>dodavatel</w:t>
      </w:r>
      <w:r w:rsidR="006A1787">
        <w:rPr>
          <w:rFonts w:ascii="Arial" w:hAnsi="Arial" w:cs="Arial"/>
          <w:sz w:val="20"/>
          <w:szCs w:val="20"/>
        </w:rPr>
        <w:t>ů</w:t>
      </w:r>
      <w:r w:rsidRPr="007F75B8">
        <w:rPr>
          <w:rFonts w:ascii="Arial" w:hAnsi="Arial" w:cs="Arial"/>
          <w:sz w:val="20"/>
          <w:szCs w:val="20"/>
        </w:rPr>
        <w:t xml:space="preserve"> je objednatel oprávněn požadovat zaplacení a </w:t>
      </w:r>
      <w:r w:rsidR="00102447" w:rsidRPr="007F75B8">
        <w:rPr>
          <w:rFonts w:ascii="Arial" w:hAnsi="Arial" w:cs="Arial"/>
          <w:sz w:val="20"/>
          <w:szCs w:val="20"/>
        </w:rPr>
        <w:t>dodavatel</w:t>
      </w:r>
      <w:r w:rsidR="006A1787">
        <w:rPr>
          <w:rFonts w:ascii="Arial" w:hAnsi="Arial" w:cs="Arial"/>
          <w:sz w:val="20"/>
          <w:szCs w:val="20"/>
        </w:rPr>
        <w:t>é</w:t>
      </w:r>
      <w:r w:rsidRPr="007F75B8">
        <w:rPr>
          <w:rFonts w:ascii="Arial" w:hAnsi="Arial" w:cs="Arial"/>
          <w:sz w:val="20"/>
          <w:szCs w:val="20"/>
        </w:rPr>
        <w:t xml:space="preserve"> j</w:t>
      </w:r>
      <w:r w:rsidR="006A1787">
        <w:rPr>
          <w:rFonts w:ascii="Arial" w:hAnsi="Arial" w:cs="Arial"/>
          <w:sz w:val="20"/>
          <w:szCs w:val="20"/>
        </w:rPr>
        <w:t>sou</w:t>
      </w:r>
      <w:r w:rsidRPr="007F75B8">
        <w:rPr>
          <w:rFonts w:ascii="Arial" w:hAnsi="Arial" w:cs="Arial"/>
          <w:sz w:val="20"/>
          <w:szCs w:val="20"/>
        </w:rPr>
        <w:t xml:space="preserve"> povi</w:t>
      </w:r>
      <w:r w:rsidR="000F05B2">
        <w:rPr>
          <w:rFonts w:ascii="Arial" w:hAnsi="Arial" w:cs="Arial"/>
          <w:sz w:val="20"/>
          <w:szCs w:val="20"/>
        </w:rPr>
        <w:t>n</w:t>
      </w:r>
      <w:r w:rsidRPr="007F75B8">
        <w:rPr>
          <w:rFonts w:ascii="Arial" w:hAnsi="Arial" w:cs="Arial"/>
          <w:sz w:val="20"/>
          <w:szCs w:val="20"/>
        </w:rPr>
        <w:t>n</w:t>
      </w:r>
      <w:r w:rsidR="006A1787">
        <w:rPr>
          <w:rFonts w:ascii="Arial" w:hAnsi="Arial" w:cs="Arial"/>
          <w:sz w:val="20"/>
          <w:szCs w:val="20"/>
        </w:rPr>
        <w:t>i</w:t>
      </w:r>
      <w:r w:rsidRPr="007F75B8">
        <w:rPr>
          <w:rFonts w:ascii="Arial" w:hAnsi="Arial" w:cs="Arial"/>
          <w:sz w:val="20"/>
          <w:szCs w:val="20"/>
        </w:rPr>
        <w:t xml:space="preserve"> objednateli zaplatit smluvní pokutu ve výši </w:t>
      </w:r>
      <w:r w:rsidR="00C835EB">
        <w:rPr>
          <w:rFonts w:ascii="Arial" w:hAnsi="Arial" w:cs="Arial"/>
          <w:sz w:val="20"/>
          <w:szCs w:val="20"/>
        </w:rPr>
        <w:t>5.000</w:t>
      </w:r>
      <w:r w:rsidR="00C835EB" w:rsidRPr="007F75B8">
        <w:rPr>
          <w:rFonts w:ascii="Arial" w:hAnsi="Arial" w:cs="Arial"/>
          <w:sz w:val="20"/>
          <w:szCs w:val="20"/>
        </w:rPr>
        <w:t xml:space="preserve"> </w:t>
      </w:r>
      <w:r w:rsidRPr="007F75B8">
        <w:rPr>
          <w:rFonts w:ascii="Arial" w:hAnsi="Arial" w:cs="Arial"/>
          <w:sz w:val="20"/>
          <w:szCs w:val="20"/>
        </w:rPr>
        <w:t xml:space="preserve">Kč (slovy: </w:t>
      </w:r>
      <w:r w:rsidR="00C835EB">
        <w:rPr>
          <w:rFonts w:ascii="Arial" w:hAnsi="Arial" w:cs="Arial"/>
          <w:sz w:val="20"/>
          <w:szCs w:val="20"/>
        </w:rPr>
        <w:t>pět</w:t>
      </w:r>
      <w:r w:rsidR="00C835EB" w:rsidRPr="007F75B8">
        <w:rPr>
          <w:rFonts w:ascii="Arial" w:hAnsi="Arial" w:cs="Arial"/>
          <w:sz w:val="20"/>
          <w:szCs w:val="20"/>
        </w:rPr>
        <w:t xml:space="preserve"> </w:t>
      </w:r>
      <w:r w:rsidRPr="007F75B8">
        <w:rPr>
          <w:rFonts w:ascii="Arial" w:hAnsi="Arial" w:cs="Arial"/>
          <w:sz w:val="20"/>
          <w:szCs w:val="20"/>
        </w:rPr>
        <w:t>tisíc korun českých) za každý den trvání porušení smluvní povinnosti a jednotlivý případ porušení smluvní povinnosti.</w:t>
      </w:r>
    </w:p>
    <w:p w:rsidR="00E60F87" w:rsidRPr="007F75B8" w:rsidRDefault="00E60F87" w:rsidP="007A2A2D">
      <w:pPr>
        <w:pStyle w:val="Bezmezer"/>
        <w:numPr>
          <w:ilvl w:val="0"/>
          <w:numId w:val="14"/>
        </w:numPr>
        <w:spacing w:after="120" w:line="276" w:lineRule="auto"/>
        <w:ind w:left="357" w:hanging="357"/>
        <w:jc w:val="both"/>
        <w:rPr>
          <w:rFonts w:ascii="Arial" w:hAnsi="Arial" w:cs="Arial"/>
          <w:sz w:val="20"/>
          <w:szCs w:val="20"/>
        </w:rPr>
      </w:pPr>
      <w:r w:rsidRPr="007F75B8">
        <w:rPr>
          <w:rFonts w:ascii="Arial" w:hAnsi="Arial" w:cs="Arial"/>
          <w:sz w:val="20"/>
          <w:szCs w:val="20"/>
        </w:rPr>
        <w:t>Ujednáními o smluvní pokutě není dotčen nárok objednatele na náhradu škody, kterou je objednatel oprávněn požadovat vedle smluvní pokuty v plné výši.</w:t>
      </w:r>
    </w:p>
    <w:p w:rsidR="00E60F87" w:rsidRPr="007F75B8" w:rsidRDefault="00E60F87" w:rsidP="007A2A2D">
      <w:pPr>
        <w:pStyle w:val="Bezmezer"/>
        <w:numPr>
          <w:ilvl w:val="0"/>
          <w:numId w:val="14"/>
        </w:numPr>
        <w:spacing w:after="120" w:line="276" w:lineRule="auto"/>
        <w:ind w:left="357" w:hanging="357"/>
        <w:jc w:val="both"/>
        <w:rPr>
          <w:rFonts w:ascii="Arial" w:hAnsi="Arial" w:cs="Arial"/>
          <w:sz w:val="20"/>
          <w:szCs w:val="20"/>
        </w:rPr>
      </w:pPr>
      <w:r w:rsidRPr="007F75B8">
        <w:rPr>
          <w:rFonts w:ascii="Arial" w:hAnsi="Arial" w:cs="Arial"/>
          <w:sz w:val="20"/>
          <w:szCs w:val="20"/>
        </w:rPr>
        <w:t xml:space="preserve">Splatnost smluvních pokut nastává dnem porušení smluvní povinnosti. </w:t>
      </w:r>
      <w:r w:rsidR="00102447" w:rsidRPr="007F75B8">
        <w:rPr>
          <w:rFonts w:ascii="Arial" w:hAnsi="Arial" w:cs="Arial"/>
          <w:sz w:val="20"/>
          <w:szCs w:val="20"/>
        </w:rPr>
        <w:t>Dodavatel</w:t>
      </w:r>
      <w:r w:rsidR="006A1787">
        <w:rPr>
          <w:rFonts w:ascii="Arial" w:hAnsi="Arial" w:cs="Arial"/>
          <w:sz w:val="20"/>
          <w:szCs w:val="20"/>
        </w:rPr>
        <w:t>é</w:t>
      </w:r>
      <w:r w:rsidRPr="007F75B8">
        <w:rPr>
          <w:rFonts w:ascii="Arial" w:hAnsi="Arial" w:cs="Arial"/>
          <w:sz w:val="20"/>
          <w:szCs w:val="20"/>
        </w:rPr>
        <w:t xml:space="preserve"> j</w:t>
      </w:r>
      <w:r w:rsidR="006A1787">
        <w:rPr>
          <w:rFonts w:ascii="Arial" w:hAnsi="Arial" w:cs="Arial"/>
          <w:sz w:val="20"/>
          <w:szCs w:val="20"/>
        </w:rPr>
        <w:t>sou</w:t>
      </w:r>
      <w:r w:rsidRPr="007F75B8">
        <w:rPr>
          <w:rFonts w:ascii="Arial" w:hAnsi="Arial" w:cs="Arial"/>
          <w:sz w:val="20"/>
          <w:szCs w:val="20"/>
        </w:rPr>
        <w:t xml:space="preserve"> povi</w:t>
      </w:r>
      <w:r w:rsidR="000F05B2">
        <w:rPr>
          <w:rFonts w:ascii="Arial" w:hAnsi="Arial" w:cs="Arial"/>
          <w:sz w:val="20"/>
          <w:szCs w:val="20"/>
        </w:rPr>
        <w:t>n</w:t>
      </w:r>
      <w:r w:rsidRPr="007F75B8">
        <w:rPr>
          <w:rFonts w:ascii="Arial" w:hAnsi="Arial" w:cs="Arial"/>
          <w:sz w:val="20"/>
          <w:szCs w:val="20"/>
        </w:rPr>
        <w:t>n</w:t>
      </w:r>
      <w:r w:rsidR="006A1787">
        <w:rPr>
          <w:rFonts w:ascii="Arial" w:hAnsi="Arial" w:cs="Arial"/>
          <w:sz w:val="20"/>
          <w:szCs w:val="20"/>
        </w:rPr>
        <w:t>i</w:t>
      </w:r>
      <w:r w:rsidRPr="007F75B8">
        <w:rPr>
          <w:rFonts w:ascii="Arial" w:hAnsi="Arial" w:cs="Arial"/>
          <w:sz w:val="20"/>
          <w:szCs w:val="20"/>
        </w:rPr>
        <w:t xml:space="preserve"> zaplatit smluvní pokutu ve lhůtě uvedené ve výzvě objednatele k zaplacení smluvní pokuty.</w:t>
      </w:r>
    </w:p>
    <w:p w:rsidR="00E60F87" w:rsidRPr="007F75B8" w:rsidRDefault="00E60F87" w:rsidP="007A2A2D">
      <w:pPr>
        <w:pStyle w:val="Bezmezer"/>
        <w:numPr>
          <w:ilvl w:val="0"/>
          <w:numId w:val="14"/>
        </w:numPr>
        <w:spacing w:after="120" w:line="276" w:lineRule="auto"/>
        <w:ind w:left="357" w:hanging="357"/>
        <w:jc w:val="both"/>
        <w:rPr>
          <w:rFonts w:ascii="Arial" w:hAnsi="Arial" w:cs="Arial"/>
          <w:sz w:val="20"/>
          <w:szCs w:val="20"/>
        </w:rPr>
      </w:pPr>
      <w:r w:rsidRPr="007F75B8">
        <w:rPr>
          <w:rFonts w:ascii="Arial" w:hAnsi="Arial" w:cs="Arial"/>
          <w:sz w:val="20"/>
          <w:szCs w:val="20"/>
        </w:rPr>
        <w:t xml:space="preserve">Objednatel je oprávněn jednostranně započíst svou pohledávku za </w:t>
      </w:r>
      <w:r w:rsidR="00102447" w:rsidRPr="007F75B8">
        <w:rPr>
          <w:rFonts w:ascii="Arial" w:hAnsi="Arial" w:cs="Arial"/>
          <w:sz w:val="20"/>
          <w:szCs w:val="20"/>
        </w:rPr>
        <w:t>dodavatel</w:t>
      </w:r>
      <w:r w:rsidR="006A1787">
        <w:rPr>
          <w:rFonts w:ascii="Arial" w:hAnsi="Arial" w:cs="Arial"/>
          <w:sz w:val="20"/>
          <w:szCs w:val="20"/>
        </w:rPr>
        <w:t>i</w:t>
      </w:r>
      <w:r w:rsidRPr="007F75B8">
        <w:rPr>
          <w:rFonts w:ascii="Arial" w:hAnsi="Arial" w:cs="Arial"/>
          <w:sz w:val="20"/>
          <w:szCs w:val="20"/>
        </w:rPr>
        <w:t xml:space="preserve"> z titulu smluvní pokuty vůči jakékoli splatné pohledávce </w:t>
      </w:r>
      <w:r w:rsidR="00102447" w:rsidRPr="007F75B8">
        <w:rPr>
          <w:rFonts w:ascii="Arial" w:hAnsi="Arial" w:cs="Arial"/>
          <w:sz w:val="20"/>
          <w:szCs w:val="20"/>
        </w:rPr>
        <w:t>dodavatel</w:t>
      </w:r>
      <w:r w:rsidR="006A1787">
        <w:rPr>
          <w:rFonts w:ascii="Arial" w:hAnsi="Arial" w:cs="Arial"/>
          <w:sz w:val="20"/>
          <w:szCs w:val="20"/>
        </w:rPr>
        <w:t>ů</w:t>
      </w:r>
      <w:r w:rsidRPr="007F75B8">
        <w:rPr>
          <w:rFonts w:ascii="Arial" w:hAnsi="Arial" w:cs="Arial"/>
          <w:sz w:val="20"/>
          <w:szCs w:val="20"/>
        </w:rPr>
        <w:t xml:space="preserve"> za objednatelem.</w:t>
      </w:r>
    </w:p>
    <w:p w:rsidR="00E60F87" w:rsidRPr="007F75B8" w:rsidRDefault="00E60F87" w:rsidP="007A2A2D">
      <w:pPr>
        <w:pStyle w:val="Bezmezer"/>
        <w:numPr>
          <w:ilvl w:val="0"/>
          <w:numId w:val="14"/>
        </w:numPr>
        <w:spacing w:after="120" w:line="276" w:lineRule="auto"/>
        <w:ind w:left="357" w:hanging="357"/>
        <w:jc w:val="both"/>
        <w:rPr>
          <w:rFonts w:ascii="Arial" w:hAnsi="Arial" w:cs="Arial"/>
          <w:sz w:val="20"/>
          <w:szCs w:val="20"/>
        </w:rPr>
      </w:pPr>
      <w:r w:rsidRPr="007F75B8">
        <w:rPr>
          <w:rFonts w:ascii="Arial" w:hAnsi="Arial" w:cs="Arial"/>
          <w:sz w:val="20"/>
          <w:szCs w:val="20"/>
        </w:rPr>
        <w:t xml:space="preserve">V případě prodlení objednatele s úhradou ceny </w:t>
      </w:r>
      <w:r w:rsidR="000F05B2">
        <w:rPr>
          <w:rFonts w:ascii="Arial" w:hAnsi="Arial" w:cs="Arial"/>
          <w:sz w:val="20"/>
          <w:szCs w:val="20"/>
        </w:rPr>
        <w:t>za poskytnuté plnění</w:t>
      </w:r>
      <w:r w:rsidRPr="007F75B8">
        <w:rPr>
          <w:rFonts w:ascii="Arial" w:hAnsi="Arial" w:cs="Arial"/>
          <w:sz w:val="20"/>
          <w:szCs w:val="20"/>
        </w:rPr>
        <w:t xml:space="preserve"> j</w:t>
      </w:r>
      <w:r w:rsidR="006A1787">
        <w:rPr>
          <w:rFonts w:ascii="Arial" w:hAnsi="Arial" w:cs="Arial"/>
          <w:sz w:val="20"/>
          <w:szCs w:val="20"/>
        </w:rPr>
        <w:t>sou</w:t>
      </w:r>
      <w:r w:rsidRPr="007F75B8">
        <w:rPr>
          <w:rFonts w:ascii="Arial" w:hAnsi="Arial" w:cs="Arial"/>
          <w:sz w:val="20"/>
          <w:szCs w:val="20"/>
        </w:rPr>
        <w:t xml:space="preserve"> </w:t>
      </w:r>
      <w:r w:rsidR="00102447" w:rsidRPr="007F75B8">
        <w:rPr>
          <w:rFonts w:ascii="Arial" w:hAnsi="Arial" w:cs="Arial"/>
          <w:sz w:val="20"/>
          <w:szCs w:val="20"/>
        </w:rPr>
        <w:t>dodavatel</w:t>
      </w:r>
      <w:r w:rsidR="006A1787">
        <w:rPr>
          <w:rFonts w:ascii="Arial" w:hAnsi="Arial" w:cs="Arial"/>
          <w:sz w:val="20"/>
          <w:szCs w:val="20"/>
        </w:rPr>
        <w:t>é</w:t>
      </w:r>
      <w:r w:rsidRPr="007F75B8">
        <w:rPr>
          <w:rFonts w:ascii="Arial" w:hAnsi="Arial" w:cs="Arial"/>
          <w:sz w:val="20"/>
          <w:szCs w:val="20"/>
        </w:rPr>
        <w:t xml:space="preserve"> oprávněn</w:t>
      </w:r>
      <w:r w:rsidR="006A1787">
        <w:rPr>
          <w:rFonts w:ascii="Arial" w:hAnsi="Arial" w:cs="Arial"/>
          <w:sz w:val="20"/>
          <w:szCs w:val="20"/>
        </w:rPr>
        <w:t>i</w:t>
      </w:r>
      <w:r w:rsidRPr="007F75B8">
        <w:rPr>
          <w:rFonts w:ascii="Arial" w:hAnsi="Arial" w:cs="Arial"/>
          <w:sz w:val="20"/>
          <w:szCs w:val="20"/>
        </w:rPr>
        <w:t xml:space="preserve"> požadovat zaplacení a objednatel povinen </w:t>
      </w:r>
      <w:r w:rsidR="00102447" w:rsidRPr="007F75B8">
        <w:rPr>
          <w:rFonts w:ascii="Arial" w:hAnsi="Arial" w:cs="Arial"/>
          <w:sz w:val="20"/>
          <w:szCs w:val="20"/>
        </w:rPr>
        <w:t>dodavatel</w:t>
      </w:r>
      <w:r w:rsidR="006A1787">
        <w:rPr>
          <w:rFonts w:ascii="Arial" w:hAnsi="Arial" w:cs="Arial"/>
          <w:sz w:val="20"/>
          <w:szCs w:val="20"/>
        </w:rPr>
        <w:t>ům</w:t>
      </w:r>
      <w:r w:rsidRPr="007F75B8">
        <w:rPr>
          <w:rFonts w:ascii="Arial" w:hAnsi="Arial" w:cs="Arial"/>
          <w:sz w:val="20"/>
          <w:szCs w:val="20"/>
        </w:rPr>
        <w:t xml:space="preserve"> zaplatit úrok z prodlení v zákonné sazbě platné k prvnímu dni prodlení.</w:t>
      </w:r>
    </w:p>
    <w:p w:rsidR="00E60F87" w:rsidRPr="00E60F87" w:rsidRDefault="00E60F87" w:rsidP="00E60F87">
      <w:pPr>
        <w:pStyle w:val="Bezmezer"/>
        <w:jc w:val="center"/>
        <w:rPr>
          <w:rFonts w:ascii="Arial" w:hAnsi="Arial" w:cs="Arial"/>
          <w:b/>
          <w:sz w:val="20"/>
          <w:szCs w:val="20"/>
        </w:rPr>
      </w:pPr>
    </w:p>
    <w:p w:rsidR="00E60F87" w:rsidRPr="00E60F87" w:rsidRDefault="00E60F87" w:rsidP="00E60F87">
      <w:pPr>
        <w:pStyle w:val="Bezmezer"/>
        <w:jc w:val="center"/>
        <w:rPr>
          <w:rFonts w:ascii="Arial" w:hAnsi="Arial" w:cs="Arial"/>
          <w:b/>
          <w:sz w:val="20"/>
          <w:szCs w:val="20"/>
        </w:rPr>
      </w:pPr>
      <w:r w:rsidRPr="00E60F87">
        <w:rPr>
          <w:rFonts w:ascii="Arial" w:hAnsi="Arial" w:cs="Arial"/>
          <w:b/>
          <w:sz w:val="20"/>
          <w:szCs w:val="20"/>
        </w:rPr>
        <w:t xml:space="preserve">Článek </w:t>
      </w:r>
      <w:r w:rsidR="008661BD">
        <w:rPr>
          <w:rFonts w:ascii="Arial" w:hAnsi="Arial" w:cs="Arial"/>
          <w:b/>
          <w:sz w:val="20"/>
          <w:szCs w:val="20"/>
        </w:rPr>
        <w:t>X</w:t>
      </w:r>
    </w:p>
    <w:p w:rsidR="00C5149A" w:rsidRPr="00C5149A" w:rsidRDefault="00C5149A" w:rsidP="00C5149A">
      <w:pPr>
        <w:pStyle w:val="Bezmezer"/>
        <w:spacing w:line="276" w:lineRule="auto"/>
        <w:jc w:val="center"/>
        <w:rPr>
          <w:rFonts w:ascii="Arial" w:hAnsi="Arial" w:cs="Arial"/>
          <w:b/>
          <w:sz w:val="20"/>
          <w:szCs w:val="20"/>
        </w:rPr>
      </w:pPr>
      <w:r w:rsidRPr="00C5149A">
        <w:rPr>
          <w:rFonts w:ascii="Arial" w:hAnsi="Arial" w:cs="Arial"/>
          <w:b/>
          <w:sz w:val="20"/>
          <w:szCs w:val="20"/>
        </w:rPr>
        <w:t>Kontaktní osoby</w:t>
      </w:r>
    </w:p>
    <w:p w:rsidR="00C5149A" w:rsidRPr="00C5149A" w:rsidRDefault="00C5149A" w:rsidP="00C5149A">
      <w:pPr>
        <w:pStyle w:val="Bezmezer"/>
        <w:jc w:val="center"/>
        <w:rPr>
          <w:rFonts w:ascii="Arial" w:hAnsi="Arial" w:cs="Arial"/>
          <w:sz w:val="20"/>
          <w:szCs w:val="20"/>
        </w:rPr>
      </w:pPr>
    </w:p>
    <w:p w:rsidR="00C5149A" w:rsidRPr="00C5149A" w:rsidRDefault="00C5149A" w:rsidP="00C5149A">
      <w:pPr>
        <w:pStyle w:val="Bezmezer"/>
        <w:jc w:val="both"/>
        <w:rPr>
          <w:rFonts w:ascii="Arial" w:hAnsi="Arial" w:cs="Arial"/>
          <w:sz w:val="20"/>
          <w:szCs w:val="20"/>
        </w:rPr>
      </w:pPr>
      <w:r w:rsidRPr="00C5149A">
        <w:rPr>
          <w:rFonts w:ascii="Arial" w:hAnsi="Arial" w:cs="Arial"/>
          <w:sz w:val="20"/>
          <w:szCs w:val="20"/>
        </w:rPr>
        <w:t xml:space="preserve">Za účelem řádné realizace této smlouvy a </w:t>
      </w:r>
      <w:r w:rsidR="00A474AF">
        <w:rPr>
          <w:rFonts w:ascii="Arial" w:hAnsi="Arial" w:cs="Arial"/>
          <w:sz w:val="20"/>
          <w:szCs w:val="20"/>
        </w:rPr>
        <w:t>dílčí</w:t>
      </w:r>
      <w:r w:rsidRPr="00C5149A">
        <w:rPr>
          <w:rFonts w:ascii="Arial" w:hAnsi="Arial" w:cs="Arial"/>
          <w:sz w:val="20"/>
          <w:szCs w:val="20"/>
        </w:rPr>
        <w:t>ch smluv jmenují smluvní strany tyto kontaktní osoby</w:t>
      </w:r>
      <w:r w:rsidR="00C742E3">
        <w:rPr>
          <w:rFonts w:ascii="Arial" w:hAnsi="Arial" w:cs="Arial"/>
          <w:sz w:val="20"/>
          <w:szCs w:val="20"/>
        </w:rPr>
        <w:t xml:space="preserve"> ve věcech technických a administrativních</w:t>
      </w:r>
      <w:r w:rsidRPr="00C5149A">
        <w:rPr>
          <w:rFonts w:ascii="Arial" w:hAnsi="Arial" w:cs="Arial"/>
          <w:sz w:val="20"/>
          <w:szCs w:val="20"/>
        </w:rPr>
        <w:t>:</w:t>
      </w:r>
    </w:p>
    <w:p w:rsidR="00C5149A" w:rsidRPr="00C5149A" w:rsidRDefault="00C5149A" w:rsidP="00C5149A">
      <w:pPr>
        <w:pStyle w:val="Bezmezer"/>
        <w:jc w:val="center"/>
        <w:rPr>
          <w:rFonts w:ascii="Arial" w:hAnsi="Arial" w:cs="Arial"/>
          <w:sz w:val="20"/>
          <w:szCs w:val="20"/>
        </w:rPr>
      </w:pPr>
    </w:p>
    <w:p w:rsidR="00C5149A" w:rsidRPr="00C5149A" w:rsidRDefault="00C5149A" w:rsidP="00C5149A">
      <w:pPr>
        <w:pStyle w:val="Bezmezer"/>
        <w:jc w:val="both"/>
        <w:rPr>
          <w:rFonts w:ascii="Arial" w:hAnsi="Arial" w:cs="Arial"/>
          <w:sz w:val="20"/>
          <w:szCs w:val="20"/>
          <w:u w:val="single"/>
        </w:rPr>
      </w:pPr>
      <w:r w:rsidRPr="00C5149A">
        <w:rPr>
          <w:rFonts w:ascii="Arial" w:hAnsi="Arial" w:cs="Arial"/>
          <w:sz w:val="20"/>
          <w:szCs w:val="20"/>
          <w:u w:val="single"/>
        </w:rPr>
        <w:t>Za objednatele:</w:t>
      </w:r>
    </w:p>
    <w:p w:rsidR="00C5149A" w:rsidRPr="00C742E3" w:rsidRDefault="00C5149A" w:rsidP="00C5149A">
      <w:pPr>
        <w:pStyle w:val="Bezmezer"/>
        <w:jc w:val="both"/>
        <w:rPr>
          <w:rFonts w:ascii="Arial" w:hAnsi="Arial" w:cs="Arial"/>
          <w:b/>
          <w:sz w:val="20"/>
          <w:szCs w:val="20"/>
        </w:rPr>
      </w:pPr>
      <w:r w:rsidRPr="00C742E3">
        <w:rPr>
          <w:rFonts w:ascii="Arial" w:hAnsi="Arial" w:cs="Arial"/>
          <w:b/>
          <w:sz w:val="20"/>
          <w:szCs w:val="20"/>
        </w:rPr>
        <w:t xml:space="preserve">Mgr. </w:t>
      </w:r>
      <w:r w:rsidR="00364E0B">
        <w:rPr>
          <w:rFonts w:ascii="Arial" w:hAnsi="Arial" w:cs="Arial"/>
          <w:b/>
          <w:sz w:val="20"/>
          <w:szCs w:val="20"/>
        </w:rPr>
        <w:t xml:space="preserve">Ing. </w:t>
      </w:r>
      <w:r w:rsidRPr="00C742E3">
        <w:rPr>
          <w:rFonts w:ascii="Arial" w:hAnsi="Arial" w:cs="Arial"/>
          <w:b/>
          <w:sz w:val="20"/>
          <w:szCs w:val="20"/>
        </w:rPr>
        <w:t>Jana Kučerová</w:t>
      </w:r>
    </w:p>
    <w:p w:rsidR="00C5149A" w:rsidRPr="00C5149A" w:rsidRDefault="00C5149A" w:rsidP="00C5149A">
      <w:pPr>
        <w:pStyle w:val="Bezmezer"/>
        <w:jc w:val="both"/>
        <w:rPr>
          <w:rFonts w:ascii="Arial" w:hAnsi="Arial" w:cs="Arial"/>
          <w:sz w:val="20"/>
          <w:szCs w:val="20"/>
        </w:rPr>
      </w:pPr>
      <w:r w:rsidRPr="00C5149A">
        <w:rPr>
          <w:rFonts w:ascii="Arial" w:hAnsi="Arial" w:cs="Arial"/>
          <w:sz w:val="20"/>
          <w:szCs w:val="20"/>
        </w:rPr>
        <w:t xml:space="preserve">tel.: </w:t>
      </w:r>
      <w:proofErr w:type="spellStart"/>
      <w:r w:rsidR="000618B1">
        <w:rPr>
          <w:rFonts w:ascii="Arial" w:hAnsi="Arial" w:cs="Arial"/>
          <w:sz w:val="20"/>
          <w:szCs w:val="20"/>
        </w:rPr>
        <w:t>xxxxxxxxxxxxxxxxxxxxx</w:t>
      </w:r>
      <w:proofErr w:type="spellEnd"/>
    </w:p>
    <w:p w:rsidR="00C5149A" w:rsidRPr="00C5149A" w:rsidRDefault="00C5149A" w:rsidP="00C5149A">
      <w:pPr>
        <w:pStyle w:val="Bezmezer"/>
        <w:jc w:val="both"/>
        <w:rPr>
          <w:rFonts w:ascii="Arial" w:hAnsi="Arial" w:cs="Arial"/>
          <w:sz w:val="20"/>
          <w:szCs w:val="20"/>
        </w:rPr>
      </w:pPr>
      <w:r>
        <w:rPr>
          <w:rFonts w:ascii="Arial" w:hAnsi="Arial" w:cs="Arial"/>
          <w:sz w:val="20"/>
          <w:szCs w:val="20"/>
        </w:rPr>
        <w:t>m</w:t>
      </w:r>
      <w:r w:rsidRPr="00C5149A">
        <w:rPr>
          <w:rFonts w:ascii="Arial" w:hAnsi="Arial" w:cs="Arial"/>
          <w:sz w:val="20"/>
          <w:szCs w:val="20"/>
        </w:rPr>
        <w:t xml:space="preserve">ob.: </w:t>
      </w:r>
      <w:proofErr w:type="spellStart"/>
      <w:r w:rsidR="000618B1">
        <w:rPr>
          <w:rFonts w:ascii="Arial" w:hAnsi="Arial" w:cs="Arial"/>
          <w:sz w:val="20"/>
          <w:szCs w:val="20"/>
        </w:rPr>
        <w:t>xxxxxxxxxxxxxxxxxxxxx</w:t>
      </w:r>
      <w:proofErr w:type="spellEnd"/>
    </w:p>
    <w:p w:rsidR="00C5149A" w:rsidRPr="00C5149A" w:rsidRDefault="00C5149A" w:rsidP="00C5149A">
      <w:pPr>
        <w:pStyle w:val="Bezmezer"/>
        <w:jc w:val="both"/>
        <w:rPr>
          <w:rFonts w:ascii="Arial" w:hAnsi="Arial" w:cs="Arial"/>
          <w:sz w:val="20"/>
          <w:szCs w:val="20"/>
        </w:rPr>
      </w:pPr>
      <w:r>
        <w:rPr>
          <w:rFonts w:ascii="Arial" w:hAnsi="Arial" w:cs="Arial"/>
          <w:sz w:val="20"/>
          <w:szCs w:val="20"/>
        </w:rPr>
        <w:t>e</w:t>
      </w:r>
      <w:r w:rsidRPr="00C5149A">
        <w:rPr>
          <w:rFonts w:ascii="Arial" w:hAnsi="Arial" w:cs="Arial"/>
          <w:sz w:val="20"/>
          <w:szCs w:val="20"/>
        </w:rPr>
        <w:t xml:space="preserve">-mail: </w:t>
      </w:r>
      <w:proofErr w:type="spellStart"/>
      <w:r w:rsidR="000618B1">
        <w:rPr>
          <w:rFonts w:ascii="Arial" w:hAnsi="Arial" w:cs="Arial"/>
          <w:sz w:val="20"/>
          <w:szCs w:val="20"/>
        </w:rPr>
        <w:t>xxxxxxxxxxxxxxxxxxxxx</w:t>
      </w:r>
      <w:proofErr w:type="spellEnd"/>
    </w:p>
    <w:p w:rsidR="00C5149A" w:rsidRDefault="00C5149A" w:rsidP="00C5149A">
      <w:pPr>
        <w:pStyle w:val="Bezmezer"/>
        <w:spacing w:line="276" w:lineRule="auto"/>
        <w:jc w:val="both"/>
        <w:rPr>
          <w:rFonts w:ascii="Arial" w:hAnsi="Arial" w:cs="Arial"/>
          <w:sz w:val="20"/>
          <w:szCs w:val="20"/>
        </w:rPr>
      </w:pPr>
    </w:p>
    <w:p w:rsidR="00C5149A" w:rsidRPr="001C649D" w:rsidRDefault="00C5149A" w:rsidP="00C5149A">
      <w:pPr>
        <w:pStyle w:val="Bezmezer"/>
        <w:spacing w:line="276" w:lineRule="auto"/>
        <w:jc w:val="both"/>
        <w:rPr>
          <w:rFonts w:ascii="Arial" w:hAnsi="Arial" w:cs="Arial"/>
          <w:sz w:val="20"/>
          <w:szCs w:val="20"/>
          <w:u w:val="single"/>
        </w:rPr>
      </w:pPr>
      <w:r w:rsidRPr="001C649D">
        <w:rPr>
          <w:rFonts w:ascii="Arial" w:hAnsi="Arial" w:cs="Arial"/>
          <w:sz w:val="20"/>
          <w:szCs w:val="20"/>
          <w:u w:val="single"/>
        </w:rPr>
        <w:t xml:space="preserve">Za </w:t>
      </w:r>
      <w:r w:rsidR="001C649D" w:rsidRPr="001C649D">
        <w:rPr>
          <w:rFonts w:ascii="Arial" w:hAnsi="Arial" w:cs="Arial"/>
          <w:sz w:val="20"/>
          <w:szCs w:val="20"/>
          <w:u w:val="single"/>
        </w:rPr>
        <w:t>dodava</w:t>
      </w:r>
      <w:r w:rsidRPr="001C649D">
        <w:rPr>
          <w:rFonts w:ascii="Arial" w:hAnsi="Arial" w:cs="Arial"/>
          <w:sz w:val="20"/>
          <w:szCs w:val="20"/>
          <w:u w:val="single"/>
        </w:rPr>
        <w:t>tele</w:t>
      </w:r>
      <w:r w:rsidR="00EA1CE4">
        <w:rPr>
          <w:rFonts w:ascii="Arial" w:hAnsi="Arial" w:cs="Arial"/>
          <w:sz w:val="20"/>
          <w:szCs w:val="20"/>
          <w:u w:val="single"/>
        </w:rPr>
        <w:t xml:space="preserve"> č. 1</w:t>
      </w:r>
      <w:r w:rsidRPr="001C649D">
        <w:rPr>
          <w:rFonts w:ascii="Arial" w:hAnsi="Arial" w:cs="Arial"/>
          <w:sz w:val="20"/>
          <w:szCs w:val="20"/>
          <w:u w:val="single"/>
        </w:rPr>
        <w:t>:</w:t>
      </w:r>
    </w:p>
    <w:p w:rsidR="00C5149A" w:rsidRDefault="00355DA2" w:rsidP="00C5149A">
      <w:pPr>
        <w:pStyle w:val="Bezmezer"/>
        <w:jc w:val="both"/>
        <w:rPr>
          <w:rFonts w:ascii="Arial" w:hAnsi="Arial" w:cs="Arial"/>
          <w:sz w:val="20"/>
          <w:szCs w:val="20"/>
          <w:highlight w:val="yellow"/>
        </w:rPr>
      </w:pPr>
      <w:r w:rsidRPr="00355DA2">
        <w:rPr>
          <w:rFonts w:ascii="Arial" w:hAnsi="Arial" w:cs="Arial"/>
          <w:b/>
          <w:iCs/>
          <w:sz w:val="20"/>
          <w:szCs w:val="20"/>
        </w:rPr>
        <w:t xml:space="preserve">Josef </w:t>
      </w:r>
      <w:proofErr w:type="spellStart"/>
      <w:r w:rsidRPr="00355DA2">
        <w:rPr>
          <w:rFonts w:ascii="Arial" w:hAnsi="Arial" w:cs="Arial"/>
          <w:b/>
          <w:iCs/>
          <w:sz w:val="20"/>
          <w:szCs w:val="20"/>
        </w:rPr>
        <w:t>Kleinw</w:t>
      </w:r>
      <w:r w:rsidRPr="00355DA2">
        <w:rPr>
          <w:rFonts w:ascii="Arial" w:hAnsi="Arial" w:cs="Arial"/>
          <w:b/>
          <w:bCs/>
          <w:sz w:val="20"/>
          <w:szCs w:val="20"/>
        </w:rPr>
        <w:t>ä</w:t>
      </w:r>
      <w:r w:rsidRPr="00355DA2">
        <w:rPr>
          <w:rFonts w:ascii="Arial" w:hAnsi="Arial" w:cs="Arial"/>
          <w:b/>
          <w:iCs/>
          <w:sz w:val="20"/>
          <w:szCs w:val="20"/>
        </w:rPr>
        <w:t>chter</w:t>
      </w:r>
      <w:proofErr w:type="spellEnd"/>
      <w:r w:rsidRPr="00CF6242">
        <w:rPr>
          <w:rFonts w:ascii="Arial" w:hAnsi="Arial" w:cs="Arial"/>
          <w:i/>
          <w:sz w:val="20"/>
          <w:szCs w:val="20"/>
          <w:highlight w:val="yellow"/>
          <w:vertAlign w:val="superscript"/>
        </w:rPr>
        <w:t xml:space="preserve"> </w:t>
      </w:r>
    </w:p>
    <w:p w:rsidR="00C5149A" w:rsidRPr="00CA4AA6" w:rsidRDefault="00C5149A" w:rsidP="00C5149A">
      <w:pPr>
        <w:pStyle w:val="Bezmezer"/>
        <w:jc w:val="both"/>
        <w:rPr>
          <w:rFonts w:ascii="Arial" w:hAnsi="Arial" w:cs="Arial"/>
          <w:sz w:val="20"/>
          <w:szCs w:val="20"/>
        </w:rPr>
      </w:pPr>
      <w:r w:rsidRPr="00CA4AA6">
        <w:rPr>
          <w:rFonts w:ascii="Arial" w:hAnsi="Arial" w:cs="Arial"/>
          <w:sz w:val="20"/>
          <w:szCs w:val="20"/>
        </w:rPr>
        <w:t xml:space="preserve">tel.: </w:t>
      </w:r>
      <w:proofErr w:type="spellStart"/>
      <w:r w:rsidR="000618B1">
        <w:rPr>
          <w:rFonts w:ascii="Arial" w:hAnsi="Arial" w:cs="Arial"/>
          <w:sz w:val="20"/>
          <w:szCs w:val="20"/>
        </w:rPr>
        <w:t>xxxxxxxxxxxxxxxxxxxxx</w:t>
      </w:r>
      <w:proofErr w:type="spellEnd"/>
    </w:p>
    <w:p w:rsidR="00C5149A" w:rsidRPr="00C5149A" w:rsidRDefault="00C5149A" w:rsidP="00C5149A">
      <w:pPr>
        <w:pStyle w:val="Bezmezer"/>
        <w:jc w:val="both"/>
        <w:rPr>
          <w:rFonts w:ascii="Arial" w:hAnsi="Arial" w:cs="Arial"/>
          <w:sz w:val="20"/>
          <w:szCs w:val="20"/>
        </w:rPr>
      </w:pPr>
      <w:r w:rsidRPr="00CA4AA6">
        <w:rPr>
          <w:rFonts w:ascii="Arial" w:hAnsi="Arial" w:cs="Arial"/>
          <w:sz w:val="20"/>
          <w:szCs w:val="20"/>
        </w:rPr>
        <w:t xml:space="preserve">e-mail: </w:t>
      </w:r>
      <w:proofErr w:type="spellStart"/>
      <w:r w:rsidR="000618B1">
        <w:rPr>
          <w:rFonts w:ascii="Arial" w:hAnsi="Arial" w:cs="Arial"/>
          <w:sz w:val="20"/>
          <w:szCs w:val="20"/>
        </w:rPr>
        <w:t>xxxxxxxxxxxxxxxxxxxxx</w:t>
      </w:r>
      <w:proofErr w:type="spellEnd"/>
    </w:p>
    <w:p w:rsidR="00C5149A" w:rsidRDefault="00C5149A" w:rsidP="00C5149A">
      <w:pPr>
        <w:pStyle w:val="Bezmezer"/>
        <w:spacing w:line="276" w:lineRule="auto"/>
        <w:jc w:val="both"/>
        <w:rPr>
          <w:rFonts w:ascii="Arial" w:hAnsi="Arial" w:cs="Arial"/>
          <w:sz w:val="20"/>
          <w:szCs w:val="20"/>
        </w:rPr>
      </w:pPr>
    </w:p>
    <w:p w:rsidR="00EA1CE4" w:rsidRPr="001C649D" w:rsidRDefault="00EA1CE4" w:rsidP="00EA1CE4">
      <w:pPr>
        <w:pStyle w:val="Bezmezer"/>
        <w:spacing w:line="276" w:lineRule="auto"/>
        <w:jc w:val="both"/>
        <w:rPr>
          <w:rFonts w:ascii="Arial" w:hAnsi="Arial" w:cs="Arial"/>
          <w:sz w:val="20"/>
          <w:szCs w:val="20"/>
          <w:u w:val="single"/>
        </w:rPr>
      </w:pPr>
      <w:r w:rsidRPr="001C649D">
        <w:rPr>
          <w:rFonts w:ascii="Arial" w:hAnsi="Arial" w:cs="Arial"/>
          <w:sz w:val="20"/>
          <w:szCs w:val="20"/>
          <w:u w:val="single"/>
        </w:rPr>
        <w:t>Za dodavatele</w:t>
      </w:r>
      <w:r>
        <w:rPr>
          <w:rFonts w:ascii="Arial" w:hAnsi="Arial" w:cs="Arial"/>
          <w:sz w:val="20"/>
          <w:szCs w:val="20"/>
          <w:u w:val="single"/>
        </w:rPr>
        <w:t xml:space="preserve"> č. 2</w:t>
      </w:r>
      <w:r w:rsidRPr="001C649D">
        <w:rPr>
          <w:rFonts w:ascii="Arial" w:hAnsi="Arial" w:cs="Arial"/>
          <w:sz w:val="20"/>
          <w:szCs w:val="20"/>
          <w:u w:val="single"/>
        </w:rPr>
        <w:t>:</w:t>
      </w:r>
    </w:p>
    <w:p w:rsidR="00EA1CE4" w:rsidRPr="00CA4AA6" w:rsidRDefault="0071693B" w:rsidP="00EA1CE4">
      <w:pPr>
        <w:pStyle w:val="Bezmezer"/>
        <w:jc w:val="both"/>
        <w:rPr>
          <w:rFonts w:ascii="Arial" w:hAnsi="Arial" w:cs="Arial"/>
          <w:b/>
          <w:sz w:val="20"/>
          <w:szCs w:val="20"/>
        </w:rPr>
      </w:pPr>
      <w:r w:rsidRPr="00CA4AA6">
        <w:rPr>
          <w:rFonts w:ascii="Arial" w:hAnsi="Arial" w:cs="Arial"/>
          <w:b/>
          <w:sz w:val="20"/>
          <w:szCs w:val="20"/>
        </w:rPr>
        <w:t>Ondřej Bartoš</w:t>
      </w:r>
    </w:p>
    <w:p w:rsidR="00EA1CE4" w:rsidRPr="00CA4AA6" w:rsidRDefault="00EA1CE4" w:rsidP="00EA1CE4">
      <w:pPr>
        <w:pStyle w:val="Bezmezer"/>
        <w:jc w:val="both"/>
        <w:rPr>
          <w:rFonts w:ascii="Arial" w:hAnsi="Arial" w:cs="Arial"/>
          <w:sz w:val="20"/>
          <w:szCs w:val="20"/>
        </w:rPr>
      </w:pPr>
      <w:r w:rsidRPr="00CA4AA6">
        <w:rPr>
          <w:rFonts w:ascii="Arial" w:hAnsi="Arial" w:cs="Arial"/>
          <w:sz w:val="20"/>
          <w:szCs w:val="20"/>
        </w:rPr>
        <w:t xml:space="preserve">tel.: </w:t>
      </w:r>
      <w:proofErr w:type="spellStart"/>
      <w:r w:rsidR="000618B1">
        <w:rPr>
          <w:rFonts w:ascii="Arial" w:hAnsi="Arial" w:cs="Arial"/>
          <w:sz w:val="20"/>
          <w:szCs w:val="20"/>
        </w:rPr>
        <w:t>xxxxxxxxxxxxxxxxxxxxx</w:t>
      </w:r>
      <w:proofErr w:type="spellEnd"/>
    </w:p>
    <w:p w:rsidR="00EA1CE4" w:rsidRPr="00CA4AA6" w:rsidRDefault="00EA1CE4" w:rsidP="00EA1CE4">
      <w:pPr>
        <w:pStyle w:val="Bezmezer"/>
        <w:jc w:val="both"/>
        <w:rPr>
          <w:rFonts w:ascii="Arial" w:hAnsi="Arial" w:cs="Arial"/>
          <w:sz w:val="20"/>
          <w:szCs w:val="20"/>
        </w:rPr>
      </w:pPr>
      <w:r w:rsidRPr="00CA4AA6">
        <w:rPr>
          <w:rFonts w:ascii="Arial" w:hAnsi="Arial" w:cs="Arial"/>
          <w:sz w:val="20"/>
          <w:szCs w:val="20"/>
        </w:rPr>
        <w:t xml:space="preserve">mob.: </w:t>
      </w:r>
      <w:proofErr w:type="spellStart"/>
      <w:r w:rsidR="000618B1">
        <w:rPr>
          <w:rFonts w:ascii="Arial" w:hAnsi="Arial" w:cs="Arial"/>
          <w:sz w:val="20"/>
          <w:szCs w:val="20"/>
        </w:rPr>
        <w:t>xxxxxxxxxxxxxxxxxxxxx</w:t>
      </w:r>
      <w:proofErr w:type="spellEnd"/>
    </w:p>
    <w:p w:rsidR="00EA1CE4" w:rsidRPr="00C5149A" w:rsidRDefault="00EA1CE4" w:rsidP="00EA1CE4">
      <w:pPr>
        <w:pStyle w:val="Bezmezer"/>
        <w:jc w:val="both"/>
        <w:rPr>
          <w:rFonts w:ascii="Arial" w:hAnsi="Arial" w:cs="Arial"/>
          <w:sz w:val="20"/>
          <w:szCs w:val="20"/>
        </w:rPr>
      </w:pPr>
      <w:r w:rsidRPr="00CA4AA6">
        <w:rPr>
          <w:rFonts w:ascii="Arial" w:hAnsi="Arial" w:cs="Arial"/>
          <w:sz w:val="20"/>
          <w:szCs w:val="20"/>
        </w:rPr>
        <w:t xml:space="preserve">e-mail: </w:t>
      </w:r>
      <w:proofErr w:type="spellStart"/>
      <w:r w:rsidR="000618B1">
        <w:rPr>
          <w:rFonts w:ascii="Arial" w:hAnsi="Arial" w:cs="Arial"/>
          <w:sz w:val="20"/>
          <w:szCs w:val="20"/>
        </w:rPr>
        <w:t>xxxxxxxxxxxxxxxxxxxxx</w:t>
      </w:r>
      <w:proofErr w:type="spellEnd"/>
    </w:p>
    <w:p w:rsidR="00EA1CE4" w:rsidRDefault="00EA1CE4" w:rsidP="00EA1CE4">
      <w:pPr>
        <w:pStyle w:val="Bezmezer"/>
        <w:jc w:val="both"/>
        <w:rPr>
          <w:rFonts w:ascii="Arial" w:hAnsi="Arial" w:cs="Arial"/>
          <w:b/>
          <w:sz w:val="20"/>
          <w:szCs w:val="20"/>
        </w:rPr>
      </w:pPr>
    </w:p>
    <w:p w:rsidR="00EA1CE4" w:rsidRPr="001C649D" w:rsidRDefault="00EA1CE4" w:rsidP="00EA1CE4">
      <w:pPr>
        <w:pStyle w:val="Bezmezer"/>
        <w:spacing w:line="276" w:lineRule="auto"/>
        <w:jc w:val="both"/>
        <w:rPr>
          <w:rFonts w:ascii="Arial" w:hAnsi="Arial" w:cs="Arial"/>
          <w:sz w:val="20"/>
          <w:szCs w:val="20"/>
          <w:u w:val="single"/>
        </w:rPr>
      </w:pPr>
      <w:r w:rsidRPr="001C649D">
        <w:rPr>
          <w:rFonts w:ascii="Arial" w:hAnsi="Arial" w:cs="Arial"/>
          <w:sz w:val="20"/>
          <w:szCs w:val="20"/>
          <w:u w:val="single"/>
        </w:rPr>
        <w:t>Za dodavatele</w:t>
      </w:r>
      <w:r>
        <w:rPr>
          <w:rFonts w:ascii="Arial" w:hAnsi="Arial" w:cs="Arial"/>
          <w:sz w:val="20"/>
          <w:szCs w:val="20"/>
          <w:u w:val="single"/>
        </w:rPr>
        <w:t xml:space="preserve"> č. 3</w:t>
      </w:r>
      <w:r w:rsidRPr="001C649D">
        <w:rPr>
          <w:rFonts w:ascii="Arial" w:hAnsi="Arial" w:cs="Arial"/>
          <w:sz w:val="20"/>
          <w:szCs w:val="20"/>
          <w:u w:val="single"/>
        </w:rPr>
        <w:t>:</w:t>
      </w:r>
    </w:p>
    <w:p w:rsidR="00EA1CE4" w:rsidRPr="00CA4AA6" w:rsidRDefault="0071693B" w:rsidP="00EA1CE4">
      <w:pPr>
        <w:pStyle w:val="Bezmezer"/>
        <w:jc w:val="both"/>
        <w:rPr>
          <w:rFonts w:ascii="Arial" w:hAnsi="Arial" w:cs="Arial"/>
          <w:b/>
          <w:sz w:val="20"/>
          <w:szCs w:val="20"/>
        </w:rPr>
      </w:pPr>
      <w:r w:rsidRPr="00CA4AA6">
        <w:rPr>
          <w:rFonts w:ascii="Arial" w:hAnsi="Arial" w:cs="Arial"/>
          <w:b/>
          <w:sz w:val="20"/>
          <w:szCs w:val="20"/>
        </w:rPr>
        <w:t xml:space="preserve">Lenka </w:t>
      </w:r>
      <w:proofErr w:type="spellStart"/>
      <w:r w:rsidRPr="00CA4AA6">
        <w:rPr>
          <w:rFonts w:ascii="Arial" w:hAnsi="Arial" w:cs="Arial"/>
          <w:b/>
          <w:sz w:val="20"/>
          <w:szCs w:val="20"/>
        </w:rPr>
        <w:t>Skuhrovcová</w:t>
      </w:r>
      <w:proofErr w:type="spellEnd"/>
    </w:p>
    <w:p w:rsidR="00EA1CE4" w:rsidRPr="00CA4AA6" w:rsidRDefault="00EA1CE4" w:rsidP="00EA1CE4">
      <w:pPr>
        <w:pStyle w:val="Bezmezer"/>
        <w:jc w:val="both"/>
        <w:rPr>
          <w:rFonts w:ascii="Arial" w:hAnsi="Arial" w:cs="Arial"/>
          <w:sz w:val="20"/>
          <w:szCs w:val="20"/>
        </w:rPr>
      </w:pPr>
      <w:r w:rsidRPr="00CA4AA6">
        <w:rPr>
          <w:rFonts w:ascii="Arial" w:hAnsi="Arial" w:cs="Arial"/>
          <w:sz w:val="20"/>
          <w:szCs w:val="20"/>
        </w:rPr>
        <w:t xml:space="preserve">tel.: </w:t>
      </w:r>
      <w:proofErr w:type="spellStart"/>
      <w:r w:rsidR="000618B1">
        <w:rPr>
          <w:rFonts w:ascii="Arial" w:hAnsi="Arial" w:cs="Arial"/>
          <w:sz w:val="20"/>
          <w:szCs w:val="20"/>
        </w:rPr>
        <w:t>xxxxxxxxxxxxxxxxxxxxx</w:t>
      </w:r>
      <w:proofErr w:type="spellEnd"/>
    </w:p>
    <w:p w:rsidR="00EA1CE4" w:rsidRPr="00CA4AA6" w:rsidRDefault="00EA1CE4" w:rsidP="00EA1CE4">
      <w:pPr>
        <w:pStyle w:val="Bezmezer"/>
        <w:jc w:val="both"/>
        <w:rPr>
          <w:rFonts w:ascii="Arial" w:hAnsi="Arial" w:cs="Arial"/>
          <w:sz w:val="20"/>
          <w:szCs w:val="20"/>
        </w:rPr>
      </w:pPr>
      <w:r w:rsidRPr="00CA4AA6">
        <w:rPr>
          <w:rFonts w:ascii="Arial" w:hAnsi="Arial" w:cs="Arial"/>
          <w:sz w:val="20"/>
          <w:szCs w:val="20"/>
        </w:rPr>
        <w:t xml:space="preserve">mob.: </w:t>
      </w:r>
      <w:proofErr w:type="spellStart"/>
      <w:r w:rsidR="000618B1">
        <w:rPr>
          <w:rFonts w:ascii="Arial" w:hAnsi="Arial" w:cs="Arial"/>
          <w:sz w:val="20"/>
          <w:szCs w:val="20"/>
        </w:rPr>
        <w:t>xxxxxxxxxxxxxxxxxxxxx</w:t>
      </w:r>
      <w:proofErr w:type="spellEnd"/>
    </w:p>
    <w:p w:rsidR="00EA1CE4" w:rsidRPr="00C5149A" w:rsidRDefault="00EA1CE4" w:rsidP="00EA1CE4">
      <w:pPr>
        <w:pStyle w:val="Bezmezer"/>
        <w:jc w:val="both"/>
        <w:rPr>
          <w:rFonts w:ascii="Arial" w:hAnsi="Arial" w:cs="Arial"/>
          <w:sz w:val="20"/>
          <w:szCs w:val="20"/>
        </w:rPr>
      </w:pPr>
      <w:r w:rsidRPr="00CA4AA6">
        <w:rPr>
          <w:rFonts w:ascii="Arial" w:hAnsi="Arial" w:cs="Arial"/>
          <w:sz w:val="20"/>
          <w:szCs w:val="20"/>
        </w:rPr>
        <w:t xml:space="preserve">e-mail: </w:t>
      </w:r>
      <w:proofErr w:type="spellStart"/>
      <w:r w:rsidR="000618B1">
        <w:rPr>
          <w:rFonts w:ascii="Arial" w:hAnsi="Arial" w:cs="Arial"/>
          <w:sz w:val="20"/>
          <w:szCs w:val="20"/>
        </w:rPr>
        <w:t>xxxxxxxxxxxxxxxxxxxx</w:t>
      </w:r>
      <w:proofErr w:type="spellEnd"/>
    </w:p>
    <w:p w:rsidR="00EA1CE4" w:rsidRDefault="00EA1CE4" w:rsidP="00EA1CE4">
      <w:pPr>
        <w:pStyle w:val="Bezmezer"/>
        <w:jc w:val="both"/>
        <w:rPr>
          <w:rFonts w:ascii="Arial" w:hAnsi="Arial" w:cs="Arial"/>
          <w:b/>
          <w:sz w:val="20"/>
          <w:szCs w:val="20"/>
        </w:rPr>
      </w:pPr>
    </w:p>
    <w:p w:rsidR="00EA1CE4" w:rsidRPr="001C649D" w:rsidRDefault="00EA1CE4" w:rsidP="00EA1CE4">
      <w:pPr>
        <w:pStyle w:val="Bezmezer"/>
        <w:spacing w:line="276" w:lineRule="auto"/>
        <w:jc w:val="both"/>
        <w:rPr>
          <w:rFonts w:ascii="Arial" w:hAnsi="Arial" w:cs="Arial"/>
          <w:sz w:val="20"/>
          <w:szCs w:val="20"/>
          <w:u w:val="single"/>
        </w:rPr>
      </w:pPr>
      <w:r w:rsidRPr="001C649D">
        <w:rPr>
          <w:rFonts w:ascii="Arial" w:hAnsi="Arial" w:cs="Arial"/>
          <w:sz w:val="20"/>
          <w:szCs w:val="20"/>
          <w:u w:val="single"/>
        </w:rPr>
        <w:t>Za dodavatele</w:t>
      </w:r>
      <w:r>
        <w:rPr>
          <w:rFonts w:ascii="Arial" w:hAnsi="Arial" w:cs="Arial"/>
          <w:sz w:val="20"/>
          <w:szCs w:val="20"/>
          <w:u w:val="single"/>
        </w:rPr>
        <w:t xml:space="preserve"> č. 4</w:t>
      </w:r>
      <w:r w:rsidRPr="001C649D">
        <w:rPr>
          <w:rFonts w:ascii="Arial" w:hAnsi="Arial" w:cs="Arial"/>
          <w:sz w:val="20"/>
          <w:szCs w:val="20"/>
          <w:u w:val="single"/>
        </w:rPr>
        <w:t>:</w:t>
      </w:r>
    </w:p>
    <w:p w:rsidR="00EA1CE4" w:rsidRPr="00CA4AA6" w:rsidRDefault="0098277D" w:rsidP="00EA1CE4">
      <w:pPr>
        <w:pStyle w:val="Bezmezer"/>
        <w:jc w:val="both"/>
        <w:rPr>
          <w:rFonts w:ascii="Arial" w:hAnsi="Arial" w:cs="Arial"/>
          <w:b/>
          <w:sz w:val="20"/>
          <w:szCs w:val="20"/>
        </w:rPr>
      </w:pPr>
      <w:r w:rsidRPr="00CA4AA6">
        <w:rPr>
          <w:rFonts w:ascii="Arial" w:hAnsi="Arial" w:cs="Arial"/>
          <w:b/>
          <w:sz w:val="20"/>
          <w:szCs w:val="20"/>
        </w:rPr>
        <w:t>Markéta Dvořáková</w:t>
      </w:r>
    </w:p>
    <w:p w:rsidR="00EA1CE4" w:rsidRPr="00CA4AA6" w:rsidRDefault="00EA1CE4" w:rsidP="00EA1CE4">
      <w:pPr>
        <w:pStyle w:val="Bezmezer"/>
        <w:jc w:val="both"/>
        <w:rPr>
          <w:rFonts w:ascii="Arial" w:hAnsi="Arial" w:cs="Arial"/>
          <w:sz w:val="20"/>
          <w:szCs w:val="20"/>
        </w:rPr>
      </w:pPr>
      <w:r w:rsidRPr="00CA4AA6">
        <w:rPr>
          <w:rFonts w:ascii="Arial" w:hAnsi="Arial" w:cs="Arial"/>
          <w:sz w:val="20"/>
          <w:szCs w:val="20"/>
        </w:rPr>
        <w:t xml:space="preserve">mob.: </w:t>
      </w:r>
      <w:proofErr w:type="spellStart"/>
      <w:r w:rsidR="000618B1">
        <w:rPr>
          <w:rFonts w:ascii="Arial" w:hAnsi="Arial" w:cs="Arial"/>
          <w:sz w:val="20"/>
          <w:szCs w:val="20"/>
        </w:rPr>
        <w:t>xxxxxxxxxxxxxxxxxxxxx</w:t>
      </w:r>
      <w:proofErr w:type="spellEnd"/>
    </w:p>
    <w:p w:rsidR="00EA1CE4" w:rsidRPr="00C5149A" w:rsidRDefault="00EA1CE4" w:rsidP="00EA1CE4">
      <w:pPr>
        <w:pStyle w:val="Bezmezer"/>
        <w:jc w:val="both"/>
        <w:rPr>
          <w:rFonts w:ascii="Arial" w:hAnsi="Arial" w:cs="Arial"/>
          <w:sz w:val="20"/>
          <w:szCs w:val="20"/>
        </w:rPr>
      </w:pPr>
      <w:r w:rsidRPr="00CA4AA6">
        <w:rPr>
          <w:rFonts w:ascii="Arial" w:hAnsi="Arial" w:cs="Arial"/>
          <w:sz w:val="20"/>
          <w:szCs w:val="20"/>
        </w:rPr>
        <w:t xml:space="preserve">e-mail: </w:t>
      </w:r>
      <w:proofErr w:type="spellStart"/>
      <w:r w:rsidR="000618B1">
        <w:rPr>
          <w:rFonts w:ascii="Arial" w:hAnsi="Arial" w:cs="Arial"/>
          <w:sz w:val="20"/>
          <w:szCs w:val="20"/>
        </w:rPr>
        <w:t>xxxxxxxxxxxxxxxxxxxxx</w:t>
      </w:r>
      <w:proofErr w:type="spellEnd"/>
    </w:p>
    <w:p w:rsidR="00EA1CE4" w:rsidRDefault="00EA1CE4" w:rsidP="00EA1CE4">
      <w:pPr>
        <w:pStyle w:val="Bezmezer"/>
        <w:jc w:val="both"/>
        <w:rPr>
          <w:rFonts w:ascii="Arial" w:hAnsi="Arial" w:cs="Arial"/>
          <w:b/>
          <w:sz w:val="20"/>
          <w:szCs w:val="20"/>
        </w:rPr>
      </w:pPr>
    </w:p>
    <w:p w:rsidR="00EA1CE4" w:rsidRPr="001C649D" w:rsidRDefault="00EA1CE4" w:rsidP="00EA1CE4">
      <w:pPr>
        <w:pStyle w:val="Bezmezer"/>
        <w:spacing w:line="276" w:lineRule="auto"/>
        <w:jc w:val="both"/>
        <w:rPr>
          <w:rFonts w:ascii="Arial" w:hAnsi="Arial" w:cs="Arial"/>
          <w:sz w:val="20"/>
          <w:szCs w:val="20"/>
          <w:u w:val="single"/>
        </w:rPr>
      </w:pPr>
      <w:r w:rsidRPr="001C649D">
        <w:rPr>
          <w:rFonts w:ascii="Arial" w:hAnsi="Arial" w:cs="Arial"/>
          <w:sz w:val="20"/>
          <w:szCs w:val="20"/>
          <w:u w:val="single"/>
        </w:rPr>
        <w:t>Za dodavatele</w:t>
      </w:r>
      <w:r>
        <w:rPr>
          <w:rFonts w:ascii="Arial" w:hAnsi="Arial" w:cs="Arial"/>
          <w:sz w:val="20"/>
          <w:szCs w:val="20"/>
          <w:u w:val="single"/>
        </w:rPr>
        <w:t xml:space="preserve"> č. 5</w:t>
      </w:r>
      <w:r w:rsidRPr="001C649D">
        <w:rPr>
          <w:rFonts w:ascii="Arial" w:hAnsi="Arial" w:cs="Arial"/>
          <w:sz w:val="20"/>
          <w:szCs w:val="20"/>
          <w:u w:val="single"/>
        </w:rPr>
        <w:t>:</w:t>
      </w:r>
    </w:p>
    <w:p w:rsidR="00461AC2" w:rsidRPr="00CA4AA6" w:rsidRDefault="00461AC2" w:rsidP="00461AC2">
      <w:pPr>
        <w:pStyle w:val="Bezmezer"/>
        <w:jc w:val="both"/>
        <w:rPr>
          <w:rFonts w:ascii="Arial" w:hAnsi="Arial" w:cs="Arial"/>
          <w:sz w:val="20"/>
          <w:szCs w:val="20"/>
        </w:rPr>
      </w:pPr>
      <w:r w:rsidRPr="00CA4AA6">
        <w:rPr>
          <w:rFonts w:ascii="Arial" w:hAnsi="Arial" w:cs="Arial"/>
          <w:b/>
          <w:sz w:val="20"/>
          <w:szCs w:val="20"/>
        </w:rPr>
        <w:t xml:space="preserve">Dan </w:t>
      </w:r>
      <w:proofErr w:type="spellStart"/>
      <w:r w:rsidRPr="00CA4AA6">
        <w:rPr>
          <w:rFonts w:ascii="Arial" w:hAnsi="Arial" w:cs="Arial"/>
          <w:b/>
          <w:sz w:val="20"/>
          <w:szCs w:val="20"/>
        </w:rPr>
        <w:t>Lošťák</w:t>
      </w:r>
      <w:proofErr w:type="spellEnd"/>
      <w:r w:rsidRPr="00CA4AA6">
        <w:rPr>
          <w:rFonts w:ascii="Arial" w:hAnsi="Arial" w:cs="Arial"/>
          <w:sz w:val="20"/>
          <w:szCs w:val="20"/>
        </w:rPr>
        <w:t>, na základě plné moci ze dne 5. 12. 2016</w:t>
      </w:r>
    </w:p>
    <w:p w:rsidR="00EA1CE4" w:rsidRPr="00CA4AA6" w:rsidRDefault="00EA1CE4" w:rsidP="00EA1CE4">
      <w:pPr>
        <w:pStyle w:val="Bezmezer"/>
        <w:jc w:val="both"/>
        <w:rPr>
          <w:rFonts w:ascii="Arial" w:hAnsi="Arial" w:cs="Arial"/>
          <w:sz w:val="20"/>
          <w:szCs w:val="20"/>
        </w:rPr>
      </w:pPr>
      <w:r w:rsidRPr="00CA4AA6">
        <w:rPr>
          <w:rFonts w:ascii="Arial" w:hAnsi="Arial" w:cs="Arial"/>
          <w:sz w:val="20"/>
          <w:szCs w:val="20"/>
        </w:rPr>
        <w:t xml:space="preserve">mob.: </w:t>
      </w:r>
      <w:proofErr w:type="spellStart"/>
      <w:r w:rsidR="000618B1">
        <w:rPr>
          <w:rFonts w:ascii="Arial" w:hAnsi="Arial" w:cs="Arial"/>
          <w:sz w:val="20"/>
          <w:szCs w:val="20"/>
        </w:rPr>
        <w:t>xxxxxxxxxxxxxxxxxxxxx</w:t>
      </w:r>
      <w:proofErr w:type="spellEnd"/>
    </w:p>
    <w:p w:rsidR="00EA1CE4" w:rsidRPr="00C5149A" w:rsidRDefault="00EA1CE4" w:rsidP="00EA1CE4">
      <w:pPr>
        <w:pStyle w:val="Bezmezer"/>
        <w:jc w:val="both"/>
        <w:rPr>
          <w:rFonts w:ascii="Arial" w:hAnsi="Arial" w:cs="Arial"/>
          <w:sz w:val="20"/>
          <w:szCs w:val="20"/>
        </w:rPr>
      </w:pPr>
      <w:r w:rsidRPr="00CA4AA6">
        <w:rPr>
          <w:rFonts w:ascii="Arial" w:hAnsi="Arial" w:cs="Arial"/>
          <w:sz w:val="20"/>
          <w:szCs w:val="20"/>
        </w:rPr>
        <w:t xml:space="preserve">e-mail: </w:t>
      </w:r>
      <w:proofErr w:type="spellStart"/>
      <w:r w:rsidR="000618B1">
        <w:rPr>
          <w:rFonts w:ascii="Arial" w:hAnsi="Arial" w:cs="Arial"/>
          <w:sz w:val="20"/>
          <w:szCs w:val="20"/>
        </w:rPr>
        <w:t>xxxxxxxxxxxxxxxxxxxxx</w:t>
      </w:r>
      <w:proofErr w:type="spellEnd"/>
    </w:p>
    <w:p w:rsidR="00EA1CE4" w:rsidRDefault="00EA1CE4" w:rsidP="00EA1CE4">
      <w:pPr>
        <w:pStyle w:val="Bezmezer"/>
        <w:jc w:val="both"/>
        <w:rPr>
          <w:rFonts w:ascii="Arial" w:hAnsi="Arial" w:cs="Arial"/>
          <w:b/>
          <w:sz w:val="20"/>
          <w:szCs w:val="20"/>
        </w:rPr>
      </w:pPr>
    </w:p>
    <w:p w:rsidR="00E60F87" w:rsidRPr="00E60F87" w:rsidRDefault="00E60F87" w:rsidP="00E60F87">
      <w:pPr>
        <w:pStyle w:val="Bezmezer"/>
        <w:jc w:val="center"/>
        <w:rPr>
          <w:rFonts w:ascii="Arial" w:hAnsi="Arial" w:cs="Arial"/>
          <w:b/>
          <w:sz w:val="20"/>
          <w:szCs w:val="20"/>
        </w:rPr>
      </w:pPr>
      <w:r w:rsidRPr="00E60F87">
        <w:rPr>
          <w:rFonts w:ascii="Arial" w:hAnsi="Arial" w:cs="Arial"/>
          <w:b/>
          <w:sz w:val="20"/>
          <w:szCs w:val="20"/>
        </w:rPr>
        <w:t xml:space="preserve">Článek </w:t>
      </w:r>
      <w:r w:rsidR="00A47C50">
        <w:rPr>
          <w:rFonts w:ascii="Arial" w:hAnsi="Arial" w:cs="Arial"/>
          <w:b/>
          <w:sz w:val="20"/>
          <w:szCs w:val="20"/>
        </w:rPr>
        <w:t>XI</w:t>
      </w:r>
    </w:p>
    <w:p w:rsidR="00E60F87" w:rsidRPr="00E60F87" w:rsidRDefault="00E60F87" w:rsidP="00E60F87">
      <w:pPr>
        <w:pStyle w:val="Bezmezer"/>
        <w:jc w:val="center"/>
        <w:rPr>
          <w:rFonts w:ascii="Arial" w:hAnsi="Arial" w:cs="Arial"/>
          <w:b/>
          <w:sz w:val="20"/>
          <w:szCs w:val="20"/>
        </w:rPr>
      </w:pPr>
      <w:r w:rsidRPr="00E60F87">
        <w:rPr>
          <w:rFonts w:ascii="Arial" w:hAnsi="Arial" w:cs="Arial"/>
          <w:b/>
          <w:sz w:val="20"/>
          <w:szCs w:val="20"/>
        </w:rPr>
        <w:t>Poddodavatelé</w:t>
      </w:r>
    </w:p>
    <w:p w:rsidR="00E60F87" w:rsidRPr="00E60F87" w:rsidRDefault="00E60F87" w:rsidP="00E60F87">
      <w:pPr>
        <w:pStyle w:val="Bezmezer"/>
        <w:jc w:val="center"/>
        <w:rPr>
          <w:rFonts w:ascii="Arial" w:hAnsi="Arial" w:cs="Arial"/>
          <w:b/>
          <w:sz w:val="20"/>
          <w:szCs w:val="20"/>
        </w:rPr>
      </w:pPr>
    </w:p>
    <w:p w:rsidR="00F56F6D" w:rsidRPr="00F56F6D" w:rsidRDefault="00F56F6D" w:rsidP="007A2A2D">
      <w:pPr>
        <w:pStyle w:val="Bezmezer"/>
        <w:numPr>
          <w:ilvl w:val="0"/>
          <w:numId w:val="15"/>
        </w:numPr>
        <w:spacing w:after="120" w:line="276" w:lineRule="auto"/>
        <w:ind w:left="357" w:hanging="357"/>
        <w:jc w:val="both"/>
        <w:rPr>
          <w:rFonts w:ascii="Arial" w:hAnsi="Arial" w:cs="Arial"/>
          <w:sz w:val="20"/>
          <w:szCs w:val="20"/>
        </w:rPr>
      </w:pPr>
      <w:r w:rsidRPr="00F56F6D">
        <w:rPr>
          <w:rFonts w:ascii="Arial" w:hAnsi="Arial" w:cs="Arial"/>
          <w:sz w:val="20"/>
          <w:szCs w:val="20"/>
        </w:rPr>
        <w:t xml:space="preserve">Dodavatelé jsou oprávněni zajistit </w:t>
      </w:r>
      <w:r w:rsidR="0083522B">
        <w:rPr>
          <w:rFonts w:ascii="Arial" w:hAnsi="Arial" w:cs="Arial"/>
          <w:sz w:val="20"/>
          <w:szCs w:val="20"/>
        </w:rPr>
        <w:t xml:space="preserve">dílčí </w:t>
      </w:r>
      <w:r w:rsidRPr="00F56F6D">
        <w:rPr>
          <w:rFonts w:ascii="Arial" w:hAnsi="Arial" w:cs="Arial"/>
          <w:sz w:val="20"/>
          <w:szCs w:val="20"/>
        </w:rPr>
        <w:t xml:space="preserve">plnění </w:t>
      </w:r>
      <w:r w:rsidR="00A46258">
        <w:rPr>
          <w:rFonts w:ascii="Arial" w:hAnsi="Arial" w:cs="Arial"/>
          <w:sz w:val="20"/>
          <w:szCs w:val="20"/>
        </w:rPr>
        <w:t xml:space="preserve">podle této rámcové smlouvy a dílčí smlouvy </w:t>
      </w:r>
      <w:r w:rsidRPr="00F56F6D">
        <w:rPr>
          <w:rFonts w:ascii="Arial" w:hAnsi="Arial" w:cs="Arial"/>
          <w:sz w:val="20"/>
          <w:szCs w:val="20"/>
        </w:rPr>
        <w:t>anebo jejich část</w:t>
      </w:r>
      <w:r w:rsidR="004955D9">
        <w:rPr>
          <w:rFonts w:ascii="Arial" w:hAnsi="Arial" w:cs="Arial"/>
          <w:sz w:val="20"/>
          <w:szCs w:val="20"/>
        </w:rPr>
        <w:t>i</w:t>
      </w:r>
      <w:r w:rsidRPr="00F56F6D">
        <w:rPr>
          <w:rFonts w:ascii="Arial" w:hAnsi="Arial" w:cs="Arial"/>
          <w:sz w:val="20"/>
          <w:szCs w:val="20"/>
        </w:rPr>
        <w:t xml:space="preserve"> prostřednictvím poddodavatelů, jejichž specifikace, včetně specifikace částí </w:t>
      </w:r>
      <w:r w:rsidR="005348B2">
        <w:rPr>
          <w:rFonts w:ascii="Arial" w:hAnsi="Arial" w:cs="Arial"/>
          <w:sz w:val="20"/>
          <w:szCs w:val="20"/>
        </w:rPr>
        <w:t xml:space="preserve">dílčích </w:t>
      </w:r>
      <w:r w:rsidRPr="00F56F6D">
        <w:rPr>
          <w:rFonts w:ascii="Arial" w:hAnsi="Arial" w:cs="Arial"/>
          <w:sz w:val="20"/>
          <w:szCs w:val="20"/>
        </w:rPr>
        <w:t>plnění, které budou těmito poddodavateli poskytovány, je obsažena v přílo</w:t>
      </w:r>
      <w:r w:rsidR="00A26B0B">
        <w:rPr>
          <w:rFonts w:ascii="Arial" w:hAnsi="Arial" w:cs="Arial"/>
          <w:sz w:val="20"/>
          <w:szCs w:val="20"/>
        </w:rPr>
        <w:t>hách</w:t>
      </w:r>
      <w:r w:rsidRPr="00F56F6D">
        <w:rPr>
          <w:rFonts w:ascii="Arial" w:hAnsi="Arial" w:cs="Arial"/>
          <w:sz w:val="20"/>
          <w:szCs w:val="20"/>
        </w:rPr>
        <w:t xml:space="preserve"> č.</w:t>
      </w:r>
      <w:r w:rsidR="00A26B0B">
        <w:rPr>
          <w:rFonts w:ascii="Arial" w:hAnsi="Arial" w:cs="Arial"/>
          <w:sz w:val="20"/>
          <w:szCs w:val="20"/>
        </w:rPr>
        <w:t xml:space="preserve"> </w:t>
      </w:r>
      <w:r w:rsidR="00860BC9">
        <w:rPr>
          <w:rFonts w:ascii="Arial" w:hAnsi="Arial" w:cs="Arial"/>
          <w:sz w:val="20"/>
          <w:szCs w:val="20"/>
        </w:rPr>
        <w:t>2</w:t>
      </w:r>
      <w:r w:rsidR="00A26B0B">
        <w:rPr>
          <w:rFonts w:ascii="Arial" w:hAnsi="Arial" w:cs="Arial"/>
          <w:sz w:val="20"/>
          <w:szCs w:val="20"/>
        </w:rPr>
        <w:t xml:space="preserve"> až </w:t>
      </w:r>
      <w:r w:rsidR="00FE0D7F">
        <w:rPr>
          <w:rFonts w:ascii="Arial" w:hAnsi="Arial" w:cs="Arial"/>
          <w:sz w:val="20"/>
          <w:szCs w:val="20"/>
        </w:rPr>
        <w:t>6</w:t>
      </w:r>
      <w:r w:rsidRPr="00F56F6D">
        <w:rPr>
          <w:rFonts w:ascii="Arial" w:hAnsi="Arial" w:cs="Arial"/>
          <w:sz w:val="20"/>
          <w:szCs w:val="20"/>
        </w:rPr>
        <w:t xml:space="preserve"> této </w:t>
      </w:r>
      <w:r w:rsidR="00A26B0B">
        <w:rPr>
          <w:rFonts w:ascii="Arial" w:hAnsi="Arial" w:cs="Arial"/>
          <w:sz w:val="20"/>
          <w:szCs w:val="20"/>
        </w:rPr>
        <w:t xml:space="preserve">rámcové </w:t>
      </w:r>
      <w:r w:rsidRPr="00F56F6D">
        <w:rPr>
          <w:rFonts w:ascii="Arial" w:hAnsi="Arial" w:cs="Arial"/>
          <w:sz w:val="20"/>
          <w:szCs w:val="20"/>
        </w:rPr>
        <w:t>smlouvy.</w:t>
      </w:r>
    </w:p>
    <w:p w:rsidR="00F56F6D" w:rsidRPr="00F56F6D" w:rsidRDefault="00F56F6D" w:rsidP="007A2A2D">
      <w:pPr>
        <w:pStyle w:val="Bezmezer"/>
        <w:numPr>
          <w:ilvl w:val="0"/>
          <w:numId w:val="15"/>
        </w:numPr>
        <w:spacing w:after="120" w:line="276" w:lineRule="auto"/>
        <w:ind w:left="357" w:hanging="357"/>
        <w:jc w:val="both"/>
        <w:rPr>
          <w:rFonts w:ascii="Arial" w:hAnsi="Arial" w:cs="Arial"/>
          <w:sz w:val="20"/>
          <w:szCs w:val="20"/>
        </w:rPr>
      </w:pPr>
      <w:r w:rsidRPr="00F56F6D">
        <w:rPr>
          <w:rFonts w:ascii="Arial" w:hAnsi="Arial" w:cs="Arial"/>
          <w:sz w:val="20"/>
          <w:szCs w:val="20"/>
        </w:rPr>
        <w:t xml:space="preserve">Dodavatelé se zavazují zajistit, že poddodavatelé budou jimi prováděné části </w:t>
      </w:r>
      <w:r w:rsidR="005348B2">
        <w:rPr>
          <w:rFonts w:ascii="Arial" w:hAnsi="Arial" w:cs="Arial"/>
          <w:sz w:val="20"/>
          <w:szCs w:val="20"/>
        </w:rPr>
        <w:t xml:space="preserve">dílčích </w:t>
      </w:r>
      <w:r w:rsidRPr="00F56F6D">
        <w:rPr>
          <w:rFonts w:ascii="Arial" w:hAnsi="Arial" w:cs="Arial"/>
          <w:sz w:val="20"/>
          <w:szCs w:val="20"/>
        </w:rPr>
        <w:t xml:space="preserve">plnění provádět v souladu se všemi podmínkami této rámcové smlouvy a dílčích smluv. Tím není dotčena výlučná odpovědnost dodavatelů za poskytování řádného </w:t>
      </w:r>
      <w:r w:rsidR="005348B2">
        <w:rPr>
          <w:rFonts w:ascii="Arial" w:hAnsi="Arial" w:cs="Arial"/>
          <w:sz w:val="20"/>
          <w:szCs w:val="20"/>
        </w:rPr>
        <w:t>dílčího plnění</w:t>
      </w:r>
      <w:r w:rsidRPr="00F56F6D">
        <w:rPr>
          <w:rFonts w:ascii="Arial" w:hAnsi="Arial" w:cs="Arial"/>
          <w:sz w:val="20"/>
          <w:szCs w:val="20"/>
        </w:rPr>
        <w:t xml:space="preserve">. Dodavatelé tedy odpovídají objednateli za řádné </w:t>
      </w:r>
      <w:r w:rsidR="004955D9">
        <w:rPr>
          <w:rFonts w:ascii="Arial" w:hAnsi="Arial" w:cs="Arial"/>
          <w:sz w:val="20"/>
          <w:szCs w:val="20"/>
        </w:rPr>
        <w:t xml:space="preserve">dílčí </w:t>
      </w:r>
      <w:r w:rsidRPr="00F56F6D">
        <w:rPr>
          <w:rFonts w:ascii="Arial" w:hAnsi="Arial" w:cs="Arial"/>
          <w:sz w:val="20"/>
          <w:szCs w:val="20"/>
        </w:rPr>
        <w:t>plnění</w:t>
      </w:r>
      <w:r w:rsidR="00947732">
        <w:rPr>
          <w:rFonts w:ascii="Arial" w:hAnsi="Arial" w:cs="Arial"/>
          <w:sz w:val="20"/>
          <w:szCs w:val="20"/>
        </w:rPr>
        <w:t xml:space="preserve"> anebo jeho část</w:t>
      </w:r>
      <w:r w:rsidRPr="00F56F6D">
        <w:rPr>
          <w:rFonts w:ascii="Arial" w:hAnsi="Arial" w:cs="Arial"/>
          <w:sz w:val="20"/>
          <w:szCs w:val="20"/>
        </w:rPr>
        <w:t>, které svěřil</w:t>
      </w:r>
      <w:r w:rsidR="00740DFD">
        <w:rPr>
          <w:rFonts w:ascii="Arial" w:hAnsi="Arial" w:cs="Arial"/>
          <w:sz w:val="20"/>
          <w:szCs w:val="20"/>
        </w:rPr>
        <w:t>i</w:t>
      </w:r>
      <w:r w:rsidRPr="00F56F6D">
        <w:rPr>
          <w:rFonts w:ascii="Arial" w:hAnsi="Arial" w:cs="Arial"/>
          <w:sz w:val="20"/>
          <w:szCs w:val="20"/>
        </w:rPr>
        <w:t xml:space="preserve"> poddodavateli, ve stejném rozsahu, jako by jej poskytoval</w:t>
      </w:r>
      <w:r w:rsidR="00740DFD">
        <w:rPr>
          <w:rFonts w:ascii="Arial" w:hAnsi="Arial" w:cs="Arial"/>
          <w:sz w:val="20"/>
          <w:szCs w:val="20"/>
        </w:rPr>
        <w:t>i</w:t>
      </w:r>
      <w:r w:rsidRPr="00F56F6D">
        <w:rPr>
          <w:rFonts w:ascii="Arial" w:hAnsi="Arial" w:cs="Arial"/>
          <w:sz w:val="20"/>
          <w:szCs w:val="20"/>
        </w:rPr>
        <w:t xml:space="preserve"> s</w:t>
      </w:r>
      <w:r w:rsidR="00740DFD">
        <w:rPr>
          <w:rFonts w:ascii="Arial" w:hAnsi="Arial" w:cs="Arial"/>
          <w:sz w:val="20"/>
          <w:szCs w:val="20"/>
        </w:rPr>
        <w:t>ami</w:t>
      </w:r>
      <w:r w:rsidRPr="00F56F6D">
        <w:rPr>
          <w:rFonts w:ascii="Arial" w:hAnsi="Arial" w:cs="Arial"/>
          <w:sz w:val="20"/>
          <w:szCs w:val="20"/>
        </w:rPr>
        <w:t>.</w:t>
      </w:r>
    </w:p>
    <w:p w:rsidR="00F56F6D" w:rsidRPr="00F56F6D" w:rsidRDefault="00F56F6D" w:rsidP="007A2A2D">
      <w:pPr>
        <w:pStyle w:val="Bezmezer"/>
        <w:numPr>
          <w:ilvl w:val="0"/>
          <w:numId w:val="15"/>
        </w:numPr>
        <w:spacing w:after="120" w:line="276" w:lineRule="auto"/>
        <w:ind w:left="357" w:hanging="357"/>
        <w:jc w:val="both"/>
        <w:rPr>
          <w:rFonts w:ascii="Arial" w:hAnsi="Arial" w:cs="Arial"/>
          <w:sz w:val="20"/>
          <w:szCs w:val="20"/>
        </w:rPr>
      </w:pPr>
      <w:r w:rsidRPr="00F56F6D">
        <w:rPr>
          <w:rFonts w:ascii="Arial" w:hAnsi="Arial" w:cs="Arial"/>
          <w:sz w:val="20"/>
          <w:szCs w:val="20"/>
        </w:rPr>
        <w:t>Dodavatelé jsou oprávněni změnit poddodavatele pouze z vážných objektivních důvodů a s předchozím písemným souhlasem objednatele, objednatel se zavazuje souhlas se změnou poddodavatele dodavatelům bezdůvodně neodpírat.</w:t>
      </w:r>
    </w:p>
    <w:p w:rsidR="00E60F87" w:rsidRPr="00E60F87" w:rsidRDefault="00E60F87" w:rsidP="00E60F87">
      <w:pPr>
        <w:pStyle w:val="Bezmezer"/>
        <w:jc w:val="center"/>
        <w:rPr>
          <w:rFonts w:ascii="Arial" w:hAnsi="Arial" w:cs="Arial"/>
          <w:b/>
          <w:sz w:val="20"/>
          <w:szCs w:val="20"/>
        </w:rPr>
      </w:pPr>
      <w:r w:rsidRPr="00E60F87">
        <w:rPr>
          <w:rFonts w:ascii="Arial" w:hAnsi="Arial" w:cs="Arial"/>
          <w:b/>
          <w:sz w:val="20"/>
          <w:szCs w:val="20"/>
        </w:rPr>
        <w:t xml:space="preserve">Článek </w:t>
      </w:r>
      <w:r w:rsidR="00FC2958">
        <w:rPr>
          <w:rFonts w:ascii="Arial" w:hAnsi="Arial" w:cs="Arial"/>
          <w:b/>
          <w:sz w:val="20"/>
          <w:szCs w:val="20"/>
        </w:rPr>
        <w:t>X</w:t>
      </w:r>
      <w:r w:rsidR="004E2D15">
        <w:rPr>
          <w:rFonts w:ascii="Arial" w:hAnsi="Arial" w:cs="Arial"/>
          <w:b/>
          <w:sz w:val="20"/>
          <w:szCs w:val="20"/>
        </w:rPr>
        <w:t>I</w:t>
      </w:r>
      <w:r w:rsidR="00703A19">
        <w:rPr>
          <w:rFonts w:ascii="Arial" w:hAnsi="Arial" w:cs="Arial"/>
          <w:b/>
          <w:sz w:val="20"/>
          <w:szCs w:val="20"/>
        </w:rPr>
        <w:t>I</w:t>
      </w:r>
    </w:p>
    <w:p w:rsidR="00E60F87" w:rsidRPr="00E60F87" w:rsidRDefault="00E60F87" w:rsidP="00E60F87">
      <w:pPr>
        <w:pStyle w:val="Bezmezer"/>
        <w:jc w:val="center"/>
        <w:rPr>
          <w:rFonts w:ascii="Arial" w:hAnsi="Arial" w:cs="Arial"/>
          <w:b/>
          <w:sz w:val="20"/>
          <w:szCs w:val="20"/>
        </w:rPr>
      </w:pPr>
      <w:r w:rsidRPr="00E60F87">
        <w:rPr>
          <w:rFonts w:ascii="Arial" w:hAnsi="Arial" w:cs="Arial"/>
          <w:b/>
          <w:sz w:val="20"/>
          <w:szCs w:val="20"/>
        </w:rPr>
        <w:t>Trvání smlouvy</w:t>
      </w:r>
    </w:p>
    <w:p w:rsidR="00E60F87" w:rsidRPr="00E60F87" w:rsidRDefault="00E60F87" w:rsidP="00E60F87">
      <w:pPr>
        <w:pStyle w:val="Bezmezer"/>
        <w:jc w:val="center"/>
        <w:rPr>
          <w:rFonts w:ascii="Arial" w:hAnsi="Arial" w:cs="Arial"/>
          <w:b/>
          <w:sz w:val="20"/>
          <w:szCs w:val="20"/>
        </w:rPr>
      </w:pPr>
    </w:p>
    <w:p w:rsidR="00FC2958" w:rsidRPr="00FC2958" w:rsidRDefault="00FC2958" w:rsidP="007A2A2D">
      <w:pPr>
        <w:numPr>
          <w:ilvl w:val="0"/>
          <w:numId w:val="4"/>
        </w:numPr>
        <w:spacing w:after="0"/>
        <w:ind w:left="357" w:hanging="357"/>
        <w:contextualSpacing/>
        <w:jc w:val="both"/>
        <w:rPr>
          <w:rFonts w:ascii="Arial" w:hAnsi="Arial" w:cs="Arial"/>
          <w:sz w:val="20"/>
          <w:szCs w:val="20"/>
        </w:rPr>
      </w:pPr>
      <w:r w:rsidRPr="00FC2958">
        <w:rPr>
          <w:rFonts w:ascii="Arial" w:hAnsi="Arial" w:cs="Arial"/>
          <w:sz w:val="20"/>
          <w:szCs w:val="20"/>
        </w:rPr>
        <w:t xml:space="preserve">Tato smlouva </w:t>
      </w:r>
      <w:r w:rsidR="001344FD">
        <w:rPr>
          <w:rFonts w:ascii="Arial" w:hAnsi="Arial" w:cs="Arial"/>
          <w:sz w:val="20"/>
          <w:szCs w:val="20"/>
        </w:rPr>
        <w:t xml:space="preserve">a dílčí smlouvy </w:t>
      </w:r>
      <w:r w:rsidRPr="00FC2958">
        <w:rPr>
          <w:rFonts w:ascii="Arial" w:hAnsi="Arial" w:cs="Arial"/>
          <w:sz w:val="20"/>
          <w:szCs w:val="20"/>
        </w:rPr>
        <w:t>nabýv</w:t>
      </w:r>
      <w:r w:rsidR="001344FD">
        <w:rPr>
          <w:rFonts w:ascii="Arial" w:hAnsi="Arial" w:cs="Arial"/>
          <w:sz w:val="20"/>
          <w:szCs w:val="20"/>
        </w:rPr>
        <w:t>ají</w:t>
      </w:r>
      <w:r w:rsidRPr="00FC2958">
        <w:rPr>
          <w:rFonts w:ascii="Arial" w:hAnsi="Arial" w:cs="Arial"/>
          <w:sz w:val="20"/>
          <w:szCs w:val="20"/>
        </w:rPr>
        <w:t xml:space="preserve"> platnosti dnem jej</w:t>
      </w:r>
      <w:r w:rsidR="0037721E">
        <w:rPr>
          <w:rFonts w:ascii="Arial" w:hAnsi="Arial" w:cs="Arial"/>
          <w:sz w:val="20"/>
          <w:szCs w:val="20"/>
        </w:rPr>
        <w:t>ich</w:t>
      </w:r>
      <w:r w:rsidRPr="00FC2958">
        <w:rPr>
          <w:rFonts w:ascii="Arial" w:hAnsi="Arial" w:cs="Arial"/>
          <w:sz w:val="20"/>
          <w:szCs w:val="20"/>
        </w:rPr>
        <w:t xml:space="preserve"> podpisu </w:t>
      </w:r>
      <w:r w:rsidR="00546F96">
        <w:rPr>
          <w:rFonts w:ascii="Arial" w:hAnsi="Arial" w:cs="Arial"/>
          <w:sz w:val="20"/>
          <w:szCs w:val="20"/>
        </w:rPr>
        <w:t>všemi</w:t>
      </w:r>
      <w:r w:rsidRPr="00FC2958">
        <w:rPr>
          <w:rFonts w:ascii="Arial" w:hAnsi="Arial" w:cs="Arial"/>
          <w:sz w:val="20"/>
          <w:szCs w:val="20"/>
        </w:rPr>
        <w:t xml:space="preserve"> smluvní</w:t>
      </w:r>
      <w:r w:rsidR="00546F96">
        <w:rPr>
          <w:rFonts w:ascii="Arial" w:hAnsi="Arial" w:cs="Arial"/>
          <w:sz w:val="20"/>
          <w:szCs w:val="20"/>
        </w:rPr>
        <w:t>mi</w:t>
      </w:r>
      <w:r w:rsidRPr="00FC2958">
        <w:rPr>
          <w:rFonts w:ascii="Arial" w:hAnsi="Arial" w:cs="Arial"/>
          <w:sz w:val="20"/>
          <w:szCs w:val="20"/>
        </w:rPr>
        <w:t xml:space="preserve"> stran</w:t>
      </w:r>
      <w:r w:rsidR="00546F96">
        <w:rPr>
          <w:rFonts w:ascii="Arial" w:hAnsi="Arial" w:cs="Arial"/>
          <w:sz w:val="20"/>
          <w:szCs w:val="20"/>
        </w:rPr>
        <w:t>ami</w:t>
      </w:r>
      <w:r w:rsidR="002913F4">
        <w:rPr>
          <w:rFonts w:ascii="Arial" w:hAnsi="Arial" w:cs="Arial"/>
          <w:sz w:val="20"/>
          <w:szCs w:val="20"/>
        </w:rPr>
        <w:t xml:space="preserve"> a</w:t>
      </w:r>
      <w:r w:rsidRPr="00FC2958">
        <w:rPr>
          <w:rFonts w:ascii="Arial" w:hAnsi="Arial" w:cs="Arial"/>
          <w:sz w:val="20"/>
          <w:szCs w:val="20"/>
        </w:rPr>
        <w:t xml:space="preserve"> účinnosti dnem jej</w:t>
      </w:r>
      <w:r w:rsidR="0037721E">
        <w:rPr>
          <w:rFonts w:ascii="Arial" w:hAnsi="Arial" w:cs="Arial"/>
          <w:sz w:val="20"/>
          <w:szCs w:val="20"/>
        </w:rPr>
        <w:t>ich</w:t>
      </w:r>
      <w:r w:rsidRPr="00FC2958">
        <w:rPr>
          <w:rFonts w:ascii="Arial" w:hAnsi="Arial" w:cs="Arial"/>
          <w:sz w:val="20"/>
          <w:szCs w:val="20"/>
        </w:rPr>
        <w:t xml:space="preserve"> uveřejnění v registru smluv podle </w:t>
      </w:r>
      <w:r w:rsidR="008E1409" w:rsidRPr="002E1D98">
        <w:rPr>
          <w:rFonts w:ascii="Arial" w:hAnsi="Arial" w:cs="Arial"/>
          <w:sz w:val="20"/>
          <w:szCs w:val="20"/>
        </w:rPr>
        <w:t>zákon</w:t>
      </w:r>
      <w:r w:rsidR="008E1409">
        <w:rPr>
          <w:rFonts w:ascii="Arial" w:hAnsi="Arial" w:cs="Arial"/>
          <w:sz w:val="20"/>
          <w:szCs w:val="20"/>
        </w:rPr>
        <w:t>a</w:t>
      </w:r>
      <w:r w:rsidR="008E1409" w:rsidRPr="002E1D98">
        <w:rPr>
          <w:rFonts w:ascii="Arial" w:hAnsi="Arial" w:cs="Arial"/>
          <w:sz w:val="20"/>
          <w:szCs w:val="20"/>
        </w:rPr>
        <w:t xml:space="preserve"> č. 340/2015 Sb., o zvláštních podmínkách účinnosti některých smluv, uveřejňování těchto smluv a o registru smluv (dále jen „zákon o r</w:t>
      </w:r>
      <w:r w:rsidR="008E1409">
        <w:rPr>
          <w:rFonts w:ascii="Arial" w:hAnsi="Arial" w:cs="Arial"/>
          <w:sz w:val="20"/>
          <w:szCs w:val="20"/>
        </w:rPr>
        <w:t>egistru smluv“)</w:t>
      </w:r>
      <w:r w:rsidRPr="00FC2958">
        <w:rPr>
          <w:rFonts w:ascii="Arial" w:hAnsi="Arial" w:cs="Arial"/>
          <w:sz w:val="20"/>
          <w:szCs w:val="20"/>
        </w:rPr>
        <w:t>.</w:t>
      </w:r>
    </w:p>
    <w:p w:rsidR="00D44913" w:rsidRPr="00FC2958" w:rsidRDefault="00D44913" w:rsidP="007A2A2D">
      <w:pPr>
        <w:numPr>
          <w:ilvl w:val="0"/>
          <w:numId w:val="4"/>
        </w:numPr>
        <w:spacing w:after="0"/>
        <w:ind w:left="357" w:hanging="357"/>
        <w:contextualSpacing/>
        <w:jc w:val="both"/>
        <w:rPr>
          <w:rFonts w:ascii="Arial" w:hAnsi="Arial" w:cs="Arial"/>
          <w:sz w:val="20"/>
          <w:szCs w:val="20"/>
        </w:rPr>
      </w:pPr>
      <w:r w:rsidRPr="00FC2958">
        <w:rPr>
          <w:rFonts w:ascii="Arial" w:hAnsi="Arial" w:cs="Arial"/>
          <w:sz w:val="20"/>
          <w:szCs w:val="20"/>
        </w:rPr>
        <w:t xml:space="preserve">Tato rámcová smlouva se uzavírá na dobu určitou, a to na dobu </w:t>
      </w:r>
      <w:r w:rsidR="004E2D15">
        <w:rPr>
          <w:rFonts w:ascii="Arial" w:hAnsi="Arial" w:cs="Arial"/>
          <w:sz w:val="20"/>
          <w:szCs w:val="20"/>
        </w:rPr>
        <w:t>čtyř</w:t>
      </w:r>
      <w:r w:rsidR="004E2D15" w:rsidRPr="00FC2958">
        <w:rPr>
          <w:rFonts w:ascii="Arial" w:hAnsi="Arial" w:cs="Arial"/>
          <w:sz w:val="20"/>
          <w:szCs w:val="20"/>
        </w:rPr>
        <w:t xml:space="preserve"> </w:t>
      </w:r>
      <w:r w:rsidRPr="00FC2958">
        <w:rPr>
          <w:rFonts w:ascii="Arial" w:hAnsi="Arial" w:cs="Arial"/>
          <w:sz w:val="20"/>
          <w:szCs w:val="20"/>
        </w:rPr>
        <w:t xml:space="preserve">let ode dne </w:t>
      </w:r>
      <w:r w:rsidR="00EE3D0A">
        <w:rPr>
          <w:rFonts w:ascii="Arial" w:hAnsi="Arial" w:cs="Arial"/>
          <w:sz w:val="20"/>
          <w:szCs w:val="20"/>
        </w:rPr>
        <w:t>nabytí</w:t>
      </w:r>
      <w:r w:rsidRPr="00FC2958">
        <w:rPr>
          <w:rFonts w:ascii="Arial" w:hAnsi="Arial" w:cs="Arial"/>
          <w:sz w:val="20"/>
          <w:szCs w:val="20"/>
        </w:rPr>
        <w:t xml:space="preserve"> účinnosti. Účinné zrušení této rámcové smlouvy však nemá žádný vliv na platnost anebo účinnost již uzavřených </w:t>
      </w:r>
      <w:r w:rsidR="00606435" w:rsidRPr="00FC2958">
        <w:rPr>
          <w:rFonts w:ascii="Arial" w:hAnsi="Arial" w:cs="Arial"/>
          <w:sz w:val="20"/>
          <w:szCs w:val="20"/>
        </w:rPr>
        <w:t xml:space="preserve">dílčích </w:t>
      </w:r>
      <w:r w:rsidRPr="00FC2958">
        <w:rPr>
          <w:rFonts w:ascii="Arial" w:hAnsi="Arial" w:cs="Arial"/>
          <w:sz w:val="20"/>
          <w:szCs w:val="20"/>
        </w:rPr>
        <w:t xml:space="preserve">smluv a </w:t>
      </w:r>
      <w:r w:rsidR="00D27A91" w:rsidRPr="00FC2958">
        <w:rPr>
          <w:rFonts w:ascii="Arial" w:hAnsi="Arial" w:cs="Arial"/>
          <w:sz w:val="20"/>
          <w:szCs w:val="20"/>
        </w:rPr>
        <w:t xml:space="preserve">závazků </w:t>
      </w:r>
      <w:r w:rsidRPr="00FC2958">
        <w:rPr>
          <w:rFonts w:ascii="Arial" w:hAnsi="Arial" w:cs="Arial"/>
          <w:sz w:val="20"/>
          <w:szCs w:val="20"/>
        </w:rPr>
        <w:t xml:space="preserve">pro </w:t>
      </w:r>
      <w:r w:rsidR="00AF36F2" w:rsidRPr="00FC2958">
        <w:rPr>
          <w:rFonts w:ascii="Arial" w:hAnsi="Arial" w:cs="Arial"/>
          <w:sz w:val="20"/>
          <w:szCs w:val="20"/>
        </w:rPr>
        <w:t>objed</w:t>
      </w:r>
      <w:r w:rsidR="008140A3" w:rsidRPr="00FC2958">
        <w:rPr>
          <w:rFonts w:ascii="Arial" w:hAnsi="Arial" w:cs="Arial"/>
          <w:sz w:val="20"/>
          <w:szCs w:val="20"/>
        </w:rPr>
        <w:t>na</w:t>
      </w:r>
      <w:r w:rsidRPr="00FC2958">
        <w:rPr>
          <w:rFonts w:ascii="Arial" w:hAnsi="Arial" w:cs="Arial"/>
          <w:sz w:val="20"/>
          <w:szCs w:val="20"/>
        </w:rPr>
        <w:t xml:space="preserve">tele a </w:t>
      </w:r>
      <w:r w:rsidR="00CE7C52" w:rsidRPr="00FC2958">
        <w:rPr>
          <w:rFonts w:ascii="Arial" w:hAnsi="Arial" w:cs="Arial"/>
          <w:sz w:val="20"/>
          <w:szCs w:val="20"/>
        </w:rPr>
        <w:t>dodavat</w:t>
      </w:r>
      <w:r w:rsidR="001407FA" w:rsidRPr="00FC2958">
        <w:rPr>
          <w:rFonts w:ascii="Arial" w:hAnsi="Arial" w:cs="Arial"/>
          <w:sz w:val="20"/>
          <w:szCs w:val="20"/>
        </w:rPr>
        <w:t>el</w:t>
      </w:r>
      <w:r w:rsidRPr="00FC2958">
        <w:rPr>
          <w:rFonts w:ascii="Arial" w:hAnsi="Arial" w:cs="Arial"/>
          <w:sz w:val="20"/>
          <w:szCs w:val="20"/>
        </w:rPr>
        <w:t>e z nich již vznikl</w:t>
      </w:r>
      <w:r w:rsidR="00D27A91" w:rsidRPr="00FC2958">
        <w:rPr>
          <w:rFonts w:ascii="Arial" w:hAnsi="Arial" w:cs="Arial"/>
          <w:sz w:val="20"/>
          <w:szCs w:val="20"/>
        </w:rPr>
        <w:t>ých</w:t>
      </w:r>
      <w:r w:rsidRPr="00FC2958">
        <w:rPr>
          <w:rFonts w:ascii="Arial" w:hAnsi="Arial" w:cs="Arial"/>
          <w:sz w:val="20"/>
          <w:szCs w:val="20"/>
        </w:rPr>
        <w:t>.</w:t>
      </w:r>
    </w:p>
    <w:p w:rsidR="00D44913" w:rsidRPr="00FC2958" w:rsidRDefault="00D44913" w:rsidP="007A2A2D">
      <w:pPr>
        <w:numPr>
          <w:ilvl w:val="0"/>
          <w:numId w:val="4"/>
        </w:numPr>
        <w:spacing w:after="0"/>
        <w:ind w:left="357" w:hanging="357"/>
        <w:contextualSpacing/>
        <w:jc w:val="both"/>
        <w:rPr>
          <w:rFonts w:ascii="Arial" w:hAnsi="Arial" w:cs="Arial"/>
          <w:sz w:val="20"/>
          <w:szCs w:val="20"/>
        </w:rPr>
      </w:pPr>
      <w:r w:rsidRPr="00FC2958">
        <w:rPr>
          <w:rFonts w:ascii="Arial" w:hAnsi="Arial" w:cs="Arial"/>
          <w:sz w:val="20"/>
          <w:szCs w:val="20"/>
        </w:rPr>
        <w:t>Tuto rámcovou smlouvu je možné zrušit písemnou dohodou smluvních stran</w:t>
      </w:r>
      <w:r w:rsidR="00DA0983">
        <w:rPr>
          <w:rFonts w:ascii="Arial" w:hAnsi="Arial" w:cs="Arial"/>
          <w:sz w:val="20"/>
          <w:szCs w:val="20"/>
        </w:rPr>
        <w:t>, a to i zčásti</w:t>
      </w:r>
      <w:r w:rsidRPr="00FC2958">
        <w:rPr>
          <w:rFonts w:ascii="Arial" w:hAnsi="Arial" w:cs="Arial"/>
          <w:sz w:val="20"/>
          <w:szCs w:val="20"/>
        </w:rPr>
        <w:t>.</w:t>
      </w:r>
    </w:p>
    <w:p w:rsidR="00D44913" w:rsidRDefault="00AF36F2" w:rsidP="007A2A2D">
      <w:pPr>
        <w:numPr>
          <w:ilvl w:val="0"/>
          <w:numId w:val="4"/>
        </w:numPr>
        <w:spacing w:after="0"/>
        <w:ind w:left="357" w:hanging="357"/>
        <w:contextualSpacing/>
        <w:jc w:val="both"/>
        <w:rPr>
          <w:rFonts w:ascii="Arial" w:hAnsi="Arial" w:cs="Arial"/>
          <w:sz w:val="20"/>
          <w:szCs w:val="20"/>
        </w:rPr>
      </w:pPr>
      <w:r w:rsidRPr="00FC2958">
        <w:rPr>
          <w:rFonts w:ascii="Arial" w:hAnsi="Arial" w:cs="Arial"/>
          <w:sz w:val="20"/>
          <w:szCs w:val="20"/>
        </w:rPr>
        <w:t>Objed</w:t>
      </w:r>
      <w:r w:rsidR="008140A3" w:rsidRPr="00FC2958">
        <w:rPr>
          <w:rFonts w:ascii="Arial" w:hAnsi="Arial" w:cs="Arial"/>
          <w:sz w:val="20"/>
          <w:szCs w:val="20"/>
        </w:rPr>
        <w:t>na</w:t>
      </w:r>
      <w:r w:rsidR="003A2C89" w:rsidRPr="00FC2958">
        <w:rPr>
          <w:rFonts w:ascii="Arial" w:hAnsi="Arial" w:cs="Arial"/>
          <w:sz w:val="20"/>
          <w:szCs w:val="20"/>
        </w:rPr>
        <w:t>tel je oprávněn tuto rámcovou smlouvu</w:t>
      </w:r>
      <w:r w:rsidR="00221753" w:rsidRPr="00FC2958">
        <w:rPr>
          <w:rFonts w:ascii="Arial" w:hAnsi="Arial" w:cs="Arial"/>
          <w:sz w:val="20"/>
          <w:szCs w:val="20"/>
        </w:rPr>
        <w:t xml:space="preserve"> </w:t>
      </w:r>
      <w:r w:rsidR="003A2C89" w:rsidRPr="00FC2958">
        <w:rPr>
          <w:rFonts w:ascii="Arial" w:hAnsi="Arial" w:cs="Arial"/>
          <w:sz w:val="20"/>
          <w:szCs w:val="20"/>
        </w:rPr>
        <w:t>nebo dílčí smlouvu</w:t>
      </w:r>
      <w:r w:rsidR="00AA1761">
        <w:rPr>
          <w:rFonts w:ascii="Arial" w:hAnsi="Arial" w:cs="Arial"/>
          <w:sz w:val="20"/>
          <w:szCs w:val="20"/>
        </w:rPr>
        <w:t xml:space="preserve"> jednostranně vypovědět</w:t>
      </w:r>
      <w:r w:rsidR="003A2C89" w:rsidRPr="00FC2958">
        <w:rPr>
          <w:rFonts w:ascii="Arial" w:hAnsi="Arial" w:cs="Arial"/>
          <w:sz w:val="20"/>
          <w:szCs w:val="20"/>
        </w:rPr>
        <w:t xml:space="preserve"> </w:t>
      </w:r>
      <w:r w:rsidR="00221753" w:rsidRPr="00FC2958">
        <w:rPr>
          <w:rFonts w:ascii="Arial" w:hAnsi="Arial" w:cs="Arial"/>
          <w:sz w:val="20"/>
          <w:szCs w:val="20"/>
        </w:rPr>
        <w:t>bez udání důvodu</w:t>
      </w:r>
      <w:r w:rsidR="00E03AEA">
        <w:rPr>
          <w:rFonts w:ascii="Arial" w:hAnsi="Arial" w:cs="Arial"/>
          <w:sz w:val="20"/>
          <w:szCs w:val="20"/>
        </w:rPr>
        <w:t>, a to i jen vůči některému z dodavatelů</w:t>
      </w:r>
      <w:r w:rsidR="00D44913" w:rsidRPr="00FC2958">
        <w:rPr>
          <w:rFonts w:ascii="Arial" w:hAnsi="Arial" w:cs="Arial"/>
          <w:sz w:val="20"/>
          <w:szCs w:val="20"/>
        </w:rPr>
        <w:t xml:space="preserve">. Výpovědní doba činí 3 </w:t>
      </w:r>
      <w:r w:rsidR="00546F96">
        <w:rPr>
          <w:rFonts w:ascii="Arial" w:hAnsi="Arial" w:cs="Arial"/>
          <w:sz w:val="20"/>
          <w:szCs w:val="20"/>
        </w:rPr>
        <w:t xml:space="preserve">(slovy: tři) </w:t>
      </w:r>
      <w:r w:rsidR="00D44913" w:rsidRPr="00FC2958">
        <w:rPr>
          <w:rFonts w:ascii="Arial" w:hAnsi="Arial" w:cs="Arial"/>
          <w:sz w:val="20"/>
          <w:szCs w:val="20"/>
        </w:rPr>
        <w:t xml:space="preserve">měsíce a počíná běžet první den následující po </w:t>
      </w:r>
      <w:r w:rsidR="005E4488">
        <w:rPr>
          <w:rFonts w:ascii="Arial" w:hAnsi="Arial" w:cs="Arial"/>
          <w:sz w:val="20"/>
          <w:szCs w:val="20"/>
        </w:rPr>
        <w:t xml:space="preserve">doručení výpovědi </w:t>
      </w:r>
      <w:r w:rsidR="00D44913" w:rsidRPr="00FC2958">
        <w:rPr>
          <w:rFonts w:ascii="Arial" w:hAnsi="Arial" w:cs="Arial"/>
          <w:sz w:val="20"/>
          <w:szCs w:val="20"/>
        </w:rPr>
        <w:t>smluvní straně, které je adresována.</w:t>
      </w:r>
    </w:p>
    <w:p w:rsidR="00964C80" w:rsidRDefault="00964C80" w:rsidP="007A2A2D">
      <w:pPr>
        <w:numPr>
          <w:ilvl w:val="0"/>
          <w:numId w:val="4"/>
        </w:numPr>
        <w:spacing w:after="0"/>
        <w:ind w:left="357" w:hanging="357"/>
        <w:contextualSpacing/>
        <w:jc w:val="both"/>
        <w:rPr>
          <w:rFonts w:ascii="Arial" w:hAnsi="Arial" w:cs="Arial"/>
          <w:sz w:val="20"/>
          <w:szCs w:val="20"/>
        </w:rPr>
      </w:pPr>
      <w:r w:rsidRPr="0057710C">
        <w:rPr>
          <w:rFonts w:ascii="Arial" w:hAnsi="Arial" w:cs="Arial"/>
          <w:sz w:val="20"/>
          <w:szCs w:val="20"/>
        </w:rPr>
        <w:t xml:space="preserve">Objednatel je oprávněn od této </w:t>
      </w:r>
      <w:r>
        <w:rPr>
          <w:rFonts w:ascii="Arial" w:hAnsi="Arial" w:cs="Arial"/>
          <w:sz w:val="20"/>
          <w:szCs w:val="20"/>
        </w:rPr>
        <w:t xml:space="preserve">rámcové </w:t>
      </w:r>
      <w:r w:rsidRPr="0057710C">
        <w:rPr>
          <w:rFonts w:ascii="Arial" w:hAnsi="Arial" w:cs="Arial"/>
          <w:sz w:val="20"/>
          <w:szCs w:val="20"/>
        </w:rPr>
        <w:t>smlouvy</w:t>
      </w:r>
      <w:r>
        <w:rPr>
          <w:rFonts w:ascii="Arial" w:hAnsi="Arial" w:cs="Arial"/>
          <w:sz w:val="20"/>
          <w:szCs w:val="20"/>
        </w:rPr>
        <w:t xml:space="preserve"> </w:t>
      </w:r>
      <w:r w:rsidRPr="0057710C">
        <w:rPr>
          <w:rFonts w:ascii="Arial" w:hAnsi="Arial" w:cs="Arial"/>
          <w:sz w:val="20"/>
          <w:szCs w:val="20"/>
        </w:rPr>
        <w:t xml:space="preserve">anebo od </w:t>
      </w:r>
      <w:r>
        <w:rPr>
          <w:rFonts w:ascii="Arial" w:hAnsi="Arial" w:cs="Arial"/>
          <w:sz w:val="20"/>
          <w:szCs w:val="20"/>
        </w:rPr>
        <w:t xml:space="preserve">dílčí </w:t>
      </w:r>
      <w:r w:rsidRPr="0057710C">
        <w:rPr>
          <w:rFonts w:ascii="Arial" w:hAnsi="Arial" w:cs="Arial"/>
          <w:sz w:val="20"/>
          <w:szCs w:val="20"/>
        </w:rPr>
        <w:t>smlouvy odstoupit s účinky do budoucna</w:t>
      </w:r>
      <w:r>
        <w:rPr>
          <w:rFonts w:ascii="Arial" w:hAnsi="Arial" w:cs="Arial"/>
          <w:sz w:val="20"/>
          <w:szCs w:val="20"/>
        </w:rPr>
        <w:t xml:space="preserve"> v případě </w:t>
      </w:r>
      <w:r w:rsidRPr="00964C80">
        <w:rPr>
          <w:rFonts w:ascii="Arial" w:hAnsi="Arial" w:cs="Arial"/>
          <w:sz w:val="20"/>
          <w:szCs w:val="20"/>
        </w:rPr>
        <w:t xml:space="preserve">neschválení finančních prostředků ze státního rozpočtu na plnění poskytované na základě této </w:t>
      </w:r>
      <w:r>
        <w:rPr>
          <w:rFonts w:ascii="Arial" w:hAnsi="Arial" w:cs="Arial"/>
          <w:sz w:val="20"/>
          <w:szCs w:val="20"/>
        </w:rPr>
        <w:t xml:space="preserve">rámcové </w:t>
      </w:r>
      <w:r w:rsidRPr="00964C80">
        <w:rPr>
          <w:rFonts w:ascii="Arial" w:hAnsi="Arial" w:cs="Arial"/>
          <w:sz w:val="20"/>
          <w:szCs w:val="20"/>
        </w:rPr>
        <w:t xml:space="preserve">smlouvy anebo </w:t>
      </w:r>
      <w:r>
        <w:rPr>
          <w:rFonts w:ascii="Arial" w:hAnsi="Arial" w:cs="Arial"/>
          <w:sz w:val="20"/>
          <w:szCs w:val="20"/>
        </w:rPr>
        <w:t>dílčí</w:t>
      </w:r>
      <w:r w:rsidRPr="00964C80">
        <w:rPr>
          <w:rFonts w:ascii="Arial" w:hAnsi="Arial" w:cs="Arial"/>
          <w:sz w:val="20"/>
          <w:szCs w:val="20"/>
        </w:rPr>
        <w:t xml:space="preserve"> smlouvy pro příslušný kalendářní rok. Případné neschválení finančních prostředků ze státního rozpočtu na příslušný kalendářní rok je objednatel povinen bezodkladně písemnou formou oznámit dodavateli</w:t>
      </w:r>
      <w:r>
        <w:rPr>
          <w:rFonts w:ascii="Arial" w:hAnsi="Arial" w:cs="Arial"/>
          <w:sz w:val="20"/>
          <w:szCs w:val="20"/>
        </w:rPr>
        <w:t>.</w:t>
      </w:r>
    </w:p>
    <w:p w:rsidR="0057710C" w:rsidRDefault="0057710C" w:rsidP="007A2A2D">
      <w:pPr>
        <w:numPr>
          <w:ilvl w:val="0"/>
          <w:numId w:val="4"/>
        </w:numPr>
        <w:spacing w:after="0"/>
        <w:ind w:left="357" w:hanging="357"/>
        <w:contextualSpacing/>
        <w:jc w:val="both"/>
        <w:rPr>
          <w:rFonts w:ascii="Arial" w:hAnsi="Arial" w:cs="Arial"/>
          <w:sz w:val="20"/>
          <w:szCs w:val="20"/>
        </w:rPr>
      </w:pPr>
      <w:r w:rsidRPr="0057710C">
        <w:rPr>
          <w:rFonts w:ascii="Arial" w:hAnsi="Arial" w:cs="Arial"/>
          <w:sz w:val="20"/>
          <w:szCs w:val="20"/>
        </w:rPr>
        <w:t xml:space="preserve">Objednatel je oprávněn od této </w:t>
      </w:r>
      <w:r>
        <w:rPr>
          <w:rFonts w:ascii="Arial" w:hAnsi="Arial" w:cs="Arial"/>
          <w:sz w:val="20"/>
          <w:szCs w:val="20"/>
        </w:rPr>
        <w:t xml:space="preserve">rámcové </w:t>
      </w:r>
      <w:r w:rsidRPr="0057710C">
        <w:rPr>
          <w:rFonts w:ascii="Arial" w:hAnsi="Arial" w:cs="Arial"/>
          <w:sz w:val="20"/>
          <w:szCs w:val="20"/>
        </w:rPr>
        <w:t>smlouvy</w:t>
      </w:r>
      <w:r w:rsidR="00CE20DF">
        <w:rPr>
          <w:rFonts w:ascii="Arial" w:hAnsi="Arial" w:cs="Arial"/>
          <w:sz w:val="20"/>
          <w:szCs w:val="20"/>
        </w:rPr>
        <w:t xml:space="preserve"> </w:t>
      </w:r>
      <w:r w:rsidRPr="0057710C">
        <w:rPr>
          <w:rFonts w:ascii="Arial" w:hAnsi="Arial" w:cs="Arial"/>
          <w:sz w:val="20"/>
          <w:szCs w:val="20"/>
        </w:rPr>
        <w:t xml:space="preserve">anebo od </w:t>
      </w:r>
      <w:r>
        <w:rPr>
          <w:rFonts w:ascii="Arial" w:hAnsi="Arial" w:cs="Arial"/>
          <w:sz w:val="20"/>
          <w:szCs w:val="20"/>
        </w:rPr>
        <w:t xml:space="preserve">dílčí </w:t>
      </w:r>
      <w:r w:rsidRPr="0057710C">
        <w:rPr>
          <w:rFonts w:ascii="Arial" w:hAnsi="Arial" w:cs="Arial"/>
          <w:sz w:val="20"/>
          <w:szCs w:val="20"/>
        </w:rPr>
        <w:t xml:space="preserve">smlouvy odstoupit s účinky do budoucna v případě jejich podstatného porušení </w:t>
      </w:r>
      <w:r>
        <w:rPr>
          <w:rFonts w:ascii="Arial" w:hAnsi="Arial" w:cs="Arial"/>
          <w:sz w:val="20"/>
          <w:szCs w:val="20"/>
        </w:rPr>
        <w:t xml:space="preserve">další </w:t>
      </w:r>
      <w:r w:rsidRPr="0057710C">
        <w:rPr>
          <w:rFonts w:ascii="Arial" w:hAnsi="Arial" w:cs="Arial"/>
          <w:sz w:val="20"/>
          <w:szCs w:val="20"/>
        </w:rPr>
        <w:t>smluvní stranou s tím, že za podstatné porušení smlouvy se pro účely tohoto ujednání pokládá zejména:</w:t>
      </w:r>
    </w:p>
    <w:p w:rsidR="00647095" w:rsidRPr="00647095" w:rsidRDefault="00647095" w:rsidP="007A2A2D">
      <w:pPr>
        <w:numPr>
          <w:ilvl w:val="0"/>
          <w:numId w:val="18"/>
        </w:numPr>
        <w:spacing w:after="0"/>
        <w:contextualSpacing/>
        <w:jc w:val="both"/>
        <w:rPr>
          <w:rFonts w:ascii="Arial" w:hAnsi="Arial" w:cs="Arial"/>
          <w:sz w:val="20"/>
          <w:szCs w:val="20"/>
        </w:rPr>
      </w:pPr>
      <w:r w:rsidRPr="00647095">
        <w:rPr>
          <w:rFonts w:ascii="Arial" w:hAnsi="Arial" w:cs="Arial"/>
          <w:sz w:val="20"/>
          <w:szCs w:val="20"/>
        </w:rPr>
        <w:t xml:space="preserve">opakované (nejméně 3x) prodlení s dodržením sjednané </w:t>
      </w:r>
      <w:r w:rsidR="000D3E87">
        <w:rPr>
          <w:rFonts w:ascii="Arial" w:hAnsi="Arial" w:cs="Arial"/>
          <w:sz w:val="20"/>
          <w:szCs w:val="20"/>
        </w:rPr>
        <w:t xml:space="preserve">dodací lhůty </w:t>
      </w:r>
      <w:r w:rsidRPr="00647095">
        <w:rPr>
          <w:rFonts w:ascii="Arial" w:hAnsi="Arial" w:cs="Arial"/>
          <w:sz w:val="20"/>
          <w:szCs w:val="20"/>
        </w:rPr>
        <w:t xml:space="preserve">ze strany </w:t>
      </w:r>
      <w:r w:rsidR="0044455A">
        <w:rPr>
          <w:rFonts w:ascii="Arial" w:hAnsi="Arial" w:cs="Arial"/>
          <w:sz w:val="20"/>
          <w:szCs w:val="20"/>
        </w:rPr>
        <w:t xml:space="preserve">vybraného </w:t>
      </w:r>
      <w:r w:rsidRPr="00647095">
        <w:rPr>
          <w:rFonts w:ascii="Arial" w:hAnsi="Arial" w:cs="Arial"/>
          <w:sz w:val="20"/>
          <w:szCs w:val="20"/>
        </w:rPr>
        <w:t xml:space="preserve">dodavatele; </w:t>
      </w:r>
    </w:p>
    <w:p w:rsidR="00647095" w:rsidRPr="00647095" w:rsidRDefault="00647095" w:rsidP="007A2A2D">
      <w:pPr>
        <w:numPr>
          <w:ilvl w:val="0"/>
          <w:numId w:val="18"/>
        </w:numPr>
        <w:spacing w:after="0"/>
        <w:contextualSpacing/>
        <w:jc w:val="both"/>
        <w:rPr>
          <w:rFonts w:ascii="Arial" w:hAnsi="Arial" w:cs="Arial"/>
          <w:sz w:val="20"/>
          <w:szCs w:val="20"/>
        </w:rPr>
      </w:pPr>
      <w:r w:rsidRPr="00647095">
        <w:rPr>
          <w:rFonts w:ascii="Arial" w:hAnsi="Arial" w:cs="Arial"/>
          <w:sz w:val="20"/>
          <w:szCs w:val="20"/>
        </w:rPr>
        <w:t xml:space="preserve">opakované (nejméně 3x) nedodržení očekávané kvality </w:t>
      </w:r>
      <w:r w:rsidR="000D3E87">
        <w:rPr>
          <w:rFonts w:ascii="Arial" w:hAnsi="Arial" w:cs="Arial"/>
          <w:sz w:val="20"/>
          <w:szCs w:val="20"/>
        </w:rPr>
        <w:t>plnění</w:t>
      </w:r>
      <w:r w:rsidRPr="00647095">
        <w:rPr>
          <w:rFonts w:ascii="Arial" w:hAnsi="Arial" w:cs="Arial"/>
          <w:sz w:val="20"/>
          <w:szCs w:val="20"/>
        </w:rPr>
        <w:t xml:space="preserve"> (výsledek akceptačního jednání neakceptováno) </w:t>
      </w:r>
      <w:r w:rsidR="0044455A">
        <w:rPr>
          <w:rFonts w:ascii="Arial" w:hAnsi="Arial" w:cs="Arial"/>
          <w:sz w:val="20"/>
          <w:szCs w:val="20"/>
        </w:rPr>
        <w:t xml:space="preserve">vybraným </w:t>
      </w:r>
      <w:r w:rsidRPr="00647095">
        <w:rPr>
          <w:rFonts w:ascii="Arial" w:hAnsi="Arial" w:cs="Arial"/>
          <w:sz w:val="20"/>
          <w:szCs w:val="20"/>
        </w:rPr>
        <w:t>dodavatelem;</w:t>
      </w:r>
    </w:p>
    <w:p w:rsidR="00F374D8" w:rsidRPr="00F374D8" w:rsidRDefault="00647095" w:rsidP="007A2A2D">
      <w:pPr>
        <w:numPr>
          <w:ilvl w:val="0"/>
          <w:numId w:val="18"/>
        </w:numPr>
        <w:spacing w:after="0"/>
        <w:contextualSpacing/>
        <w:jc w:val="both"/>
        <w:rPr>
          <w:rFonts w:ascii="Arial" w:hAnsi="Arial" w:cs="Arial"/>
          <w:sz w:val="20"/>
          <w:szCs w:val="20"/>
        </w:rPr>
      </w:pPr>
      <w:r w:rsidRPr="00647095">
        <w:rPr>
          <w:rFonts w:ascii="Arial" w:hAnsi="Arial" w:cs="Arial"/>
          <w:sz w:val="20"/>
          <w:szCs w:val="20"/>
        </w:rPr>
        <w:t xml:space="preserve">porušení povinnosti mít po celou dobu trvání této smlouvy v platnosti pojistnou smlouvu s limitem pojistného plnění ve výši podle článku </w:t>
      </w:r>
      <w:r w:rsidR="00964C80">
        <w:rPr>
          <w:rFonts w:ascii="Arial" w:hAnsi="Arial" w:cs="Arial"/>
          <w:sz w:val="20"/>
          <w:szCs w:val="20"/>
        </w:rPr>
        <w:t>VI</w:t>
      </w:r>
      <w:r w:rsidRPr="00D94D38">
        <w:rPr>
          <w:rFonts w:ascii="Arial" w:hAnsi="Arial" w:cs="Arial"/>
          <w:sz w:val="20"/>
          <w:szCs w:val="20"/>
        </w:rPr>
        <w:t xml:space="preserve">I odst. 1 písm. </w:t>
      </w:r>
      <w:r w:rsidR="00D94D38">
        <w:rPr>
          <w:rFonts w:ascii="Arial" w:hAnsi="Arial" w:cs="Arial"/>
          <w:sz w:val="20"/>
          <w:szCs w:val="20"/>
        </w:rPr>
        <w:t>b</w:t>
      </w:r>
      <w:r w:rsidRPr="00D94D38">
        <w:rPr>
          <w:rFonts w:ascii="Arial" w:hAnsi="Arial" w:cs="Arial"/>
          <w:sz w:val="20"/>
          <w:szCs w:val="20"/>
        </w:rPr>
        <w:t>)</w:t>
      </w:r>
      <w:r w:rsidRPr="00647095">
        <w:rPr>
          <w:rFonts w:ascii="Arial" w:hAnsi="Arial" w:cs="Arial"/>
          <w:sz w:val="20"/>
          <w:szCs w:val="20"/>
        </w:rPr>
        <w:t xml:space="preserve"> této smlouvy</w:t>
      </w:r>
      <w:r w:rsidR="00F374D8">
        <w:rPr>
          <w:rFonts w:ascii="Arial" w:hAnsi="Arial" w:cs="Arial"/>
          <w:sz w:val="20"/>
          <w:szCs w:val="20"/>
        </w:rPr>
        <w:t>.</w:t>
      </w:r>
    </w:p>
    <w:p w:rsidR="00647095" w:rsidRPr="00647095" w:rsidRDefault="00F374D8" w:rsidP="007A2A2D">
      <w:pPr>
        <w:numPr>
          <w:ilvl w:val="0"/>
          <w:numId w:val="4"/>
        </w:numPr>
        <w:spacing w:after="0"/>
        <w:ind w:left="357" w:hanging="357"/>
        <w:contextualSpacing/>
        <w:jc w:val="both"/>
        <w:rPr>
          <w:rFonts w:ascii="Arial" w:hAnsi="Arial" w:cs="Arial"/>
          <w:sz w:val="20"/>
          <w:szCs w:val="20"/>
        </w:rPr>
      </w:pPr>
      <w:r>
        <w:rPr>
          <w:rFonts w:ascii="Arial" w:hAnsi="Arial" w:cs="Arial"/>
          <w:sz w:val="20"/>
          <w:szCs w:val="20"/>
        </w:rPr>
        <w:t xml:space="preserve">Dodavatel je </w:t>
      </w:r>
      <w:r w:rsidRPr="00F374D8">
        <w:rPr>
          <w:rFonts w:ascii="Arial" w:hAnsi="Arial" w:cs="Arial"/>
          <w:sz w:val="20"/>
          <w:szCs w:val="20"/>
        </w:rPr>
        <w:t xml:space="preserve">oprávněn od této rámcové smlouvy anebo od dílčí smlouvy odstoupit s účinky do budoucna v případě </w:t>
      </w:r>
      <w:r w:rsidR="00647095" w:rsidRPr="00647095">
        <w:rPr>
          <w:rFonts w:ascii="Arial" w:hAnsi="Arial" w:cs="Arial"/>
          <w:sz w:val="20"/>
          <w:szCs w:val="20"/>
        </w:rPr>
        <w:t xml:space="preserve">prodlení objednatele s uhrazením ceny služeb po dobu delší než 60 (slovy: šedesát) dnů. </w:t>
      </w:r>
    </w:p>
    <w:p w:rsidR="00647095" w:rsidRPr="00647095" w:rsidRDefault="00647095" w:rsidP="007A2A2D">
      <w:pPr>
        <w:numPr>
          <w:ilvl w:val="0"/>
          <w:numId w:val="4"/>
        </w:numPr>
        <w:spacing w:after="0"/>
        <w:ind w:left="357" w:hanging="357"/>
        <w:contextualSpacing/>
        <w:jc w:val="both"/>
        <w:rPr>
          <w:rFonts w:ascii="Arial" w:hAnsi="Arial" w:cs="Arial"/>
          <w:sz w:val="20"/>
          <w:szCs w:val="20"/>
        </w:rPr>
      </w:pPr>
      <w:r w:rsidRPr="00647095">
        <w:rPr>
          <w:rFonts w:ascii="Arial" w:hAnsi="Arial" w:cs="Arial"/>
          <w:sz w:val="20"/>
          <w:szCs w:val="20"/>
        </w:rPr>
        <w:t xml:space="preserve">Odstoupení od </w:t>
      </w:r>
      <w:r>
        <w:rPr>
          <w:rFonts w:ascii="Arial" w:hAnsi="Arial" w:cs="Arial"/>
          <w:sz w:val="20"/>
          <w:szCs w:val="20"/>
        </w:rPr>
        <w:t xml:space="preserve">rámcové nebo dílčí </w:t>
      </w:r>
      <w:r w:rsidRPr="00647095">
        <w:rPr>
          <w:rFonts w:ascii="Arial" w:hAnsi="Arial" w:cs="Arial"/>
          <w:sz w:val="20"/>
          <w:szCs w:val="20"/>
        </w:rPr>
        <w:t xml:space="preserve">smlouvy podle předchozího odstavce se nedotýká práva na zaplacení smluvních pokut anebo úroků z prodlení, povinnosti mlčenlivosti a dalších závazků, z jejichž charakteru vyplývá, že mají trvat i po skončení </w:t>
      </w:r>
      <w:r w:rsidR="00E81B63">
        <w:rPr>
          <w:rFonts w:ascii="Arial" w:hAnsi="Arial" w:cs="Arial"/>
          <w:sz w:val="20"/>
          <w:szCs w:val="20"/>
        </w:rPr>
        <w:t>těchto smluv</w:t>
      </w:r>
      <w:r w:rsidRPr="00647095">
        <w:rPr>
          <w:rFonts w:ascii="Arial" w:hAnsi="Arial" w:cs="Arial"/>
          <w:sz w:val="20"/>
          <w:szCs w:val="20"/>
        </w:rPr>
        <w:t>.</w:t>
      </w:r>
      <w:r w:rsidR="000B57B3">
        <w:rPr>
          <w:rFonts w:ascii="Arial" w:hAnsi="Arial" w:cs="Arial"/>
          <w:sz w:val="20"/>
          <w:szCs w:val="20"/>
        </w:rPr>
        <w:t xml:space="preserve"> </w:t>
      </w:r>
    </w:p>
    <w:p w:rsidR="0057710C" w:rsidRDefault="00647095" w:rsidP="007A2A2D">
      <w:pPr>
        <w:numPr>
          <w:ilvl w:val="0"/>
          <w:numId w:val="4"/>
        </w:numPr>
        <w:spacing w:after="0"/>
        <w:ind w:left="357" w:hanging="357"/>
        <w:contextualSpacing/>
        <w:jc w:val="both"/>
        <w:rPr>
          <w:rFonts w:ascii="Arial" w:hAnsi="Arial" w:cs="Arial"/>
          <w:sz w:val="20"/>
          <w:szCs w:val="20"/>
        </w:rPr>
      </w:pPr>
      <w:r w:rsidRPr="00647095">
        <w:rPr>
          <w:rFonts w:ascii="Arial" w:hAnsi="Arial" w:cs="Arial"/>
          <w:sz w:val="20"/>
          <w:szCs w:val="20"/>
        </w:rPr>
        <w:t xml:space="preserve">Smluvní strany jsou povinny poskytnout si v případě předčasného ukončení této </w:t>
      </w:r>
      <w:r>
        <w:rPr>
          <w:rFonts w:ascii="Arial" w:hAnsi="Arial" w:cs="Arial"/>
          <w:sz w:val="20"/>
          <w:szCs w:val="20"/>
        </w:rPr>
        <w:t xml:space="preserve">rámcové </w:t>
      </w:r>
      <w:r w:rsidRPr="00647095">
        <w:rPr>
          <w:rFonts w:ascii="Arial" w:hAnsi="Arial" w:cs="Arial"/>
          <w:sz w:val="20"/>
          <w:szCs w:val="20"/>
        </w:rPr>
        <w:t xml:space="preserve">smlouvy anebo </w:t>
      </w:r>
      <w:r>
        <w:rPr>
          <w:rFonts w:ascii="Arial" w:hAnsi="Arial" w:cs="Arial"/>
          <w:sz w:val="20"/>
          <w:szCs w:val="20"/>
        </w:rPr>
        <w:t>dílčí</w:t>
      </w:r>
      <w:r w:rsidRPr="00647095">
        <w:rPr>
          <w:rFonts w:ascii="Arial" w:hAnsi="Arial" w:cs="Arial"/>
          <w:sz w:val="20"/>
          <w:szCs w:val="20"/>
        </w:rPr>
        <w:t xml:space="preserve"> smlouvy veškerou potřebnou součinnost tak, aby žádné ze smluvních stran nevznikla škoda.</w:t>
      </w:r>
    </w:p>
    <w:p w:rsidR="0057710C" w:rsidRPr="0057710C" w:rsidRDefault="0057710C" w:rsidP="0057710C">
      <w:pPr>
        <w:spacing w:after="0"/>
        <w:contextualSpacing/>
        <w:jc w:val="both"/>
        <w:rPr>
          <w:rFonts w:ascii="Arial" w:hAnsi="Arial" w:cs="Arial"/>
          <w:sz w:val="20"/>
          <w:szCs w:val="20"/>
        </w:rPr>
      </w:pPr>
    </w:p>
    <w:p w:rsidR="00FC2958" w:rsidRPr="00E60F87" w:rsidRDefault="00FC2958" w:rsidP="00FC2958">
      <w:pPr>
        <w:pStyle w:val="Bezmezer"/>
        <w:jc w:val="center"/>
        <w:rPr>
          <w:rFonts w:ascii="Arial" w:hAnsi="Arial" w:cs="Arial"/>
          <w:b/>
          <w:sz w:val="20"/>
          <w:szCs w:val="20"/>
        </w:rPr>
      </w:pPr>
      <w:r w:rsidRPr="00E60F87">
        <w:rPr>
          <w:rFonts w:ascii="Arial" w:hAnsi="Arial" w:cs="Arial"/>
          <w:b/>
          <w:sz w:val="20"/>
          <w:szCs w:val="20"/>
        </w:rPr>
        <w:t xml:space="preserve">Článek </w:t>
      </w:r>
      <w:r>
        <w:rPr>
          <w:rFonts w:ascii="Arial" w:hAnsi="Arial" w:cs="Arial"/>
          <w:b/>
          <w:sz w:val="20"/>
          <w:szCs w:val="20"/>
        </w:rPr>
        <w:t>X</w:t>
      </w:r>
      <w:r w:rsidR="00703A19">
        <w:rPr>
          <w:rFonts w:ascii="Arial" w:hAnsi="Arial" w:cs="Arial"/>
          <w:b/>
          <w:sz w:val="20"/>
          <w:szCs w:val="20"/>
        </w:rPr>
        <w:t>III</w:t>
      </w:r>
    </w:p>
    <w:p w:rsidR="00A06294" w:rsidRDefault="00A06294" w:rsidP="00A06294">
      <w:pPr>
        <w:pStyle w:val="Bezmezer"/>
        <w:spacing w:line="276" w:lineRule="auto"/>
        <w:jc w:val="center"/>
        <w:rPr>
          <w:rFonts w:ascii="Arial" w:hAnsi="Arial" w:cs="Arial"/>
          <w:b/>
          <w:sz w:val="20"/>
          <w:szCs w:val="20"/>
        </w:rPr>
      </w:pPr>
      <w:r w:rsidRPr="00FC2958">
        <w:rPr>
          <w:rFonts w:ascii="Arial" w:hAnsi="Arial" w:cs="Arial"/>
          <w:b/>
          <w:sz w:val="20"/>
          <w:szCs w:val="20"/>
        </w:rPr>
        <w:t>Závěrečná ustanovení</w:t>
      </w:r>
    </w:p>
    <w:p w:rsidR="00A06294" w:rsidRPr="00A06294" w:rsidRDefault="00A06294" w:rsidP="00A06294">
      <w:pPr>
        <w:pStyle w:val="Bezmezer"/>
        <w:spacing w:line="276" w:lineRule="auto"/>
        <w:jc w:val="center"/>
        <w:rPr>
          <w:rFonts w:ascii="Arial" w:hAnsi="Arial" w:cs="Arial"/>
          <w:b/>
          <w:sz w:val="20"/>
          <w:szCs w:val="20"/>
        </w:rPr>
      </w:pPr>
    </w:p>
    <w:p w:rsidR="00CA6042" w:rsidRDefault="00CA6042" w:rsidP="007A2A2D">
      <w:pPr>
        <w:numPr>
          <w:ilvl w:val="0"/>
          <w:numId w:val="7"/>
        </w:numPr>
        <w:spacing w:after="120"/>
        <w:ind w:left="357" w:hanging="357"/>
        <w:jc w:val="both"/>
        <w:rPr>
          <w:rFonts w:ascii="Arial" w:hAnsi="Arial" w:cs="Arial"/>
          <w:sz w:val="20"/>
          <w:szCs w:val="20"/>
        </w:rPr>
      </w:pPr>
      <w:r w:rsidRPr="00CF6242">
        <w:rPr>
          <w:rFonts w:ascii="Arial" w:hAnsi="Arial" w:cs="Arial"/>
          <w:sz w:val="20"/>
          <w:szCs w:val="20"/>
        </w:rPr>
        <w:t xml:space="preserve">Smluvní strany se dohodly, že jejich právní vztahy založené touto </w:t>
      </w:r>
      <w:r w:rsidR="00E23FC8">
        <w:rPr>
          <w:rFonts w:ascii="Arial" w:hAnsi="Arial" w:cs="Arial"/>
          <w:sz w:val="20"/>
          <w:szCs w:val="20"/>
        </w:rPr>
        <w:t xml:space="preserve">rámcovou </w:t>
      </w:r>
      <w:r w:rsidRPr="00CF6242">
        <w:rPr>
          <w:rFonts w:ascii="Arial" w:hAnsi="Arial" w:cs="Arial"/>
          <w:sz w:val="20"/>
          <w:szCs w:val="20"/>
        </w:rPr>
        <w:t xml:space="preserve">smlouvou se řídí právním řádem České republiky, zejména občanským zákoníkem, zákonem č. 121/2000 Sb., o právu autorském, o právech souvisejících s právem autorským o změně některých zákonů, v platném znění, zákonem o veřejných zakázkách, jakož i některými dalšími zvláštními právními předpisy upravujícími závazné podmínky ve vztahu k předmětu plnění této </w:t>
      </w:r>
      <w:r w:rsidR="00E23FC8">
        <w:rPr>
          <w:rFonts w:ascii="Arial" w:hAnsi="Arial" w:cs="Arial"/>
          <w:sz w:val="20"/>
          <w:szCs w:val="20"/>
        </w:rPr>
        <w:t xml:space="preserve">rámcové </w:t>
      </w:r>
      <w:r w:rsidRPr="00CF6242">
        <w:rPr>
          <w:rFonts w:ascii="Arial" w:hAnsi="Arial" w:cs="Arial"/>
          <w:sz w:val="20"/>
          <w:szCs w:val="20"/>
        </w:rPr>
        <w:t>smlouvy.</w:t>
      </w:r>
    </w:p>
    <w:p w:rsidR="00A06294" w:rsidRPr="009318A4" w:rsidRDefault="00A06294" w:rsidP="007A2A2D">
      <w:pPr>
        <w:numPr>
          <w:ilvl w:val="0"/>
          <w:numId w:val="7"/>
        </w:numPr>
        <w:spacing w:after="120"/>
        <w:ind w:left="357" w:hanging="357"/>
        <w:jc w:val="both"/>
        <w:rPr>
          <w:rFonts w:ascii="Arial" w:hAnsi="Arial" w:cs="Arial"/>
          <w:sz w:val="20"/>
          <w:szCs w:val="20"/>
        </w:rPr>
      </w:pPr>
      <w:r w:rsidRPr="00A06294">
        <w:rPr>
          <w:rFonts w:ascii="Arial" w:hAnsi="Arial" w:cs="Arial"/>
          <w:sz w:val="20"/>
          <w:szCs w:val="20"/>
        </w:rPr>
        <w:t>Dodavatel</w:t>
      </w:r>
      <w:r w:rsidR="00101D01">
        <w:rPr>
          <w:rFonts w:ascii="Arial" w:hAnsi="Arial" w:cs="Arial"/>
          <w:sz w:val="20"/>
          <w:szCs w:val="20"/>
        </w:rPr>
        <w:t>é</w:t>
      </w:r>
      <w:r w:rsidRPr="00A06294">
        <w:rPr>
          <w:rFonts w:ascii="Arial" w:hAnsi="Arial" w:cs="Arial"/>
          <w:sz w:val="20"/>
          <w:szCs w:val="20"/>
        </w:rPr>
        <w:t xml:space="preserve"> souhlasí s tím, aby subjekty oprávněné podle zákona č. 320/2001 Sb., o finanční kontrole ve veřejné správě a o změně některých zákonů, v platném znění, provedly finanční kontrolu závazkového vztahu vyplývajícího z této </w:t>
      </w:r>
      <w:r w:rsidR="00E23FC8">
        <w:rPr>
          <w:rFonts w:ascii="Arial" w:hAnsi="Arial" w:cs="Arial"/>
          <w:sz w:val="20"/>
          <w:szCs w:val="20"/>
        </w:rPr>
        <w:t xml:space="preserve">rámcové </w:t>
      </w:r>
      <w:r w:rsidRPr="00A06294">
        <w:rPr>
          <w:rFonts w:ascii="Arial" w:hAnsi="Arial" w:cs="Arial"/>
          <w:sz w:val="20"/>
          <w:szCs w:val="20"/>
        </w:rPr>
        <w:t xml:space="preserve">smlouvy a </w:t>
      </w:r>
      <w:r w:rsidR="00A474AF">
        <w:rPr>
          <w:rFonts w:ascii="Arial" w:hAnsi="Arial" w:cs="Arial"/>
          <w:sz w:val="20"/>
          <w:szCs w:val="20"/>
        </w:rPr>
        <w:t>dílčí</w:t>
      </w:r>
      <w:r w:rsidRPr="00A06294">
        <w:rPr>
          <w:rFonts w:ascii="Arial" w:hAnsi="Arial" w:cs="Arial"/>
          <w:sz w:val="20"/>
          <w:szCs w:val="20"/>
        </w:rPr>
        <w:t>ch smluv s tím, že dodavatel</w:t>
      </w:r>
      <w:r w:rsidR="00101D01">
        <w:rPr>
          <w:rFonts w:ascii="Arial" w:hAnsi="Arial" w:cs="Arial"/>
          <w:sz w:val="20"/>
          <w:szCs w:val="20"/>
        </w:rPr>
        <w:t>é</w:t>
      </w:r>
      <w:r w:rsidRPr="00A06294">
        <w:rPr>
          <w:rFonts w:ascii="Arial" w:hAnsi="Arial" w:cs="Arial"/>
          <w:sz w:val="20"/>
          <w:szCs w:val="20"/>
        </w:rPr>
        <w:t xml:space="preserve"> se podrobí této kontrole a bud</w:t>
      </w:r>
      <w:r w:rsidR="001A308A">
        <w:rPr>
          <w:rFonts w:ascii="Arial" w:hAnsi="Arial" w:cs="Arial"/>
          <w:sz w:val="20"/>
          <w:szCs w:val="20"/>
        </w:rPr>
        <w:t>ou</w:t>
      </w:r>
      <w:r w:rsidRPr="00A06294">
        <w:rPr>
          <w:rFonts w:ascii="Arial" w:hAnsi="Arial" w:cs="Arial"/>
          <w:sz w:val="20"/>
          <w:szCs w:val="20"/>
        </w:rPr>
        <w:t xml:space="preserve"> působit jako osob</w:t>
      </w:r>
      <w:r w:rsidR="001A308A">
        <w:rPr>
          <w:rFonts w:ascii="Arial" w:hAnsi="Arial" w:cs="Arial"/>
          <w:sz w:val="20"/>
          <w:szCs w:val="20"/>
        </w:rPr>
        <w:t>y</w:t>
      </w:r>
      <w:r w:rsidRPr="00A06294">
        <w:rPr>
          <w:rFonts w:ascii="Arial" w:hAnsi="Arial" w:cs="Arial"/>
          <w:sz w:val="20"/>
          <w:szCs w:val="20"/>
        </w:rPr>
        <w:t xml:space="preserve"> povinn</w:t>
      </w:r>
      <w:r w:rsidR="001A308A">
        <w:rPr>
          <w:rFonts w:ascii="Arial" w:hAnsi="Arial" w:cs="Arial"/>
          <w:sz w:val="20"/>
          <w:szCs w:val="20"/>
        </w:rPr>
        <w:t>é</w:t>
      </w:r>
      <w:r w:rsidRPr="00A06294">
        <w:rPr>
          <w:rFonts w:ascii="Arial" w:hAnsi="Arial" w:cs="Arial"/>
          <w:sz w:val="20"/>
          <w:szCs w:val="20"/>
        </w:rPr>
        <w:t xml:space="preserve"> ve smyslu </w:t>
      </w:r>
      <w:proofErr w:type="spellStart"/>
      <w:r w:rsidRPr="00A06294">
        <w:rPr>
          <w:rFonts w:ascii="Arial" w:hAnsi="Arial" w:cs="Arial"/>
          <w:sz w:val="20"/>
          <w:szCs w:val="20"/>
        </w:rPr>
        <w:t>ust</w:t>
      </w:r>
      <w:proofErr w:type="spellEnd"/>
      <w:r w:rsidRPr="00A06294">
        <w:rPr>
          <w:rFonts w:ascii="Arial" w:hAnsi="Arial" w:cs="Arial"/>
          <w:sz w:val="20"/>
          <w:szCs w:val="20"/>
        </w:rPr>
        <w:t>. § 2 písm. e) uvedeného zákona.</w:t>
      </w:r>
    </w:p>
    <w:p w:rsidR="002E1D98" w:rsidRDefault="00101D01" w:rsidP="007A2A2D">
      <w:pPr>
        <w:numPr>
          <w:ilvl w:val="0"/>
          <w:numId w:val="7"/>
        </w:numPr>
        <w:spacing w:after="120"/>
        <w:ind w:left="357" w:hanging="357"/>
        <w:jc w:val="both"/>
        <w:rPr>
          <w:rFonts w:ascii="Arial" w:hAnsi="Arial" w:cs="Arial"/>
          <w:sz w:val="20"/>
          <w:szCs w:val="20"/>
        </w:rPr>
      </w:pPr>
      <w:r>
        <w:rPr>
          <w:rFonts w:ascii="Arial" w:hAnsi="Arial" w:cs="Arial"/>
          <w:sz w:val="20"/>
          <w:szCs w:val="20"/>
        </w:rPr>
        <w:t>Dodavatelé</w:t>
      </w:r>
      <w:r w:rsidRPr="002E1D98">
        <w:rPr>
          <w:rFonts w:ascii="Arial" w:hAnsi="Arial" w:cs="Arial"/>
          <w:sz w:val="20"/>
          <w:szCs w:val="20"/>
        </w:rPr>
        <w:t xml:space="preserve"> </w:t>
      </w:r>
      <w:r w:rsidR="002E1D98" w:rsidRPr="002E1D98">
        <w:rPr>
          <w:rFonts w:ascii="Arial" w:hAnsi="Arial" w:cs="Arial"/>
          <w:sz w:val="20"/>
          <w:szCs w:val="20"/>
        </w:rPr>
        <w:t>uděluj</w:t>
      </w:r>
      <w:r>
        <w:rPr>
          <w:rFonts w:ascii="Arial" w:hAnsi="Arial" w:cs="Arial"/>
          <w:sz w:val="20"/>
          <w:szCs w:val="20"/>
        </w:rPr>
        <w:t>í</w:t>
      </w:r>
      <w:r w:rsidR="002E1D98" w:rsidRPr="002E1D98">
        <w:rPr>
          <w:rFonts w:ascii="Arial" w:hAnsi="Arial" w:cs="Arial"/>
          <w:sz w:val="20"/>
          <w:szCs w:val="20"/>
        </w:rPr>
        <w:t xml:space="preserve"> bezvýhradní souhlas s uveřejněním plného znění této </w:t>
      </w:r>
      <w:r w:rsidR="00E23FC8">
        <w:rPr>
          <w:rFonts w:ascii="Arial" w:hAnsi="Arial" w:cs="Arial"/>
          <w:sz w:val="20"/>
          <w:szCs w:val="20"/>
        </w:rPr>
        <w:t xml:space="preserve">rámcové </w:t>
      </w:r>
      <w:r w:rsidR="002E1D98" w:rsidRPr="002E1D98">
        <w:rPr>
          <w:rFonts w:ascii="Arial" w:hAnsi="Arial" w:cs="Arial"/>
          <w:sz w:val="20"/>
          <w:szCs w:val="20"/>
        </w:rPr>
        <w:t xml:space="preserve">smlouvy </w:t>
      </w:r>
      <w:r w:rsidR="001A308A">
        <w:rPr>
          <w:rFonts w:ascii="Arial" w:hAnsi="Arial" w:cs="Arial"/>
          <w:sz w:val="20"/>
          <w:szCs w:val="20"/>
        </w:rPr>
        <w:t xml:space="preserve">a dílčích smluv </w:t>
      </w:r>
      <w:r w:rsidR="002E1D98" w:rsidRPr="002E1D98">
        <w:rPr>
          <w:rFonts w:ascii="Arial" w:hAnsi="Arial" w:cs="Arial"/>
          <w:sz w:val="20"/>
          <w:szCs w:val="20"/>
        </w:rPr>
        <w:t>v souladu s příslušnými právními předpisy, zejména se zákonem o veřejných zakáz</w:t>
      </w:r>
      <w:r w:rsidR="001A308A">
        <w:rPr>
          <w:rFonts w:ascii="Arial" w:hAnsi="Arial" w:cs="Arial"/>
          <w:sz w:val="20"/>
          <w:szCs w:val="20"/>
        </w:rPr>
        <w:t>kách</w:t>
      </w:r>
      <w:r w:rsidR="002E1D98" w:rsidRPr="002E1D98">
        <w:rPr>
          <w:rFonts w:ascii="Arial" w:hAnsi="Arial" w:cs="Arial"/>
          <w:sz w:val="20"/>
          <w:szCs w:val="20"/>
        </w:rPr>
        <w:t>, zákonem o r</w:t>
      </w:r>
      <w:r w:rsidR="002E1D98">
        <w:rPr>
          <w:rFonts w:ascii="Arial" w:hAnsi="Arial" w:cs="Arial"/>
          <w:sz w:val="20"/>
          <w:szCs w:val="20"/>
        </w:rPr>
        <w:t>egistru smluv a se zákonem č. </w:t>
      </w:r>
      <w:r w:rsidR="002E1D98" w:rsidRPr="002E1D98">
        <w:rPr>
          <w:rFonts w:ascii="Arial" w:hAnsi="Arial" w:cs="Arial"/>
          <w:sz w:val="20"/>
          <w:szCs w:val="20"/>
        </w:rPr>
        <w:t>106/1999 Sb., o svobodném přístupu k informacím, ve znění pozdějších předpisů</w:t>
      </w:r>
    </w:p>
    <w:p w:rsidR="00A06294" w:rsidRPr="009318A4" w:rsidRDefault="00A06294" w:rsidP="007A2A2D">
      <w:pPr>
        <w:numPr>
          <w:ilvl w:val="0"/>
          <w:numId w:val="7"/>
        </w:numPr>
        <w:spacing w:after="120"/>
        <w:ind w:left="357" w:hanging="357"/>
        <w:jc w:val="both"/>
        <w:rPr>
          <w:rFonts w:ascii="Arial" w:hAnsi="Arial" w:cs="Arial"/>
          <w:sz w:val="20"/>
          <w:szCs w:val="20"/>
        </w:rPr>
      </w:pPr>
      <w:r w:rsidRPr="00A06294">
        <w:rPr>
          <w:rFonts w:ascii="Arial" w:hAnsi="Arial" w:cs="Arial"/>
          <w:sz w:val="20"/>
          <w:szCs w:val="20"/>
        </w:rPr>
        <w:t xml:space="preserve">Smluvní strany se dohodly, že uveřejnění této </w:t>
      </w:r>
      <w:r w:rsidR="00E23FC8">
        <w:rPr>
          <w:rFonts w:ascii="Arial" w:hAnsi="Arial" w:cs="Arial"/>
          <w:sz w:val="20"/>
          <w:szCs w:val="20"/>
        </w:rPr>
        <w:t xml:space="preserve">rámcové </w:t>
      </w:r>
      <w:r w:rsidRPr="00A06294">
        <w:rPr>
          <w:rFonts w:ascii="Arial" w:hAnsi="Arial" w:cs="Arial"/>
          <w:sz w:val="20"/>
          <w:szCs w:val="20"/>
        </w:rPr>
        <w:t xml:space="preserve">smlouvy </w:t>
      </w:r>
      <w:r w:rsidR="001A308A">
        <w:rPr>
          <w:rFonts w:ascii="Arial" w:hAnsi="Arial" w:cs="Arial"/>
          <w:sz w:val="20"/>
          <w:szCs w:val="20"/>
        </w:rPr>
        <w:t xml:space="preserve">a dílčích smluv </w:t>
      </w:r>
      <w:r w:rsidRPr="00A06294">
        <w:rPr>
          <w:rFonts w:ascii="Arial" w:hAnsi="Arial" w:cs="Arial"/>
          <w:sz w:val="20"/>
          <w:szCs w:val="20"/>
        </w:rPr>
        <w:t>v registru smluv podle zákona o registru smluv zajistí objednatel.</w:t>
      </w:r>
    </w:p>
    <w:p w:rsidR="00A06294" w:rsidRPr="009318A4" w:rsidRDefault="00A06294" w:rsidP="007A2A2D">
      <w:pPr>
        <w:numPr>
          <w:ilvl w:val="0"/>
          <w:numId w:val="7"/>
        </w:numPr>
        <w:spacing w:after="120"/>
        <w:ind w:left="357" w:hanging="357"/>
        <w:jc w:val="both"/>
        <w:rPr>
          <w:rFonts w:ascii="Arial" w:hAnsi="Arial" w:cs="Arial"/>
          <w:sz w:val="20"/>
          <w:szCs w:val="20"/>
        </w:rPr>
      </w:pPr>
      <w:r w:rsidRPr="00A06294">
        <w:rPr>
          <w:rFonts w:ascii="Arial" w:hAnsi="Arial" w:cs="Arial"/>
          <w:sz w:val="20"/>
          <w:szCs w:val="20"/>
        </w:rPr>
        <w:t xml:space="preserve">Neplatnost nebo neúčinnost některého ustanovení této </w:t>
      </w:r>
      <w:r w:rsidR="00E23FC8">
        <w:rPr>
          <w:rFonts w:ascii="Arial" w:hAnsi="Arial" w:cs="Arial"/>
          <w:sz w:val="20"/>
          <w:szCs w:val="20"/>
        </w:rPr>
        <w:t xml:space="preserve">rámcové </w:t>
      </w:r>
      <w:r w:rsidRPr="00A06294">
        <w:rPr>
          <w:rFonts w:ascii="Arial" w:hAnsi="Arial" w:cs="Arial"/>
          <w:sz w:val="20"/>
          <w:szCs w:val="20"/>
        </w:rPr>
        <w:t xml:space="preserve">smlouvy </w:t>
      </w:r>
      <w:r w:rsidR="00EF2CDA">
        <w:rPr>
          <w:rFonts w:ascii="Arial" w:hAnsi="Arial" w:cs="Arial"/>
          <w:sz w:val="20"/>
          <w:szCs w:val="20"/>
        </w:rPr>
        <w:t xml:space="preserve">anebo dílčích smluv </w:t>
      </w:r>
      <w:r w:rsidRPr="00A06294">
        <w:rPr>
          <w:rFonts w:ascii="Arial" w:hAnsi="Arial" w:cs="Arial"/>
          <w:sz w:val="20"/>
          <w:szCs w:val="20"/>
        </w:rPr>
        <w:t xml:space="preserve">nezpůsobuje neplatnost celé </w:t>
      </w:r>
      <w:r w:rsidR="000352E2">
        <w:rPr>
          <w:rFonts w:ascii="Arial" w:hAnsi="Arial" w:cs="Arial"/>
          <w:sz w:val="20"/>
          <w:szCs w:val="20"/>
        </w:rPr>
        <w:t xml:space="preserve">rámcové </w:t>
      </w:r>
      <w:r w:rsidRPr="00A06294">
        <w:rPr>
          <w:rFonts w:ascii="Arial" w:hAnsi="Arial" w:cs="Arial"/>
          <w:sz w:val="20"/>
          <w:szCs w:val="20"/>
        </w:rPr>
        <w:t>smlouvy</w:t>
      </w:r>
      <w:r w:rsidR="000352E2">
        <w:rPr>
          <w:rFonts w:ascii="Arial" w:hAnsi="Arial" w:cs="Arial"/>
          <w:sz w:val="20"/>
          <w:szCs w:val="20"/>
        </w:rPr>
        <w:t xml:space="preserve"> anebo dílčí smlouvy</w:t>
      </w:r>
      <w:r w:rsidRPr="00A06294">
        <w:rPr>
          <w:rFonts w:ascii="Arial" w:hAnsi="Arial" w:cs="Arial"/>
          <w:sz w:val="20"/>
          <w:szCs w:val="20"/>
        </w:rPr>
        <w:t xml:space="preserve">. Smluvní strany se zavazují nahradit neplatné nebo neúčinné ustanovení </w:t>
      </w:r>
      <w:r w:rsidR="00E23FC8">
        <w:rPr>
          <w:rFonts w:ascii="Arial" w:hAnsi="Arial" w:cs="Arial"/>
          <w:sz w:val="20"/>
          <w:szCs w:val="20"/>
        </w:rPr>
        <w:t xml:space="preserve">rámcové </w:t>
      </w:r>
      <w:r w:rsidRPr="00A06294">
        <w:rPr>
          <w:rFonts w:ascii="Arial" w:hAnsi="Arial" w:cs="Arial"/>
          <w:sz w:val="20"/>
          <w:szCs w:val="20"/>
        </w:rPr>
        <w:t xml:space="preserve">smlouvy </w:t>
      </w:r>
      <w:r w:rsidR="00EF2CDA">
        <w:rPr>
          <w:rFonts w:ascii="Arial" w:hAnsi="Arial" w:cs="Arial"/>
          <w:sz w:val="20"/>
          <w:szCs w:val="20"/>
        </w:rPr>
        <w:t>anebo dílčí sml</w:t>
      </w:r>
      <w:r w:rsidR="002C7A42">
        <w:rPr>
          <w:rFonts w:ascii="Arial" w:hAnsi="Arial" w:cs="Arial"/>
          <w:sz w:val="20"/>
          <w:szCs w:val="20"/>
        </w:rPr>
        <w:t>ouvy</w:t>
      </w:r>
      <w:r w:rsidR="00EF2CDA">
        <w:rPr>
          <w:rFonts w:ascii="Arial" w:hAnsi="Arial" w:cs="Arial"/>
          <w:sz w:val="20"/>
          <w:szCs w:val="20"/>
        </w:rPr>
        <w:t xml:space="preserve"> </w:t>
      </w:r>
      <w:r w:rsidRPr="00A06294">
        <w:rPr>
          <w:rFonts w:ascii="Arial" w:hAnsi="Arial" w:cs="Arial"/>
          <w:sz w:val="20"/>
          <w:szCs w:val="20"/>
        </w:rPr>
        <w:t>ustanovením platným a účinným, které bude co do obsahu a významu neplatnému nebo neúčinnému ustanovení co nejblíže.</w:t>
      </w:r>
    </w:p>
    <w:p w:rsidR="00A06294" w:rsidRPr="009318A4" w:rsidRDefault="00A06294" w:rsidP="007A2A2D">
      <w:pPr>
        <w:numPr>
          <w:ilvl w:val="0"/>
          <w:numId w:val="7"/>
        </w:numPr>
        <w:spacing w:after="120"/>
        <w:ind w:left="357" w:hanging="357"/>
        <w:jc w:val="both"/>
        <w:rPr>
          <w:rFonts w:ascii="Arial" w:hAnsi="Arial" w:cs="Arial"/>
          <w:sz w:val="20"/>
          <w:szCs w:val="20"/>
        </w:rPr>
      </w:pPr>
      <w:r w:rsidRPr="00A06294">
        <w:rPr>
          <w:rFonts w:ascii="Arial" w:hAnsi="Arial" w:cs="Arial"/>
          <w:sz w:val="20"/>
          <w:szCs w:val="20"/>
        </w:rPr>
        <w:t xml:space="preserve">Veškerá oznámení podle této </w:t>
      </w:r>
      <w:r w:rsidR="00E23FC8">
        <w:rPr>
          <w:rFonts w:ascii="Arial" w:hAnsi="Arial" w:cs="Arial"/>
          <w:sz w:val="20"/>
          <w:szCs w:val="20"/>
        </w:rPr>
        <w:t xml:space="preserve">rámcové </w:t>
      </w:r>
      <w:r w:rsidRPr="00A06294">
        <w:rPr>
          <w:rFonts w:ascii="Arial" w:hAnsi="Arial" w:cs="Arial"/>
          <w:sz w:val="20"/>
          <w:szCs w:val="20"/>
        </w:rPr>
        <w:t xml:space="preserve">smlouvy a </w:t>
      </w:r>
      <w:r w:rsidR="00A474AF">
        <w:rPr>
          <w:rFonts w:ascii="Arial" w:hAnsi="Arial" w:cs="Arial"/>
          <w:sz w:val="20"/>
          <w:szCs w:val="20"/>
        </w:rPr>
        <w:t>dílčí</w:t>
      </w:r>
      <w:r w:rsidRPr="00A06294">
        <w:rPr>
          <w:rFonts w:ascii="Arial" w:hAnsi="Arial" w:cs="Arial"/>
          <w:sz w:val="20"/>
          <w:szCs w:val="20"/>
        </w:rPr>
        <w:t>ch smluv musí být učiněna písemně a zaslána všem kontaktním osobám smluvní strany</w:t>
      </w:r>
      <w:r w:rsidR="00A73D06">
        <w:rPr>
          <w:rFonts w:ascii="Arial" w:hAnsi="Arial" w:cs="Arial"/>
          <w:sz w:val="20"/>
          <w:szCs w:val="20"/>
        </w:rPr>
        <w:t>, které jsou adresována</w:t>
      </w:r>
      <w:r w:rsidRPr="00A06294">
        <w:rPr>
          <w:rFonts w:ascii="Arial" w:hAnsi="Arial" w:cs="Arial"/>
          <w:sz w:val="20"/>
          <w:szCs w:val="20"/>
        </w:rPr>
        <w:t>, a to prostřednictvím datové schránky, elektronické pošty, nebo doporučenou poštou, případně předána osobně do podatelny v sídle objednatele, není-li ve smlouvě výslovně uvedeno jinak.</w:t>
      </w:r>
    </w:p>
    <w:p w:rsidR="00A06294" w:rsidRPr="009318A4" w:rsidRDefault="00A06294" w:rsidP="007A2A2D">
      <w:pPr>
        <w:numPr>
          <w:ilvl w:val="0"/>
          <w:numId w:val="7"/>
        </w:numPr>
        <w:spacing w:after="120"/>
        <w:ind w:left="357" w:hanging="357"/>
        <w:jc w:val="both"/>
        <w:rPr>
          <w:rFonts w:ascii="Arial" w:hAnsi="Arial" w:cs="Arial"/>
          <w:sz w:val="20"/>
          <w:szCs w:val="20"/>
        </w:rPr>
      </w:pPr>
      <w:r w:rsidRPr="00A06294">
        <w:rPr>
          <w:rFonts w:ascii="Arial" w:hAnsi="Arial" w:cs="Arial"/>
          <w:sz w:val="20"/>
          <w:szCs w:val="20"/>
        </w:rPr>
        <w:t xml:space="preserve">Veškeré sporné záležitosti, které se vyskytnou a budou se týkat závazků vyplývajících z této </w:t>
      </w:r>
      <w:r w:rsidR="002C7A42">
        <w:rPr>
          <w:rFonts w:ascii="Arial" w:hAnsi="Arial" w:cs="Arial"/>
          <w:sz w:val="20"/>
          <w:szCs w:val="20"/>
        </w:rPr>
        <w:t xml:space="preserve">rámcové </w:t>
      </w:r>
      <w:r w:rsidRPr="00A06294">
        <w:rPr>
          <w:rFonts w:ascii="Arial" w:hAnsi="Arial" w:cs="Arial"/>
          <w:sz w:val="20"/>
          <w:szCs w:val="20"/>
        </w:rPr>
        <w:t>smlouvy</w:t>
      </w:r>
      <w:r w:rsidR="002C7A42">
        <w:rPr>
          <w:rFonts w:ascii="Arial" w:hAnsi="Arial" w:cs="Arial"/>
          <w:sz w:val="20"/>
          <w:szCs w:val="20"/>
        </w:rPr>
        <w:t xml:space="preserve"> a dílčích smluv</w:t>
      </w:r>
      <w:r w:rsidRPr="00A06294">
        <w:rPr>
          <w:rFonts w:ascii="Arial" w:hAnsi="Arial" w:cs="Arial"/>
          <w:sz w:val="20"/>
          <w:szCs w:val="20"/>
        </w:rPr>
        <w:t xml:space="preserve">, budou smluvní strany prioritně řešit dohodou. </w:t>
      </w:r>
    </w:p>
    <w:p w:rsidR="00A06294" w:rsidRPr="009318A4" w:rsidRDefault="00A06294" w:rsidP="007A2A2D">
      <w:pPr>
        <w:numPr>
          <w:ilvl w:val="0"/>
          <w:numId w:val="7"/>
        </w:numPr>
        <w:spacing w:after="120"/>
        <w:ind w:left="357" w:hanging="357"/>
        <w:jc w:val="both"/>
        <w:rPr>
          <w:rFonts w:ascii="Arial" w:hAnsi="Arial" w:cs="Arial"/>
          <w:sz w:val="20"/>
          <w:szCs w:val="20"/>
        </w:rPr>
      </w:pPr>
      <w:r w:rsidRPr="00A06294">
        <w:rPr>
          <w:rFonts w:ascii="Arial" w:hAnsi="Arial" w:cs="Arial"/>
          <w:sz w:val="20"/>
          <w:szCs w:val="20"/>
        </w:rPr>
        <w:t xml:space="preserve">Jakékoli změny či doplnění této </w:t>
      </w:r>
      <w:r w:rsidR="00E23FC8">
        <w:rPr>
          <w:rFonts w:ascii="Arial" w:hAnsi="Arial" w:cs="Arial"/>
          <w:sz w:val="20"/>
          <w:szCs w:val="20"/>
        </w:rPr>
        <w:t xml:space="preserve">rámcové </w:t>
      </w:r>
      <w:r w:rsidRPr="00A06294">
        <w:rPr>
          <w:rFonts w:ascii="Arial" w:hAnsi="Arial" w:cs="Arial"/>
          <w:sz w:val="20"/>
          <w:szCs w:val="20"/>
        </w:rPr>
        <w:t>smlouvy</w:t>
      </w:r>
      <w:r w:rsidR="002C7A42">
        <w:rPr>
          <w:rFonts w:ascii="Arial" w:hAnsi="Arial" w:cs="Arial"/>
          <w:sz w:val="20"/>
          <w:szCs w:val="20"/>
        </w:rPr>
        <w:t xml:space="preserve"> anebo dílčích smluv</w:t>
      </w:r>
      <w:r w:rsidRPr="00A06294">
        <w:rPr>
          <w:rFonts w:ascii="Arial" w:hAnsi="Arial" w:cs="Arial"/>
          <w:sz w:val="20"/>
          <w:szCs w:val="20"/>
        </w:rPr>
        <w:t xml:space="preserve"> je možné činit výhradně formou písemných, vzestupně číslovaných dodatků podepsaných oprávněnými zástupci </w:t>
      </w:r>
      <w:r w:rsidR="00260EA5">
        <w:rPr>
          <w:rFonts w:ascii="Arial" w:hAnsi="Arial" w:cs="Arial"/>
          <w:sz w:val="20"/>
          <w:szCs w:val="20"/>
        </w:rPr>
        <w:t>všech</w:t>
      </w:r>
      <w:r w:rsidR="00260EA5" w:rsidRPr="00A06294">
        <w:rPr>
          <w:rFonts w:ascii="Arial" w:hAnsi="Arial" w:cs="Arial"/>
          <w:sz w:val="20"/>
          <w:szCs w:val="20"/>
        </w:rPr>
        <w:t xml:space="preserve"> </w:t>
      </w:r>
      <w:r w:rsidRPr="00A06294">
        <w:rPr>
          <w:rFonts w:ascii="Arial" w:hAnsi="Arial" w:cs="Arial"/>
          <w:sz w:val="20"/>
          <w:szCs w:val="20"/>
        </w:rPr>
        <w:t>smluvních stran.</w:t>
      </w:r>
    </w:p>
    <w:p w:rsidR="00A06294" w:rsidRPr="009318A4" w:rsidRDefault="00A06294" w:rsidP="007A2A2D">
      <w:pPr>
        <w:numPr>
          <w:ilvl w:val="0"/>
          <w:numId w:val="7"/>
        </w:numPr>
        <w:spacing w:after="120"/>
        <w:ind w:left="357" w:hanging="357"/>
        <w:jc w:val="both"/>
        <w:rPr>
          <w:rFonts w:ascii="Arial" w:hAnsi="Arial" w:cs="Arial"/>
          <w:sz w:val="20"/>
          <w:szCs w:val="20"/>
        </w:rPr>
      </w:pPr>
      <w:r w:rsidRPr="00A06294">
        <w:rPr>
          <w:rFonts w:ascii="Arial" w:hAnsi="Arial" w:cs="Arial"/>
          <w:sz w:val="20"/>
          <w:szCs w:val="20"/>
        </w:rPr>
        <w:t>Dodavatel</w:t>
      </w:r>
      <w:r w:rsidR="00101D01">
        <w:rPr>
          <w:rFonts w:ascii="Arial" w:hAnsi="Arial" w:cs="Arial"/>
          <w:sz w:val="20"/>
          <w:szCs w:val="20"/>
        </w:rPr>
        <w:t>é</w:t>
      </w:r>
      <w:r w:rsidRPr="00A06294">
        <w:rPr>
          <w:rFonts w:ascii="Arial" w:hAnsi="Arial" w:cs="Arial"/>
          <w:sz w:val="20"/>
          <w:szCs w:val="20"/>
        </w:rPr>
        <w:t xml:space="preserve"> j</w:t>
      </w:r>
      <w:r w:rsidR="00101D01">
        <w:rPr>
          <w:rFonts w:ascii="Arial" w:hAnsi="Arial" w:cs="Arial"/>
          <w:sz w:val="20"/>
          <w:szCs w:val="20"/>
        </w:rPr>
        <w:t>sou</w:t>
      </w:r>
      <w:r w:rsidRPr="00A06294">
        <w:rPr>
          <w:rFonts w:ascii="Arial" w:hAnsi="Arial" w:cs="Arial"/>
          <w:sz w:val="20"/>
          <w:szCs w:val="20"/>
        </w:rPr>
        <w:t xml:space="preserve"> povin</w:t>
      </w:r>
      <w:r w:rsidR="00D75377">
        <w:rPr>
          <w:rFonts w:ascii="Arial" w:hAnsi="Arial" w:cs="Arial"/>
          <w:sz w:val="20"/>
          <w:szCs w:val="20"/>
        </w:rPr>
        <w:t>n</w:t>
      </w:r>
      <w:r w:rsidR="00101D01">
        <w:rPr>
          <w:rFonts w:ascii="Arial" w:hAnsi="Arial" w:cs="Arial"/>
          <w:sz w:val="20"/>
          <w:szCs w:val="20"/>
        </w:rPr>
        <w:t>i</w:t>
      </w:r>
      <w:r w:rsidRPr="00A06294">
        <w:rPr>
          <w:rFonts w:ascii="Arial" w:hAnsi="Arial" w:cs="Arial"/>
          <w:sz w:val="20"/>
          <w:szCs w:val="20"/>
        </w:rPr>
        <w:t xml:space="preserve"> bez zbytečného odkladu písemně oznámit objednateli veškeré skutečnosti, které mohou mít vliv na povahu nebo na podmínky plnění této </w:t>
      </w:r>
      <w:r w:rsidR="00E23FC8">
        <w:rPr>
          <w:rFonts w:ascii="Arial" w:hAnsi="Arial" w:cs="Arial"/>
          <w:sz w:val="20"/>
          <w:szCs w:val="20"/>
        </w:rPr>
        <w:t xml:space="preserve">rámcové </w:t>
      </w:r>
      <w:r w:rsidRPr="00A06294">
        <w:rPr>
          <w:rFonts w:ascii="Arial" w:hAnsi="Arial" w:cs="Arial"/>
          <w:sz w:val="20"/>
          <w:szCs w:val="20"/>
        </w:rPr>
        <w:t xml:space="preserve">smlouvy a </w:t>
      </w:r>
      <w:r w:rsidR="00A474AF">
        <w:rPr>
          <w:rFonts w:ascii="Arial" w:hAnsi="Arial" w:cs="Arial"/>
          <w:sz w:val="20"/>
          <w:szCs w:val="20"/>
        </w:rPr>
        <w:t>dílčí</w:t>
      </w:r>
      <w:r w:rsidRPr="00A06294">
        <w:rPr>
          <w:rFonts w:ascii="Arial" w:hAnsi="Arial" w:cs="Arial"/>
          <w:sz w:val="20"/>
          <w:szCs w:val="20"/>
        </w:rPr>
        <w:t>ch smluv, zejména změny svého majetkoprávního postavení, vstup do likvidace, úpadek, prohlášení konkursu apod.</w:t>
      </w:r>
    </w:p>
    <w:p w:rsidR="00A06294" w:rsidRPr="009318A4" w:rsidRDefault="00A06294" w:rsidP="007A2A2D">
      <w:pPr>
        <w:numPr>
          <w:ilvl w:val="0"/>
          <w:numId w:val="7"/>
        </w:numPr>
        <w:spacing w:after="120"/>
        <w:ind w:left="357" w:hanging="357"/>
        <w:jc w:val="both"/>
        <w:rPr>
          <w:rFonts w:ascii="Arial" w:hAnsi="Arial" w:cs="Arial"/>
          <w:sz w:val="20"/>
          <w:szCs w:val="20"/>
        </w:rPr>
      </w:pPr>
      <w:r w:rsidRPr="00A06294">
        <w:rPr>
          <w:rFonts w:ascii="Arial" w:hAnsi="Arial" w:cs="Arial"/>
          <w:sz w:val="20"/>
          <w:szCs w:val="20"/>
        </w:rPr>
        <w:t>Jednacím jazykem mezi objednatelem a dodavatel</w:t>
      </w:r>
      <w:r w:rsidR="00101D01">
        <w:rPr>
          <w:rFonts w:ascii="Arial" w:hAnsi="Arial" w:cs="Arial"/>
          <w:sz w:val="20"/>
          <w:szCs w:val="20"/>
        </w:rPr>
        <w:t>i</w:t>
      </w:r>
      <w:r w:rsidRPr="00A06294">
        <w:rPr>
          <w:rFonts w:ascii="Arial" w:hAnsi="Arial" w:cs="Arial"/>
          <w:sz w:val="20"/>
          <w:szCs w:val="20"/>
        </w:rPr>
        <w:t xml:space="preserve"> bude pro veškerá plnění vyplývající z této </w:t>
      </w:r>
      <w:r w:rsidR="00E23FC8">
        <w:rPr>
          <w:rFonts w:ascii="Arial" w:hAnsi="Arial" w:cs="Arial"/>
          <w:sz w:val="20"/>
          <w:szCs w:val="20"/>
        </w:rPr>
        <w:t xml:space="preserve">rámcové </w:t>
      </w:r>
      <w:r w:rsidRPr="00A06294">
        <w:rPr>
          <w:rFonts w:ascii="Arial" w:hAnsi="Arial" w:cs="Arial"/>
          <w:sz w:val="20"/>
          <w:szCs w:val="20"/>
        </w:rPr>
        <w:t xml:space="preserve">smlouvy a </w:t>
      </w:r>
      <w:r w:rsidR="00A474AF">
        <w:rPr>
          <w:rFonts w:ascii="Arial" w:hAnsi="Arial" w:cs="Arial"/>
          <w:sz w:val="20"/>
          <w:szCs w:val="20"/>
        </w:rPr>
        <w:t>dílčí</w:t>
      </w:r>
      <w:r w:rsidRPr="00A06294">
        <w:rPr>
          <w:rFonts w:ascii="Arial" w:hAnsi="Arial" w:cs="Arial"/>
          <w:sz w:val="20"/>
          <w:szCs w:val="20"/>
        </w:rPr>
        <w:t xml:space="preserve">ch smluv výhradně jazyk český, a to včetně veškeré dokumentace vztahující se k předmětu této </w:t>
      </w:r>
      <w:r w:rsidR="00A91AB6">
        <w:rPr>
          <w:rFonts w:ascii="Arial" w:hAnsi="Arial" w:cs="Arial"/>
          <w:sz w:val="20"/>
          <w:szCs w:val="20"/>
        </w:rPr>
        <w:t xml:space="preserve">rámcové </w:t>
      </w:r>
      <w:r w:rsidRPr="00A06294">
        <w:rPr>
          <w:rFonts w:ascii="Arial" w:hAnsi="Arial" w:cs="Arial"/>
          <w:sz w:val="20"/>
          <w:szCs w:val="20"/>
        </w:rPr>
        <w:t>smlouvy a veřejné zakázky.</w:t>
      </w:r>
    </w:p>
    <w:p w:rsidR="00A06294" w:rsidRPr="009318A4" w:rsidRDefault="00A06294" w:rsidP="007A2A2D">
      <w:pPr>
        <w:numPr>
          <w:ilvl w:val="0"/>
          <w:numId w:val="7"/>
        </w:numPr>
        <w:spacing w:after="120"/>
        <w:ind w:left="357" w:hanging="357"/>
        <w:jc w:val="both"/>
        <w:rPr>
          <w:rFonts w:ascii="Arial" w:hAnsi="Arial" w:cs="Arial"/>
          <w:sz w:val="20"/>
          <w:szCs w:val="20"/>
        </w:rPr>
      </w:pPr>
      <w:r w:rsidRPr="00A06294">
        <w:rPr>
          <w:rFonts w:ascii="Arial" w:hAnsi="Arial" w:cs="Arial"/>
          <w:sz w:val="20"/>
          <w:szCs w:val="20"/>
        </w:rPr>
        <w:t>Dodavatel</w:t>
      </w:r>
      <w:r w:rsidR="00101D01">
        <w:rPr>
          <w:rFonts w:ascii="Arial" w:hAnsi="Arial" w:cs="Arial"/>
          <w:sz w:val="20"/>
          <w:szCs w:val="20"/>
        </w:rPr>
        <w:t>é</w:t>
      </w:r>
      <w:r w:rsidRPr="00A06294">
        <w:rPr>
          <w:rFonts w:ascii="Arial" w:hAnsi="Arial" w:cs="Arial"/>
          <w:sz w:val="20"/>
          <w:szCs w:val="20"/>
        </w:rPr>
        <w:t xml:space="preserve"> ne</w:t>
      </w:r>
      <w:r w:rsidR="00101D01">
        <w:rPr>
          <w:rFonts w:ascii="Arial" w:hAnsi="Arial" w:cs="Arial"/>
          <w:sz w:val="20"/>
          <w:szCs w:val="20"/>
        </w:rPr>
        <w:t>jsou</w:t>
      </w:r>
      <w:r w:rsidRPr="00A06294">
        <w:rPr>
          <w:rFonts w:ascii="Arial" w:hAnsi="Arial" w:cs="Arial"/>
          <w:sz w:val="20"/>
          <w:szCs w:val="20"/>
        </w:rPr>
        <w:t xml:space="preserve"> oprávněn</w:t>
      </w:r>
      <w:r w:rsidR="00101D01">
        <w:rPr>
          <w:rFonts w:ascii="Arial" w:hAnsi="Arial" w:cs="Arial"/>
          <w:sz w:val="20"/>
          <w:szCs w:val="20"/>
        </w:rPr>
        <w:t>i</w:t>
      </w:r>
      <w:r w:rsidRPr="00A06294">
        <w:rPr>
          <w:rFonts w:ascii="Arial" w:hAnsi="Arial" w:cs="Arial"/>
          <w:sz w:val="20"/>
          <w:szCs w:val="20"/>
        </w:rPr>
        <w:t xml:space="preserve"> postoupit ani převést jakákoli práva či povinnosti vyplývající z této </w:t>
      </w:r>
      <w:r w:rsidR="00E23FC8">
        <w:rPr>
          <w:rFonts w:ascii="Arial" w:hAnsi="Arial" w:cs="Arial"/>
          <w:sz w:val="20"/>
          <w:szCs w:val="20"/>
        </w:rPr>
        <w:t xml:space="preserve">rámcové </w:t>
      </w:r>
      <w:r w:rsidRPr="00A06294">
        <w:rPr>
          <w:rFonts w:ascii="Arial" w:hAnsi="Arial" w:cs="Arial"/>
          <w:sz w:val="20"/>
          <w:szCs w:val="20"/>
        </w:rPr>
        <w:t xml:space="preserve">smlouvy anebo </w:t>
      </w:r>
      <w:r w:rsidR="00A474AF">
        <w:rPr>
          <w:rFonts w:ascii="Arial" w:hAnsi="Arial" w:cs="Arial"/>
          <w:sz w:val="20"/>
          <w:szCs w:val="20"/>
        </w:rPr>
        <w:t>dílčí</w:t>
      </w:r>
      <w:r w:rsidRPr="00A06294">
        <w:rPr>
          <w:rFonts w:ascii="Arial" w:hAnsi="Arial" w:cs="Arial"/>
          <w:sz w:val="20"/>
          <w:szCs w:val="20"/>
        </w:rPr>
        <w:t>ch smluv na třetí osobu bez předchozího písemného souhlasu objednatele.</w:t>
      </w:r>
    </w:p>
    <w:p w:rsidR="00A06294" w:rsidRPr="009318A4" w:rsidRDefault="00A06294" w:rsidP="007A2A2D">
      <w:pPr>
        <w:numPr>
          <w:ilvl w:val="0"/>
          <w:numId w:val="7"/>
        </w:numPr>
        <w:spacing w:after="120"/>
        <w:ind w:left="357" w:hanging="357"/>
        <w:jc w:val="both"/>
        <w:rPr>
          <w:rFonts w:ascii="Arial" w:hAnsi="Arial" w:cs="Arial"/>
          <w:sz w:val="20"/>
          <w:szCs w:val="20"/>
        </w:rPr>
      </w:pPr>
      <w:r w:rsidRPr="00A06294">
        <w:rPr>
          <w:rFonts w:ascii="Arial" w:hAnsi="Arial" w:cs="Arial"/>
          <w:sz w:val="20"/>
          <w:szCs w:val="20"/>
        </w:rPr>
        <w:t xml:space="preserve">Smluvní strany prohlašují, že si tuto </w:t>
      </w:r>
      <w:r w:rsidR="00E23FC8">
        <w:rPr>
          <w:rFonts w:ascii="Arial" w:hAnsi="Arial" w:cs="Arial"/>
          <w:sz w:val="20"/>
          <w:szCs w:val="20"/>
        </w:rPr>
        <w:t xml:space="preserve">rámcovou </w:t>
      </w:r>
      <w:r w:rsidRPr="00A06294">
        <w:rPr>
          <w:rFonts w:ascii="Arial" w:hAnsi="Arial" w:cs="Arial"/>
          <w:sz w:val="20"/>
          <w:szCs w:val="20"/>
        </w:rPr>
        <w:t>smlouvu přečetly a s jejím obsahem souhlasí.</w:t>
      </w:r>
    </w:p>
    <w:p w:rsidR="00A06294" w:rsidRPr="009318A4" w:rsidRDefault="00A06294" w:rsidP="007A2A2D">
      <w:pPr>
        <w:numPr>
          <w:ilvl w:val="0"/>
          <w:numId w:val="7"/>
        </w:numPr>
        <w:spacing w:after="120"/>
        <w:ind w:left="357" w:hanging="357"/>
        <w:jc w:val="both"/>
        <w:rPr>
          <w:rFonts w:ascii="Arial" w:hAnsi="Arial" w:cs="Arial"/>
          <w:sz w:val="20"/>
          <w:szCs w:val="20"/>
        </w:rPr>
      </w:pPr>
      <w:r w:rsidRPr="00A06294">
        <w:rPr>
          <w:rFonts w:ascii="Arial" w:hAnsi="Arial" w:cs="Arial"/>
          <w:sz w:val="20"/>
          <w:szCs w:val="20"/>
        </w:rPr>
        <w:t xml:space="preserve">Veškerá ujednání smluvních stran v jakékoli formě neobsažená v textu </w:t>
      </w:r>
      <w:r w:rsidR="00E23FC8">
        <w:rPr>
          <w:rFonts w:ascii="Arial" w:hAnsi="Arial" w:cs="Arial"/>
          <w:sz w:val="20"/>
          <w:szCs w:val="20"/>
        </w:rPr>
        <w:t xml:space="preserve">rámcové </w:t>
      </w:r>
      <w:r w:rsidRPr="00A06294">
        <w:rPr>
          <w:rFonts w:ascii="Arial" w:hAnsi="Arial" w:cs="Arial"/>
          <w:sz w:val="20"/>
          <w:szCs w:val="20"/>
        </w:rPr>
        <w:t xml:space="preserve">smlouvy jsou zcela nahrazena ujednáními této </w:t>
      </w:r>
      <w:r w:rsidR="00A91AB6">
        <w:rPr>
          <w:rFonts w:ascii="Arial" w:hAnsi="Arial" w:cs="Arial"/>
          <w:sz w:val="20"/>
          <w:szCs w:val="20"/>
        </w:rPr>
        <w:t xml:space="preserve">rámcové </w:t>
      </w:r>
      <w:r w:rsidRPr="00A06294">
        <w:rPr>
          <w:rFonts w:ascii="Arial" w:hAnsi="Arial" w:cs="Arial"/>
          <w:sz w:val="20"/>
          <w:szCs w:val="20"/>
        </w:rPr>
        <w:t>smlouvy.</w:t>
      </w:r>
    </w:p>
    <w:p w:rsidR="00A06294" w:rsidRPr="009318A4" w:rsidRDefault="00A06294" w:rsidP="007A2A2D">
      <w:pPr>
        <w:numPr>
          <w:ilvl w:val="0"/>
          <w:numId w:val="7"/>
        </w:numPr>
        <w:spacing w:after="120"/>
        <w:ind w:left="357" w:hanging="357"/>
        <w:jc w:val="both"/>
        <w:rPr>
          <w:rFonts w:ascii="Arial" w:hAnsi="Arial" w:cs="Arial"/>
          <w:sz w:val="20"/>
          <w:szCs w:val="20"/>
        </w:rPr>
      </w:pPr>
      <w:r>
        <w:rPr>
          <w:rFonts w:ascii="Arial" w:hAnsi="Arial" w:cs="Arial"/>
          <w:sz w:val="20"/>
          <w:szCs w:val="20"/>
        </w:rPr>
        <w:t xml:space="preserve">Tato </w:t>
      </w:r>
      <w:r w:rsidR="00E23FC8">
        <w:rPr>
          <w:rFonts w:ascii="Arial" w:hAnsi="Arial" w:cs="Arial"/>
          <w:sz w:val="20"/>
          <w:szCs w:val="20"/>
        </w:rPr>
        <w:t xml:space="preserve">rámcová </w:t>
      </w:r>
      <w:r>
        <w:rPr>
          <w:rFonts w:ascii="Arial" w:hAnsi="Arial" w:cs="Arial"/>
          <w:sz w:val="20"/>
          <w:szCs w:val="20"/>
        </w:rPr>
        <w:t xml:space="preserve">smlouva byla vyhotovena v sedmi </w:t>
      </w:r>
      <w:r w:rsidRPr="00A06294">
        <w:rPr>
          <w:rFonts w:ascii="Arial" w:hAnsi="Arial" w:cs="Arial"/>
          <w:sz w:val="20"/>
          <w:szCs w:val="20"/>
        </w:rPr>
        <w:t xml:space="preserve">stejnopisech, z nichž po </w:t>
      </w:r>
      <w:r>
        <w:rPr>
          <w:rFonts w:ascii="Arial" w:hAnsi="Arial" w:cs="Arial"/>
          <w:sz w:val="20"/>
          <w:szCs w:val="20"/>
        </w:rPr>
        <w:t xml:space="preserve">jednom stejnopisu obdrží každý dodavatel a </w:t>
      </w:r>
      <w:r w:rsidRPr="00A06294">
        <w:rPr>
          <w:rFonts w:ascii="Arial" w:hAnsi="Arial" w:cs="Arial"/>
          <w:sz w:val="20"/>
          <w:szCs w:val="20"/>
        </w:rPr>
        <w:t>dv</w:t>
      </w:r>
      <w:r>
        <w:rPr>
          <w:rFonts w:ascii="Arial" w:hAnsi="Arial" w:cs="Arial"/>
          <w:sz w:val="20"/>
          <w:szCs w:val="20"/>
        </w:rPr>
        <w:t>a stejnopisy</w:t>
      </w:r>
      <w:r w:rsidRPr="00A06294">
        <w:rPr>
          <w:rFonts w:ascii="Arial" w:hAnsi="Arial" w:cs="Arial"/>
          <w:sz w:val="20"/>
          <w:szCs w:val="20"/>
        </w:rPr>
        <w:t xml:space="preserve"> obdrží </w:t>
      </w:r>
      <w:r>
        <w:rPr>
          <w:rFonts w:ascii="Arial" w:hAnsi="Arial" w:cs="Arial"/>
          <w:sz w:val="20"/>
          <w:szCs w:val="20"/>
        </w:rPr>
        <w:t>objednatel</w:t>
      </w:r>
      <w:r w:rsidRPr="00A06294">
        <w:rPr>
          <w:rFonts w:ascii="Arial" w:hAnsi="Arial" w:cs="Arial"/>
          <w:sz w:val="20"/>
          <w:szCs w:val="20"/>
        </w:rPr>
        <w:t>.</w:t>
      </w:r>
    </w:p>
    <w:p w:rsidR="00A06294" w:rsidRPr="00A06294" w:rsidRDefault="00A06294" w:rsidP="007A2A2D">
      <w:pPr>
        <w:numPr>
          <w:ilvl w:val="0"/>
          <w:numId w:val="7"/>
        </w:numPr>
        <w:spacing w:after="120"/>
        <w:ind w:left="357" w:hanging="357"/>
        <w:jc w:val="both"/>
        <w:rPr>
          <w:rFonts w:ascii="Arial" w:hAnsi="Arial" w:cs="Arial"/>
          <w:sz w:val="20"/>
          <w:szCs w:val="20"/>
        </w:rPr>
      </w:pPr>
      <w:r w:rsidRPr="00A06294">
        <w:rPr>
          <w:rFonts w:ascii="Arial" w:hAnsi="Arial" w:cs="Arial"/>
          <w:sz w:val="20"/>
          <w:szCs w:val="20"/>
        </w:rPr>
        <w:t xml:space="preserve">Nedílnou součástí této </w:t>
      </w:r>
      <w:r w:rsidR="00E23FC8">
        <w:rPr>
          <w:rFonts w:ascii="Arial" w:hAnsi="Arial" w:cs="Arial"/>
          <w:sz w:val="20"/>
          <w:szCs w:val="20"/>
        </w:rPr>
        <w:t xml:space="preserve">rámcové </w:t>
      </w:r>
      <w:r w:rsidRPr="00A06294">
        <w:rPr>
          <w:rFonts w:ascii="Arial" w:hAnsi="Arial" w:cs="Arial"/>
          <w:sz w:val="20"/>
          <w:szCs w:val="20"/>
        </w:rPr>
        <w:t>smlouvy jsou tyto přílohy:</w:t>
      </w:r>
    </w:p>
    <w:p w:rsidR="008D1AF7" w:rsidRDefault="008D1AF7" w:rsidP="008D1AF7">
      <w:pPr>
        <w:spacing w:after="0"/>
        <w:ind w:left="714" w:hanging="357"/>
        <w:jc w:val="both"/>
        <w:rPr>
          <w:rFonts w:ascii="Arial" w:hAnsi="Arial" w:cs="Arial"/>
          <w:sz w:val="20"/>
          <w:szCs w:val="20"/>
        </w:rPr>
      </w:pPr>
      <w:r w:rsidRPr="00A06294">
        <w:rPr>
          <w:rFonts w:ascii="Arial" w:hAnsi="Arial" w:cs="Arial"/>
          <w:sz w:val="20"/>
          <w:szCs w:val="20"/>
        </w:rPr>
        <w:t>•</w:t>
      </w:r>
      <w:r w:rsidRPr="00A06294">
        <w:rPr>
          <w:rFonts w:ascii="Arial" w:hAnsi="Arial" w:cs="Arial"/>
          <w:sz w:val="20"/>
          <w:szCs w:val="20"/>
        </w:rPr>
        <w:tab/>
        <w:t xml:space="preserve">příloha č. </w:t>
      </w:r>
      <w:r w:rsidR="004D1310">
        <w:rPr>
          <w:rFonts w:ascii="Arial" w:hAnsi="Arial" w:cs="Arial"/>
          <w:sz w:val="20"/>
          <w:szCs w:val="20"/>
        </w:rPr>
        <w:t>1</w:t>
      </w:r>
      <w:r w:rsidRPr="00A06294">
        <w:rPr>
          <w:rFonts w:ascii="Arial" w:hAnsi="Arial" w:cs="Arial"/>
          <w:sz w:val="20"/>
          <w:szCs w:val="20"/>
        </w:rPr>
        <w:t xml:space="preserve"> – </w:t>
      </w:r>
      <w:r>
        <w:rPr>
          <w:rFonts w:ascii="Arial" w:hAnsi="Arial" w:cs="Arial"/>
          <w:sz w:val="20"/>
          <w:szCs w:val="20"/>
        </w:rPr>
        <w:t>Specifikace předmětu smlouvy;</w:t>
      </w:r>
    </w:p>
    <w:p w:rsidR="008D1AF7" w:rsidRDefault="001E6F3E" w:rsidP="007A2A2D">
      <w:pPr>
        <w:numPr>
          <w:ilvl w:val="0"/>
          <w:numId w:val="19"/>
        </w:numPr>
        <w:spacing w:after="0"/>
        <w:jc w:val="both"/>
        <w:rPr>
          <w:rFonts w:ascii="Arial" w:hAnsi="Arial" w:cs="Arial"/>
          <w:sz w:val="20"/>
          <w:szCs w:val="20"/>
        </w:rPr>
      </w:pPr>
      <w:r>
        <w:rPr>
          <w:rFonts w:ascii="Arial" w:hAnsi="Arial" w:cs="Arial"/>
          <w:sz w:val="20"/>
          <w:szCs w:val="20"/>
        </w:rPr>
        <w:t xml:space="preserve">příloha č. </w:t>
      </w:r>
      <w:r w:rsidR="001C50BF">
        <w:rPr>
          <w:rFonts w:ascii="Arial" w:hAnsi="Arial" w:cs="Arial"/>
          <w:sz w:val="20"/>
          <w:szCs w:val="20"/>
        </w:rPr>
        <w:t>2</w:t>
      </w:r>
      <w:r>
        <w:rPr>
          <w:rFonts w:ascii="Arial" w:hAnsi="Arial" w:cs="Arial"/>
          <w:sz w:val="20"/>
          <w:szCs w:val="20"/>
        </w:rPr>
        <w:t xml:space="preserve"> </w:t>
      </w:r>
      <w:r w:rsidR="008D1AF7">
        <w:rPr>
          <w:rFonts w:ascii="Arial" w:hAnsi="Arial" w:cs="Arial"/>
          <w:sz w:val="20"/>
          <w:szCs w:val="20"/>
        </w:rPr>
        <w:t>– Specifikace poddodavatelů dodavatele č. 1;</w:t>
      </w:r>
    </w:p>
    <w:p w:rsidR="008D1AF7" w:rsidRDefault="008D1AF7" w:rsidP="007A2A2D">
      <w:pPr>
        <w:numPr>
          <w:ilvl w:val="0"/>
          <w:numId w:val="19"/>
        </w:numPr>
        <w:spacing w:after="0"/>
        <w:jc w:val="both"/>
        <w:rPr>
          <w:rFonts w:ascii="Arial" w:hAnsi="Arial" w:cs="Arial"/>
          <w:sz w:val="20"/>
          <w:szCs w:val="20"/>
        </w:rPr>
      </w:pPr>
      <w:r>
        <w:rPr>
          <w:rFonts w:ascii="Arial" w:hAnsi="Arial" w:cs="Arial"/>
          <w:sz w:val="20"/>
          <w:szCs w:val="20"/>
        </w:rPr>
        <w:t xml:space="preserve">příloha č. </w:t>
      </w:r>
      <w:r w:rsidR="001C50BF">
        <w:rPr>
          <w:rFonts w:ascii="Arial" w:hAnsi="Arial" w:cs="Arial"/>
          <w:sz w:val="20"/>
          <w:szCs w:val="20"/>
        </w:rPr>
        <w:t>3</w:t>
      </w:r>
      <w:r w:rsidR="00446951">
        <w:rPr>
          <w:rFonts w:ascii="Arial" w:hAnsi="Arial" w:cs="Arial"/>
          <w:sz w:val="20"/>
          <w:szCs w:val="20"/>
        </w:rPr>
        <w:t xml:space="preserve"> </w:t>
      </w:r>
      <w:r>
        <w:rPr>
          <w:rFonts w:ascii="Arial" w:hAnsi="Arial" w:cs="Arial"/>
          <w:sz w:val="20"/>
          <w:szCs w:val="20"/>
        </w:rPr>
        <w:t>– Specifikace poddodavatelů dodavatele č. 2;</w:t>
      </w:r>
    </w:p>
    <w:p w:rsidR="008D1AF7" w:rsidRDefault="008D1AF7" w:rsidP="007A2A2D">
      <w:pPr>
        <w:numPr>
          <w:ilvl w:val="0"/>
          <w:numId w:val="19"/>
        </w:numPr>
        <w:spacing w:after="0"/>
        <w:jc w:val="both"/>
        <w:rPr>
          <w:rFonts w:ascii="Arial" w:hAnsi="Arial" w:cs="Arial"/>
          <w:sz w:val="20"/>
          <w:szCs w:val="20"/>
        </w:rPr>
      </w:pPr>
      <w:r>
        <w:rPr>
          <w:rFonts w:ascii="Arial" w:hAnsi="Arial" w:cs="Arial"/>
          <w:sz w:val="20"/>
          <w:szCs w:val="20"/>
        </w:rPr>
        <w:t xml:space="preserve">příloha č. </w:t>
      </w:r>
      <w:r w:rsidR="001C50BF">
        <w:rPr>
          <w:rFonts w:ascii="Arial" w:hAnsi="Arial" w:cs="Arial"/>
          <w:sz w:val="20"/>
          <w:szCs w:val="20"/>
        </w:rPr>
        <w:t>4</w:t>
      </w:r>
      <w:r w:rsidR="00446951">
        <w:rPr>
          <w:rFonts w:ascii="Arial" w:hAnsi="Arial" w:cs="Arial"/>
          <w:sz w:val="20"/>
          <w:szCs w:val="20"/>
        </w:rPr>
        <w:t xml:space="preserve"> </w:t>
      </w:r>
      <w:r>
        <w:rPr>
          <w:rFonts w:ascii="Arial" w:hAnsi="Arial" w:cs="Arial"/>
          <w:sz w:val="20"/>
          <w:szCs w:val="20"/>
        </w:rPr>
        <w:t>– Specifikace poddodavatelů dodavatele č. 3;</w:t>
      </w:r>
    </w:p>
    <w:p w:rsidR="008D1AF7" w:rsidRDefault="008D1AF7" w:rsidP="007A2A2D">
      <w:pPr>
        <w:numPr>
          <w:ilvl w:val="0"/>
          <w:numId w:val="19"/>
        </w:numPr>
        <w:spacing w:after="0"/>
        <w:jc w:val="both"/>
        <w:rPr>
          <w:rFonts w:ascii="Arial" w:hAnsi="Arial" w:cs="Arial"/>
          <w:sz w:val="20"/>
          <w:szCs w:val="20"/>
        </w:rPr>
      </w:pPr>
      <w:r>
        <w:rPr>
          <w:rFonts w:ascii="Arial" w:hAnsi="Arial" w:cs="Arial"/>
          <w:sz w:val="20"/>
          <w:szCs w:val="20"/>
        </w:rPr>
        <w:t xml:space="preserve">příloha č. </w:t>
      </w:r>
      <w:r w:rsidR="001C50BF">
        <w:rPr>
          <w:rFonts w:ascii="Arial" w:hAnsi="Arial" w:cs="Arial"/>
          <w:sz w:val="20"/>
          <w:szCs w:val="20"/>
        </w:rPr>
        <w:t>5</w:t>
      </w:r>
      <w:r w:rsidR="00446951">
        <w:rPr>
          <w:rFonts w:ascii="Arial" w:hAnsi="Arial" w:cs="Arial"/>
          <w:sz w:val="20"/>
          <w:szCs w:val="20"/>
        </w:rPr>
        <w:t xml:space="preserve"> </w:t>
      </w:r>
      <w:r>
        <w:rPr>
          <w:rFonts w:ascii="Arial" w:hAnsi="Arial" w:cs="Arial"/>
          <w:sz w:val="20"/>
          <w:szCs w:val="20"/>
        </w:rPr>
        <w:t>– Specifikace poddodavatelů dodavatele č. 4;</w:t>
      </w:r>
    </w:p>
    <w:p w:rsidR="00446951" w:rsidRDefault="008D1AF7" w:rsidP="007A2A2D">
      <w:pPr>
        <w:numPr>
          <w:ilvl w:val="0"/>
          <w:numId w:val="19"/>
        </w:numPr>
        <w:spacing w:after="0"/>
        <w:jc w:val="both"/>
        <w:rPr>
          <w:rFonts w:ascii="Arial" w:hAnsi="Arial" w:cs="Arial"/>
          <w:sz w:val="20"/>
          <w:szCs w:val="20"/>
        </w:rPr>
      </w:pPr>
      <w:r>
        <w:rPr>
          <w:rFonts w:ascii="Arial" w:hAnsi="Arial" w:cs="Arial"/>
          <w:sz w:val="20"/>
          <w:szCs w:val="20"/>
        </w:rPr>
        <w:t xml:space="preserve">příloha č. </w:t>
      </w:r>
      <w:r w:rsidR="001C50BF">
        <w:rPr>
          <w:rFonts w:ascii="Arial" w:hAnsi="Arial" w:cs="Arial"/>
          <w:sz w:val="20"/>
          <w:szCs w:val="20"/>
        </w:rPr>
        <w:t>6</w:t>
      </w:r>
      <w:r w:rsidR="00446951">
        <w:rPr>
          <w:rFonts w:ascii="Arial" w:hAnsi="Arial" w:cs="Arial"/>
          <w:sz w:val="20"/>
          <w:szCs w:val="20"/>
        </w:rPr>
        <w:t xml:space="preserve"> </w:t>
      </w:r>
      <w:r>
        <w:rPr>
          <w:rFonts w:ascii="Arial" w:hAnsi="Arial" w:cs="Arial"/>
          <w:sz w:val="20"/>
          <w:szCs w:val="20"/>
        </w:rPr>
        <w:t>– Specifikace poddodavatelů dodavatele č. 5</w:t>
      </w:r>
      <w:r w:rsidR="004A05E6">
        <w:rPr>
          <w:rFonts w:ascii="Arial" w:hAnsi="Arial" w:cs="Arial"/>
          <w:sz w:val="20"/>
          <w:szCs w:val="20"/>
        </w:rPr>
        <w:t>;</w:t>
      </w:r>
    </w:p>
    <w:p w:rsidR="004A05E6" w:rsidRDefault="00446951" w:rsidP="007A2A2D">
      <w:pPr>
        <w:numPr>
          <w:ilvl w:val="0"/>
          <w:numId w:val="19"/>
        </w:numPr>
        <w:spacing w:after="0"/>
        <w:jc w:val="both"/>
        <w:rPr>
          <w:rFonts w:ascii="Arial" w:hAnsi="Arial" w:cs="Arial"/>
          <w:sz w:val="20"/>
          <w:szCs w:val="20"/>
        </w:rPr>
      </w:pPr>
      <w:r>
        <w:rPr>
          <w:rFonts w:ascii="Arial" w:hAnsi="Arial" w:cs="Arial"/>
          <w:sz w:val="20"/>
          <w:szCs w:val="20"/>
        </w:rPr>
        <w:t xml:space="preserve">příloha č. </w:t>
      </w:r>
      <w:r w:rsidR="001C50BF">
        <w:rPr>
          <w:rFonts w:ascii="Arial" w:hAnsi="Arial" w:cs="Arial"/>
          <w:sz w:val="20"/>
          <w:szCs w:val="20"/>
        </w:rPr>
        <w:t>7</w:t>
      </w:r>
      <w:r>
        <w:rPr>
          <w:rFonts w:ascii="Arial" w:hAnsi="Arial" w:cs="Arial"/>
          <w:sz w:val="20"/>
          <w:szCs w:val="20"/>
        </w:rPr>
        <w:t xml:space="preserve"> – Vzor dílčí smlouvy</w:t>
      </w:r>
      <w:r w:rsidR="000578A3">
        <w:rPr>
          <w:rFonts w:ascii="Arial" w:hAnsi="Arial" w:cs="Arial"/>
          <w:sz w:val="20"/>
          <w:szCs w:val="20"/>
        </w:rPr>
        <w:t xml:space="preserve"> v listinné podobě</w:t>
      </w:r>
      <w:r w:rsidR="004A05E6">
        <w:rPr>
          <w:rFonts w:ascii="Arial" w:hAnsi="Arial" w:cs="Arial"/>
          <w:sz w:val="20"/>
          <w:szCs w:val="20"/>
        </w:rPr>
        <w:t>;</w:t>
      </w:r>
    </w:p>
    <w:p w:rsidR="00A06294" w:rsidRDefault="004A05E6" w:rsidP="007A2A2D">
      <w:pPr>
        <w:numPr>
          <w:ilvl w:val="0"/>
          <w:numId w:val="19"/>
        </w:numPr>
        <w:spacing w:after="0"/>
        <w:jc w:val="both"/>
        <w:rPr>
          <w:rFonts w:ascii="Arial" w:hAnsi="Arial" w:cs="Arial"/>
          <w:sz w:val="20"/>
          <w:szCs w:val="20"/>
        </w:rPr>
      </w:pPr>
      <w:r>
        <w:rPr>
          <w:rFonts w:ascii="Arial" w:hAnsi="Arial" w:cs="Arial"/>
          <w:sz w:val="20"/>
          <w:szCs w:val="20"/>
        </w:rPr>
        <w:t>příloha č. </w:t>
      </w:r>
      <w:r w:rsidR="001C50BF">
        <w:rPr>
          <w:rFonts w:ascii="Arial" w:hAnsi="Arial" w:cs="Arial"/>
          <w:sz w:val="20"/>
          <w:szCs w:val="20"/>
        </w:rPr>
        <w:t>8</w:t>
      </w:r>
      <w:r>
        <w:rPr>
          <w:rFonts w:ascii="Arial" w:hAnsi="Arial" w:cs="Arial"/>
          <w:sz w:val="20"/>
          <w:szCs w:val="20"/>
        </w:rPr>
        <w:t> – </w:t>
      </w:r>
      <w:r w:rsidRPr="004A05E6">
        <w:rPr>
          <w:rFonts w:ascii="Arial" w:hAnsi="Arial" w:cs="Arial"/>
          <w:sz w:val="20"/>
          <w:szCs w:val="20"/>
        </w:rPr>
        <w:t>Bezpečnostní pokyny pro obchodní partnery v oblasti požární ochrany, bezpečnosti práce a ochrany majetku</w:t>
      </w:r>
      <w:r w:rsidR="00194F24">
        <w:rPr>
          <w:rFonts w:ascii="Arial" w:hAnsi="Arial" w:cs="Arial"/>
          <w:sz w:val="20"/>
          <w:szCs w:val="20"/>
        </w:rPr>
        <w:t>.</w:t>
      </w:r>
    </w:p>
    <w:p w:rsidR="00A3001B" w:rsidRPr="00CF6242" w:rsidRDefault="00A3001B" w:rsidP="00CA6042">
      <w:pPr>
        <w:contextualSpacing/>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CA6042" w:rsidRPr="007463A9" w:rsidTr="007463A9">
        <w:tc>
          <w:tcPr>
            <w:tcW w:w="4606" w:type="dxa"/>
            <w:tcBorders>
              <w:top w:val="nil"/>
              <w:left w:val="nil"/>
              <w:bottom w:val="nil"/>
              <w:right w:val="nil"/>
            </w:tcBorders>
            <w:vAlign w:val="center"/>
          </w:tcPr>
          <w:p w:rsidR="00622844" w:rsidRPr="007463A9" w:rsidRDefault="00622844" w:rsidP="000618B1">
            <w:pPr>
              <w:spacing w:after="0"/>
              <w:contextualSpacing/>
              <w:jc w:val="both"/>
              <w:rPr>
                <w:rFonts w:ascii="Arial" w:hAnsi="Arial" w:cs="Arial"/>
                <w:sz w:val="20"/>
                <w:szCs w:val="20"/>
              </w:rPr>
            </w:pPr>
            <w:r w:rsidRPr="007463A9">
              <w:rPr>
                <w:rFonts w:ascii="Arial" w:hAnsi="Arial" w:cs="Arial"/>
                <w:sz w:val="20"/>
                <w:szCs w:val="20"/>
              </w:rPr>
              <w:t xml:space="preserve">V Praze </w:t>
            </w:r>
            <w:r w:rsidRPr="003C7B87">
              <w:rPr>
                <w:rFonts w:ascii="Arial" w:hAnsi="Arial" w:cs="Arial"/>
                <w:sz w:val="20"/>
                <w:szCs w:val="20"/>
              </w:rPr>
              <w:t xml:space="preserve">dne </w:t>
            </w:r>
            <w:r w:rsidR="000618B1">
              <w:rPr>
                <w:rFonts w:ascii="Arial" w:hAnsi="Arial" w:cs="Arial"/>
                <w:sz w:val="20"/>
                <w:szCs w:val="20"/>
              </w:rPr>
              <w:t>28. 11. 2017</w:t>
            </w:r>
          </w:p>
        </w:tc>
        <w:tc>
          <w:tcPr>
            <w:tcW w:w="4606" w:type="dxa"/>
            <w:tcBorders>
              <w:top w:val="nil"/>
              <w:left w:val="nil"/>
              <w:bottom w:val="nil"/>
              <w:right w:val="nil"/>
            </w:tcBorders>
            <w:vAlign w:val="center"/>
          </w:tcPr>
          <w:p w:rsidR="00622844" w:rsidRPr="00873120" w:rsidRDefault="00622844" w:rsidP="0009332C">
            <w:pPr>
              <w:tabs>
                <w:tab w:val="left" w:pos="1617"/>
              </w:tabs>
              <w:spacing w:after="0"/>
              <w:contextualSpacing/>
              <w:jc w:val="both"/>
              <w:rPr>
                <w:rFonts w:ascii="Arial" w:hAnsi="Arial" w:cs="Arial"/>
                <w:sz w:val="20"/>
                <w:szCs w:val="20"/>
                <w:vertAlign w:val="superscript"/>
              </w:rPr>
            </w:pPr>
            <w:r w:rsidRPr="00873120">
              <w:rPr>
                <w:rFonts w:ascii="Arial" w:hAnsi="Arial" w:cs="Arial"/>
                <w:sz w:val="20"/>
                <w:szCs w:val="20"/>
              </w:rPr>
              <w:t xml:space="preserve">V </w:t>
            </w:r>
            <w:r w:rsidR="000618B1">
              <w:rPr>
                <w:rFonts w:ascii="Arial" w:hAnsi="Arial" w:cs="Arial"/>
                <w:sz w:val="20"/>
                <w:szCs w:val="20"/>
              </w:rPr>
              <w:t>Praze</w:t>
            </w:r>
            <w:r w:rsidR="009C6445">
              <w:rPr>
                <w:rFonts w:ascii="Arial" w:hAnsi="Arial" w:cs="Arial"/>
                <w:sz w:val="20"/>
                <w:szCs w:val="20"/>
              </w:rPr>
              <w:t xml:space="preserve"> </w:t>
            </w:r>
            <w:r w:rsidRPr="00873120">
              <w:rPr>
                <w:rFonts w:ascii="Arial" w:hAnsi="Arial" w:cs="Arial"/>
                <w:sz w:val="20"/>
                <w:szCs w:val="20"/>
              </w:rPr>
              <w:t>dne</w:t>
            </w:r>
            <w:r w:rsidR="000618B1">
              <w:rPr>
                <w:rFonts w:ascii="Arial" w:hAnsi="Arial" w:cs="Arial"/>
                <w:sz w:val="20"/>
                <w:szCs w:val="20"/>
              </w:rPr>
              <w:t xml:space="preserve"> 10. 10. 2017</w:t>
            </w:r>
          </w:p>
        </w:tc>
      </w:tr>
      <w:tr w:rsidR="00622844" w:rsidRPr="007463A9" w:rsidTr="007463A9">
        <w:tc>
          <w:tcPr>
            <w:tcW w:w="4606" w:type="dxa"/>
            <w:tcBorders>
              <w:top w:val="nil"/>
              <w:left w:val="nil"/>
              <w:bottom w:val="nil"/>
              <w:right w:val="nil"/>
            </w:tcBorders>
            <w:vAlign w:val="center"/>
          </w:tcPr>
          <w:p w:rsidR="00622844" w:rsidRPr="007463A9" w:rsidRDefault="00622844" w:rsidP="00CA6042">
            <w:pPr>
              <w:contextualSpacing/>
              <w:rPr>
                <w:rFonts w:ascii="Arial" w:hAnsi="Arial" w:cs="Arial"/>
                <w:sz w:val="20"/>
                <w:szCs w:val="20"/>
              </w:rPr>
            </w:pPr>
          </w:p>
        </w:tc>
        <w:tc>
          <w:tcPr>
            <w:tcW w:w="4606" w:type="dxa"/>
            <w:tcBorders>
              <w:top w:val="nil"/>
              <w:left w:val="nil"/>
              <w:bottom w:val="nil"/>
              <w:right w:val="nil"/>
            </w:tcBorders>
            <w:vAlign w:val="center"/>
          </w:tcPr>
          <w:p w:rsidR="00622844" w:rsidRPr="00873120" w:rsidRDefault="00622844" w:rsidP="00CA6042">
            <w:pPr>
              <w:contextualSpacing/>
              <w:rPr>
                <w:rFonts w:ascii="Arial" w:hAnsi="Arial" w:cs="Arial"/>
                <w:sz w:val="20"/>
                <w:szCs w:val="20"/>
              </w:rPr>
            </w:pPr>
          </w:p>
        </w:tc>
      </w:tr>
      <w:tr w:rsidR="00622844" w:rsidRPr="007463A9" w:rsidTr="007463A9">
        <w:tc>
          <w:tcPr>
            <w:tcW w:w="4606" w:type="dxa"/>
            <w:tcBorders>
              <w:top w:val="nil"/>
              <w:left w:val="nil"/>
              <w:bottom w:val="nil"/>
              <w:right w:val="nil"/>
            </w:tcBorders>
          </w:tcPr>
          <w:p w:rsidR="00622844" w:rsidRPr="007463A9" w:rsidRDefault="00622844" w:rsidP="00D75377">
            <w:pPr>
              <w:spacing w:after="0"/>
              <w:contextualSpacing/>
              <w:rPr>
                <w:rFonts w:ascii="Arial" w:hAnsi="Arial" w:cs="Arial"/>
                <w:sz w:val="20"/>
                <w:szCs w:val="20"/>
              </w:rPr>
            </w:pPr>
            <w:r w:rsidRPr="007463A9">
              <w:rPr>
                <w:rFonts w:ascii="Arial" w:hAnsi="Arial" w:cs="Arial"/>
                <w:sz w:val="20"/>
                <w:szCs w:val="20"/>
              </w:rPr>
              <w:t>……………………………………..</w:t>
            </w:r>
          </w:p>
          <w:p w:rsidR="00622844" w:rsidRPr="007463A9" w:rsidRDefault="00622844" w:rsidP="00D75377">
            <w:pPr>
              <w:spacing w:after="0"/>
              <w:contextualSpacing/>
              <w:rPr>
                <w:rFonts w:ascii="Arial" w:hAnsi="Arial" w:cs="Arial"/>
                <w:sz w:val="20"/>
                <w:szCs w:val="20"/>
              </w:rPr>
            </w:pPr>
            <w:r w:rsidRPr="007463A9">
              <w:rPr>
                <w:rFonts w:ascii="Arial" w:hAnsi="Arial" w:cs="Arial"/>
                <w:sz w:val="20"/>
                <w:szCs w:val="20"/>
              </w:rPr>
              <w:t>Český statistický úřad</w:t>
            </w:r>
          </w:p>
          <w:p w:rsidR="00622844" w:rsidRPr="007463A9" w:rsidRDefault="00622844" w:rsidP="00D75377">
            <w:pPr>
              <w:spacing w:after="0"/>
              <w:contextualSpacing/>
              <w:rPr>
                <w:rFonts w:ascii="Arial" w:hAnsi="Arial" w:cs="Arial"/>
                <w:sz w:val="20"/>
                <w:szCs w:val="20"/>
              </w:rPr>
            </w:pPr>
            <w:r w:rsidRPr="007463A9">
              <w:rPr>
                <w:rFonts w:ascii="Arial" w:hAnsi="Arial" w:cs="Arial"/>
                <w:sz w:val="20"/>
                <w:szCs w:val="20"/>
              </w:rPr>
              <w:t>Mgr. Radoslav Bulířem</w:t>
            </w:r>
          </w:p>
          <w:p w:rsidR="00622844" w:rsidRPr="007463A9" w:rsidRDefault="00622844" w:rsidP="00D75377">
            <w:pPr>
              <w:spacing w:after="0"/>
              <w:contextualSpacing/>
              <w:rPr>
                <w:rFonts w:ascii="Arial" w:hAnsi="Arial" w:cs="Arial"/>
                <w:sz w:val="20"/>
                <w:szCs w:val="20"/>
              </w:rPr>
            </w:pPr>
            <w:r w:rsidRPr="007463A9">
              <w:rPr>
                <w:rFonts w:ascii="Arial" w:hAnsi="Arial" w:cs="Arial"/>
                <w:sz w:val="20"/>
                <w:szCs w:val="20"/>
              </w:rPr>
              <w:t>ředitel sekce ekonomické a správní</w:t>
            </w:r>
          </w:p>
        </w:tc>
        <w:tc>
          <w:tcPr>
            <w:tcW w:w="4606" w:type="dxa"/>
            <w:tcBorders>
              <w:top w:val="nil"/>
              <w:left w:val="nil"/>
              <w:bottom w:val="nil"/>
              <w:right w:val="nil"/>
            </w:tcBorders>
          </w:tcPr>
          <w:p w:rsidR="00622844" w:rsidRPr="00873120" w:rsidRDefault="00622844" w:rsidP="00D75377">
            <w:pPr>
              <w:spacing w:after="0"/>
              <w:contextualSpacing/>
              <w:rPr>
                <w:rFonts w:ascii="Arial" w:hAnsi="Arial" w:cs="Arial"/>
                <w:sz w:val="20"/>
                <w:szCs w:val="20"/>
              </w:rPr>
            </w:pPr>
            <w:r w:rsidRPr="00873120">
              <w:rPr>
                <w:rFonts w:ascii="Arial" w:hAnsi="Arial" w:cs="Arial"/>
                <w:sz w:val="20"/>
                <w:szCs w:val="20"/>
              </w:rPr>
              <w:t>……………………………………..</w:t>
            </w:r>
          </w:p>
          <w:p w:rsidR="00A97E90" w:rsidRPr="00873120" w:rsidRDefault="00A97E90" w:rsidP="00A97E90">
            <w:pPr>
              <w:spacing w:after="0"/>
              <w:contextualSpacing/>
              <w:rPr>
                <w:rFonts w:ascii="Arial" w:hAnsi="Arial" w:cs="Arial"/>
                <w:iCs/>
                <w:sz w:val="20"/>
                <w:szCs w:val="20"/>
              </w:rPr>
            </w:pPr>
            <w:r w:rsidRPr="00873120">
              <w:rPr>
                <w:rFonts w:ascii="Arial" w:hAnsi="Arial" w:cs="Arial"/>
                <w:iCs/>
                <w:sz w:val="20"/>
                <w:szCs w:val="20"/>
              </w:rPr>
              <w:t>KLEINW</w:t>
            </w:r>
            <w:r w:rsidRPr="00873120">
              <w:rPr>
                <w:rFonts w:ascii="Arial" w:hAnsi="Arial" w:cs="Arial"/>
                <w:bCs/>
                <w:sz w:val="20"/>
                <w:szCs w:val="20"/>
              </w:rPr>
              <w:t>Ä</w:t>
            </w:r>
            <w:r w:rsidRPr="00873120">
              <w:rPr>
                <w:rFonts w:ascii="Arial" w:hAnsi="Arial" w:cs="Arial"/>
                <w:iCs/>
                <w:sz w:val="20"/>
                <w:szCs w:val="20"/>
              </w:rPr>
              <w:t>CHTER holding s.r.o.</w:t>
            </w:r>
          </w:p>
          <w:p w:rsidR="00A97E90" w:rsidRPr="00873120" w:rsidRDefault="00A97E90" w:rsidP="00A97E90">
            <w:pPr>
              <w:pStyle w:val="Bezmezer"/>
              <w:jc w:val="both"/>
              <w:rPr>
                <w:rFonts w:ascii="Arial" w:hAnsi="Arial" w:cs="Arial"/>
                <w:sz w:val="20"/>
                <w:szCs w:val="20"/>
              </w:rPr>
            </w:pPr>
            <w:r w:rsidRPr="00873120">
              <w:rPr>
                <w:rFonts w:ascii="Arial" w:hAnsi="Arial" w:cs="Arial"/>
                <w:iCs/>
                <w:sz w:val="20"/>
                <w:szCs w:val="20"/>
              </w:rPr>
              <w:t xml:space="preserve">Josef </w:t>
            </w:r>
            <w:proofErr w:type="spellStart"/>
            <w:r w:rsidRPr="00873120">
              <w:rPr>
                <w:rFonts w:ascii="Arial" w:hAnsi="Arial" w:cs="Arial"/>
                <w:iCs/>
                <w:sz w:val="20"/>
                <w:szCs w:val="20"/>
              </w:rPr>
              <w:t>Kleinw</w:t>
            </w:r>
            <w:r w:rsidRPr="00873120">
              <w:rPr>
                <w:rFonts w:ascii="Arial" w:hAnsi="Arial" w:cs="Arial"/>
                <w:bCs/>
                <w:sz w:val="20"/>
                <w:szCs w:val="20"/>
              </w:rPr>
              <w:t>ä</w:t>
            </w:r>
            <w:r w:rsidRPr="00873120">
              <w:rPr>
                <w:rFonts w:ascii="Arial" w:hAnsi="Arial" w:cs="Arial"/>
                <w:iCs/>
                <w:sz w:val="20"/>
                <w:szCs w:val="20"/>
              </w:rPr>
              <w:t>chter</w:t>
            </w:r>
            <w:proofErr w:type="spellEnd"/>
            <w:r w:rsidRPr="00873120">
              <w:rPr>
                <w:rFonts w:ascii="Arial" w:hAnsi="Arial" w:cs="Arial"/>
                <w:sz w:val="20"/>
                <w:szCs w:val="20"/>
              </w:rPr>
              <w:t>, jednatel</w:t>
            </w:r>
          </w:p>
          <w:p w:rsidR="00622844" w:rsidRPr="00873120" w:rsidRDefault="00A97E90" w:rsidP="00A97E90">
            <w:pPr>
              <w:spacing w:after="0"/>
              <w:contextualSpacing/>
              <w:rPr>
                <w:rFonts w:ascii="Arial" w:hAnsi="Arial" w:cs="Arial"/>
                <w:i/>
                <w:sz w:val="20"/>
                <w:szCs w:val="20"/>
              </w:rPr>
            </w:pPr>
            <w:r w:rsidRPr="00873120">
              <w:rPr>
                <w:rFonts w:ascii="Arial" w:hAnsi="Arial" w:cs="Arial"/>
                <w:sz w:val="20"/>
                <w:szCs w:val="20"/>
              </w:rPr>
              <w:t xml:space="preserve"> (dodavatel č. 1)</w:t>
            </w:r>
          </w:p>
        </w:tc>
      </w:tr>
      <w:tr w:rsidR="00622844" w:rsidRPr="007463A9" w:rsidTr="007463A9">
        <w:tc>
          <w:tcPr>
            <w:tcW w:w="4606" w:type="dxa"/>
            <w:tcBorders>
              <w:top w:val="nil"/>
              <w:left w:val="nil"/>
              <w:bottom w:val="nil"/>
              <w:right w:val="nil"/>
            </w:tcBorders>
          </w:tcPr>
          <w:p w:rsidR="00622844" w:rsidRPr="007463A9" w:rsidRDefault="00622844" w:rsidP="007463A9">
            <w:pPr>
              <w:contextualSpacing/>
              <w:jc w:val="center"/>
              <w:rPr>
                <w:rFonts w:ascii="Arial" w:hAnsi="Arial" w:cs="Arial"/>
                <w:sz w:val="20"/>
                <w:szCs w:val="20"/>
              </w:rPr>
            </w:pPr>
          </w:p>
        </w:tc>
        <w:tc>
          <w:tcPr>
            <w:tcW w:w="4606" w:type="dxa"/>
            <w:tcBorders>
              <w:top w:val="nil"/>
              <w:left w:val="nil"/>
              <w:bottom w:val="nil"/>
              <w:right w:val="nil"/>
            </w:tcBorders>
          </w:tcPr>
          <w:p w:rsidR="00622844" w:rsidRPr="00873120" w:rsidRDefault="00622844" w:rsidP="00CA6042">
            <w:pPr>
              <w:contextualSpacing/>
              <w:rPr>
                <w:rFonts w:ascii="Arial" w:hAnsi="Arial" w:cs="Arial"/>
                <w:sz w:val="20"/>
                <w:szCs w:val="20"/>
              </w:rPr>
            </w:pPr>
          </w:p>
        </w:tc>
      </w:tr>
      <w:tr w:rsidR="00622844" w:rsidRPr="007463A9" w:rsidTr="007463A9">
        <w:tc>
          <w:tcPr>
            <w:tcW w:w="4606" w:type="dxa"/>
            <w:tcBorders>
              <w:top w:val="nil"/>
              <w:left w:val="nil"/>
              <w:bottom w:val="nil"/>
              <w:right w:val="nil"/>
            </w:tcBorders>
          </w:tcPr>
          <w:p w:rsidR="00622844" w:rsidRPr="007463A9" w:rsidRDefault="00622844" w:rsidP="00CA6042">
            <w:pPr>
              <w:contextualSpacing/>
              <w:rPr>
                <w:rFonts w:ascii="Arial" w:hAnsi="Arial" w:cs="Arial"/>
                <w:sz w:val="20"/>
                <w:szCs w:val="20"/>
              </w:rPr>
            </w:pPr>
          </w:p>
        </w:tc>
        <w:tc>
          <w:tcPr>
            <w:tcW w:w="4606" w:type="dxa"/>
            <w:tcBorders>
              <w:top w:val="nil"/>
              <w:left w:val="nil"/>
              <w:bottom w:val="nil"/>
              <w:right w:val="nil"/>
            </w:tcBorders>
          </w:tcPr>
          <w:p w:rsidR="00622844" w:rsidRPr="00873120" w:rsidRDefault="000618B1" w:rsidP="0009332C">
            <w:pPr>
              <w:tabs>
                <w:tab w:val="left" w:pos="1505"/>
              </w:tabs>
              <w:contextualSpacing/>
              <w:rPr>
                <w:rFonts w:ascii="Arial" w:hAnsi="Arial" w:cs="Arial"/>
                <w:sz w:val="20"/>
                <w:szCs w:val="20"/>
              </w:rPr>
            </w:pPr>
            <w:r w:rsidRPr="00873120">
              <w:rPr>
                <w:rFonts w:ascii="Arial" w:hAnsi="Arial" w:cs="Arial"/>
                <w:sz w:val="20"/>
                <w:szCs w:val="20"/>
              </w:rPr>
              <w:t xml:space="preserve">V </w:t>
            </w:r>
            <w:r>
              <w:rPr>
                <w:rFonts w:ascii="Arial" w:hAnsi="Arial" w:cs="Arial"/>
                <w:sz w:val="20"/>
                <w:szCs w:val="20"/>
              </w:rPr>
              <w:t xml:space="preserve">Praze </w:t>
            </w:r>
            <w:r w:rsidRPr="00873120">
              <w:rPr>
                <w:rFonts w:ascii="Arial" w:hAnsi="Arial" w:cs="Arial"/>
                <w:sz w:val="20"/>
                <w:szCs w:val="20"/>
              </w:rPr>
              <w:t>dne</w:t>
            </w:r>
            <w:r>
              <w:rPr>
                <w:rFonts w:ascii="Arial" w:hAnsi="Arial" w:cs="Arial"/>
                <w:sz w:val="20"/>
                <w:szCs w:val="20"/>
              </w:rPr>
              <w:t xml:space="preserve"> </w:t>
            </w:r>
            <w:r w:rsidR="0009332C">
              <w:rPr>
                <w:rFonts w:ascii="Arial" w:hAnsi="Arial" w:cs="Arial"/>
                <w:sz w:val="20"/>
                <w:szCs w:val="20"/>
              </w:rPr>
              <w:t>9</w:t>
            </w:r>
            <w:r>
              <w:rPr>
                <w:rFonts w:ascii="Arial" w:hAnsi="Arial" w:cs="Arial"/>
                <w:sz w:val="20"/>
                <w:szCs w:val="20"/>
              </w:rPr>
              <w:t>. 10. 2017</w:t>
            </w:r>
          </w:p>
        </w:tc>
      </w:tr>
      <w:tr w:rsidR="00622844" w:rsidRPr="007463A9" w:rsidTr="007463A9">
        <w:tc>
          <w:tcPr>
            <w:tcW w:w="4606" w:type="dxa"/>
            <w:tcBorders>
              <w:top w:val="nil"/>
              <w:left w:val="nil"/>
              <w:bottom w:val="nil"/>
              <w:right w:val="nil"/>
            </w:tcBorders>
          </w:tcPr>
          <w:p w:rsidR="00622844" w:rsidRPr="007463A9" w:rsidRDefault="00622844" w:rsidP="00CA6042">
            <w:pPr>
              <w:contextualSpacing/>
              <w:rPr>
                <w:rFonts w:ascii="Arial" w:hAnsi="Arial" w:cs="Arial"/>
                <w:sz w:val="20"/>
                <w:szCs w:val="20"/>
              </w:rPr>
            </w:pPr>
          </w:p>
        </w:tc>
        <w:tc>
          <w:tcPr>
            <w:tcW w:w="4606" w:type="dxa"/>
            <w:tcBorders>
              <w:top w:val="nil"/>
              <w:left w:val="nil"/>
              <w:bottom w:val="nil"/>
              <w:right w:val="nil"/>
            </w:tcBorders>
          </w:tcPr>
          <w:p w:rsidR="00622844" w:rsidRPr="00873120" w:rsidRDefault="00622844" w:rsidP="00CA6042">
            <w:pPr>
              <w:contextualSpacing/>
              <w:rPr>
                <w:rFonts w:ascii="Arial" w:hAnsi="Arial" w:cs="Arial"/>
                <w:sz w:val="20"/>
                <w:szCs w:val="20"/>
              </w:rPr>
            </w:pPr>
          </w:p>
        </w:tc>
      </w:tr>
      <w:tr w:rsidR="00622844" w:rsidRPr="007463A9" w:rsidTr="007463A9">
        <w:tc>
          <w:tcPr>
            <w:tcW w:w="4606" w:type="dxa"/>
            <w:tcBorders>
              <w:top w:val="nil"/>
              <w:left w:val="nil"/>
              <w:bottom w:val="nil"/>
              <w:right w:val="nil"/>
            </w:tcBorders>
          </w:tcPr>
          <w:p w:rsidR="00622844" w:rsidRPr="007463A9" w:rsidRDefault="00622844" w:rsidP="00CA6042">
            <w:pPr>
              <w:contextualSpacing/>
              <w:rPr>
                <w:rFonts w:ascii="Arial" w:hAnsi="Arial" w:cs="Arial"/>
                <w:sz w:val="20"/>
                <w:szCs w:val="20"/>
              </w:rPr>
            </w:pPr>
          </w:p>
        </w:tc>
        <w:tc>
          <w:tcPr>
            <w:tcW w:w="4606" w:type="dxa"/>
            <w:tcBorders>
              <w:top w:val="nil"/>
              <w:left w:val="nil"/>
              <w:bottom w:val="nil"/>
              <w:right w:val="nil"/>
            </w:tcBorders>
          </w:tcPr>
          <w:p w:rsidR="00622844" w:rsidRPr="00873120" w:rsidRDefault="00622844" w:rsidP="00D75377">
            <w:pPr>
              <w:spacing w:after="0"/>
              <w:contextualSpacing/>
              <w:rPr>
                <w:rFonts w:ascii="Arial" w:hAnsi="Arial" w:cs="Arial"/>
                <w:sz w:val="20"/>
                <w:szCs w:val="20"/>
              </w:rPr>
            </w:pPr>
            <w:r w:rsidRPr="00873120">
              <w:rPr>
                <w:rFonts w:ascii="Arial" w:hAnsi="Arial" w:cs="Arial"/>
                <w:sz w:val="20"/>
                <w:szCs w:val="20"/>
              </w:rPr>
              <w:t>……………………………………..</w:t>
            </w:r>
          </w:p>
          <w:p w:rsidR="00873120" w:rsidRPr="00873120" w:rsidRDefault="00873120" w:rsidP="00873120">
            <w:pPr>
              <w:spacing w:after="0"/>
              <w:contextualSpacing/>
              <w:rPr>
                <w:rFonts w:ascii="Arial" w:hAnsi="Arial" w:cs="Arial"/>
                <w:sz w:val="20"/>
                <w:szCs w:val="20"/>
              </w:rPr>
            </w:pPr>
            <w:r w:rsidRPr="00873120">
              <w:rPr>
                <w:rFonts w:ascii="Arial" w:hAnsi="Arial" w:cs="Arial"/>
                <w:sz w:val="20"/>
                <w:szCs w:val="20"/>
              </w:rPr>
              <w:t>Jiří Bartoš – SLON, spol. s r.o.</w:t>
            </w:r>
          </w:p>
          <w:p w:rsidR="00873120" w:rsidRPr="00873120" w:rsidRDefault="00873120" w:rsidP="00873120">
            <w:pPr>
              <w:spacing w:after="0"/>
              <w:contextualSpacing/>
              <w:rPr>
                <w:rFonts w:ascii="Arial" w:hAnsi="Arial" w:cs="Arial"/>
                <w:sz w:val="20"/>
                <w:szCs w:val="20"/>
              </w:rPr>
            </w:pPr>
            <w:r w:rsidRPr="00873120">
              <w:rPr>
                <w:rFonts w:ascii="Arial" w:hAnsi="Arial" w:cs="Arial"/>
                <w:sz w:val="20"/>
                <w:szCs w:val="20"/>
              </w:rPr>
              <w:t>Ondřej Bartoš, jednatel</w:t>
            </w:r>
          </w:p>
          <w:p w:rsidR="00622844" w:rsidRPr="00873120" w:rsidRDefault="00873120" w:rsidP="00873120">
            <w:pPr>
              <w:spacing w:after="0"/>
              <w:contextualSpacing/>
              <w:rPr>
                <w:rFonts w:ascii="Arial" w:hAnsi="Arial" w:cs="Arial"/>
                <w:sz w:val="20"/>
                <w:szCs w:val="20"/>
              </w:rPr>
            </w:pPr>
            <w:r w:rsidRPr="00873120">
              <w:rPr>
                <w:rFonts w:ascii="Arial" w:hAnsi="Arial" w:cs="Arial"/>
                <w:sz w:val="20"/>
                <w:szCs w:val="20"/>
              </w:rPr>
              <w:t xml:space="preserve"> (dodavatel č. 2)</w:t>
            </w:r>
          </w:p>
        </w:tc>
      </w:tr>
      <w:tr w:rsidR="00622844" w:rsidRPr="007463A9" w:rsidTr="007463A9">
        <w:tc>
          <w:tcPr>
            <w:tcW w:w="4606" w:type="dxa"/>
            <w:tcBorders>
              <w:top w:val="nil"/>
              <w:left w:val="nil"/>
              <w:bottom w:val="nil"/>
              <w:right w:val="nil"/>
            </w:tcBorders>
          </w:tcPr>
          <w:p w:rsidR="00622844" w:rsidRPr="007463A9" w:rsidRDefault="00622844" w:rsidP="00CA6042">
            <w:pPr>
              <w:contextualSpacing/>
              <w:rPr>
                <w:rFonts w:ascii="Arial" w:hAnsi="Arial" w:cs="Arial"/>
                <w:sz w:val="20"/>
                <w:szCs w:val="20"/>
              </w:rPr>
            </w:pPr>
          </w:p>
        </w:tc>
        <w:tc>
          <w:tcPr>
            <w:tcW w:w="4606" w:type="dxa"/>
            <w:tcBorders>
              <w:top w:val="nil"/>
              <w:left w:val="nil"/>
              <w:bottom w:val="nil"/>
              <w:right w:val="nil"/>
            </w:tcBorders>
          </w:tcPr>
          <w:p w:rsidR="00622844" w:rsidRPr="00873120" w:rsidRDefault="00622844" w:rsidP="00CA6042">
            <w:pPr>
              <w:contextualSpacing/>
              <w:rPr>
                <w:rFonts w:ascii="Arial" w:hAnsi="Arial" w:cs="Arial"/>
                <w:sz w:val="20"/>
                <w:szCs w:val="20"/>
              </w:rPr>
            </w:pPr>
          </w:p>
        </w:tc>
      </w:tr>
      <w:tr w:rsidR="00622844" w:rsidRPr="007463A9" w:rsidTr="007463A9">
        <w:tc>
          <w:tcPr>
            <w:tcW w:w="4606" w:type="dxa"/>
            <w:tcBorders>
              <w:top w:val="nil"/>
              <w:left w:val="nil"/>
              <w:bottom w:val="nil"/>
              <w:right w:val="nil"/>
            </w:tcBorders>
          </w:tcPr>
          <w:p w:rsidR="00622844" w:rsidRPr="007463A9" w:rsidRDefault="00622844" w:rsidP="00CA6042">
            <w:pPr>
              <w:contextualSpacing/>
              <w:rPr>
                <w:rFonts w:ascii="Arial" w:hAnsi="Arial" w:cs="Arial"/>
                <w:sz w:val="20"/>
                <w:szCs w:val="20"/>
              </w:rPr>
            </w:pPr>
          </w:p>
        </w:tc>
        <w:tc>
          <w:tcPr>
            <w:tcW w:w="4606" w:type="dxa"/>
            <w:tcBorders>
              <w:top w:val="nil"/>
              <w:left w:val="nil"/>
              <w:bottom w:val="nil"/>
              <w:right w:val="nil"/>
            </w:tcBorders>
          </w:tcPr>
          <w:p w:rsidR="00622844" w:rsidRPr="00873120" w:rsidRDefault="000618B1" w:rsidP="0009332C">
            <w:pPr>
              <w:tabs>
                <w:tab w:val="left" w:pos="2707"/>
              </w:tabs>
              <w:contextualSpacing/>
              <w:rPr>
                <w:rFonts w:ascii="Arial" w:hAnsi="Arial" w:cs="Arial"/>
                <w:sz w:val="20"/>
                <w:szCs w:val="20"/>
              </w:rPr>
            </w:pPr>
            <w:r w:rsidRPr="00873120">
              <w:rPr>
                <w:rFonts w:ascii="Arial" w:hAnsi="Arial" w:cs="Arial"/>
                <w:sz w:val="20"/>
                <w:szCs w:val="20"/>
              </w:rPr>
              <w:t xml:space="preserve">V </w:t>
            </w:r>
            <w:r>
              <w:rPr>
                <w:rFonts w:ascii="Arial" w:hAnsi="Arial" w:cs="Arial"/>
                <w:sz w:val="20"/>
                <w:szCs w:val="20"/>
              </w:rPr>
              <w:t>Praze</w:t>
            </w:r>
            <w:r w:rsidRPr="00873120">
              <w:rPr>
                <w:rFonts w:ascii="Arial" w:hAnsi="Arial" w:cs="Arial"/>
                <w:sz w:val="20"/>
                <w:szCs w:val="20"/>
              </w:rPr>
              <w:t xml:space="preserve"> dne</w:t>
            </w:r>
            <w:r>
              <w:rPr>
                <w:rFonts w:ascii="Arial" w:hAnsi="Arial" w:cs="Arial"/>
                <w:sz w:val="20"/>
                <w:szCs w:val="20"/>
              </w:rPr>
              <w:t xml:space="preserve"> 10. 10. 2017</w:t>
            </w:r>
          </w:p>
        </w:tc>
      </w:tr>
      <w:tr w:rsidR="00622844" w:rsidRPr="007463A9" w:rsidTr="007463A9">
        <w:tc>
          <w:tcPr>
            <w:tcW w:w="4606" w:type="dxa"/>
            <w:tcBorders>
              <w:top w:val="nil"/>
              <w:left w:val="nil"/>
              <w:bottom w:val="nil"/>
              <w:right w:val="nil"/>
            </w:tcBorders>
          </w:tcPr>
          <w:p w:rsidR="00622844" w:rsidRPr="007463A9" w:rsidRDefault="00622844" w:rsidP="007463A9">
            <w:pPr>
              <w:contextualSpacing/>
              <w:jc w:val="both"/>
              <w:rPr>
                <w:rFonts w:ascii="Arial" w:hAnsi="Arial" w:cs="Arial"/>
                <w:sz w:val="20"/>
                <w:szCs w:val="20"/>
              </w:rPr>
            </w:pPr>
          </w:p>
        </w:tc>
        <w:tc>
          <w:tcPr>
            <w:tcW w:w="4606" w:type="dxa"/>
            <w:tcBorders>
              <w:top w:val="nil"/>
              <w:left w:val="nil"/>
              <w:bottom w:val="nil"/>
              <w:right w:val="nil"/>
            </w:tcBorders>
          </w:tcPr>
          <w:p w:rsidR="00622844" w:rsidRPr="00873120" w:rsidRDefault="00622844" w:rsidP="007463A9">
            <w:pPr>
              <w:contextualSpacing/>
              <w:jc w:val="both"/>
              <w:rPr>
                <w:rFonts w:ascii="Arial" w:hAnsi="Arial" w:cs="Arial"/>
                <w:sz w:val="20"/>
                <w:szCs w:val="20"/>
              </w:rPr>
            </w:pPr>
          </w:p>
        </w:tc>
      </w:tr>
      <w:tr w:rsidR="00622844" w:rsidRPr="007463A9" w:rsidTr="007463A9">
        <w:tc>
          <w:tcPr>
            <w:tcW w:w="4606" w:type="dxa"/>
            <w:tcBorders>
              <w:top w:val="nil"/>
              <w:left w:val="nil"/>
              <w:bottom w:val="nil"/>
              <w:right w:val="nil"/>
            </w:tcBorders>
          </w:tcPr>
          <w:p w:rsidR="00622844" w:rsidRPr="007463A9" w:rsidRDefault="00622844" w:rsidP="007463A9">
            <w:pPr>
              <w:spacing w:after="0"/>
              <w:contextualSpacing/>
              <w:jc w:val="center"/>
              <w:rPr>
                <w:rFonts w:ascii="Arial" w:hAnsi="Arial" w:cs="Arial"/>
                <w:sz w:val="20"/>
                <w:szCs w:val="20"/>
              </w:rPr>
            </w:pPr>
          </w:p>
        </w:tc>
        <w:tc>
          <w:tcPr>
            <w:tcW w:w="4606" w:type="dxa"/>
            <w:tcBorders>
              <w:top w:val="nil"/>
              <w:left w:val="nil"/>
              <w:bottom w:val="nil"/>
              <w:right w:val="nil"/>
            </w:tcBorders>
          </w:tcPr>
          <w:p w:rsidR="00622844" w:rsidRPr="00873120" w:rsidRDefault="00622844" w:rsidP="00D75377">
            <w:pPr>
              <w:spacing w:after="0"/>
              <w:contextualSpacing/>
              <w:rPr>
                <w:rFonts w:ascii="Arial" w:hAnsi="Arial" w:cs="Arial"/>
                <w:sz w:val="20"/>
                <w:szCs w:val="20"/>
              </w:rPr>
            </w:pPr>
            <w:r w:rsidRPr="00873120">
              <w:rPr>
                <w:rFonts w:ascii="Arial" w:hAnsi="Arial" w:cs="Arial"/>
                <w:sz w:val="20"/>
                <w:szCs w:val="20"/>
              </w:rPr>
              <w:t>……………………………………..</w:t>
            </w:r>
          </w:p>
          <w:p w:rsidR="008C1431" w:rsidRPr="00873120" w:rsidRDefault="008C1431" w:rsidP="008C1431">
            <w:pPr>
              <w:spacing w:after="0"/>
              <w:contextualSpacing/>
              <w:rPr>
                <w:rFonts w:ascii="Arial" w:hAnsi="Arial" w:cs="Arial"/>
                <w:sz w:val="20"/>
                <w:szCs w:val="20"/>
              </w:rPr>
            </w:pPr>
            <w:proofErr w:type="spellStart"/>
            <w:r w:rsidRPr="00873120">
              <w:rPr>
                <w:rFonts w:ascii="Arial" w:hAnsi="Arial" w:cs="Arial"/>
                <w:sz w:val="20"/>
                <w:szCs w:val="20"/>
              </w:rPr>
              <w:t>Ca</w:t>
            </w:r>
            <w:r w:rsidR="00D46968" w:rsidRPr="00873120">
              <w:rPr>
                <w:rFonts w:ascii="Arial" w:hAnsi="Arial" w:cs="Arial"/>
                <w:sz w:val="20"/>
                <w:szCs w:val="20"/>
              </w:rPr>
              <w:t>la</w:t>
            </w:r>
            <w:r w:rsidRPr="00873120">
              <w:rPr>
                <w:rFonts w:ascii="Arial" w:hAnsi="Arial" w:cs="Arial"/>
                <w:sz w:val="20"/>
                <w:szCs w:val="20"/>
              </w:rPr>
              <w:t>marus</w:t>
            </w:r>
            <w:proofErr w:type="spellEnd"/>
            <w:r w:rsidRPr="00873120">
              <w:rPr>
                <w:rFonts w:ascii="Arial" w:hAnsi="Arial" w:cs="Arial"/>
                <w:sz w:val="20"/>
                <w:szCs w:val="20"/>
              </w:rPr>
              <w:t>, s. r. o.</w:t>
            </w:r>
          </w:p>
          <w:p w:rsidR="008C1431" w:rsidRPr="00873120" w:rsidRDefault="008C1431" w:rsidP="008C1431">
            <w:pPr>
              <w:spacing w:after="0"/>
              <w:contextualSpacing/>
              <w:rPr>
                <w:rFonts w:ascii="Arial" w:hAnsi="Arial" w:cs="Arial"/>
                <w:sz w:val="20"/>
                <w:szCs w:val="20"/>
              </w:rPr>
            </w:pPr>
            <w:r w:rsidRPr="00873120">
              <w:rPr>
                <w:rFonts w:ascii="Arial" w:hAnsi="Arial" w:cs="Arial"/>
                <w:sz w:val="20"/>
                <w:szCs w:val="20"/>
              </w:rPr>
              <w:t xml:space="preserve">Pavel </w:t>
            </w:r>
            <w:proofErr w:type="spellStart"/>
            <w:r w:rsidRPr="00873120">
              <w:rPr>
                <w:rFonts w:ascii="Arial" w:hAnsi="Arial" w:cs="Arial"/>
                <w:sz w:val="20"/>
                <w:szCs w:val="20"/>
              </w:rPr>
              <w:t>Skuhrovec</w:t>
            </w:r>
            <w:proofErr w:type="spellEnd"/>
            <w:r w:rsidRPr="00873120">
              <w:rPr>
                <w:rFonts w:ascii="Arial" w:hAnsi="Arial" w:cs="Arial"/>
                <w:sz w:val="20"/>
                <w:szCs w:val="20"/>
              </w:rPr>
              <w:t>, jednatel</w:t>
            </w:r>
          </w:p>
          <w:p w:rsidR="00622844" w:rsidRPr="00873120" w:rsidRDefault="008C1431" w:rsidP="008C1431">
            <w:pPr>
              <w:spacing w:after="0"/>
              <w:contextualSpacing/>
              <w:rPr>
                <w:rFonts w:ascii="Arial" w:hAnsi="Arial" w:cs="Arial"/>
                <w:sz w:val="20"/>
                <w:szCs w:val="20"/>
              </w:rPr>
            </w:pPr>
            <w:r w:rsidRPr="00873120">
              <w:rPr>
                <w:rFonts w:ascii="Arial" w:hAnsi="Arial" w:cs="Arial"/>
                <w:sz w:val="20"/>
                <w:szCs w:val="20"/>
              </w:rPr>
              <w:t xml:space="preserve"> (dodavatel č. 3)</w:t>
            </w:r>
          </w:p>
        </w:tc>
      </w:tr>
      <w:tr w:rsidR="00622844" w:rsidRPr="007463A9" w:rsidTr="007463A9">
        <w:tc>
          <w:tcPr>
            <w:tcW w:w="4606" w:type="dxa"/>
            <w:tcBorders>
              <w:top w:val="nil"/>
              <w:left w:val="nil"/>
              <w:bottom w:val="nil"/>
              <w:right w:val="nil"/>
            </w:tcBorders>
          </w:tcPr>
          <w:p w:rsidR="00622844" w:rsidRPr="007463A9" w:rsidRDefault="00622844" w:rsidP="007463A9">
            <w:pPr>
              <w:contextualSpacing/>
              <w:jc w:val="both"/>
              <w:rPr>
                <w:rFonts w:ascii="Arial" w:hAnsi="Arial" w:cs="Arial"/>
                <w:sz w:val="20"/>
                <w:szCs w:val="20"/>
              </w:rPr>
            </w:pPr>
          </w:p>
        </w:tc>
        <w:tc>
          <w:tcPr>
            <w:tcW w:w="4606" w:type="dxa"/>
            <w:tcBorders>
              <w:top w:val="nil"/>
              <w:left w:val="nil"/>
              <w:bottom w:val="nil"/>
              <w:right w:val="nil"/>
            </w:tcBorders>
          </w:tcPr>
          <w:p w:rsidR="00622844" w:rsidRPr="00873120" w:rsidRDefault="00622844" w:rsidP="007463A9">
            <w:pPr>
              <w:contextualSpacing/>
              <w:jc w:val="both"/>
              <w:rPr>
                <w:rFonts w:ascii="Arial" w:hAnsi="Arial" w:cs="Arial"/>
                <w:sz w:val="20"/>
                <w:szCs w:val="20"/>
              </w:rPr>
            </w:pPr>
          </w:p>
        </w:tc>
      </w:tr>
      <w:tr w:rsidR="00622844" w:rsidRPr="007463A9" w:rsidTr="007463A9">
        <w:tc>
          <w:tcPr>
            <w:tcW w:w="4606" w:type="dxa"/>
            <w:tcBorders>
              <w:top w:val="nil"/>
              <w:left w:val="nil"/>
              <w:bottom w:val="nil"/>
              <w:right w:val="nil"/>
            </w:tcBorders>
          </w:tcPr>
          <w:p w:rsidR="00622844" w:rsidRPr="007463A9" w:rsidRDefault="00622844" w:rsidP="00CA6042">
            <w:pPr>
              <w:contextualSpacing/>
              <w:rPr>
                <w:rFonts w:ascii="Arial" w:hAnsi="Arial" w:cs="Arial"/>
                <w:sz w:val="20"/>
                <w:szCs w:val="20"/>
              </w:rPr>
            </w:pPr>
          </w:p>
        </w:tc>
        <w:tc>
          <w:tcPr>
            <w:tcW w:w="4606" w:type="dxa"/>
            <w:tcBorders>
              <w:top w:val="nil"/>
              <w:left w:val="nil"/>
              <w:bottom w:val="nil"/>
              <w:right w:val="nil"/>
            </w:tcBorders>
          </w:tcPr>
          <w:p w:rsidR="00622844" w:rsidRPr="00873120" w:rsidRDefault="000618B1" w:rsidP="0009332C">
            <w:pPr>
              <w:tabs>
                <w:tab w:val="left" w:pos="1505"/>
                <w:tab w:val="left" w:pos="2669"/>
              </w:tabs>
              <w:contextualSpacing/>
              <w:rPr>
                <w:rFonts w:ascii="Arial" w:hAnsi="Arial" w:cs="Arial"/>
                <w:sz w:val="20"/>
                <w:szCs w:val="20"/>
              </w:rPr>
            </w:pPr>
            <w:r w:rsidRPr="00873120">
              <w:rPr>
                <w:rFonts w:ascii="Arial" w:hAnsi="Arial" w:cs="Arial"/>
                <w:sz w:val="20"/>
                <w:szCs w:val="20"/>
              </w:rPr>
              <w:t xml:space="preserve">V </w:t>
            </w:r>
            <w:r>
              <w:rPr>
                <w:rFonts w:ascii="Arial" w:hAnsi="Arial" w:cs="Arial"/>
                <w:sz w:val="20"/>
                <w:szCs w:val="20"/>
              </w:rPr>
              <w:t xml:space="preserve">Praze </w:t>
            </w:r>
            <w:r w:rsidRPr="00873120">
              <w:rPr>
                <w:rFonts w:ascii="Arial" w:hAnsi="Arial" w:cs="Arial"/>
                <w:sz w:val="20"/>
                <w:szCs w:val="20"/>
              </w:rPr>
              <w:t>dne</w:t>
            </w:r>
            <w:r>
              <w:rPr>
                <w:rFonts w:ascii="Arial" w:hAnsi="Arial" w:cs="Arial"/>
                <w:sz w:val="20"/>
                <w:szCs w:val="20"/>
              </w:rPr>
              <w:t xml:space="preserve"> 10. 10. 2017</w:t>
            </w:r>
          </w:p>
        </w:tc>
      </w:tr>
      <w:tr w:rsidR="00622844" w:rsidRPr="007463A9" w:rsidTr="007463A9">
        <w:tc>
          <w:tcPr>
            <w:tcW w:w="4606" w:type="dxa"/>
            <w:tcBorders>
              <w:top w:val="nil"/>
              <w:left w:val="nil"/>
              <w:bottom w:val="nil"/>
              <w:right w:val="nil"/>
            </w:tcBorders>
          </w:tcPr>
          <w:p w:rsidR="00622844" w:rsidRPr="007463A9" w:rsidRDefault="00622844" w:rsidP="007463A9">
            <w:pPr>
              <w:contextualSpacing/>
              <w:jc w:val="both"/>
              <w:rPr>
                <w:rFonts w:ascii="Arial" w:hAnsi="Arial" w:cs="Arial"/>
                <w:sz w:val="20"/>
                <w:szCs w:val="20"/>
              </w:rPr>
            </w:pPr>
          </w:p>
        </w:tc>
        <w:tc>
          <w:tcPr>
            <w:tcW w:w="4606" w:type="dxa"/>
            <w:tcBorders>
              <w:top w:val="nil"/>
              <w:left w:val="nil"/>
              <w:bottom w:val="nil"/>
              <w:right w:val="nil"/>
            </w:tcBorders>
          </w:tcPr>
          <w:p w:rsidR="00622844" w:rsidRPr="00873120" w:rsidRDefault="00622844" w:rsidP="007463A9">
            <w:pPr>
              <w:contextualSpacing/>
              <w:jc w:val="both"/>
              <w:rPr>
                <w:rFonts w:ascii="Arial" w:hAnsi="Arial" w:cs="Arial"/>
                <w:sz w:val="20"/>
                <w:szCs w:val="20"/>
              </w:rPr>
            </w:pPr>
          </w:p>
        </w:tc>
      </w:tr>
      <w:tr w:rsidR="00CA6042" w:rsidRPr="007463A9" w:rsidTr="007463A9">
        <w:tc>
          <w:tcPr>
            <w:tcW w:w="4606" w:type="dxa"/>
            <w:tcBorders>
              <w:top w:val="nil"/>
              <w:left w:val="nil"/>
              <w:bottom w:val="nil"/>
              <w:right w:val="nil"/>
            </w:tcBorders>
          </w:tcPr>
          <w:p w:rsidR="00CA6042" w:rsidRPr="007463A9" w:rsidRDefault="00CA6042" w:rsidP="007463A9">
            <w:pPr>
              <w:spacing w:after="0"/>
              <w:contextualSpacing/>
              <w:jc w:val="center"/>
              <w:rPr>
                <w:rFonts w:ascii="Arial" w:hAnsi="Arial" w:cs="Arial"/>
                <w:sz w:val="20"/>
                <w:szCs w:val="20"/>
              </w:rPr>
            </w:pPr>
          </w:p>
        </w:tc>
        <w:tc>
          <w:tcPr>
            <w:tcW w:w="4606" w:type="dxa"/>
            <w:tcBorders>
              <w:top w:val="nil"/>
              <w:left w:val="nil"/>
              <w:bottom w:val="nil"/>
              <w:right w:val="nil"/>
            </w:tcBorders>
          </w:tcPr>
          <w:p w:rsidR="00CA6042" w:rsidRPr="00873120" w:rsidRDefault="00CA6042" w:rsidP="00D75377">
            <w:pPr>
              <w:spacing w:after="0"/>
              <w:contextualSpacing/>
              <w:rPr>
                <w:rFonts w:ascii="Arial" w:hAnsi="Arial" w:cs="Arial"/>
                <w:sz w:val="20"/>
                <w:szCs w:val="20"/>
              </w:rPr>
            </w:pPr>
            <w:r w:rsidRPr="00873120">
              <w:rPr>
                <w:rFonts w:ascii="Arial" w:hAnsi="Arial" w:cs="Arial"/>
                <w:sz w:val="20"/>
                <w:szCs w:val="20"/>
              </w:rPr>
              <w:t>……………………………………..</w:t>
            </w:r>
          </w:p>
          <w:p w:rsidR="00A97E90" w:rsidRPr="00873120" w:rsidRDefault="00A97E90" w:rsidP="00A97E90">
            <w:pPr>
              <w:spacing w:after="0"/>
              <w:contextualSpacing/>
              <w:rPr>
                <w:rFonts w:ascii="Arial" w:hAnsi="Arial" w:cs="Arial"/>
                <w:sz w:val="20"/>
                <w:szCs w:val="20"/>
              </w:rPr>
            </w:pPr>
            <w:r w:rsidRPr="00873120">
              <w:rPr>
                <w:rFonts w:ascii="Arial" w:hAnsi="Arial" w:cs="Arial"/>
                <w:sz w:val="20"/>
                <w:szCs w:val="20"/>
              </w:rPr>
              <w:t xml:space="preserve">Tiskárna </w:t>
            </w:r>
            <w:proofErr w:type="spellStart"/>
            <w:r w:rsidRPr="00873120">
              <w:rPr>
                <w:rFonts w:ascii="Arial" w:hAnsi="Arial" w:cs="Arial"/>
                <w:sz w:val="20"/>
                <w:szCs w:val="20"/>
              </w:rPr>
              <w:t>Didot</w:t>
            </w:r>
            <w:proofErr w:type="spellEnd"/>
            <w:r w:rsidRPr="00873120">
              <w:rPr>
                <w:rFonts w:ascii="Arial" w:hAnsi="Arial" w:cs="Arial"/>
                <w:sz w:val="20"/>
                <w:szCs w:val="20"/>
              </w:rPr>
              <w:t xml:space="preserve"> spol. s. r. o.</w:t>
            </w:r>
          </w:p>
          <w:p w:rsidR="00A97E90" w:rsidRPr="00873120" w:rsidRDefault="00A97E90" w:rsidP="00A97E90">
            <w:pPr>
              <w:spacing w:after="0"/>
              <w:contextualSpacing/>
              <w:rPr>
                <w:rFonts w:ascii="Arial" w:hAnsi="Arial" w:cs="Arial"/>
                <w:sz w:val="20"/>
                <w:szCs w:val="20"/>
              </w:rPr>
            </w:pPr>
            <w:r w:rsidRPr="00873120">
              <w:rPr>
                <w:rFonts w:ascii="Arial" w:hAnsi="Arial" w:cs="Arial"/>
                <w:sz w:val="20"/>
                <w:szCs w:val="20"/>
              </w:rPr>
              <w:t xml:space="preserve">Milan </w:t>
            </w:r>
            <w:proofErr w:type="spellStart"/>
            <w:r w:rsidRPr="00873120">
              <w:rPr>
                <w:rFonts w:ascii="Arial" w:hAnsi="Arial" w:cs="Arial"/>
                <w:sz w:val="20"/>
                <w:szCs w:val="20"/>
              </w:rPr>
              <w:t>Kunčák</w:t>
            </w:r>
            <w:proofErr w:type="spellEnd"/>
            <w:r w:rsidRPr="00873120">
              <w:rPr>
                <w:rFonts w:ascii="Arial" w:hAnsi="Arial" w:cs="Arial"/>
                <w:sz w:val="20"/>
                <w:szCs w:val="20"/>
              </w:rPr>
              <w:t>, jednatel</w:t>
            </w:r>
          </w:p>
          <w:p w:rsidR="00CA6042" w:rsidRPr="00873120" w:rsidRDefault="00A97E90" w:rsidP="00A97E90">
            <w:pPr>
              <w:spacing w:after="0"/>
              <w:contextualSpacing/>
              <w:rPr>
                <w:rFonts w:ascii="Arial" w:hAnsi="Arial" w:cs="Arial"/>
                <w:sz w:val="20"/>
                <w:szCs w:val="20"/>
              </w:rPr>
            </w:pPr>
            <w:r w:rsidRPr="00873120">
              <w:rPr>
                <w:rFonts w:ascii="Arial" w:hAnsi="Arial" w:cs="Arial"/>
                <w:sz w:val="20"/>
                <w:szCs w:val="20"/>
              </w:rPr>
              <w:t xml:space="preserve"> (dodavatel č. 4)</w:t>
            </w:r>
          </w:p>
        </w:tc>
      </w:tr>
      <w:tr w:rsidR="00CA6042" w:rsidRPr="007463A9" w:rsidTr="007463A9">
        <w:tc>
          <w:tcPr>
            <w:tcW w:w="4606" w:type="dxa"/>
            <w:tcBorders>
              <w:top w:val="nil"/>
              <w:left w:val="nil"/>
              <w:bottom w:val="nil"/>
              <w:right w:val="nil"/>
            </w:tcBorders>
          </w:tcPr>
          <w:p w:rsidR="00CA6042" w:rsidRPr="007463A9" w:rsidRDefault="00CA6042" w:rsidP="007463A9">
            <w:pPr>
              <w:contextualSpacing/>
              <w:jc w:val="both"/>
              <w:rPr>
                <w:rFonts w:ascii="Arial" w:hAnsi="Arial" w:cs="Arial"/>
                <w:sz w:val="20"/>
                <w:szCs w:val="20"/>
              </w:rPr>
            </w:pPr>
          </w:p>
        </w:tc>
        <w:tc>
          <w:tcPr>
            <w:tcW w:w="4606" w:type="dxa"/>
            <w:tcBorders>
              <w:top w:val="nil"/>
              <w:left w:val="nil"/>
              <w:bottom w:val="nil"/>
              <w:right w:val="nil"/>
            </w:tcBorders>
          </w:tcPr>
          <w:p w:rsidR="00873120" w:rsidRPr="00873120" w:rsidRDefault="00873120" w:rsidP="007463A9">
            <w:pPr>
              <w:contextualSpacing/>
              <w:jc w:val="both"/>
              <w:rPr>
                <w:rFonts w:ascii="Arial" w:hAnsi="Arial" w:cs="Arial"/>
                <w:sz w:val="20"/>
                <w:szCs w:val="20"/>
              </w:rPr>
            </w:pPr>
          </w:p>
        </w:tc>
      </w:tr>
      <w:tr w:rsidR="00CA6042" w:rsidRPr="007463A9" w:rsidTr="007463A9">
        <w:tc>
          <w:tcPr>
            <w:tcW w:w="4606" w:type="dxa"/>
            <w:tcBorders>
              <w:top w:val="nil"/>
              <w:left w:val="nil"/>
              <w:bottom w:val="nil"/>
              <w:right w:val="nil"/>
            </w:tcBorders>
          </w:tcPr>
          <w:p w:rsidR="00CA6042" w:rsidRPr="007463A9" w:rsidRDefault="00CA6042" w:rsidP="007463A9">
            <w:pPr>
              <w:contextualSpacing/>
              <w:jc w:val="both"/>
              <w:rPr>
                <w:rFonts w:ascii="Arial" w:hAnsi="Arial" w:cs="Arial"/>
                <w:sz w:val="20"/>
                <w:szCs w:val="20"/>
              </w:rPr>
            </w:pPr>
          </w:p>
        </w:tc>
        <w:tc>
          <w:tcPr>
            <w:tcW w:w="4606" w:type="dxa"/>
            <w:tcBorders>
              <w:top w:val="nil"/>
              <w:left w:val="nil"/>
              <w:bottom w:val="nil"/>
              <w:right w:val="nil"/>
            </w:tcBorders>
          </w:tcPr>
          <w:p w:rsidR="00CA6042" w:rsidRPr="00873120" w:rsidRDefault="000618B1" w:rsidP="0009332C">
            <w:pPr>
              <w:tabs>
                <w:tab w:val="left" w:pos="2644"/>
              </w:tabs>
              <w:contextualSpacing/>
              <w:jc w:val="both"/>
              <w:rPr>
                <w:rFonts w:ascii="Arial" w:hAnsi="Arial" w:cs="Arial"/>
                <w:sz w:val="20"/>
                <w:szCs w:val="20"/>
              </w:rPr>
            </w:pPr>
            <w:r w:rsidRPr="00873120">
              <w:rPr>
                <w:rFonts w:ascii="Arial" w:hAnsi="Arial" w:cs="Arial"/>
                <w:sz w:val="20"/>
                <w:szCs w:val="20"/>
              </w:rPr>
              <w:t xml:space="preserve">V </w:t>
            </w:r>
            <w:r>
              <w:rPr>
                <w:rFonts w:ascii="Arial" w:hAnsi="Arial" w:cs="Arial"/>
                <w:sz w:val="20"/>
                <w:szCs w:val="20"/>
              </w:rPr>
              <w:t>Praze</w:t>
            </w:r>
            <w:r w:rsidRPr="00873120">
              <w:rPr>
                <w:rFonts w:ascii="Arial" w:hAnsi="Arial" w:cs="Arial"/>
                <w:sz w:val="20"/>
                <w:szCs w:val="20"/>
              </w:rPr>
              <w:t xml:space="preserve"> dne</w:t>
            </w:r>
            <w:r>
              <w:rPr>
                <w:rFonts w:ascii="Arial" w:hAnsi="Arial" w:cs="Arial"/>
                <w:sz w:val="20"/>
                <w:szCs w:val="20"/>
              </w:rPr>
              <w:t xml:space="preserve"> 1</w:t>
            </w:r>
            <w:r w:rsidR="0009332C">
              <w:rPr>
                <w:rFonts w:ascii="Arial" w:hAnsi="Arial" w:cs="Arial"/>
                <w:sz w:val="20"/>
                <w:szCs w:val="20"/>
              </w:rPr>
              <w:t>1</w:t>
            </w:r>
            <w:r>
              <w:rPr>
                <w:rFonts w:ascii="Arial" w:hAnsi="Arial" w:cs="Arial"/>
                <w:sz w:val="20"/>
                <w:szCs w:val="20"/>
              </w:rPr>
              <w:t>. 10. 2017</w:t>
            </w:r>
          </w:p>
        </w:tc>
      </w:tr>
      <w:tr w:rsidR="00CA6042" w:rsidRPr="007463A9" w:rsidTr="007463A9">
        <w:tc>
          <w:tcPr>
            <w:tcW w:w="4606" w:type="dxa"/>
            <w:tcBorders>
              <w:top w:val="nil"/>
              <w:left w:val="nil"/>
              <w:bottom w:val="nil"/>
              <w:right w:val="nil"/>
            </w:tcBorders>
          </w:tcPr>
          <w:p w:rsidR="00CA6042" w:rsidRPr="007463A9" w:rsidRDefault="00CA6042" w:rsidP="007463A9">
            <w:pPr>
              <w:spacing w:after="0"/>
              <w:contextualSpacing/>
              <w:jc w:val="center"/>
              <w:rPr>
                <w:rFonts w:ascii="Arial" w:hAnsi="Arial" w:cs="Arial"/>
                <w:sz w:val="20"/>
                <w:szCs w:val="20"/>
              </w:rPr>
            </w:pPr>
          </w:p>
        </w:tc>
        <w:tc>
          <w:tcPr>
            <w:tcW w:w="4606" w:type="dxa"/>
            <w:tcBorders>
              <w:top w:val="nil"/>
              <w:left w:val="nil"/>
              <w:bottom w:val="nil"/>
              <w:right w:val="nil"/>
            </w:tcBorders>
          </w:tcPr>
          <w:p w:rsidR="00CA4AA6" w:rsidRDefault="00CA4AA6" w:rsidP="00D75377">
            <w:pPr>
              <w:spacing w:after="0"/>
              <w:contextualSpacing/>
              <w:rPr>
                <w:rFonts w:ascii="Arial" w:hAnsi="Arial" w:cs="Arial"/>
                <w:sz w:val="20"/>
                <w:szCs w:val="20"/>
              </w:rPr>
            </w:pPr>
          </w:p>
          <w:p w:rsidR="00CA6042" w:rsidRPr="00873120" w:rsidRDefault="00CA6042" w:rsidP="00D75377">
            <w:pPr>
              <w:spacing w:after="0"/>
              <w:contextualSpacing/>
              <w:rPr>
                <w:rFonts w:ascii="Arial" w:hAnsi="Arial" w:cs="Arial"/>
                <w:sz w:val="20"/>
                <w:szCs w:val="20"/>
              </w:rPr>
            </w:pPr>
            <w:r w:rsidRPr="00873120">
              <w:rPr>
                <w:rFonts w:ascii="Arial" w:hAnsi="Arial" w:cs="Arial"/>
                <w:sz w:val="20"/>
                <w:szCs w:val="20"/>
              </w:rPr>
              <w:t>……………………………………..</w:t>
            </w:r>
          </w:p>
          <w:p w:rsidR="00E13DF4" w:rsidRPr="00873120" w:rsidRDefault="00E13DF4" w:rsidP="00E13DF4">
            <w:pPr>
              <w:spacing w:after="0"/>
              <w:contextualSpacing/>
              <w:rPr>
                <w:rFonts w:ascii="Arial" w:hAnsi="Arial" w:cs="Arial"/>
                <w:sz w:val="20"/>
                <w:szCs w:val="20"/>
              </w:rPr>
            </w:pPr>
            <w:r w:rsidRPr="00873120">
              <w:rPr>
                <w:rFonts w:ascii="Arial" w:hAnsi="Arial" w:cs="Arial"/>
                <w:sz w:val="20"/>
                <w:szCs w:val="20"/>
              </w:rPr>
              <w:t>P. O. S. FACTORY, s. r. o.</w:t>
            </w:r>
          </w:p>
          <w:p w:rsidR="00E13DF4" w:rsidRPr="00873120" w:rsidRDefault="00E13DF4" w:rsidP="00E13DF4">
            <w:pPr>
              <w:spacing w:after="0"/>
              <w:contextualSpacing/>
              <w:rPr>
                <w:rFonts w:ascii="Arial" w:hAnsi="Arial" w:cs="Arial"/>
                <w:sz w:val="20"/>
                <w:szCs w:val="20"/>
              </w:rPr>
            </w:pPr>
            <w:r w:rsidRPr="00873120">
              <w:rPr>
                <w:rFonts w:ascii="Arial" w:hAnsi="Arial" w:cs="Arial"/>
                <w:sz w:val="20"/>
                <w:szCs w:val="20"/>
              </w:rPr>
              <w:t xml:space="preserve">Dan </w:t>
            </w:r>
            <w:proofErr w:type="spellStart"/>
            <w:r w:rsidRPr="00873120">
              <w:rPr>
                <w:rFonts w:ascii="Arial" w:hAnsi="Arial" w:cs="Arial"/>
                <w:sz w:val="20"/>
                <w:szCs w:val="20"/>
              </w:rPr>
              <w:t>Lošťák</w:t>
            </w:r>
            <w:proofErr w:type="spellEnd"/>
            <w:r w:rsidRPr="00873120">
              <w:rPr>
                <w:rFonts w:ascii="Arial" w:hAnsi="Arial" w:cs="Arial"/>
                <w:sz w:val="20"/>
                <w:szCs w:val="20"/>
              </w:rPr>
              <w:t xml:space="preserve">, na základě plné moci </w:t>
            </w:r>
          </w:p>
          <w:p w:rsidR="00E13DF4" w:rsidRPr="00873120" w:rsidRDefault="00E13DF4" w:rsidP="00E13DF4">
            <w:pPr>
              <w:spacing w:after="0"/>
              <w:contextualSpacing/>
              <w:rPr>
                <w:rFonts w:ascii="Arial" w:hAnsi="Arial" w:cs="Arial"/>
                <w:sz w:val="20"/>
                <w:szCs w:val="20"/>
              </w:rPr>
            </w:pPr>
            <w:r w:rsidRPr="00873120">
              <w:rPr>
                <w:rFonts w:ascii="Arial" w:hAnsi="Arial" w:cs="Arial"/>
                <w:sz w:val="20"/>
                <w:szCs w:val="20"/>
              </w:rPr>
              <w:t>ze dne 5. 12. 2016</w:t>
            </w:r>
          </w:p>
          <w:p w:rsidR="00CA6042" w:rsidRPr="00873120" w:rsidRDefault="00E13DF4" w:rsidP="00E13DF4">
            <w:pPr>
              <w:spacing w:after="0"/>
              <w:contextualSpacing/>
              <w:rPr>
                <w:rFonts w:ascii="Arial" w:hAnsi="Arial" w:cs="Arial"/>
                <w:sz w:val="20"/>
                <w:szCs w:val="20"/>
              </w:rPr>
            </w:pPr>
            <w:r w:rsidRPr="00873120">
              <w:rPr>
                <w:rFonts w:ascii="Arial" w:hAnsi="Arial" w:cs="Arial"/>
                <w:sz w:val="20"/>
                <w:szCs w:val="20"/>
              </w:rPr>
              <w:t xml:space="preserve">Business Unit </w:t>
            </w:r>
            <w:proofErr w:type="spellStart"/>
            <w:r w:rsidRPr="00873120">
              <w:rPr>
                <w:rFonts w:ascii="Arial" w:hAnsi="Arial" w:cs="Arial"/>
                <w:sz w:val="20"/>
                <w:szCs w:val="20"/>
              </w:rPr>
              <w:t>Director</w:t>
            </w:r>
            <w:proofErr w:type="spellEnd"/>
          </w:p>
          <w:p w:rsidR="00E13DF4" w:rsidRPr="00873120" w:rsidRDefault="00E13DF4" w:rsidP="00E13DF4">
            <w:pPr>
              <w:spacing w:after="0"/>
              <w:contextualSpacing/>
              <w:rPr>
                <w:rFonts w:ascii="Arial" w:hAnsi="Arial" w:cs="Arial"/>
                <w:sz w:val="20"/>
                <w:szCs w:val="20"/>
              </w:rPr>
            </w:pPr>
            <w:r w:rsidRPr="00873120">
              <w:rPr>
                <w:rFonts w:ascii="Arial" w:hAnsi="Arial" w:cs="Arial"/>
                <w:sz w:val="20"/>
                <w:szCs w:val="20"/>
              </w:rPr>
              <w:t>(dodavatel č. 5)</w:t>
            </w:r>
          </w:p>
        </w:tc>
      </w:tr>
    </w:tbl>
    <w:p w:rsidR="004D4274" w:rsidRDefault="004D4274" w:rsidP="00CA6042">
      <w:pPr>
        <w:contextualSpacing/>
        <w:rPr>
          <w:rFonts w:ascii="Arial" w:hAnsi="Arial" w:cs="Arial"/>
          <w:sz w:val="20"/>
          <w:szCs w:val="20"/>
        </w:rPr>
      </w:pPr>
    </w:p>
    <w:p w:rsidR="00DD1403" w:rsidRDefault="004D4274" w:rsidP="00766E35">
      <w:pPr>
        <w:contextualSpacing/>
        <w:rPr>
          <w:rFonts w:ascii="Arial" w:hAnsi="Arial" w:cs="Arial"/>
          <w:b/>
          <w:sz w:val="20"/>
          <w:szCs w:val="20"/>
        </w:rPr>
      </w:pPr>
      <w:r>
        <w:rPr>
          <w:rFonts w:ascii="Arial" w:hAnsi="Arial" w:cs="Arial"/>
          <w:sz w:val="20"/>
          <w:szCs w:val="20"/>
        </w:rPr>
        <w:br w:type="page"/>
      </w:r>
    </w:p>
    <w:p w:rsidR="00766E35" w:rsidRDefault="00766E35" w:rsidP="00DD140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b/>
          <w:sz w:val="20"/>
          <w:szCs w:val="20"/>
        </w:rPr>
        <w:t>Příloha č. 1</w:t>
      </w:r>
    </w:p>
    <w:p w:rsidR="00DD1403" w:rsidRDefault="00DD1403" w:rsidP="00DD140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Rámcové smlouvy o </w:t>
      </w:r>
      <w:r w:rsidRPr="00CF2286">
        <w:rPr>
          <w:rFonts w:ascii="Arial" w:eastAsia="Times New Roman" w:hAnsi="Arial" w:cs="Arial"/>
          <w:sz w:val="20"/>
          <w:szCs w:val="20"/>
          <w:lang w:eastAsia="cs-CZ"/>
        </w:rPr>
        <w:t xml:space="preserve">poskytování </w:t>
      </w:r>
      <w:r w:rsidR="00BE5EE1">
        <w:rPr>
          <w:rFonts w:ascii="Arial" w:eastAsia="Times New Roman" w:hAnsi="Arial" w:cs="Arial"/>
          <w:sz w:val="20"/>
          <w:szCs w:val="20"/>
          <w:lang w:eastAsia="cs-CZ"/>
        </w:rPr>
        <w:t>polygrafic</w:t>
      </w:r>
      <w:r w:rsidRPr="00CF2286">
        <w:rPr>
          <w:rFonts w:ascii="Arial" w:eastAsia="Times New Roman" w:hAnsi="Arial" w:cs="Arial"/>
          <w:sz w:val="20"/>
          <w:szCs w:val="20"/>
          <w:lang w:eastAsia="cs-CZ"/>
        </w:rPr>
        <w:t>kých služeb</w:t>
      </w:r>
    </w:p>
    <w:p w:rsidR="00DD1403" w:rsidRDefault="00DD1403" w:rsidP="00DD140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15308E">
        <w:rPr>
          <w:rFonts w:ascii="Arial" w:hAnsi="Arial" w:cs="Arial"/>
          <w:b/>
          <w:sz w:val="20"/>
          <w:szCs w:val="20"/>
        </w:rPr>
        <w:t>Specifikace předmětu smlouvy</w:t>
      </w:r>
    </w:p>
    <w:p w:rsidR="00FC7CA4" w:rsidRDefault="00FC7CA4" w:rsidP="00FC7CA4">
      <w:pPr>
        <w:contextualSpacing/>
        <w:rPr>
          <w:rFonts w:ascii="Arial" w:hAnsi="Arial" w:cs="Arial"/>
          <w:sz w:val="20"/>
          <w:szCs w:val="20"/>
        </w:rPr>
      </w:pP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Dopisní papíry – úřad</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Dopisní papíry – předsedkyně</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Dopisní obálka – předsedkyně</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Trhací bloky</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Výsekové desky</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Stolní kalendář</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Nástěnný kalendář</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Pexeso</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Omalovánky</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Časopis Statistika&amp;My</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Letáky</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Výkazy a dotazníky</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Statistická ročenka</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 xml:space="preserve">Publikace 99 x 210 mm, </w:t>
      </w:r>
      <w:proofErr w:type="spellStart"/>
      <w:r w:rsidRPr="00FC7CA4">
        <w:rPr>
          <w:rFonts w:ascii="Arial" w:hAnsi="Arial" w:cs="Arial"/>
          <w:sz w:val="20"/>
          <w:szCs w:val="20"/>
        </w:rPr>
        <w:t>cb</w:t>
      </w:r>
      <w:proofErr w:type="spellEnd"/>
      <w:r w:rsidRPr="00FC7CA4">
        <w:rPr>
          <w:rFonts w:ascii="Arial" w:hAnsi="Arial" w:cs="Arial"/>
          <w:sz w:val="20"/>
          <w:szCs w:val="20"/>
        </w:rPr>
        <w:t>, BO</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 xml:space="preserve">Publikace A5, </w:t>
      </w:r>
      <w:proofErr w:type="spellStart"/>
      <w:r w:rsidRPr="00FC7CA4">
        <w:rPr>
          <w:rFonts w:ascii="Arial" w:hAnsi="Arial" w:cs="Arial"/>
          <w:sz w:val="20"/>
          <w:szCs w:val="20"/>
        </w:rPr>
        <w:t>cb</w:t>
      </w:r>
      <w:proofErr w:type="spellEnd"/>
      <w:r w:rsidRPr="00FC7CA4">
        <w:rPr>
          <w:rFonts w:ascii="Arial" w:hAnsi="Arial" w:cs="Arial"/>
          <w:sz w:val="20"/>
          <w:szCs w:val="20"/>
        </w:rPr>
        <w:t>, BO</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 xml:space="preserve">Publikace A4, </w:t>
      </w:r>
      <w:proofErr w:type="spellStart"/>
      <w:r w:rsidRPr="00FC7CA4">
        <w:rPr>
          <w:rFonts w:ascii="Arial" w:hAnsi="Arial" w:cs="Arial"/>
          <w:sz w:val="20"/>
          <w:szCs w:val="20"/>
        </w:rPr>
        <w:t>cb</w:t>
      </w:r>
      <w:proofErr w:type="spellEnd"/>
      <w:r w:rsidRPr="00FC7CA4">
        <w:rPr>
          <w:rFonts w:ascii="Arial" w:hAnsi="Arial" w:cs="Arial"/>
          <w:sz w:val="20"/>
          <w:szCs w:val="20"/>
        </w:rPr>
        <w:t>, BO</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 xml:space="preserve">Publikace 99 x 210 mm, </w:t>
      </w:r>
      <w:proofErr w:type="spellStart"/>
      <w:r w:rsidRPr="00FC7CA4">
        <w:rPr>
          <w:rFonts w:ascii="Arial" w:hAnsi="Arial" w:cs="Arial"/>
          <w:sz w:val="20"/>
          <w:szCs w:val="20"/>
        </w:rPr>
        <w:t>cb</w:t>
      </w:r>
      <w:proofErr w:type="spellEnd"/>
      <w:r w:rsidRPr="00FC7CA4">
        <w:rPr>
          <w:rFonts w:ascii="Arial" w:hAnsi="Arial" w:cs="Arial"/>
          <w:sz w:val="20"/>
          <w:szCs w:val="20"/>
        </w:rPr>
        <w:t>, LKBO</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 xml:space="preserve">Publikace A5, </w:t>
      </w:r>
      <w:proofErr w:type="spellStart"/>
      <w:r w:rsidRPr="00FC7CA4">
        <w:rPr>
          <w:rFonts w:ascii="Arial" w:hAnsi="Arial" w:cs="Arial"/>
          <w:sz w:val="20"/>
          <w:szCs w:val="20"/>
        </w:rPr>
        <w:t>cb</w:t>
      </w:r>
      <w:proofErr w:type="spellEnd"/>
      <w:r w:rsidRPr="00FC7CA4">
        <w:rPr>
          <w:rFonts w:ascii="Arial" w:hAnsi="Arial" w:cs="Arial"/>
          <w:sz w:val="20"/>
          <w:szCs w:val="20"/>
        </w:rPr>
        <w:t>, LKBO</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 xml:space="preserve">Publikace A4, </w:t>
      </w:r>
      <w:proofErr w:type="spellStart"/>
      <w:r w:rsidRPr="00FC7CA4">
        <w:rPr>
          <w:rFonts w:ascii="Arial" w:hAnsi="Arial" w:cs="Arial"/>
          <w:sz w:val="20"/>
          <w:szCs w:val="20"/>
        </w:rPr>
        <w:t>cb</w:t>
      </w:r>
      <w:proofErr w:type="spellEnd"/>
      <w:r w:rsidRPr="00FC7CA4">
        <w:rPr>
          <w:rFonts w:ascii="Arial" w:hAnsi="Arial" w:cs="Arial"/>
          <w:sz w:val="20"/>
          <w:szCs w:val="20"/>
        </w:rPr>
        <w:t>, LKBO</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 xml:space="preserve">Publikace 99 x 210 mm, </w:t>
      </w:r>
      <w:proofErr w:type="spellStart"/>
      <w:r w:rsidRPr="00FC7CA4">
        <w:rPr>
          <w:rFonts w:ascii="Arial" w:hAnsi="Arial" w:cs="Arial"/>
          <w:sz w:val="20"/>
          <w:szCs w:val="20"/>
        </w:rPr>
        <w:t>cb</w:t>
      </w:r>
      <w:proofErr w:type="spellEnd"/>
      <w:r w:rsidRPr="00FC7CA4">
        <w:rPr>
          <w:rFonts w:ascii="Arial" w:hAnsi="Arial" w:cs="Arial"/>
          <w:sz w:val="20"/>
          <w:szCs w:val="20"/>
        </w:rPr>
        <w:t>, LK</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 xml:space="preserve">Publikace A5, </w:t>
      </w:r>
      <w:proofErr w:type="spellStart"/>
      <w:r w:rsidRPr="00FC7CA4">
        <w:rPr>
          <w:rFonts w:ascii="Arial" w:hAnsi="Arial" w:cs="Arial"/>
          <w:sz w:val="20"/>
          <w:szCs w:val="20"/>
        </w:rPr>
        <w:t>cb</w:t>
      </w:r>
      <w:proofErr w:type="spellEnd"/>
      <w:r w:rsidRPr="00FC7CA4">
        <w:rPr>
          <w:rFonts w:ascii="Arial" w:hAnsi="Arial" w:cs="Arial"/>
          <w:sz w:val="20"/>
          <w:szCs w:val="20"/>
        </w:rPr>
        <w:t>, LK</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 xml:space="preserve">Publikace A4, </w:t>
      </w:r>
      <w:proofErr w:type="spellStart"/>
      <w:r w:rsidRPr="00FC7CA4">
        <w:rPr>
          <w:rFonts w:ascii="Arial" w:hAnsi="Arial" w:cs="Arial"/>
          <w:sz w:val="20"/>
          <w:szCs w:val="20"/>
        </w:rPr>
        <w:t>cb</w:t>
      </w:r>
      <w:proofErr w:type="spellEnd"/>
      <w:r w:rsidRPr="00FC7CA4">
        <w:rPr>
          <w:rFonts w:ascii="Arial" w:hAnsi="Arial" w:cs="Arial"/>
          <w:sz w:val="20"/>
          <w:szCs w:val="20"/>
        </w:rPr>
        <w:t>, LK</w:t>
      </w:r>
      <w:bookmarkStart w:id="0" w:name="_GoBack"/>
      <w:bookmarkEnd w:id="0"/>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Publikace 99 x 210 mm, bar, BO</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Publikace A5, bar, BO</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Publikace A4, bar, BO</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Publikace 99 x 210 mm, bar, LKBO</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Publikace A5, bar, LKBO</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Publikace A4, bar, LKBO</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Publikace 99 x 210 mm, bar, LK</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Publikace A5, bar, LK</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Publikace A4, bar, LK</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Publikace 210 x 210, bar, LK</w:t>
      </w:r>
    </w:p>
    <w:p w:rsidR="00FC7CA4" w:rsidRPr="00FC7CA4" w:rsidRDefault="00FC7CA4" w:rsidP="007A2A2D">
      <w:pPr>
        <w:pStyle w:val="Odstavecseseznamem"/>
        <w:numPr>
          <w:ilvl w:val="0"/>
          <w:numId w:val="17"/>
        </w:numPr>
        <w:rPr>
          <w:rFonts w:ascii="Arial" w:hAnsi="Arial" w:cs="Arial"/>
          <w:sz w:val="20"/>
          <w:szCs w:val="20"/>
        </w:rPr>
      </w:pPr>
      <w:r w:rsidRPr="00FC7CA4">
        <w:rPr>
          <w:rFonts w:ascii="Arial" w:hAnsi="Arial" w:cs="Arial"/>
          <w:sz w:val="20"/>
          <w:szCs w:val="20"/>
        </w:rPr>
        <w:t>Publikace V8a</w:t>
      </w:r>
    </w:p>
    <w:p w:rsidR="00CF2286" w:rsidRDefault="00CF2286" w:rsidP="00CF228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sz w:val="20"/>
          <w:szCs w:val="20"/>
        </w:rPr>
        <w:br w:type="page"/>
      </w:r>
      <w:r>
        <w:rPr>
          <w:rFonts w:ascii="Arial" w:hAnsi="Arial" w:cs="Arial"/>
          <w:b/>
          <w:sz w:val="20"/>
          <w:szCs w:val="20"/>
        </w:rPr>
        <w:t xml:space="preserve">Příloha č. </w:t>
      </w:r>
      <w:r w:rsidR="002179B7">
        <w:rPr>
          <w:rFonts w:ascii="Arial" w:hAnsi="Arial" w:cs="Arial"/>
          <w:b/>
          <w:sz w:val="20"/>
          <w:szCs w:val="20"/>
        </w:rPr>
        <w:t>2</w:t>
      </w:r>
    </w:p>
    <w:p w:rsidR="00CF2286" w:rsidRDefault="00CF2286" w:rsidP="00CF228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Rámcové smlouvy o </w:t>
      </w:r>
      <w:r w:rsidRPr="00CF2286">
        <w:rPr>
          <w:rFonts w:ascii="Arial" w:eastAsia="Times New Roman" w:hAnsi="Arial" w:cs="Arial"/>
          <w:sz w:val="20"/>
          <w:szCs w:val="20"/>
          <w:lang w:eastAsia="cs-CZ"/>
        </w:rPr>
        <w:t xml:space="preserve">poskytování </w:t>
      </w:r>
      <w:r w:rsidR="00BE5EE1">
        <w:rPr>
          <w:rFonts w:ascii="Arial" w:eastAsia="Times New Roman" w:hAnsi="Arial" w:cs="Arial"/>
          <w:sz w:val="20"/>
          <w:szCs w:val="20"/>
          <w:lang w:eastAsia="cs-CZ"/>
        </w:rPr>
        <w:t>polygrafic</w:t>
      </w:r>
      <w:r w:rsidRPr="00CF2286">
        <w:rPr>
          <w:rFonts w:ascii="Arial" w:eastAsia="Times New Roman" w:hAnsi="Arial" w:cs="Arial"/>
          <w:sz w:val="20"/>
          <w:szCs w:val="20"/>
          <w:lang w:eastAsia="cs-CZ"/>
        </w:rPr>
        <w:t>kých služeb</w:t>
      </w:r>
    </w:p>
    <w:p w:rsidR="00CF2286" w:rsidRPr="007B67E7" w:rsidRDefault="00CF2286" w:rsidP="00CF228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Specifikace poddodavatelů</w:t>
      </w:r>
      <w:r w:rsidR="00085726">
        <w:rPr>
          <w:rFonts w:ascii="Arial" w:hAnsi="Arial" w:cs="Arial"/>
          <w:b/>
          <w:sz w:val="20"/>
          <w:szCs w:val="20"/>
        </w:rPr>
        <w:t xml:space="preserve"> dodavatele č. 1</w:t>
      </w:r>
    </w:p>
    <w:p w:rsidR="00CF2286" w:rsidRDefault="00CF2286" w:rsidP="00CF2286">
      <w:pPr>
        <w:jc w:val="both"/>
        <w:rPr>
          <w:rFonts w:cs="Arial"/>
          <w:sz w:val="20"/>
          <w:szCs w:val="20"/>
        </w:rPr>
      </w:pPr>
    </w:p>
    <w:p w:rsidR="00CF2286" w:rsidRDefault="00C446B3" w:rsidP="00C446B3">
      <w:pPr>
        <w:pStyle w:val="Bezmezer"/>
        <w:spacing w:line="276" w:lineRule="auto"/>
        <w:rPr>
          <w:rFonts w:ascii="Arial" w:hAnsi="Arial" w:cs="Arial"/>
          <w:b/>
          <w:sz w:val="20"/>
          <w:szCs w:val="20"/>
        </w:rPr>
      </w:pPr>
      <w:r>
        <w:rPr>
          <w:rFonts w:ascii="Arial" w:hAnsi="Arial" w:cs="Arial"/>
          <w:sz w:val="20"/>
          <w:szCs w:val="20"/>
        </w:rPr>
        <w:t>Nebudeme využívat poddodavatele.</w:t>
      </w:r>
      <w:r w:rsidR="00CF2286">
        <w:rPr>
          <w:rFonts w:ascii="Arial" w:hAnsi="Arial" w:cs="Arial"/>
          <w:sz w:val="20"/>
          <w:szCs w:val="20"/>
        </w:rPr>
        <w:br w:type="page"/>
      </w:r>
      <w:r w:rsidR="00CF2286">
        <w:rPr>
          <w:rFonts w:ascii="Arial" w:hAnsi="Arial" w:cs="Arial"/>
          <w:b/>
          <w:sz w:val="20"/>
          <w:szCs w:val="20"/>
        </w:rPr>
        <w:t xml:space="preserve">Příloha č. </w:t>
      </w:r>
      <w:r w:rsidR="002179B7">
        <w:rPr>
          <w:rFonts w:ascii="Arial" w:hAnsi="Arial" w:cs="Arial"/>
          <w:b/>
          <w:sz w:val="20"/>
          <w:szCs w:val="20"/>
        </w:rPr>
        <w:t>2</w:t>
      </w:r>
    </w:p>
    <w:p w:rsidR="00CF2286" w:rsidRDefault="00CF2286" w:rsidP="00C446B3">
      <w:pPr>
        <w:pStyle w:val="Bezmezer"/>
        <w:spacing w:line="276" w:lineRule="auto"/>
        <w:jc w:val="both"/>
        <w:rPr>
          <w:rFonts w:ascii="Arial" w:hAnsi="Arial" w:cs="Arial"/>
          <w:sz w:val="20"/>
          <w:szCs w:val="20"/>
        </w:rPr>
      </w:pPr>
      <w:r>
        <w:rPr>
          <w:rFonts w:ascii="Arial" w:hAnsi="Arial" w:cs="Arial"/>
          <w:sz w:val="20"/>
          <w:szCs w:val="20"/>
        </w:rPr>
        <w:t xml:space="preserve">Rámcové smlouvy o </w:t>
      </w:r>
      <w:r w:rsidRPr="00CF2286">
        <w:rPr>
          <w:rFonts w:ascii="Arial" w:eastAsia="Times New Roman" w:hAnsi="Arial" w:cs="Arial"/>
          <w:sz w:val="20"/>
          <w:szCs w:val="20"/>
          <w:lang w:eastAsia="cs-CZ"/>
        </w:rPr>
        <w:t xml:space="preserve">poskytování </w:t>
      </w:r>
      <w:r w:rsidR="00BE5EE1">
        <w:rPr>
          <w:rFonts w:ascii="Arial" w:eastAsia="Times New Roman" w:hAnsi="Arial" w:cs="Arial"/>
          <w:sz w:val="20"/>
          <w:szCs w:val="20"/>
          <w:lang w:eastAsia="cs-CZ"/>
        </w:rPr>
        <w:t>polygrafic</w:t>
      </w:r>
      <w:r w:rsidRPr="00CF2286">
        <w:rPr>
          <w:rFonts w:ascii="Arial" w:eastAsia="Times New Roman" w:hAnsi="Arial" w:cs="Arial"/>
          <w:sz w:val="20"/>
          <w:szCs w:val="20"/>
          <w:lang w:eastAsia="cs-CZ"/>
        </w:rPr>
        <w:t>kých služeb</w:t>
      </w:r>
    </w:p>
    <w:p w:rsidR="00CF2286" w:rsidRPr="007B67E7" w:rsidRDefault="00CF2286" w:rsidP="00C446B3">
      <w:pPr>
        <w:pStyle w:val="Bezmezer"/>
        <w:spacing w:line="276" w:lineRule="auto"/>
        <w:jc w:val="both"/>
        <w:rPr>
          <w:rFonts w:ascii="Arial" w:hAnsi="Arial" w:cs="Arial"/>
          <w:b/>
          <w:sz w:val="20"/>
          <w:szCs w:val="20"/>
        </w:rPr>
      </w:pPr>
      <w:r>
        <w:rPr>
          <w:rFonts w:ascii="Arial" w:hAnsi="Arial" w:cs="Arial"/>
          <w:b/>
          <w:sz w:val="20"/>
          <w:szCs w:val="20"/>
        </w:rPr>
        <w:t>Specifikace poddodavatelů</w:t>
      </w:r>
      <w:r w:rsidR="00085726">
        <w:rPr>
          <w:rFonts w:ascii="Arial" w:hAnsi="Arial" w:cs="Arial"/>
          <w:b/>
          <w:sz w:val="20"/>
          <w:szCs w:val="20"/>
        </w:rPr>
        <w:t xml:space="preserve"> dodavatele č. 2</w:t>
      </w:r>
    </w:p>
    <w:p w:rsidR="00CF2286" w:rsidRDefault="00CF2286" w:rsidP="00CF2286">
      <w:pPr>
        <w:jc w:val="both"/>
        <w:rPr>
          <w:rFonts w:cs="Arial"/>
          <w:sz w:val="20"/>
          <w:szCs w:val="20"/>
        </w:rPr>
      </w:pPr>
    </w:p>
    <w:p w:rsidR="00C446B3" w:rsidRDefault="00C446B3" w:rsidP="00CF2286">
      <w:pPr>
        <w:jc w:val="both"/>
        <w:rPr>
          <w:rFonts w:cs="Arial"/>
          <w:sz w:val="20"/>
          <w:szCs w:val="20"/>
        </w:rPr>
      </w:pPr>
      <w:r>
        <w:rPr>
          <w:rFonts w:ascii="Arial" w:hAnsi="Arial" w:cs="Arial"/>
          <w:sz w:val="20"/>
          <w:szCs w:val="20"/>
        </w:rPr>
        <w:t>Nebudeme využívat poddodavatele.</w:t>
      </w:r>
    </w:p>
    <w:p w:rsidR="00CF2286" w:rsidRDefault="00CF2286" w:rsidP="00CF228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sz w:val="20"/>
          <w:szCs w:val="20"/>
        </w:rPr>
        <w:br w:type="page"/>
      </w:r>
      <w:r>
        <w:rPr>
          <w:rFonts w:ascii="Arial" w:hAnsi="Arial" w:cs="Arial"/>
          <w:b/>
          <w:sz w:val="20"/>
          <w:szCs w:val="20"/>
        </w:rPr>
        <w:t xml:space="preserve">Příloha č. </w:t>
      </w:r>
      <w:r w:rsidR="002179B7">
        <w:rPr>
          <w:rFonts w:ascii="Arial" w:hAnsi="Arial" w:cs="Arial"/>
          <w:b/>
          <w:sz w:val="20"/>
          <w:szCs w:val="20"/>
        </w:rPr>
        <w:t>4</w:t>
      </w:r>
    </w:p>
    <w:p w:rsidR="00CF2286" w:rsidRDefault="00CF2286" w:rsidP="00CF228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Rámcové smlouvy o </w:t>
      </w:r>
      <w:r w:rsidRPr="00CF2286">
        <w:rPr>
          <w:rFonts w:ascii="Arial" w:eastAsia="Times New Roman" w:hAnsi="Arial" w:cs="Arial"/>
          <w:sz w:val="20"/>
          <w:szCs w:val="20"/>
          <w:lang w:eastAsia="cs-CZ"/>
        </w:rPr>
        <w:t xml:space="preserve">poskytování </w:t>
      </w:r>
      <w:r w:rsidR="00BE5EE1">
        <w:rPr>
          <w:rFonts w:ascii="Arial" w:eastAsia="Times New Roman" w:hAnsi="Arial" w:cs="Arial"/>
          <w:sz w:val="20"/>
          <w:szCs w:val="20"/>
          <w:lang w:eastAsia="cs-CZ"/>
        </w:rPr>
        <w:t>polygrafic</w:t>
      </w:r>
      <w:r w:rsidRPr="00CF2286">
        <w:rPr>
          <w:rFonts w:ascii="Arial" w:eastAsia="Times New Roman" w:hAnsi="Arial" w:cs="Arial"/>
          <w:sz w:val="20"/>
          <w:szCs w:val="20"/>
          <w:lang w:eastAsia="cs-CZ"/>
        </w:rPr>
        <w:t>kých služeb</w:t>
      </w:r>
    </w:p>
    <w:p w:rsidR="00CF2286" w:rsidRPr="007B67E7" w:rsidRDefault="00CF2286" w:rsidP="00CF228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Specifikace poddodavatelů</w:t>
      </w:r>
      <w:r w:rsidR="00085726">
        <w:rPr>
          <w:rFonts w:ascii="Arial" w:hAnsi="Arial" w:cs="Arial"/>
          <w:b/>
          <w:sz w:val="20"/>
          <w:szCs w:val="20"/>
        </w:rPr>
        <w:t xml:space="preserve"> dodavatele č. 3</w:t>
      </w:r>
    </w:p>
    <w:p w:rsidR="00CF2286" w:rsidRDefault="00CF2286" w:rsidP="00CF2286">
      <w:pPr>
        <w:jc w:val="both"/>
        <w:rPr>
          <w:rFonts w:cs="Arial"/>
          <w:sz w:val="20"/>
          <w:szCs w:val="20"/>
        </w:rPr>
      </w:pPr>
    </w:p>
    <w:p w:rsidR="00CF2286" w:rsidRPr="0098277D" w:rsidRDefault="00C446B3" w:rsidP="00EE2E7C">
      <w:pPr>
        <w:pStyle w:val="Bezmezer"/>
        <w:spacing w:line="276" w:lineRule="auto"/>
        <w:ind w:left="426"/>
        <w:jc w:val="both"/>
        <w:rPr>
          <w:rFonts w:ascii="Arial" w:hAnsi="Arial" w:cs="Arial"/>
          <w:b/>
          <w:sz w:val="20"/>
          <w:szCs w:val="20"/>
        </w:rPr>
      </w:pPr>
      <w:proofErr w:type="spellStart"/>
      <w:r w:rsidRPr="0098277D">
        <w:rPr>
          <w:rFonts w:ascii="Arial" w:hAnsi="Arial" w:cs="Arial"/>
          <w:b/>
          <w:sz w:val="20"/>
          <w:szCs w:val="20"/>
        </w:rPr>
        <w:t>Art</w:t>
      </w:r>
      <w:proofErr w:type="spellEnd"/>
      <w:r w:rsidRPr="0098277D">
        <w:rPr>
          <w:rFonts w:ascii="Arial" w:hAnsi="Arial" w:cs="Arial"/>
          <w:b/>
          <w:sz w:val="20"/>
          <w:szCs w:val="20"/>
        </w:rPr>
        <w:t xml:space="preserve"> D – Grafický ateliér Černý, s. r. o.</w:t>
      </w:r>
    </w:p>
    <w:p w:rsidR="00CF2286" w:rsidRPr="0098277D" w:rsidRDefault="00CF2286" w:rsidP="00CF2286">
      <w:pPr>
        <w:pStyle w:val="Bezmezer"/>
        <w:spacing w:line="276" w:lineRule="auto"/>
        <w:ind w:left="720" w:hanging="294"/>
        <w:jc w:val="both"/>
        <w:rPr>
          <w:rFonts w:ascii="Arial" w:hAnsi="Arial" w:cs="Arial"/>
          <w:sz w:val="20"/>
          <w:szCs w:val="20"/>
        </w:rPr>
      </w:pPr>
      <w:r w:rsidRPr="0098277D">
        <w:rPr>
          <w:rFonts w:ascii="Arial" w:hAnsi="Arial" w:cs="Arial"/>
          <w:sz w:val="20"/>
          <w:szCs w:val="20"/>
        </w:rPr>
        <w:t>IČO</w:t>
      </w:r>
      <w:r w:rsidR="00DA224E" w:rsidRPr="0098277D">
        <w:rPr>
          <w:rFonts w:ascii="Arial" w:hAnsi="Arial" w:cs="Arial"/>
          <w:sz w:val="20"/>
          <w:szCs w:val="20"/>
        </w:rPr>
        <w:t>:</w:t>
      </w:r>
      <w:r w:rsidRPr="0098277D">
        <w:rPr>
          <w:rFonts w:ascii="Arial" w:hAnsi="Arial" w:cs="Arial"/>
          <w:sz w:val="20"/>
          <w:szCs w:val="20"/>
        </w:rPr>
        <w:t xml:space="preserve"> </w:t>
      </w:r>
      <w:r w:rsidR="00C446B3" w:rsidRPr="0098277D">
        <w:rPr>
          <w:rFonts w:ascii="Arial" w:hAnsi="Arial" w:cs="Arial"/>
          <w:sz w:val="20"/>
          <w:szCs w:val="20"/>
        </w:rPr>
        <w:t>25630911</w:t>
      </w:r>
    </w:p>
    <w:p w:rsidR="00CF2286" w:rsidRPr="00DA224E" w:rsidRDefault="00CF2286" w:rsidP="00CF2286">
      <w:pPr>
        <w:pStyle w:val="Bezmezer"/>
        <w:spacing w:line="276" w:lineRule="auto"/>
        <w:ind w:left="426"/>
        <w:jc w:val="both"/>
        <w:rPr>
          <w:rFonts w:ascii="Arial" w:hAnsi="Arial" w:cs="Arial"/>
          <w:sz w:val="20"/>
          <w:szCs w:val="20"/>
          <w:vertAlign w:val="superscript"/>
        </w:rPr>
      </w:pPr>
      <w:r w:rsidRPr="0098277D">
        <w:rPr>
          <w:rFonts w:ascii="Arial" w:hAnsi="Arial" w:cs="Arial"/>
          <w:sz w:val="20"/>
          <w:szCs w:val="20"/>
        </w:rPr>
        <w:t>se sídlem</w:t>
      </w:r>
      <w:r w:rsidR="00DA224E" w:rsidRPr="0098277D">
        <w:rPr>
          <w:rFonts w:ascii="Arial" w:hAnsi="Arial" w:cs="Arial"/>
          <w:sz w:val="20"/>
          <w:szCs w:val="20"/>
        </w:rPr>
        <w:t>:</w:t>
      </w:r>
      <w:r w:rsidRPr="0098277D">
        <w:rPr>
          <w:rFonts w:ascii="Arial" w:hAnsi="Arial" w:cs="Arial"/>
          <w:sz w:val="20"/>
          <w:szCs w:val="20"/>
        </w:rPr>
        <w:t xml:space="preserve"> </w:t>
      </w:r>
      <w:proofErr w:type="spellStart"/>
      <w:r w:rsidR="00DA224E" w:rsidRPr="0098277D">
        <w:rPr>
          <w:rFonts w:ascii="Arial" w:hAnsi="Arial" w:cs="Arial"/>
          <w:sz w:val="20"/>
          <w:szCs w:val="20"/>
        </w:rPr>
        <w:t>Žirovnická</w:t>
      </w:r>
      <w:proofErr w:type="spellEnd"/>
      <w:r w:rsidR="00DA224E" w:rsidRPr="0098277D">
        <w:rPr>
          <w:rFonts w:ascii="Arial" w:hAnsi="Arial" w:cs="Arial"/>
          <w:sz w:val="20"/>
          <w:szCs w:val="20"/>
        </w:rPr>
        <w:t xml:space="preserve"> 3124, 106 00 Praha 10</w:t>
      </w:r>
    </w:p>
    <w:p w:rsidR="00CF2286" w:rsidRDefault="00CF2286" w:rsidP="00CF2286">
      <w:pPr>
        <w:pStyle w:val="Bezmezer"/>
        <w:spacing w:line="276" w:lineRule="auto"/>
        <w:ind w:left="426"/>
        <w:jc w:val="both"/>
        <w:rPr>
          <w:rFonts w:ascii="Arial" w:hAnsi="Arial" w:cs="Arial"/>
          <w:sz w:val="20"/>
          <w:szCs w:val="20"/>
          <w:vertAlign w:val="superscript"/>
        </w:rPr>
      </w:pPr>
    </w:p>
    <w:p w:rsidR="00CF2286" w:rsidRPr="004A7085" w:rsidRDefault="00CF2286" w:rsidP="00CF2286">
      <w:pPr>
        <w:pStyle w:val="Bezmezer"/>
        <w:spacing w:line="276" w:lineRule="auto"/>
        <w:ind w:left="426"/>
        <w:jc w:val="both"/>
        <w:rPr>
          <w:rFonts w:ascii="Arial" w:hAnsi="Arial" w:cs="Arial"/>
          <w:sz w:val="20"/>
          <w:szCs w:val="20"/>
          <w:vertAlign w:val="superscript"/>
        </w:rPr>
      </w:pPr>
      <w:r>
        <w:rPr>
          <w:rFonts w:ascii="Arial" w:hAnsi="Arial" w:cs="Arial"/>
          <w:sz w:val="20"/>
          <w:szCs w:val="20"/>
        </w:rPr>
        <w:t xml:space="preserve">Specifikace částí </w:t>
      </w:r>
      <w:r w:rsidR="00B551A6">
        <w:rPr>
          <w:rFonts w:ascii="Arial" w:hAnsi="Arial" w:cs="Arial"/>
          <w:sz w:val="20"/>
          <w:szCs w:val="20"/>
        </w:rPr>
        <w:t xml:space="preserve">dílčích </w:t>
      </w:r>
      <w:r>
        <w:rPr>
          <w:rFonts w:ascii="Arial" w:hAnsi="Arial" w:cs="Arial"/>
          <w:sz w:val="20"/>
          <w:szCs w:val="20"/>
        </w:rPr>
        <w:t xml:space="preserve">plnění poskytovaných prostřednictvím poddodavatele: </w:t>
      </w:r>
      <w:r w:rsidR="00DA224E">
        <w:rPr>
          <w:rFonts w:ascii="Arial" w:hAnsi="Arial" w:cs="Arial"/>
          <w:sz w:val="20"/>
          <w:szCs w:val="20"/>
        </w:rPr>
        <w:t>kooperace vazeb V8</w:t>
      </w:r>
    </w:p>
    <w:p w:rsidR="00CF2286" w:rsidRDefault="00CF2286" w:rsidP="00CF228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sz w:val="20"/>
          <w:szCs w:val="20"/>
        </w:rPr>
        <w:br w:type="page"/>
      </w:r>
      <w:r>
        <w:rPr>
          <w:rFonts w:ascii="Arial" w:hAnsi="Arial" w:cs="Arial"/>
          <w:b/>
          <w:sz w:val="20"/>
          <w:szCs w:val="20"/>
        </w:rPr>
        <w:t xml:space="preserve">Příloha č. </w:t>
      </w:r>
      <w:r w:rsidR="002179B7">
        <w:rPr>
          <w:rFonts w:ascii="Arial" w:hAnsi="Arial" w:cs="Arial"/>
          <w:b/>
          <w:sz w:val="20"/>
          <w:szCs w:val="20"/>
        </w:rPr>
        <w:t>5</w:t>
      </w:r>
    </w:p>
    <w:p w:rsidR="00CF2286" w:rsidRDefault="00CF2286" w:rsidP="00CF228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Rámcové smlouvy o </w:t>
      </w:r>
      <w:r w:rsidRPr="00CF2286">
        <w:rPr>
          <w:rFonts w:ascii="Arial" w:eastAsia="Times New Roman" w:hAnsi="Arial" w:cs="Arial"/>
          <w:sz w:val="20"/>
          <w:szCs w:val="20"/>
          <w:lang w:eastAsia="cs-CZ"/>
        </w:rPr>
        <w:t xml:space="preserve">poskytování </w:t>
      </w:r>
      <w:r w:rsidR="00BE5EE1">
        <w:rPr>
          <w:rFonts w:ascii="Arial" w:eastAsia="Times New Roman" w:hAnsi="Arial" w:cs="Arial"/>
          <w:sz w:val="20"/>
          <w:szCs w:val="20"/>
          <w:lang w:eastAsia="cs-CZ"/>
        </w:rPr>
        <w:t>polygrafic</w:t>
      </w:r>
      <w:r w:rsidRPr="00CF2286">
        <w:rPr>
          <w:rFonts w:ascii="Arial" w:eastAsia="Times New Roman" w:hAnsi="Arial" w:cs="Arial"/>
          <w:sz w:val="20"/>
          <w:szCs w:val="20"/>
          <w:lang w:eastAsia="cs-CZ"/>
        </w:rPr>
        <w:t>kých služeb</w:t>
      </w:r>
    </w:p>
    <w:p w:rsidR="00CF2286" w:rsidRPr="007B67E7" w:rsidRDefault="00CF2286" w:rsidP="00CF228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Specifikace poddodavatelů</w:t>
      </w:r>
      <w:r w:rsidR="00085726">
        <w:rPr>
          <w:rFonts w:ascii="Arial" w:hAnsi="Arial" w:cs="Arial"/>
          <w:b/>
          <w:sz w:val="20"/>
          <w:szCs w:val="20"/>
        </w:rPr>
        <w:t xml:space="preserve"> dodavatele č. 4</w:t>
      </w:r>
    </w:p>
    <w:p w:rsidR="00CF2286" w:rsidRDefault="00CF2286" w:rsidP="00CF2286">
      <w:pPr>
        <w:jc w:val="both"/>
        <w:rPr>
          <w:rFonts w:cs="Arial"/>
          <w:sz w:val="20"/>
          <w:szCs w:val="20"/>
        </w:rPr>
      </w:pPr>
    </w:p>
    <w:p w:rsidR="0098277D" w:rsidRDefault="0098277D" w:rsidP="0098277D">
      <w:pPr>
        <w:jc w:val="both"/>
        <w:rPr>
          <w:rFonts w:cs="Arial"/>
          <w:sz w:val="20"/>
          <w:szCs w:val="20"/>
        </w:rPr>
      </w:pPr>
      <w:r>
        <w:rPr>
          <w:rFonts w:ascii="Arial" w:hAnsi="Arial" w:cs="Arial"/>
          <w:sz w:val="20"/>
          <w:szCs w:val="20"/>
        </w:rPr>
        <w:t>Nebudeme využívat poddodavatele.</w:t>
      </w:r>
    </w:p>
    <w:p w:rsidR="00CF2286" w:rsidRDefault="00CF2286" w:rsidP="0098277D">
      <w:pPr>
        <w:pStyle w:val="Bezmezer"/>
        <w:spacing w:line="276" w:lineRule="auto"/>
        <w:jc w:val="both"/>
        <w:rPr>
          <w:rFonts w:ascii="Arial" w:hAnsi="Arial" w:cs="Arial"/>
          <w:b/>
          <w:sz w:val="20"/>
          <w:szCs w:val="20"/>
        </w:rPr>
      </w:pPr>
      <w:r>
        <w:rPr>
          <w:rFonts w:ascii="Arial" w:hAnsi="Arial" w:cs="Arial"/>
          <w:sz w:val="20"/>
          <w:szCs w:val="20"/>
        </w:rPr>
        <w:br w:type="page"/>
      </w:r>
      <w:r>
        <w:rPr>
          <w:rFonts w:ascii="Arial" w:hAnsi="Arial" w:cs="Arial"/>
          <w:b/>
          <w:sz w:val="20"/>
          <w:szCs w:val="20"/>
        </w:rPr>
        <w:t xml:space="preserve">Příloha č. </w:t>
      </w:r>
      <w:r w:rsidR="002179B7">
        <w:rPr>
          <w:rFonts w:ascii="Arial" w:hAnsi="Arial" w:cs="Arial"/>
          <w:b/>
          <w:sz w:val="20"/>
          <w:szCs w:val="20"/>
        </w:rPr>
        <w:t>6</w:t>
      </w:r>
    </w:p>
    <w:p w:rsidR="00CF2286" w:rsidRDefault="00CF2286" w:rsidP="0098277D">
      <w:pPr>
        <w:pStyle w:val="Bezmezer"/>
        <w:spacing w:line="276" w:lineRule="auto"/>
        <w:jc w:val="both"/>
        <w:rPr>
          <w:rFonts w:ascii="Arial" w:hAnsi="Arial" w:cs="Arial"/>
          <w:sz w:val="20"/>
          <w:szCs w:val="20"/>
        </w:rPr>
      </w:pPr>
      <w:r>
        <w:rPr>
          <w:rFonts w:ascii="Arial" w:hAnsi="Arial" w:cs="Arial"/>
          <w:sz w:val="20"/>
          <w:szCs w:val="20"/>
        </w:rPr>
        <w:t xml:space="preserve">Rámcové smlouvy o </w:t>
      </w:r>
      <w:r w:rsidRPr="00CF2286">
        <w:rPr>
          <w:rFonts w:ascii="Arial" w:eastAsia="Times New Roman" w:hAnsi="Arial" w:cs="Arial"/>
          <w:sz w:val="20"/>
          <w:szCs w:val="20"/>
          <w:lang w:eastAsia="cs-CZ"/>
        </w:rPr>
        <w:t xml:space="preserve">poskytování </w:t>
      </w:r>
      <w:r w:rsidR="00BE5EE1">
        <w:rPr>
          <w:rFonts w:ascii="Arial" w:eastAsia="Times New Roman" w:hAnsi="Arial" w:cs="Arial"/>
          <w:sz w:val="20"/>
          <w:szCs w:val="20"/>
          <w:lang w:eastAsia="cs-CZ"/>
        </w:rPr>
        <w:t>polygrafic</w:t>
      </w:r>
      <w:r w:rsidRPr="00CF2286">
        <w:rPr>
          <w:rFonts w:ascii="Arial" w:eastAsia="Times New Roman" w:hAnsi="Arial" w:cs="Arial"/>
          <w:sz w:val="20"/>
          <w:szCs w:val="20"/>
          <w:lang w:eastAsia="cs-CZ"/>
        </w:rPr>
        <w:t>kých služeb</w:t>
      </w:r>
    </w:p>
    <w:p w:rsidR="00CF2286" w:rsidRPr="007B67E7" w:rsidRDefault="00CF2286" w:rsidP="0098277D">
      <w:pPr>
        <w:pStyle w:val="Bezmezer"/>
        <w:spacing w:line="276" w:lineRule="auto"/>
        <w:jc w:val="both"/>
        <w:rPr>
          <w:rFonts w:ascii="Arial" w:hAnsi="Arial" w:cs="Arial"/>
          <w:b/>
          <w:sz w:val="20"/>
          <w:szCs w:val="20"/>
        </w:rPr>
      </w:pPr>
      <w:r>
        <w:rPr>
          <w:rFonts w:ascii="Arial" w:hAnsi="Arial" w:cs="Arial"/>
          <w:b/>
          <w:sz w:val="20"/>
          <w:szCs w:val="20"/>
        </w:rPr>
        <w:t>Specifikace poddodavatelů</w:t>
      </w:r>
      <w:r w:rsidR="00085726">
        <w:rPr>
          <w:rFonts w:ascii="Arial" w:hAnsi="Arial" w:cs="Arial"/>
          <w:b/>
          <w:sz w:val="20"/>
          <w:szCs w:val="20"/>
        </w:rPr>
        <w:t xml:space="preserve"> dodavatele č. 5</w:t>
      </w:r>
    </w:p>
    <w:p w:rsidR="00CF2286" w:rsidRDefault="00CF2286" w:rsidP="00CF2286">
      <w:pPr>
        <w:jc w:val="both"/>
        <w:rPr>
          <w:rFonts w:cs="Arial"/>
          <w:sz w:val="20"/>
          <w:szCs w:val="20"/>
        </w:rPr>
      </w:pPr>
    </w:p>
    <w:p w:rsidR="0098277D" w:rsidRDefault="0098277D" w:rsidP="0098277D">
      <w:pPr>
        <w:jc w:val="both"/>
        <w:rPr>
          <w:rFonts w:cs="Arial"/>
          <w:sz w:val="20"/>
          <w:szCs w:val="20"/>
        </w:rPr>
      </w:pPr>
      <w:r>
        <w:rPr>
          <w:rFonts w:ascii="Arial" w:hAnsi="Arial" w:cs="Arial"/>
          <w:sz w:val="20"/>
          <w:szCs w:val="20"/>
        </w:rPr>
        <w:t>Nebudeme využívat poddodavatele.</w:t>
      </w:r>
    </w:p>
    <w:p w:rsidR="00C91262" w:rsidRDefault="00C91262" w:rsidP="0098277D">
      <w:pPr>
        <w:pStyle w:val="Bezmezer"/>
        <w:spacing w:line="276" w:lineRule="auto"/>
        <w:jc w:val="both"/>
        <w:rPr>
          <w:rFonts w:ascii="Arial" w:hAnsi="Arial" w:cs="Arial"/>
          <w:b/>
          <w:sz w:val="20"/>
          <w:szCs w:val="20"/>
        </w:rPr>
      </w:pPr>
      <w:r>
        <w:rPr>
          <w:rFonts w:ascii="Arial" w:hAnsi="Arial" w:cs="Arial"/>
          <w:sz w:val="20"/>
          <w:szCs w:val="20"/>
        </w:rPr>
        <w:br w:type="page"/>
      </w:r>
      <w:r>
        <w:rPr>
          <w:rFonts w:ascii="Arial" w:hAnsi="Arial" w:cs="Arial"/>
          <w:b/>
          <w:sz w:val="20"/>
          <w:szCs w:val="20"/>
        </w:rPr>
        <w:t xml:space="preserve">Příloha č. </w:t>
      </w:r>
      <w:r w:rsidR="002179B7">
        <w:rPr>
          <w:rFonts w:ascii="Arial" w:hAnsi="Arial" w:cs="Arial"/>
          <w:b/>
          <w:sz w:val="20"/>
          <w:szCs w:val="20"/>
        </w:rPr>
        <w:t>7</w:t>
      </w:r>
    </w:p>
    <w:p w:rsidR="00C91262" w:rsidRDefault="00C91262" w:rsidP="0098277D">
      <w:pPr>
        <w:pStyle w:val="Bezmezer"/>
        <w:spacing w:line="276" w:lineRule="auto"/>
        <w:jc w:val="both"/>
        <w:rPr>
          <w:rFonts w:ascii="Arial" w:hAnsi="Arial" w:cs="Arial"/>
          <w:sz w:val="20"/>
          <w:szCs w:val="20"/>
        </w:rPr>
      </w:pPr>
      <w:r>
        <w:rPr>
          <w:rFonts w:ascii="Arial" w:hAnsi="Arial" w:cs="Arial"/>
          <w:sz w:val="20"/>
          <w:szCs w:val="20"/>
        </w:rPr>
        <w:t xml:space="preserve">Rámcové smlouvy o </w:t>
      </w:r>
      <w:r w:rsidRPr="00CF2286">
        <w:rPr>
          <w:rFonts w:ascii="Arial" w:eastAsia="Times New Roman" w:hAnsi="Arial" w:cs="Arial"/>
          <w:sz w:val="20"/>
          <w:szCs w:val="20"/>
          <w:lang w:eastAsia="cs-CZ"/>
        </w:rPr>
        <w:t xml:space="preserve">poskytování </w:t>
      </w:r>
      <w:r w:rsidR="00BE5EE1">
        <w:rPr>
          <w:rFonts w:ascii="Arial" w:eastAsia="Times New Roman" w:hAnsi="Arial" w:cs="Arial"/>
          <w:sz w:val="20"/>
          <w:szCs w:val="20"/>
          <w:lang w:eastAsia="cs-CZ"/>
        </w:rPr>
        <w:t>polygrafic</w:t>
      </w:r>
      <w:r w:rsidRPr="00CF2286">
        <w:rPr>
          <w:rFonts w:ascii="Arial" w:eastAsia="Times New Roman" w:hAnsi="Arial" w:cs="Arial"/>
          <w:sz w:val="20"/>
          <w:szCs w:val="20"/>
          <w:lang w:eastAsia="cs-CZ"/>
        </w:rPr>
        <w:t>kých služeb</w:t>
      </w:r>
    </w:p>
    <w:p w:rsidR="00C91262" w:rsidRPr="007B67E7" w:rsidRDefault="00C91262" w:rsidP="0098277D">
      <w:pPr>
        <w:pStyle w:val="Bezmezer"/>
        <w:spacing w:line="276" w:lineRule="auto"/>
        <w:jc w:val="both"/>
        <w:rPr>
          <w:rFonts w:ascii="Arial" w:hAnsi="Arial" w:cs="Arial"/>
          <w:b/>
          <w:sz w:val="20"/>
          <w:szCs w:val="20"/>
        </w:rPr>
      </w:pPr>
      <w:r>
        <w:rPr>
          <w:rFonts w:ascii="Arial" w:hAnsi="Arial" w:cs="Arial"/>
          <w:b/>
          <w:sz w:val="20"/>
          <w:szCs w:val="20"/>
        </w:rPr>
        <w:t>Vzor dílčí smlouvy</w:t>
      </w:r>
      <w:r w:rsidR="004B4994">
        <w:rPr>
          <w:rFonts w:ascii="Arial" w:hAnsi="Arial" w:cs="Arial"/>
          <w:b/>
          <w:sz w:val="20"/>
          <w:szCs w:val="20"/>
        </w:rPr>
        <w:t xml:space="preserve"> v listinné po</w:t>
      </w:r>
      <w:r w:rsidR="00441252">
        <w:rPr>
          <w:rFonts w:ascii="Arial" w:hAnsi="Arial" w:cs="Arial"/>
          <w:b/>
          <w:sz w:val="20"/>
          <w:szCs w:val="20"/>
        </w:rPr>
        <w:t>době</w:t>
      </w:r>
    </w:p>
    <w:p w:rsidR="00C91262" w:rsidRDefault="00C91262" w:rsidP="00C91262">
      <w:pPr>
        <w:jc w:val="both"/>
        <w:rPr>
          <w:rFonts w:cs="Arial"/>
          <w:sz w:val="20"/>
          <w:szCs w:val="20"/>
        </w:rPr>
      </w:pPr>
    </w:p>
    <w:p w:rsidR="00C91262" w:rsidRDefault="00C91262" w:rsidP="00C91262">
      <w:pPr>
        <w:jc w:val="both"/>
        <w:rPr>
          <w:rFonts w:cs="Arial"/>
          <w:sz w:val="20"/>
          <w:szCs w:val="20"/>
        </w:rPr>
      </w:pPr>
    </w:p>
    <w:p w:rsidR="00C91262" w:rsidRPr="00C91262" w:rsidRDefault="00C91262" w:rsidP="00C91262">
      <w:pPr>
        <w:contextualSpacing/>
        <w:jc w:val="center"/>
        <w:rPr>
          <w:rFonts w:ascii="Arial" w:hAnsi="Arial" w:cs="Arial"/>
          <w:b/>
          <w:sz w:val="20"/>
          <w:szCs w:val="20"/>
        </w:rPr>
      </w:pPr>
      <w:r w:rsidRPr="00C91262">
        <w:rPr>
          <w:rFonts w:ascii="Arial" w:hAnsi="Arial" w:cs="Arial"/>
          <w:b/>
          <w:sz w:val="20"/>
          <w:szCs w:val="20"/>
        </w:rPr>
        <w:t xml:space="preserve">DÍLČÍ SMLOUVA O POSKYTOVÁNÍ </w:t>
      </w:r>
      <w:r w:rsidR="00BE5EE1">
        <w:rPr>
          <w:rFonts w:ascii="Arial" w:hAnsi="Arial" w:cs="Arial"/>
          <w:b/>
          <w:sz w:val="20"/>
          <w:szCs w:val="20"/>
        </w:rPr>
        <w:t>POLYGRAFIC</w:t>
      </w:r>
      <w:r w:rsidRPr="00C91262">
        <w:rPr>
          <w:rFonts w:ascii="Arial" w:hAnsi="Arial" w:cs="Arial"/>
          <w:b/>
          <w:sz w:val="20"/>
          <w:szCs w:val="20"/>
        </w:rPr>
        <w:t>KÝCH SLUŽEB</w:t>
      </w:r>
    </w:p>
    <w:p w:rsidR="00C91262" w:rsidRPr="0074733A" w:rsidRDefault="00C91262" w:rsidP="00C91262">
      <w:pPr>
        <w:contextualSpacing/>
        <w:jc w:val="center"/>
        <w:rPr>
          <w:rFonts w:ascii="Arial" w:hAnsi="Arial" w:cs="Arial"/>
          <w:sz w:val="20"/>
          <w:szCs w:val="20"/>
        </w:rPr>
      </w:pPr>
      <w:proofErr w:type="spellStart"/>
      <w:r w:rsidRPr="00C91262">
        <w:rPr>
          <w:rFonts w:ascii="Arial" w:hAnsi="Arial" w:cs="Arial"/>
          <w:sz w:val="20"/>
          <w:szCs w:val="20"/>
        </w:rPr>
        <w:t>evid.č</w:t>
      </w:r>
      <w:proofErr w:type="spellEnd"/>
      <w:r w:rsidRPr="00C91262">
        <w:rPr>
          <w:rFonts w:ascii="Arial" w:hAnsi="Arial" w:cs="Arial"/>
          <w:sz w:val="20"/>
          <w:szCs w:val="20"/>
        </w:rPr>
        <w:t>. ČSÚ</w:t>
      </w:r>
      <w:r>
        <w:rPr>
          <w:rFonts w:ascii="Arial" w:hAnsi="Arial" w:cs="Arial"/>
          <w:sz w:val="20"/>
          <w:szCs w:val="20"/>
        </w:rPr>
        <w:t>: /</w:t>
      </w:r>
      <w:r w:rsidRPr="0074733A">
        <w:rPr>
          <w:rFonts w:ascii="Arial" w:hAnsi="Arial" w:cs="Arial"/>
          <w:sz w:val="20"/>
          <w:szCs w:val="20"/>
        </w:rPr>
        <w:t>doplní objednatel/</w:t>
      </w:r>
    </w:p>
    <w:p w:rsidR="00C91262" w:rsidRPr="0074733A" w:rsidRDefault="00C91262" w:rsidP="00C91262">
      <w:pPr>
        <w:contextualSpacing/>
        <w:rPr>
          <w:rFonts w:ascii="Arial" w:hAnsi="Arial" w:cs="Arial"/>
          <w:sz w:val="20"/>
          <w:szCs w:val="20"/>
        </w:rPr>
      </w:pPr>
    </w:p>
    <w:p w:rsidR="00CA79A3" w:rsidRPr="0074733A" w:rsidRDefault="00CA79A3" w:rsidP="00C91262">
      <w:pPr>
        <w:contextualSpacing/>
        <w:rPr>
          <w:rFonts w:ascii="Arial" w:hAnsi="Arial" w:cs="Arial"/>
          <w:sz w:val="20"/>
          <w:szCs w:val="20"/>
        </w:rPr>
      </w:pPr>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Česká republika – Český statistický úřad</w:t>
      </w:r>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sídlem: Na padesátém 81, 100 82 Praha 10 - Strašnice</w:t>
      </w:r>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IČ: 00025593</w:t>
      </w:r>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 xml:space="preserve">zastoupený: </w:t>
      </w:r>
      <w:r w:rsidR="00AA434F" w:rsidRPr="0074733A">
        <w:rPr>
          <w:rFonts w:ascii="Arial" w:hAnsi="Arial" w:cs="Arial"/>
          <w:sz w:val="20"/>
          <w:szCs w:val="20"/>
        </w:rPr>
        <w:t>Mgr. Radoslavem Bulířem, ředitelem sekce ekonomické a správní na základě pověření předsedkyně ČSÚ ze dne 16. 3. 2015</w:t>
      </w:r>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 xml:space="preserve">bankovní spojení:  </w:t>
      </w:r>
      <w:proofErr w:type="spellStart"/>
      <w:r w:rsidR="0009332C">
        <w:rPr>
          <w:rFonts w:ascii="Arial" w:hAnsi="Arial" w:cs="Arial"/>
          <w:sz w:val="20"/>
          <w:szCs w:val="20"/>
        </w:rPr>
        <w:t>xxxxxxxxxxxxxxxxxxxxx</w:t>
      </w:r>
      <w:proofErr w:type="spellEnd"/>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 xml:space="preserve">číslo účtu: </w:t>
      </w:r>
      <w:proofErr w:type="spellStart"/>
      <w:r w:rsidR="0009332C">
        <w:rPr>
          <w:rFonts w:ascii="Arial" w:hAnsi="Arial" w:cs="Arial"/>
          <w:sz w:val="20"/>
          <w:szCs w:val="20"/>
        </w:rPr>
        <w:t>xxxxxxxxxxxxxxxxxxxxx</w:t>
      </w:r>
      <w:proofErr w:type="spellEnd"/>
    </w:p>
    <w:p w:rsidR="00C91262" w:rsidRPr="0074733A" w:rsidRDefault="00C91262" w:rsidP="00C91262">
      <w:pPr>
        <w:contextualSpacing/>
        <w:jc w:val="both"/>
        <w:rPr>
          <w:rFonts w:ascii="Arial" w:hAnsi="Arial" w:cs="Arial"/>
          <w:sz w:val="20"/>
          <w:szCs w:val="20"/>
        </w:rPr>
      </w:pPr>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(dále jen „objednatel“)</w:t>
      </w:r>
    </w:p>
    <w:p w:rsidR="00C91262" w:rsidRPr="0074733A" w:rsidRDefault="00C91262" w:rsidP="00C91262">
      <w:pPr>
        <w:contextualSpacing/>
        <w:jc w:val="both"/>
        <w:rPr>
          <w:rFonts w:ascii="Arial" w:hAnsi="Arial" w:cs="Arial"/>
          <w:sz w:val="20"/>
          <w:szCs w:val="20"/>
        </w:rPr>
      </w:pPr>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a</w:t>
      </w:r>
    </w:p>
    <w:p w:rsidR="00C91262" w:rsidRPr="0074733A" w:rsidRDefault="00C91262" w:rsidP="00C91262">
      <w:pPr>
        <w:contextualSpacing/>
        <w:jc w:val="both"/>
        <w:rPr>
          <w:rFonts w:ascii="Arial" w:hAnsi="Arial" w:cs="Arial"/>
          <w:sz w:val="20"/>
          <w:szCs w:val="20"/>
        </w:rPr>
      </w:pPr>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 xml:space="preserve">Obchodní firma / název: </w:t>
      </w:r>
      <w:r w:rsidR="003648D6" w:rsidRPr="0074733A">
        <w:rPr>
          <w:rFonts w:ascii="Arial" w:hAnsi="Arial" w:cs="Arial"/>
          <w:sz w:val="20"/>
          <w:szCs w:val="20"/>
        </w:rPr>
        <w:t>/ doplní vybraný dodavatel /</w:t>
      </w:r>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 xml:space="preserve">Se sídlem: </w:t>
      </w:r>
      <w:r w:rsidR="003648D6" w:rsidRPr="0074733A">
        <w:rPr>
          <w:rFonts w:ascii="Arial" w:hAnsi="Arial" w:cs="Arial"/>
          <w:sz w:val="20"/>
          <w:szCs w:val="20"/>
        </w:rPr>
        <w:t>/ doplní vybraný dodavatel /</w:t>
      </w:r>
    </w:p>
    <w:p w:rsidR="00C91262" w:rsidRPr="0074733A" w:rsidRDefault="00C91262" w:rsidP="00C91262">
      <w:pPr>
        <w:contextualSpacing/>
        <w:jc w:val="both"/>
        <w:outlineLvl w:val="0"/>
        <w:rPr>
          <w:rFonts w:ascii="Arial" w:hAnsi="Arial" w:cs="Arial"/>
          <w:sz w:val="20"/>
          <w:szCs w:val="20"/>
        </w:rPr>
      </w:pPr>
      <w:r w:rsidRPr="0074733A">
        <w:rPr>
          <w:rFonts w:ascii="Arial" w:hAnsi="Arial" w:cs="Arial"/>
          <w:sz w:val="20"/>
          <w:szCs w:val="20"/>
        </w:rPr>
        <w:t xml:space="preserve">IČ: </w:t>
      </w:r>
      <w:r w:rsidR="003648D6" w:rsidRPr="0074733A">
        <w:rPr>
          <w:rFonts w:ascii="Arial" w:hAnsi="Arial" w:cs="Arial"/>
          <w:sz w:val="20"/>
          <w:szCs w:val="20"/>
        </w:rPr>
        <w:t>/ doplní vybraný dodavatel /</w:t>
      </w:r>
    </w:p>
    <w:p w:rsidR="00C91262" w:rsidRPr="0074733A" w:rsidRDefault="00C91262" w:rsidP="00C91262">
      <w:pPr>
        <w:contextualSpacing/>
        <w:jc w:val="both"/>
        <w:outlineLvl w:val="0"/>
        <w:rPr>
          <w:rFonts w:ascii="Arial" w:hAnsi="Arial" w:cs="Arial"/>
          <w:sz w:val="20"/>
          <w:szCs w:val="20"/>
        </w:rPr>
      </w:pPr>
      <w:r w:rsidRPr="0074733A">
        <w:rPr>
          <w:rFonts w:ascii="Arial" w:hAnsi="Arial" w:cs="Arial"/>
          <w:sz w:val="20"/>
          <w:szCs w:val="20"/>
        </w:rPr>
        <w:t xml:space="preserve">DIČ: </w:t>
      </w:r>
      <w:r w:rsidR="003648D6" w:rsidRPr="0074733A">
        <w:rPr>
          <w:rFonts w:ascii="Arial" w:hAnsi="Arial" w:cs="Arial"/>
          <w:sz w:val="20"/>
          <w:szCs w:val="20"/>
        </w:rPr>
        <w:t>/ doplní vybraný dodavatel /</w:t>
      </w:r>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 xml:space="preserve">zastoupena: </w:t>
      </w:r>
      <w:r w:rsidR="003648D6" w:rsidRPr="0074733A">
        <w:rPr>
          <w:rFonts w:ascii="Arial" w:hAnsi="Arial" w:cs="Arial"/>
          <w:sz w:val="20"/>
          <w:szCs w:val="20"/>
        </w:rPr>
        <w:t>/ doplní vybraný dodavatel /</w:t>
      </w:r>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 xml:space="preserve">Bankovní spojení: </w:t>
      </w:r>
      <w:r w:rsidR="003648D6" w:rsidRPr="0074733A">
        <w:rPr>
          <w:rFonts w:ascii="Arial" w:hAnsi="Arial" w:cs="Arial"/>
          <w:sz w:val="20"/>
          <w:szCs w:val="20"/>
        </w:rPr>
        <w:t>/ doplní vybraný dodavatel /</w:t>
      </w:r>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 xml:space="preserve">Číslo účtu: </w:t>
      </w:r>
      <w:r w:rsidR="003648D6" w:rsidRPr="0074733A">
        <w:rPr>
          <w:rFonts w:ascii="Arial" w:hAnsi="Arial" w:cs="Arial"/>
          <w:sz w:val="20"/>
          <w:szCs w:val="20"/>
        </w:rPr>
        <w:t>/ doplní vybraný dodavatel /</w:t>
      </w:r>
    </w:p>
    <w:p w:rsidR="00C91262" w:rsidRPr="0074733A" w:rsidRDefault="00C91262" w:rsidP="00C91262">
      <w:pPr>
        <w:contextualSpacing/>
        <w:jc w:val="both"/>
        <w:rPr>
          <w:rFonts w:ascii="Arial" w:hAnsi="Arial" w:cs="Arial"/>
          <w:sz w:val="20"/>
          <w:szCs w:val="20"/>
        </w:rPr>
      </w:pPr>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(dále jen „dodavatel“)</w:t>
      </w:r>
    </w:p>
    <w:p w:rsidR="00C91262" w:rsidRPr="0074733A" w:rsidRDefault="00C91262" w:rsidP="00C91262">
      <w:pPr>
        <w:contextualSpacing/>
        <w:jc w:val="both"/>
        <w:rPr>
          <w:rFonts w:ascii="Arial" w:hAnsi="Arial" w:cs="Arial"/>
          <w:sz w:val="20"/>
          <w:szCs w:val="20"/>
        </w:rPr>
      </w:pPr>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 xml:space="preserve">uzavřeli níže uvedeného dne, měsíce a roku tuto dílčí smlouvu o poskytování </w:t>
      </w:r>
      <w:r w:rsidR="00BE5EE1" w:rsidRPr="0074733A">
        <w:rPr>
          <w:rFonts w:ascii="Arial" w:hAnsi="Arial" w:cs="Arial"/>
          <w:sz w:val="20"/>
          <w:szCs w:val="20"/>
        </w:rPr>
        <w:t>polygrafic</w:t>
      </w:r>
      <w:r w:rsidRPr="0074733A">
        <w:rPr>
          <w:rFonts w:ascii="Arial" w:hAnsi="Arial" w:cs="Arial"/>
          <w:sz w:val="20"/>
          <w:szCs w:val="20"/>
        </w:rPr>
        <w:t xml:space="preserve">kých služeb, jež je prováděcí smlouvu k rámcové smlouvě ze dne </w:t>
      </w:r>
      <w:r w:rsidR="00A24036" w:rsidRPr="0074733A">
        <w:rPr>
          <w:rFonts w:ascii="Arial" w:hAnsi="Arial" w:cs="Arial"/>
          <w:sz w:val="20"/>
          <w:szCs w:val="20"/>
        </w:rPr>
        <w:t>/ doplní objednatel /</w:t>
      </w:r>
      <w:r w:rsidRPr="0074733A">
        <w:rPr>
          <w:rFonts w:ascii="Arial" w:hAnsi="Arial" w:cs="Arial"/>
          <w:sz w:val="20"/>
          <w:szCs w:val="20"/>
        </w:rPr>
        <w:t xml:space="preserve">, </w:t>
      </w:r>
      <w:proofErr w:type="spellStart"/>
      <w:r w:rsidRPr="0074733A">
        <w:rPr>
          <w:rFonts w:ascii="Arial" w:hAnsi="Arial" w:cs="Arial"/>
          <w:sz w:val="20"/>
          <w:szCs w:val="20"/>
        </w:rPr>
        <w:t>evid</w:t>
      </w:r>
      <w:proofErr w:type="spellEnd"/>
      <w:r w:rsidRPr="0074733A">
        <w:rPr>
          <w:rFonts w:ascii="Arial" w:hAnsi="Arial" w:cs="Arial"/>
          <w:sz w:val="20"/>
          <w:szCs w:val="20"/>
        </w:rPr>
        <w:t>. č. ČSÚ</w:t>
      </w:r>
      <w:r w:rsidR="00A24036" w:rsidRPr="0074733A">
        <w:rPr>
          <w:rFonts w:ascii="Arial" w:hAnsi="Arial" w:cs="Arial"/>
          <w:sz w:val="20"/>
          <w:szCs w:val="20"/>
        </w:rPr>
        <w:t>:</w:t>
      </w:r>
      <w:r w:rsidRPr="0074733A">
        <w:rPr>
          <w:rFonts w:ascii="Arial" w:hAnsi="Arial" w:cs="Arial"/>
          <w:sz w:val="20"/>
          <w:szCs w:val="20"/>
        </w:rPr>
        <w:t xml:space="preserve"> </w:t>
      </w:r>
      <w:r w:rsidR="00FE2FB5" w:rsidRPr="0074733A">
        <w:rPr>
          <w:rFonts w:ascii="Arial" w:hAnsi="Arial" w:cs="Arial"/>
          <w:sz w:val="20"/>
          <w:szCs w:val="20"/>
        </w:rPr>
        <w:t>072-2017-R</w:t>
      </w:r>
      <w:r w:rsidR="00A24036" w:rsidRPr="0074733A">
        <w:rPr>
          <w:rFonts w:ascii="Arial" w:hAnsi="Arial" w:cs="Arial"/>
          <w:sz w:val="20"/>
          <w:szCs w:val="20"/>
        </w:rPr>
        <w:t xml:space="preserve"> </w:t>
      </w:r>
      <w:r w:rsidRPr="0074733A">
        <w:rPr>
          <w:rFonts w:ascii="Arial" w:hAnsi="Arial" w:cs="Arial"/>
          <w:sz w:val="20"/>
          <w:szCs w:val="20"/>
        </w:rPr>
        <w:t>(dále jen „rámcová smlouva“)</w:t>
      </w:r>
    </w:p>
    <w:p w:rsidR="00C91262" w:rsidRPr="0074733A" w:rsidRDefault="00C91262" w:rsidP="00C91262">
      <w:pPr>
        <w:contextualSpacing/>
        <w:jc w:val="both"/>
        <w:rPr>
          <w:rFonts w:ascii="Arial" w:hAnsi="Arial" w:cs="Arial"/>
          <w:sz w:val="20"/>
          <w:szCs w:val="20"/>
        </w:rPr>
      </w:pPr>
    </w:p>
    <w:p w:rsidR="00C91262" w:rsidRPr="0074733A" w:rsidRDefault="00C91262" w:rsidP="00C91262">
      <w:pPr>
        <w:contextualSpacing/>
        <w:jc w:val="center"/>
        <w:rPr>
          <w:rFonts w:ascii="Arial" w:hAnsi="Arial" w:cs="Arial"/>
          <w:sz w:val="20"/>
          <w:szCs w:val="20"/>
        </w:rPr>
      </w:pPr>
      <w:r w:rsidRPr="0074733A">
        <w:rPr>
          <w:rFonts w:ascii="Arial" w:hAnsi="Arial" w:cs="Arial"/>
          <w:sz w:val="20"/>
          <w:szCs w:val="20"/>
        </w:rPr>
        <w:t>I.</w:t>
      </w:r>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 xml:space="preserve">Předmětem této smlouvy je: /specifikace plnění + počet – doplní objednatel/. </w:t>
      </w:r>
    </w:p>
    <w:p w:rsidR="00AA434F" w:rsidRPr="0074733A" w:rsidRDefault="00AA434F" w:rsidP="00C91262">
      <w:pPr>
        <w:contextualSpacing/>
        <w:jc w:val="both"/>
        <w:rPr>
          <w:rFonts w:ascii="Arial" w:hAnsi="Arial" w:cs="Arial"/>
          <w:sz w:val="20"/>
          <w:szCs w:val="20"/>
        </w:rPr>
      </w:pPr>
    </w:p>
    <w:p w:rsidR="00C91262" w:rsidRPr="0074733A" w:rsidRDefault="00C91262" w:rsidP="00C91262">
      <w:pPr>
        <w:contextualSpacing/>
        <w:jc w:val="center"/>
        <w:rPr>
          <w:rFonts w:ascii="Arial" w:hAnsi="Arial" w:cs="Arial"/>
          <w:sz w:val="20"/>
          <w:szCs w:val="20"/>
        </w:rPr>
      </w:pPr>
      <w:r w:rsidRPr="0074733A">
        <w:rPr>
          <w:rFonts w:ascii="Arial" w:hAnsi="Arial" w:cs="Arial"/>
          <w:sz w:val="20"/>
          <w:szCs w:val="20"/>
        </w:rPr>
        <w:t>II.</w:t>
      </w:r>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Dodavatel se zavazuje zhotovit a dodat do místa předání dílčího plnění předmět smlouvy do /datum nebo počet dní od uzavření této smlouvy – doplní objednatel/.</w:t>
      </w:r>
    </w:p>
    <w:p w:rsidR="00C91262" w:rsidRPr="0074733A" w:rsidRDefault="00C91262" w:rsidP="00C91262">
      <w:pPr>
        <w:contextualSpacing/>
        <w:jc w:val="center"/>
        <w:rPr>
          <w:rFonts w:ascii="Arial" w:hAnsi="Arial" w:cs="Arial"/>
          <w:sz w:val="20"/>
          <w:szCs w:val="20"/>
        </w:rPr>
      </w:pPr>
      <w:r w:rsidRPr="0074733A">
        <w:rPr>
          <w:rFonts w:ascii="Arial" w:hAnsi="Arial" w:cs="Arial"/>
          <w:sz w:val="20"/>
          <w:szCs w:val="20"/>
        </w:rPr>
        <w:t>III.</w:t>
      </w:r>
    </w:p>
    <w:p w:rsidR="00C91262" w:rsidRPr="0074733A" w:rsidRDefault="00C91262" w:rsidP="00C91262">
      <w:pPr>
        <w:contextualSpacing/>
        <w:jc w:val="both"/>
        <w:rPr>
          <w:rFonts w:ascii="Arial" w:hAnsi="Arial" w:cs="Arial"/>
          <w:sz w:val="20"/>
          <w:szCs w:val="20"/>
        </w:rPr>
      </w:pPr>
      <w:r w:rsidRPr="0074733A">
        <w:rPr>
          <w:rFonts w:ascii="Arial" w:hAnsi="Arial" w:cs="Arial"/>
          <w:sz w:val="20"/>
          <w:szCs w:val="20"/>
        </w:rPr>
        <w:t xml:space="preserve">Smluvní strany se dohodly na ceně předmětu plnění ve výši </w:t>
      </w:r>
      <w:r w:rsidR="003648D6" w:rsidRPr="0074733A">
        <w:rPr>
          <w:rFonts w:ascii="Arial" w:hAnsi="Arial" w:cs="Arial"/>
          <w:sz w:val="20"/>
          <w:szCs w:val="20"/>
        </w:rPr>
        <w:t>/doplní vybraný dodavatel/</w:t>
      </w:r>
      <w:r w:rsidRPr="0074733A">
        <w:rPr>
          <w:rFonts w:ascii="Arial" w:hAnsi="Arial" w:cs="Arial"/>
          <w:sz w:val="20"/>
          <w:szCs w:val="20"/>
        </w:rPr>
        <w:t xml:space="preserve">,- Kč (slovy: </w:t>
      </w:r>
      <w:r w:rsidR="003648D6" w:rsidRPr="0074733A">
        <w:rPr>
          <w:rFonts w:ascii="Arial" w:hAnsi="Arial" w:cs="Arial"/>
          <w:sz w:val="20"/>
          <w:szCs w:val="20"/>
        </w:rPr>
        <w:t>/ doplní vybraný dodavatel /</w:t>
      </w:r>
      <w:r w:rsidRPr="0074733A">
        <w:rPr>
          <w:rFonts w:ascii="Arial" w:hAnsi="Arial" w:cs="Arial"/>
          <w:sz w:val="20"/>
          <w:szCs w:val="20"/>
        </w:rPr>
        <w:t xml:space="preserve"> korun českých) bez DPH. </w:t>
      </w:r>
    </w:p>
    <w:p w:rsidR="00C91262" w:rsidRPr="0074733A" w:rsidRDefault="00C91262" w:rsidP="00C91262">
      <w:pPr>
        <w:contextualSpacing/>
        <w:jc w:val="center"/>
        <w:rPr>
          <w:rFonts w:ascii="Arial" w:hAnsi="Arial" w:cs="Arial"/>
          <w:sz w:val="20"/>
          <w:szCs w:val="20"/>
        </w:rPr>
      </w:pPr>
      <w:r w:rsidRPr="0074733A">
        <w:rPr>
          <w:rFonts w:ascii="Arial" w:hAnsi="Arial" w:cs="Arial"/>
          <w:sz w:val="20"/>
          <w:szCs w:val="20"/>
        </w:rPr>
        <w:t>IV.</w:t>
      </w:r>
    </w:p>
    <w:p w:rsidR="00C91262" w:rsidRPr="0074733A" w:rsidRDefault="00C91262" w:rsidP="007A2A2D">
      <w:pPr>
        <w:numPr>
          <w:ilvl w:val="0"/>
          <w:numId w:val="20"/>
        </w:numPr>
        <w:contextualSpacing/>
        <w:jc w:val="both"/>
        <w:rPr>
          <w:rFonts w:ascii="Arial" w:hAnsi="Arial" w:cs="Arial"/>
          <w:sz w:val="20"/>
          <w:szCs w:val="20"/>
        </w:rPr>
      </w:pPr>
      <w:r w:rsidRPr="0074733A">
        <w:rPr>
          <w:rFonts w:ascii="Arial" w:hAnsi="Arial" w:cs="Arial"/>
          <w:sz w:val="20"/>
          <w:szCs w:val="20"/>
        </w:rPr>
        <w:t xml:space="preserve">Obchodní podmínky této </w:t>
      </w:r>
      <w:r w:rsidR="00AA434F" w:rsidRPr="0074733A">
        <w:rPr>
          <w:rFonts w:ascii="Arial" w:hAnsi="Arial" w:cs="Arial"/>
          <w:sz w:val="20"/>
          <w:szCs w:val="20"/>
        </w:rPr>
        <w:t xml:space="preserve">dílčí </w:t>
      </w:r>
      <w:r w:rsidRPr="0074733A">
        <w:rPr>
          <w:rFonts w:ascii="Arial" w:hAnsi="Arial" w:cs="Arial"/>
          <w:sz w:val="20"/>
          <w:szCs w:val="20"/>
        </w:rPr>
        <w:t>smlouvy jsou stanoveny rámcovou smlouvou.</w:t>
      </w:r>
    </w:p>
    <w:p w:rsidR="00C91262" w:rsidRPr="0074733A" w:rsidRDefault="00C91262" w:rsidP="007A2A2D">
      <w:pPr>
        <w:numPr>
          <w:ilvl w:val="0"/>
          <w:numId w:val="20"/>
        </w:numPr>
        <w:contextualSpacing/>
        <w:jc w:val="both"/>
        <w:rPr>
          <w:rFonts w:ascii="Arial" w:hAnsi="Arial" w:cs="Arial"/>
          <w:sz w:val="20"/>
          <w:szCs w:val="20"/>
        </w:rPr>
      </w:pPr>
      <w:r w:rsidRPr="0074733A">
        <w:rPr>
          <w:rFonts w:ascii="Arial" w:hAnsi="Arial" w:cs="Arial"/>
          <w:sz w:val="20"/>
          <w:szCs w:val="20"/>
        </w:rPr>
        <w:t xml:space="preserve">Tato </w:t>
      </w:r>
      <w:r w:rsidR="00A24036" w:rsidRPr="0074733A">
        <w:rPr>
          <w:rFonts w:ascii="Arial" w:hAnsi="Arial" w:cs="Arial"/>
          <w:sz w:val="20"/>
          <w:szCs w:val="20"/>
        </w:rPr>
        <w:t xml:space="preserve">dílčí </w:t>
      </w:r>
      <w:r w:rsidRPr="0074733A">
        <w:rPr>
          <w:rFonts w:ascii="Arial" w:hAnsi="Arial" w:cs="Arial"/>
          <w:sz w:val="20"/>
          <w:szCs w:val="20"/>
        </w:rPr>
        <w:t>smlouva je sepsána v třech vyhotoveních s platností originálu, jedno</w:t>
      </w:r>
      <w:r w:rsidR="00F81640" w:rsidRPr="0074733A">
        <w:rPr>
          <w:rFonts w:ascii="Arial" w:hAnsi="Arial" w:cs="Arial"/>
          <w:sz w:val="20"/>
          <w:szCs w:val="20"/>
        </w:rPr>
        <w:t xml:space="preserve"> vyhotovení pro dodavatele a dvě vyhotovení pro objednatele.</w:t>
      </w:r>
    </w:p>
    <w:p w:rsidR="00C91262" w:rsidRDefault="00C91262" w:rsidP="00C91262">
      <w:pPr>
        <w:contextualSpacing/>
        <w:rPr>
          <w:rFonts w:ascii="Arial" w:hAnsi="Arial" w:cs="Arial"/>
          <w:sz w:val="20"/>
          <w:szCs w:val="20"/>
        </w:rPr>
      </w:pPr>
    </w:p>
    <w:p w:rsidR="00C91262" w:rsidRPr="00C91262" w:rsidRDefault="00C91262" w:rsidP="00C91262">
      <w:pPr>
        <w:contextualSpacing/>
        <w:rPr>
          <w:rFonts w:ascii="Arial" w:hAnsi="Arial" w:cs="Arial"/>
          <w:sz w:val="20"/>
          <w:szCs w:val="20"/>
        </w:rPr>
      </w:pPr>
    </w:p>
    <w:p w:rsidR="00C91262" w:rsidRPr="00C91262" w:rsidRDefault="00C91262" w:rsidP="00C91262">
      <w:pPr>
        <w:spacing w:after="0"/>
        <w:contextualSpacing/>
        <w:rPr>
          <w:rFonts w:ascii="Arial" w:hAnsi="Arial" w:cs="Arial"/>
          <w:sz w:val="20"/>
          <w:szCs w:val="20"/>
        </w:rPr>
      </w:pPr>
      <w:r w:rsidRPr="00C91262">
        <w:rPr>
          <w:rFonts w:ascii="Arial" w:hAnsi="Arial" w:cs="Arial"/>
          <w:sz w:val="20"/>
          <w:szCs w:val="20"/>
        </w:rPr>
        <w:t>V Praze dne …</w:t>
      </w:r>
      <w:r w:rsidR="00D5127B">
        <w:rPr>
          <w:rFonts w:ascii="Arial" w:hAnsi="Arial" w:cs="Arial"/>
          <w:sz w:val="20"/>
          <w:szCs w:val="20"/>
        </w:rPr>
        <w:tab/>
      </w:r>
      <w:r w:rsidR="00D5127B">
        <w:rPr>
          <w:rFonts w:ascii="Arial" w:hAnsi="Arial" w:cs="Arial"/>
          <w:sz w:val="20"/>
          <w:szCs w:val="20"/>
        </w:rPr>
        <w:tab/>
      </w:r>
      <w:r w:rsidR="00D5127B">
        <w:rPr>
          <w:rFonts w:ascii="Arial" w:hAnsi="Arial" w:cs="Arial"/>
          <w:sz w:val="20"/>
          <w:szCs w:val="20"/>
        </w:rPr>
        <w:tab/>
      </w:r>
      <w:r w:rsidR="00D5127B">
        <w:rPr>
          <w:rFonts w:ascii="Arial" w:hAnsi="Arial" w:cs="Arial"/>
          <w:sz w:val="20"/>
          <w:szCs w:val="20"/>
        </w:rPr>
        <w:tab/>
      </w:r>
      <w:r w:rsidR="00D5127B">
        <w:rPr>
          <w:rFonts w:ascii="Arial" w:hAnsi="Arial" w:cs="Arial"/>
          <w:sz w:val="20"/>
          <w:szCs w:val="20"/>
        </w:rPr>
        <w:tab/>
      </w:r>
      <w:r w:rsidR="00D5127B">
        <w:rPr>
          <w:rFonts w:ascii="Arial" w:hAnsi="Arial" w:cs="Arial"/>
          <w:sz w:val="20"/>
          <w:szCs w:val="20"/>
        </w:rPr>
        <w:tab/>
      </w:r>
      <w:r w:rsidR="00D5127B">
        <w:rPr>
          <w:rFonts w:ascii="Arial" w:hAnsi="Arial" w:cs="Arial"/>
          <w:sz w:val="20"/>
          <w:szCs w:val="20"/>
        </w:rPr>
        <w:tab/>
        <w:t>V …………… dne ……</w:t>
      </w:r>
      <w:proofErr w:type="gramStart"/>
      <w:r w:rsidR="00D5127B">
        <w:rPr>
          <w:rFonts w:ascii="Arial" w:hAnsi="Arial" w:cs="Arial"/>
          <w:sz w:val="20"/>
          <w:szCs w:val="20"/>
        </w:rPr>
        <w:t>…..</w:t>
      </w:r>
      <w:proofErr w:type="gramEnd"/>
    </w:p>
    <w:p w:rsidR="00C91262" w:rsidRPr="00C91262" w:rsidRDefault="00C91262" w:rsidP="00C91262">
      <w:pPr>
        <w:contextualSpacing/>
        <w:rPr>
          <w:rFonts w:ascii="Arial" w:hAnsi="Arial" w:cs="Arial"/>
          <w:sz w:val="20"/>
          <w:szCs w:val="20"/>
        </w:rPr>
      </w:pPr>
    </w:p>
    <w:p w:rsidR="00C91262" w:rsidRPr="00C91262" w:rsidRDefault="00C91262" w:rsidP="00C91262">
      <w:pPr>
        <w:contextualSpacing/>
        <w:rPr>
          <w:rFonts w:ascii="Arial" w:hAnsi="Arial" w:cs="Arial"/>
          <w:sz w:val="20"/>
          <w:szCs w:val="20"/>
        </w:rPr>
      </w:pPr>
    </w:p>
    <w:tbl>
      <w:tblPr>
        <w:tblW w:w="0" w:type="auto"/>
        <w:tblLook w:val="04A0"/>
      </w:tblPr>
      <w:tblGrid>
        <w:gridCol w:w="4606"/>
        <w:gridCol w:w="4606"/>
        <w:tblGridChange w:id="1">
          <w:tblGrid>
            <w:gridCol w:w="4606"/>
            <w:gridCol w:w="4606"/>
          </w:tblGrid>
        </w:tblGridChange>
      </w:tblGrid>
      <w:tr w:rsidR="00C91262" w:rsidRPr="00F13AB2" w:rsidTr="00F13AB2">
        <w:tc>
          <w:tcPr>
            <w:tcW w:w="4606" w:type="dxa"/>
          </w:tcPr>
          <w:p w:rsidR="00C91262" w:rsidRPr="00F13AB2" w:rsidRDefault="00C91262" w:rsidP="00F13AB2">
            <w:pPr>
              <w:contextualSpacing/>
              <w:jc w:val="center"/>
              <w:rPr>
                <w:rFonts w:ascii="Arial" w:hAnsi="Arial" w:cs="Arial"/>
                <w:sz w:val="20"/>
                <w:szCs w:val="20"/>
              </w:rPr>
            </w:pPr>
            <w:r w:rsidRPr="00F13AB2">
              <w:rPr>
                <w:rFonts w:ascii="Arial" w:hAnsi="Arial" w:cs="Arial"/>
                <w:sz w:val="20"/>
                <w:szCs w:val="20"/>
              </w:rPr>
              <w:t>...............................................</w:t>
            </w:r>
          </w:p>
        </w:tc>
        <w:tc>
          <w:tcPr>
            <w:tcW w:w="4606" w:type="dxa"/>
          </w:tcPr>
          <w:p w:rsidR="00C91262" w:rsidRPr="00F13AB2" w:rsidRDefault="00C91262" w:rsidP="00F13AB2">
            <w:pPr>
              <w:contextualSpacing/>
              <w:jc w:val="center"/>
              <w:rPr>
                <w:rFonts w:ascii="Arial" w:hAnsi="Arial" w:cs="Arial"/>
                <w:sz w:val="20"/>
                <w:szCs w:val="20"/>
              </w:rPr>
            </w:pPr>
            <w:r w:rsidRPr="00F13AB2">
              <w:rPr>
                <w:rFonts w:ascii="Arial" w:hAnsi="Arial" w:cs="Arial"/>
                <w:sz w:val="20"/>
                <w:szCs w:val="20"/>
              </w:rPr>
              <w:t>...............................................</w:t>
            </w:r>
          </w:p>
        </w:tc>
      </w:tr>
      <w:tr w:rsidR="00C91262" w:rsidRPr="00F13AB2" w:rsidTr="00F13AB2">
        <w:tc>
          <w:tcPr>
            <w:tcW w:w="4606" w:type="dxa"/>
          </w:tcPr>
          <w:p w:rsidR="00C91262" w:rsidRPr="00F13AB2" w:rsidRDefault="00C91262" w:rsidP="00F13AB2">
            <w:pPr>
              <w:contextualSpacing/>
              <w:jc w:val="center"/>
              <w:rPr>
                <w:rFonts w:ascii="Arial" w:hAnsi="Arial" w:cs="Arial"/>
                <w:sz w:val="20"/>
                <w:szCs w:val="20"/>
              </w:rPr>
            </w:pPr>
            <w:r w:rsidRPr="00F13AB2">
              <w:rPr>
                <w:rFonts w:ascii="Arial" w:hAnsi="Arial" w:cs="Arial"/>
                <w:sz w:val="20"/>
                <w:szCs w:val="20"/>
              </w:rPr>
              <w:t>Český statistický úřad</w:t>
            </w:r>
          </w:p>
        </w:tc>
        <w:tc>
          <w:tcPr>
            <w:tcW w:w="4606" w:type="dxa"/>
          </w:tcPr>
          <w:p w:rsidR="00C91262" w:rsidRPr="00F13AB2" w:rsidRDefault="00C91262" w:rsidP="00C91262">
            <w:pPr>
              <w:contextualSpacing/>
              <w:rPr>
                <w:rFonts w:ascii="Arial" w:hAnsi="Arial" w:cs="Arial"/>
                <w:sz w:val="20"/>
                <w:szCs w:val="20"/>
              </w:rPr>
            </w:pPr>
          </w:p>
        </w:tc>
      </w:tr>
      <w:tr w:rsidR="00C91262" w:rsidRPr="00F13AB2" w:rsidTr="00F13AB2">
        <w:tc>
          <w:tcPr>
            <w:tcW w:w="4606" w:type="dxa"/>
          </w:tcPr>
          <w:p w:rsidR="00C91262" w:rsidRPr="00F13AB2" w:rsidRDefault="00C91262" w:rsidP="00F13AB2">
            <w:pPr>
              <w:contextualSpacing/>
              <w:jc w:val="center"/>
              <w:rPr>
                <w:rFonts w:ascii="Arial" w:hAnsi="Arial" w:cs="Arial"/>
                <w:sz w:val="20"/>
                <w:szCs w:val="20"/>
              </w:rPr>
            </w:pPr>
            <w:r w:rsidRPr="00F13AB2">
              <w:rPr>
                <w:rFonts w:ascii="Arial" w:hAnsi="Arial" w:cs="Arial"/>
                <w:sz w:val="20"/>
                <w:szCs w:val="20"/>
              </w:rPr>
              <w:t>jméno, příjmení</w:t>
            </w:r>
          </w:p>
        </w:tc>
        <w:tc>
          <w:tcPr>
            <w:tcW w:w="4606" w:type="dxa"/>
          </w:tcPr>
          <w:p w:rsidR="00C91262" w:rsidRPr="00F13AB2" w:rsidRDefault="00C91262" w:rsidP="00F13AB2">
            <w:pPr>
              <w:contextualSpacing/>
              <w:jc w:val="center"/>
              <w:rPr>
                <w:rFonts w:ascii="Arial" w:hAnsi="Arial" w:cs="Arial"/>
                <w:sz w:val="20"/>
                <w:szCs w:val="20"/>
              </w:rPr>
            </w:pPr>
            <w:r w:rsidRPr="00F13AB2">
              <w:rPr>
                <w:rFonts w:ascii="Arial" w:hAnsi="Arial" w:cs="Arial"/>
                <w:sz w:val="20"/>
                <w:szCs w:val="20"/>
              </w:rPr>
              <w:t>jméno, příjmení</w:t>
            </w:r>
          </w:p>
        </w:tc>
      </w:tr>
      <w:tr w:rsidR="00C91262" w:rsidRPr="00F13AB2" w:rsidTr="00F13AB2">
        <w:tc>
          <w:tcPr>
            <w:tcW w:w="4606" w:type="dxa"/>
          </w:tcPr>
          <w:p w:rsidR="00C91262" w:rsidRPr="00F13AB2" w:rsidRDefault="00C91262" w:rsidP="00F13AB2">
            <w:pPr>
              <w:contextualSpacing/>
              <w:jc w:val="center"/>
              <w:rPr>
                <w:rFonts w:ascii="Arial" w:hAnsi="Arial" w:cs="Arial"/>
                <w:sz w:val="20"/>
                <w:szCs w:val="20"/>
              </w:rPr>
            </w:pPr>
            <w:r w:rsidRPr="00F13AB2">
              <w:rPr>
                <w:rFonts w:ascii="Arial" w:hAnsi="Arial" w:cs="Arial"/>
                <w:sz w:val="20"/>
                <w:szCs w:val="20"/>
              </w:rPr>
              <w:t>funkce</w:t>
            </w:r>
          </w:p>
        </w:tc>
        <w:tc>
          <w:tcPr>
            <w:tcW w:w="4606" w:type="dxa"/>
          </w:tcPr>
          <w:p w:rsidR="00C91262" w:rsidRPr="00F13AB2" w:rsidRDefault="00C91262" w:rsidP="00F13AB2">
            <w:pPr>
              <w:contextualSpacing/>
              <w:jc w:val="center"/>
              <w:rPr>
                <w:rFonts w:ascii="Arial" w:hAnsi="Arial" w:cs="Arial"/>
                <w:sz w:val="20"/>
                <w:szCs w:val="20"/>
              </w:rPr>
            </w:pPr>
            <w:r w:rsidRPr="00F13AB2">
              <w:rPr>
                <w:rFonts w:ascii="Arial" w:hAnsi="Arial" w:cs="Arial"/>
                <w:sz w:val="20"/>
                <w:szCs w:val="20"/>
              </w:rPr>
              <w:t>funkce</w:t>
            </w:r>
          </w:p>
        </w:tc>
      </w:tr>
    </w:tbl>
    <w:p w:rsidR="004A05E6" w:rsidRDefault="004A05E6" w:rsidP="00CF2286">
      <w:pPr>
        <w:contextualSpacing/>
        <w:rPr>
          <w:rFonts w:ascii="Arial" w:hAnsi="Arial" w:cs="Arial"/>
          <w:sz w:val="20"/>
          <w:szCs w:val="20"/>
        </w:rPr>
      </w:pPr>
    </w:p>
    <w:p w:rsidR="004A05E6" w:rsidRDefault="004A05E6" w:rsidP="004A05E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sz w:val="20"/>
          <w:szCs w:val="20"/>
        </w:rPr>
        <w:br w:type="page"/>
      </w:r>
      <w:r>
        <w:rPr>
          <w:rFonts w:ascii="Arial" w:hAnsi="Arial" w:cs="Arial"/>
          <w:b/>
          <w:sz w:val="20"/>
          <w:szCs w:val="20"/>
        </w:rPr>
        <w:t xml:space="preserve">Příloha č. </w:t>
      </w:r>
      <w:r w:rsidR="002179B7">
        <w:rPr>
          <w:rFonts w:ascii="Arial" w:hAnsi="Arial" w:cs="Arial"/>
          <w:b/>
          <w:sz w:val="20"/>
          <w:szCs w:val="20"/>
        </w:rPr>
        <w:t>8</w:t>
      </w:r>
    </w:p>
    <w:p w:rsidR="004A05E6" w:rsidRDefault="004A05E6" w:rsidP="004A05E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Rámcové smlouvy o </w:t>
      </w:r>
      <w:r w:rsidRPr="00CF2286">
        <w:rPr>
          <w:rFonts w:ascii="Arial" w:eastAsia="Times New Roman" w:hAnsi="Arial" w:cs="Arial"/>
          <w:sz w:val="20"/>
          <w:szCs w:val="20"/>
          <w:lang w:eastAsia="cs-CZ"/>
        </w:rPr>
        <w:t xml:space="preserve">poskytování </w:t>
      </w:r>
      <w:r>
        <w:rPr>
          <w:rFonts w:ascii="Arial" w:eastAsia="Times New Roman" w:hAnsi="Arial" w:cs="Arial"/>
          <w:sz w:val="20"/>
          <w:szCs w:val="20"/>
          <w:lang w:eastAsia="cs-CZ"/>
        </w:rPr>
        <w:t>polygrafic</w:t>
      </w:r>
      <w:r w:rsidRPr="00CF2286">
        <w:rPr>
          <w:rFonts w:ascii="Arial" w:eastAsia="Times New Roman" w:hAnsi="Arial" w:cs="Arial"/>
          <w:sz w:val="20"/>
          <w:szCs w:val="20"/>
          <w:lang w:eastAsia="cs-CZ"/>
        </w:rPr>
        <w:t>kých služeb</w:t>
      </w:r>
    </w:p>
    <w:p w:rsidR="004A05E6" w:rsidRPr="004A05E6" w:rsidRDefault="004A05E6" w:rsidP="004A05E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4A05E6">
        <w:rPr>
          <w:rFonts w:ascii="Arial" w:hAnsi="Arial" w:cs="Arial"/>
          <w:b/>
          <w:sz w:val="20"/>
          <w:szCs w:val="20"/>
        </w:rPr>
        <w:t>Bezpečnostní pokyny pro obchodní partnery v oblasti požární ochrany, bezpečnosti práce a ochrany majetku</w:t>
      </w:r>
    </w:p>
    <w:p w:rsidR="00FC7CA4" w:rsidRDefault="00FC7CA4" w:rsidP="00CF2286">
      <w:pPr>
        <w:contextualSpacing/>
        <w:rPr>
          <w:rFonts w:ascii="Arial" w:hAnsi="Arial" w:cs="Arial"/>
          <w:sz w:val="20"/>
          <w:szCs w:val="20"/>
        </w:rPr>
      </w:pPr>
    </w:p>
    <w:p w:rsidR="004A05E6" w:rsidRPr="004A05E6" w:rsidRDefault="004A05E6" w:rsidP="004A05E6">
      <w:pPr>
        <w:pStyle w:val="Nadpis1"/>
        <w:spacing w:after="240"/>
        <w:jc w:val="center"/>
        <w:rPr>
          <w:rFonts w:ascii="Arial" w:hAnsi="Arial" w:cs="Arial"/>
          <w:sz w:val="20"/>
          <w:szCs w:val="20"/>
        </w:rPr>
      </w:pPr>
      <w:r w:rsidRPr="004A05E6">
        <w:rPr>
          <w:rFonts w:ascii="Arial" w:hAnsi="Arial" w:cs="Arial"/>
          <w:sz w:val="20"/>
          <w:szCs w:val="20"/>
        </w:rPr>
        <w:t>Bezpečnostní pokyny pro obchodní partnery v oblasti požární ochrany, bezpečnosti práce a ochrany majetku</w:t>
      </w:r>
    </w:p>
    <w:p w:rsidR="004A05E6" w:rsidRPr="004A05E6" w:rsidRDefault="004A05E6" w:rsidP="004A05E6">
      <w:pPr>
        <w:pStyle w:val="Normlnweb"/>
        <w:spacing w:before="240" w:beforeAutospacing="0" w:after="240" w:afterAutospacing="0" w:line="276" w:lineRule="auto"/>
        <w:jc w:val="center"/>
        <w:rPr>
          <w:rFonts w:ascii="Arial" w:eastAsia="Times New Roman" w:hAnsi="Arial" w:cs="Arial"/>
          <w:b/>
          <w:bCs/>
          <w:sz w:val="20"/>
          <w:szCs w:val="20"/>
        </w:rPr>
      </w:pPr>
      <w:r w:rsidRPr="004A05E6">
        <w:rPr>
          <w:rFonts w:ascii="Arial" w:eastAsia="Times New Roman" w:hAnsi="Arial" w:cs="Arial"/>
          <w:b/>
          <w:bCs/>
          <w:sz w:val="20"/>
          <w:szCs w:val="20"/>
        </w:rPr>
        <w:t>Článek I. Úvod</w:t>
      </w:r>
    </w:p>
    <w:p w:rsidR="004A05E6" w:rsidRPr="004A05E6" w:rsidRDefault="004A05E6" w:rsidP="004A05E6">
      <w:pPr>
        <w:pStyle w:val="Normlnweb"/>
        <w:spacing w:before="0" w:beforeAutospacing="0" w:after="120" w:afterAutospacing="0"/>
        <w:jc w:val="both"/>
        <w:rPr>
          <w:rFonts w:ascii="Arial" w:hAnsi="Arial" w:cs="Arial"/>
          <w:sz w:val="20"/>
          <w:szCs w:val="20"/>
        </w:rPr>
      </w:pPr>
      <w:r w:rsidRPr="004A05E6">
        <w:rPr>
          <w:rFonts w:ascii="Arial" w:hAnsi="Arial" w:cs="Arial"/>
          <w:sz w:val="20"/>
          <w:szCs w:val="20"/>
        </w:rPr>
        <w:t>Tento dokument:</w:t>
      </w:r>
    </w:p>
    <w:p w:rsidR="004A05E6" w:rsidRPr="004A05E6" w:rsidRDefault="004A05E6" w:rsidP="007A2A2D">
      <w:pPr>
        <w:pStyle w:val="Normlnweb"/>
        <w:numPr>
          <w:ilvl w:val="0"/>
          <w:numId w:val="29"/>
        </w:numPr>
        <w:tabs>
          <w:tab w:val="clear" w:pos="360"/>
          <w:tab w:val="num" w:pos="709"/>
        </w:tabs>
        <w:spacing w:before="0" w:beforeAutospacing="0" w:after="120" w:afterAutospacing="0" w:line="276" w:lineRule="auto"/>
        <w:ind w:left="709" w:hanging="709"/>
        <w:jc w:val="both"/>
        <w:rPr>
          <w:rFonts w:ascii="Arial" w:hAnsi="Arial" w:cs="Arial"/>
          <w:sz w:val="20"/>
          <w:szCs w:val="20"/>
        </w:rPr>
      </w:pPr>
      <w:r w:rsidRPr="004A05E6">
        <w:rPr>
          <w:rFonts w:ascii="Arial" w:hAnsi="Arial" w:cs="Arial"/>
          <w:sz w:val="20"/>
          <w:szCs w:val="20"/>
        </w:rPr>
        <w:t>je písemnou informací o rizicích a dokladem o dohodnuté koordinaci mezi stranami při zajišťování bezpečnosti a ochrany zdraví při práci, ve smyslu ustanovení platného znění zákoníku práce, tak, aby ohrožení bezpečnosti a zdraví bylo minimalizováno,</w:t>
      </w:r>
    </w:p>
    <w:p w:rsidR="004A05E6" w:rsidRPr="004A05E6" w:rsidRDefault="004A05E6" w:rsidP="007A2A2D">
      <w:pPr>
        <w:pStyle w:val="Normlnweb"/>
        <w:numPr>
          <w:ilvl w:val="0"/>
          <w:numId w:val="29"/>
        </w:numPr>
        <w:tabs>
          <w:tab w:val="clear" w:pos="360"/>
          <w:tab w:val="num" w:pos="709"/>
        </w:tabs>
        <w:spacing w:before="0" w:beforeAutospacing="0" w:after="120" w:afterAutospacing="0" w:line="276" w:lineRule="auto"/>
        <w:ind w:left="709" w:hanging="709"/>
        <w:jc w:val="both"/>
        <w:rPr>
          <w:rFonts w:ascii="Arial" w:hAnsi="Arial" w:cs="Arial"/>
          <w:sz w:val="20"/>
          <w:szCs w:val="20"/>
        </w:rPr>
      </w:pPr>
      <w:proofErr w:type="gramStart"/>
      <w:r w:rsidRPr="004A05E6">
        <w:rPr>
          <w:rFonts w:ascii="Arial" w:hAnsi="Arial" w:cs="Arial"/>
          <w:sz w:val="20"/>
          <w:szCs w:val="20"/>
        </w:rPr>
        <w:t>se</w:t>
      </w:r>
      <w:proofErr w:type="gramEnd"/>
      <w:r w:rsidRPr="004A05E6">
        <w:rPr>
          <w:rFonts w:ascii="Arial" w:hAnsi="Arial" w:cs="Arial"/>
          <w:sz w:val="20"/>
          <w:szCs w:val="20"/>
        </w:rPr>
        <w:t xml:space="preserve"> současně </w:t>
      </w:r>
      <w:proofErr w:type="gramStart"/>
      <w:r w:rsidRPr="004A05E6">
        <w:rPr>
          <w:rFonts w:ascii="Arial" w:hAnsi="Arial" w:cs="Arial"/>
          <w:sz w:val="20"/>
          <w:szCs w:val="20"/>
        </w:rPr>
        <w:t>stává</w:t>
      </w:r>
      <w:proofErr w:type="gramEnd"/>
      <w:r w:rsidRPr="004A05E6">
        <w:rPr>
          <w:rFonts w:ascii="Arial" w:hAnsi="Arial" w:cs="Arial"/>
          <w:sz w:val="20"/>
          <w:szCs w:val="20"/>
        </w:rPr>
        <w:t xml:space="preserve"> dokladem o způsobu zabezpečování povinností na úseku požární ochrany ve smyslu § 30, odst. 2, písm. h), vyhlášky č. 246/2001 Sb., o stanovení podmínek požární bezpečnosti a výkonu státního požárního dozoru (vyhláška o požární prevenci),</w:t>
      </w:r>
    </w:p>
    <w:p w:rsidR="004A05E6" w:rsidRPr="004A05E6" w:rsidRDefault="004A05E6" w:rsidP="007A2A2D">
      <w:pPr>
        <w:pStyle w:val="Normlnweb"/>
        <w:numPr>
          <w:ilvl w:val="0"/>
          <w:numId w:val="29"/>
        </w:numPr>
        <w:tabs>
          <w:tab w:val="clear" w:pos="360"/>
          <w:tab w:val="num" w:pos="709"/>
        </w:tabs>
        <w:spacing w:before="0" w:beforeAutospacing="0" w:after="120" w:afterAutospacing="0" w:line="276" w:lineRule="auto"/>
        <w:ind w:left="709" w:hanging="709"/>
        <w:jc w:val="both"/>
        <w:rPr>
          <w:rFonts w:ascii="Arial" w:hAnsi="Arial" w:cs="Arial"/>
          <w:sz w:val="20"/>
          <w:szCs w:val="20"/>
        </w:rPr>
      </w:pPr>
      <w:r w:rsidRPr="004A05E6">
        <w:rPr>
          <w:rFonts w:ascii="Arial" w:hAnsi="Arial" w:cs="Arial"/>
          <w:sz w:val="20"/>
          <w:szCs w:val="20"/>
        </w:rPr>
        <w:t>zavazuje obchodního partnera, jeho zaměstnance a osoby jím vyslané k dodržování pravidel stanovených Českým statistickým úřadem k ochraně majetku.</w:t>
      </w:r>
    </w:p>
    <w:p w:rsidR="004A05E6" w:rsidRPr="004A05E6" w:rsidRDefault="004A05E6" w:rsidP="004A05E6">
      <w:pPr>
        <w:pStyle w:val="Normlnweb"/>
        <w:spacing w:before="0" w:beforeAutospacing="0" w:after="120" w:afterAutospacing="0" w:line="276" w:lineRule="auto"/>
        <w:jc w:val="both"/>
        <w:rPr>
          <w:rFonts w:ascii="Arial" w:hAnsi="Arial" w:cs="Arial"/>
          <w:sz w:val="20"/>
          <w:szCs w:val="20"/>
        </w:rPr>
      </w:pPr>
      <w:r w:rsidRPr="004A05E6">
        <w:rPr>
          <w:rFonts w:ascii="Arial" w:hAnsi="Arial" w:cs="Arial"/>
          <w:sz w:val="20"/>
          <w:szCs w:val="20"/>
        </w:rPr>
        <w:t xml:space="preserve">Obchodním partnerem se v tomto dokumentu rozumí firma, která provádí práce nebo služby v prostorách ČSÚ na základě požadavku ČSÚ. </w:t>
      </w:r>
    </w:p>
    <w:p w:rsidR="004A05E6" w:rsidRPr="004A05E6" w:rsidRDefault="004A05E6" w:rsidP="004A05E6">
      <w:pPr>
        <w:pStyle w:val="Normlnweb"/>
        <w:spacing w:before="0" w:beforeAutospacing="0" w:after="120" w:afterAutospacing="0" w:line="276" w:lineRule="auto"/>
        <w:jc w:val="both"/>
        <w:rPr>
          <w:rFonts w:ascii="Arial" w:hAnsi="Arial" w:cs="Arial"/>
          <w:sz w:val="20"/>
          <w:szCs w:val="20"/>
        </w:rPr>
      </w:pPr>
      <w:r w:rsidRPr="004A05E6">
        <w:rPr>
          <w:rFonts w:ascii="Arial" w:hAnsi="Arial" w:cs="Arial"/>
          <w:sz w:val="20"/>
          <w:szCs w:val="20"/>
        </w:rPr>
        <w:t>Zaměstnancem se v tomto dokumentu rozumí obchodní partner, pokud je fyzickou osobou, zaměstnanci obchodního partnera a osoby vyslané obchodním partnerem k provedení práce nebo služeb.</w:t>
      </w:r>
    </w:p>
    <w:p w:rsidR="004A05E6" w:rsidRPr="004A05E6" w:rsidRDefault="004A05E6" w:rsidP="004A05E6">
      <w:pPr>
        <w:pStyle w:val="Normlnweb"/>
        <w:spacing w:before="0" w:beforeAutospacing="0" w:after="0" w:afterAutospacing="0" w:line="276" w:lineRule="auto"/>
        <w:jc w:val="both"/>
        <w:rPr>
          <w:rFonts w:ascii="Arial" w:hAnsi="Arial" w:cs="Arial"/>
          <w:sz w:val="20"/>
          <w:szCs w:val="20"/>
        </w:rPr>
      </w:pPr>
      <w:r w:rsidRPr="004A05E6">
        <w:rPr>
          <w:rFonts w:ascii="Arial" w:hAnsi="Arial" w:cs="Arial"/>
          <w:sz w:val="20"/>
          <w:szCs w:val="20"/>
        </w:rPr>
        <w:t>Tento dokument může být operativně doplňován písemnou i ústní formou.</w:t>
      </w:r>
    </w:p>
    <w:p w:rsidR="004A05E6" w:rsidRPr="004A05E6" w:rsidRDefault="004A05E6" w:rsidP="004A05E6">
      <w:pPr>
        <w:spacing w:before="240" w:after="240"/>
        <w:jc w:val="center"/>
        <w:rPr>
          <w:rFonts w:ascii="Arial" w:hAnsi="Arial" w:cs="Arial"/>
          <w:sz w:val="20"/>
          <w:szCs w:val="20"/>
        </w:rPr>
      </w:pPr>
      <w:r w:rsidRPr="004A05E6">
        <w:rPr>
          <w:rFonts w:ascii="Arial" w:hAnsi="Arial" w:cs="Arial"/>
          <w:b/>
          <w:bCs/>
          <w:sz w:val="20"/>
          <w:szCs w:val="20"/>
        </w:rPr>
        <w:t>Článek II. Požární ochrana a b</w:t>
      </w:r>
      <w:r w:rsidRPr="004A05E6">
        <w:rPr>
          <w:rFonts w:ascii="Arial" w:hAnsi="Arial" w:cs="Arial"/>
          <w:b/>
          <w:sz w:val="20"/>
          <w:szCs w:val="20"/>
        </w:rPr>
        <w:t>ezpečnost a ochrana zdraví při práci</w:t>
      </w:r>
    </w:p>
    <w:p w:rsidR="004A05E6" w:rsidRPr="004A05E6" w:rsidRDefault="004A05E6" w:rsidP="007A2A2D">
      <w:pPr>
        <w:numPr>
          <w:ilvl w:val="0"/>
          <w:numId w:val="21"/>
        </w:numPr>
        <w:spacing w:after="240"/>
        <w:rPr>
          <w:rFonts w:ascii="Arial" w:hAnsi="Arial" w:cs="Arial"/>
          <w:b/>
          <w:bCs/>
          <w:sz w:val="20"/>
          <w:szCs w:val="20"/>
        </w:rPr>
      </w:pPr>
      <w:r w:rsidRPr="004A05E6">
        <w:rPr>
          <w:rFonts w:ascii="Arial" w:hAnsi="Arial" w:cs="Arial"/>
          <w:b/>
          <w:bCs/>
          <w:sz w:val="20"/>
          <w:szCs w:val="20"/>
        </w:rPr>
        <w:t>Požární ochrana</w:t>
      </w:r>
    </w:p>
    <w:p w:rsidR="004A05E6" w:rsidRPr="004A05E6" w:rsidRDefault="004A05E6" w:rsidP="007A2A2D">
      <w:pPr>
        <w:pStyle w:val="Zkladntext"/>
        <w:numPr>
          <w:ilvl w:val="1"/>
          <w:numId w:val="21"/>
        </w:numPr>
        <w:tabs>
          <w:tab w:val="clear" w:pos="792"/>
          <w:tab w:val="num" w:pos="709"/>
        </w:tabs>
        <w:spacing w:after="120" w:line="276" w:lineRule="auto"/>
        <w:ind w:left="709" w:hanging="709"/>
        <w:outlineLvl w:val="0"/>
        <w:rPr>
          <w:rFonts w:ascii="Arial" w:hAnsi="Arial" w:cs="Arial"/>
          <w:sz w:val="20"/>
        </w:rPr>
      </w:pPr>
      <w:r w:rsidRPr="004A05E6">
        <w:rPr>
          <w:rFonts w:ascii="Arial" w:hAnsi="Arial" w:cs="Arial"/>
          <w:sz w:val="20"/>
        </w:rPr>
        <w:t xml:space="preserve">Podle ustanovení § 4 odst. 2 písm. g) zákona č. 133/85 Sb., o požární bezpečnosti, ve znění pozdějších předpisů, se </w:t>
      </w:r>
      <w:r>
        <w:rPr>
          <w:rFonts w:ascii="Arial" w:hAnsi="Arial" w:cs="Arial"/>
          <w:sz w:val="20"/>
          <w:lang w:val="cs-CZ"/>
        </w:rPr>
        <w:t xml:space="preserve">prostory využívané </w:t>
      </w:r>
      <w:r w:rsidRPr="004A05E6">
        <w:rPr>
          <w:rFonts w:ascii="Arial" w:hAnsi="Arial" w:cs="Arial"/>
          <w:sz w:val="20"/>
        </w:rPr>
        <w:t>Česk</w:t>
      </w:r>
      <w:r>
        <w:rPr>
          <w:rFonts w:ascii="Arial" w:hAnsi="Arial" w:cs="Arial"/>
          <w:sz w:val="20"/>
          <w:lang w:val="cs-CZ"/>
        </w:rPr>
        <w:t>ým</w:t>
      </w:r>
      <w:r w:rsidRPr="004A05E6">
        <w:rPr>
          <w:rFonts w:ascii="Arial" w:hAnsi="Arial" w:cs="Arial"/>
          <w:sz w:val="20"/>
        </w:rPr>
        <w:t xml:space="preserve"> statistick</w:t>
      </w:r>
      <w:r>
        <w:rPr>
          <w:rFonts w:ascii="Arial" w:hAnsi="Arial" w:cs="Arial"/>
          <w:sz w:val="20"/>
          <w:lang w:val="cs-CZ"/>
        </w:rPr>
        <w:t>ý</w:t>
      </w:r>
      <w:r w:rsidRPr="004A05E6">
        <w:rPr>
          <w:rFonts w:ascii="Arial" w:hAnsi="Arial" w:cs="Arial"/>
          <w:sz w:val="20"/>
        </w:rPr>
        <w:t xml:space="preserve"> úřad</w:t>
      </w:r>
      <w:r>
        <w:rPr>
          <w:rFonts w:ascii="Arial" w:hAnsi="Arial" w:cs="Arial"/>
          <w:sz w:val="20"/>
          <w:lang w:val="cs-CZ"/>
        </w:rPr>
        <w:t>em</w:t>
      </w:r>
      <w:r w:rsidRPr="004A05E6">
        <w:rPr>
          <w:rFonts w:ascii="Arial" w:hAnsi="Arial" w:cs="Arial"/>
          <w:sz w:val="20"/>
        </w:rPr>
        <w:t xml:space="preserve"> zařazuj</w:t>
      </w:r>
      <w:r>
        <w:rPr>
          <w:rFonts w:ascii="Arial" w:hAnsi="Arial" w:cs="Arial"/>
          <w:sz w:val="20"/>
          <w:lang w:val="cs-CZ"/>
        </w:rPr>
        <w:t>í</w:t>
      </w:r>
      <w:r w:rsidRPr="004A05E6">
        <w:rPr>
          <w:rFonts w:ascii="Arial" w:hAnsi="Arial" w:cs="Arial"/>
          <w:sz w:val="20"/>
        </w:rPr>
        <w:t xml:space="preserve"> do kategorie činností se zvýšeným požárním nebezpečím. Toto začlenění bylo provedeno na základě § 28 vyhlášky č. 246/2001 Sb., o stanovení podmínek požární bezpečnosti a výkonu státního požárního dozoru (vyhláška o požární prevenci).</w:t>
      </w:r>
    </w:p>
    <w:p w:rsidR="004A05E6" w:rsidRPr="004A05E6" w:rsidRDefault="004A05E6" w:rsidP="007A2A2D">
      <w:pPr>
        <w:pStyle w:val="Zkladntext"/>
        <w:numPr>
          <w:ilvl w:val="1"/>
          <w:numId w:val="21"/>
        </w:numPr>
        <w:tabs>
          <w:tab w:val="clear" w:pos="792"/>
          <w:tab w:val="num" w:pos="709"/>
        </w:tabs>
        <w:spacing w:after="120" w:line="276" w:lineRule="auto"/>
        <w:ind w:left="709" w:hanging="709"/>
        <w:outlineLvl w:val="0"/>
        <w:rPr>
          <w:rFonts w:ascii="Arial" w:hAnsi="Arial" w:cs="Arial"/>
          <w:sz w:val="20"/>
        </w:rPr>
      </w:pPr>
      <w:r w:rsidRPr="004A05E6">
        <w:rPr>
          <w:rFonts w:ascii="Arial" w:hAnsi="Arial" w:cs="Arial"/>
          <w:sz w:val="20"/>
        </w:rPr>
        <w:t>V</w:t>
      </w:r>
      <w:r>
        <w:rPr>
          <w:rFonts w:ascii="Arial" w:hAnsi="Arial" w:cs="Arial"/>
          <w:sz w:val="20"/>
          <w:lang w:val="cs-CZ"/>
        </w:rPr>
        <w:t>e všech těchto prostorách</w:t>
      </w:r>
      <w:r w:rsidRPr="004A05E6">
        <w:rPr>
          <w:rFonts w:ascii="Arial" w:hAnsi="Arial" w:cs="Arial"/>
          <w:sz w:val="20"/>
        </w:rPr>
        <w:t xml:space="preserve"> ČSÚ je vyhlášen přísný zákaz kouření (vyhrazené místa pro kuřáky je zřetelně označeno) a používání otevřeného plamene nebo jiného zdroje zapálení kromě činností, na které je zpracován technologický postup nebo je vypracován příkaz ke svařování podle vyhlášky č.</w:t>
      </w:r>
      <w:r>
        <w:rPr>
          <w:rFonts w:ascii="Arial" w:hAnsi="Arial" w:cs="Arial"/>
          <w:sz w:val="20"/>
          <w:lang w:val="cs-CZ"/>
        </w:rPr>
        <w:t xml:space="preserve"> </w:t>
      </w:r>
      <w:r w:rsidRPr="004A05E6">
        <w:rPr>
          <w:rFonts w:ascii="Arial" w:hAnsi="Arial" w:cs="Arial"/>
          <w:sz w:val="20"/>
        </w:rPr>
        <w:t>87/2000 Sb., kterou se stanoví podmínky požární bezpečnosti při svařování a nahřívání živic v tavných nádobách. Pro vykonávání svářečských prací je obchodní partner povinen stanovit organizační a technická opatření k zajištění požární ochrany a odpovídá za zajištění požární bezpečnosti po celou dobu výkonu svářecích prací. Následný požární dohled po skončení svařování může po dohodě zajistit ČSÚ. Tato skutečnost musí být potvrzena v písemném příkazu ke svařování.</w:t>
      </w:r>
    </w:p>
    <w:p w:rsidR="004A05E6" w:rsidRPr="004A05E6" w:rsidRDefault="004A05E6" w:rsidP="007A2A2D">
      <w:pPr>
        <w:pStyle w:val="Normlnweb"/>
        <w:numPr>
          <w:ilvl w:val="1"/>
          <w:numId w:val="21"/>
        </w:numPr>
        <w:tabs>
          <w:tab w:val="clear" w:pos="792"/>
          <w:tab w:val="num" w:pos="709"/>
        </w:tabs>
        <w:spacing w:before="0" w:beforeAutospacing="0" w:after="120" w:afterAutospacing="0" w:line="276" w:lineRule="auto"/>
        <w:ind w:left="709" w:hanging="709"/>
        <w:rPr>
          <w:rFonts w:ascii="Arial" w:eastAsia="Times New Roman" w:hAnsi="Arial" w:cs="Arial"/>
          <w:sz w:val="20"/>
          <w:szCs w:val="20"/>
        </w:rPr>
      </w:pPr>
      <w:r w:rsidRPr="004A05E6">
        <w:rPr>
          <w:rFonts w:ascii="Arial" w:eastAsia="Times New Roman" w:hAnsi="Arial" w:cs="Arial"/>
          <w:sz w:val="20"/>
          <w:szCs w:val="20"/>
        </w:rPr>
        <w:t>Zaměstnanci jsou povinni si počínat tak, aby nedošlo ke vzniku požáru.</w:t>
      </w:r>
    </w:p>
    <w:p w:rsidR="004A05E6" w:rsidRPr="004A05E6" w:rsidRDefault="004A05E6" w:rsidP="007A2A2D">
      <w:pPr>
        <w:pStyle w:val="Normlnweb"/>
        <w:numPr>
          <w:ilvl w:val="1"/>
          <w:numId w:val="21"/>
        </w:numPr>
        <w:tabs>
          <w:tab w:val="clear" w:pos="792"/>
          <w:tab w:val="num" w:pos="709"/>
        </w:tabs>
        <w:spacing w:before="0" w:beforeAutospacing="0" w:after="120" w:afterAutospacing="0" w:line="276" w:lineRule="auto"/>
        <w:ind w:left="709" w:hanging="709"/>
        <w:jc w:val="both"/>
        <w:rPr>
          <w:rFonts w:ascii="Arial" w:eastAsia="Times New Roman" w:hAnsi="Arial" w:cs="Arial"/>
          <w:sz w:val="20"/>
          <w:szCs w:val="20"/>
        </w:rPr>
      </w:pPr>
      <w:r w:rsidRPr="004A05E6">
        <w:rPr>
          <w:rFonts w:ascii="Arial" w:eastAsia="Times New Roman" w:hAnsi="Arial" w:cs="Arial"/>
          <w:sz w:val="20"/>
          <w:szCs w:val="20"/>
        </w:rPr>
        <w:t xml:space="preserve">Zaměstnanci, kteří provádějí práce, které nejsou časově omezeny, musí absolvovat školení o požární ochraně. K tomuto školení obchodní partner určí vedoucího zaměstnance, jehož proškolení provede </w:t>
      </w:r>
      <w:r w:rsidRPr="004A05E6">
        <w:rPr>
          <w:rFonts w:ascii="Arial" w:hAnsi="Arial" w:cs="Arial"/>
          <w:sz w:val="20"/>
          <w:szCs w:val="20"/>
        </w:rPr>
        <w:t xml:space="preserve">technik požární ochrany (dále jen „PO“) ČSÚ. </w:t>
      </w:r>
      <w:r w:rsidRPr="004A05E6">
        <w:rPr>
          <w:rFonts w:ascii="Arial" w:eastAsia="Times New Roman" w:hAnsi="Arial" w:cs="Arial"/>
          <w:sz w:val="20"/>
          <w:szCs w:val="20"/>
        </w:rPr>
        <w:t>Vedoucí zaměstnanec pak školí své podřízené zaměstnance podle tematického plánu a časového rozvrhu školení o PO objednatele.</w:t>
      </w:r>
    </w:p>
    <w:p w:rsidR="004A05E6" w:rsidRPr="004A05E6" w:rsidRDefault="004A05E6" w:rsidP="007A2A2D">
      <w:pPr>
        <w:pStyle w:val="Normlnweb"/>
        <w:numPr>
          <w:ilvl w:val="1"/>
          <w:numId w:val="21"/>
        </w:numPr>
        <w:tabs>
          <w:tab w:val="clear" w:pos="792"/>
          <w:tab w:val="num" w:pos="709"/>
        </w:tabs>
        <w:spacing w:before="0" w:beforeAutospacing="0" w:after="120" w:afterAutospacing="0" w:line="276" w:lineRule="auto"/>
        <w:ind w:left="709" w:hanging="709"/>
        <w:jc w:val="both"/>
        <w:rPr>
          <w:rFonts w:ascii="Arial" w:eastAsia="Times New Roman" w:hAnsi="Arial" w:cs="Arial"/>
          <w:sz w:val="20"/>
          <w:szCs w:val="20"/>
        </w:rPr>
      </w:pPr>
      <w:r w:rsidRPr="004A05E6">
        <w:rPr>
          <w:rFonts w:ascii="Arial" w:eastAsia="Times New Roman" w:hAnsi="Arial" w:cs="Arial"/>
          <w:sz w:val="20"/>
          <w:szCs w:val="20"/>
        </w:rPr>
        <w:t>Vždy nejpozději do dvou dnů po každém opakovaně provedeném školení předloží vedoucí skupiny kopii záznamu o školení požárnímu technikovi PO ČSÚ.</w:t>
      </w:r>
    </w:p>
    <w:p w:rsidR="004A05E6" w:rsidRPr="004A05E6" w:rsidRDefault="004A05E6" w:rsidP="007A2A2D">
      <w:pPr>
        <w:pStyle w:val="Normlnweb"/>
        <w:numPr>
          <w:ilvl w:val="1"/>
          <w:numId w:val="21"/>
        </w:numPr>
        <w:tabs>
          <w:tab w:val="clear" w:pos="792"/>
          <w:tab w:val="num" w:pos="709"/>
        </w:tabs>
        <w:spacing w:before="0" w:beforeAutospacing="0" w:after="120" w:afterAutospacing="0" w:line="276" w:lineRule="auto"/>
        <w:ind w:left="709" w:hanging="709"/>
        <w:jc w:val="both"/>
        <w:rPr>
          <w:rFonts w:ascii="Arial" w:hAnsi="Arial" w:cs="Arial"/>
          <w:sz w:val="20"/>
          <w:szCs w:val="20"/>
        </w:rPr>
      </w:pPr>
      <w:r w:rsidRPr="004A05E6">
        <w:rPr>
          <w:rFonts w:ascii="Arial" w:hAnsi="Arial" w:cs="Arial"/>
          <w:b/>
          <w:bCs/>
          <w:sz w:val="20"/>
          <w:szCs w:val="20"/>
        </w:rPr>
        <w:t>Zaměstnanci jsou povinni se seznámit s Požárním řádem, Požárními poplachovými směrnicemi a Evakuačním plánem Českého statistického úřadu.</w:t>
      </w:r>
      <w:r w:rsidRPr="004A05E6">
        <w:rPr>
          <w:rFonts w:ascii="Arial" w:hAnsi="Arial" w:cs="Arial"/>
          <w:sz w:val="20"/>
          <w:szCs w:val="20"/>
        </w:rPr>
        <w:t xml:space="preserve"> Požární řád, Požární poplachové směrnice a Evakuační plán jsou vyvěšeny na chodbách v prostoru u výtahů, </w:t>
      </w:r>
      <w:proofErr w:type="spellStart"/>
      <w:r w:rsidRPr="004A05E6">
        <w:rPr>
          <w:rFonts w:ascii="Arial" w:hAnsi="Arial" w:cs="Arial"/>
          <w:sz w:val="20"/>
          <w:szCs w:val="20"/>
        </w:rPr>
        <w:t>event</w:t>
      </w:r>
      <w:proofErr w:type="spellEnd"/>
      <w:r w:rsidRPr="004A05E6">
        <w:rPr>
          <w:rFonts w:ascii="Arial" w:hAnsi="Arial" w:cs="Arial"/>
          <w:sz w:val="20"/>
          <w:szCs w:val="20"/>
        </w:rPr>
        <w:t>. na dalších vybraných volně přístupných místech.</w:t>
      </w:r>
    </w:p>
    <w:p w:rsidR="004A05E6" w:rsidRPr="004A05E6" w:rsidRDefault="004A05E6" w:rsidP="007A2A2D">
      <w:pPr>
        <w:pStyle w:val="Normlnweb"/>
        <w:numPr>
          <w:ilvl w:val="1"/>
          <w:numId w:val="21"/>
        </w:numPr>
        <w:tabs>
          <w:tab w:val="clear" w:pos="792"/>
          <w:tab w:val="num" w:pos="709"/>
        </w:tabs>
        <w:spacing w:before="0" w:beforeAutospacing="0" w:after="120" w:afterAutospacing="0" w:line="276" w:lineRule="auto"/>
        <w:ind w:left="709" w:hanging="709"/>
        <w:jc w:val="both"/>
        <w:rPr>
          <w:rFonts w:ascii="Arial" w:hAnsi="Arial" w:cs="Arial"/>
          <w:sz w:val="20"/>
          <w:szCs w:val="20"/>
        </w:rPr>
      </w:pPr>
      <w:r w:rsidRPr="004A05E6">
        <w:rPr>
          <w:rFonts w:ascii="Arial" w:hAnsi="Arial" w:cs="Arial"/>
          <w:sz w:val="20"/>
          <w:szCs w:val="20"/>
        </w:rPr>
        <w:t>Ohlašovnou požáru je recepce v 1. nadzemním podlaží.</w:t>
      </w:r>
    </w:p>
    <w:p w:rsidR="004A05E6" w:rsidRPr="004A05E6" w:rsidRDefault="004A05E6" w:rsidP="007A2A2D">
      <w:pPr>
        <w:pStyle w:val="Normlnweb"/>
        <w:numPr>
          <w:ilvl w:val="1"/>
          <w:numId w:val="21"/>
        </w:numPr>
        <w:tabs>
          <w:tab w:val="clear" w:pos="792"/>
          <w:tab w:val="num" w:pos="709"/>
        </w:tabs>
        <w:spacing w:before="0" w:beforeAutospacing="0" w:after="120" w:afterAutospacing="0" w:line="276" w:lineRule="auto"/>
        <w:ind w:left="709" w:hanging="709"/>
        <w:jc w:val="both"/>
        <w:rPr>
          <w:rFonts w:ascii="Arial" w:hAnsi="Arial" w:cs="Arial"/>
          <w:sz w:val="20"/>
          <w:szCs w:val="20"/>
        </w:rPr>
      </w:pPr>
      <w:r w:rsidRPr="004A05E6">
        <w:rPr>
          <w:rFonts w:ascii="Arial" w:hAnsi="Arial" w:cs="Arial"/>
          <w:sz w:val="20"/>
          <w:szCs w:val="20"/>
        </w:rPr>
        <w:t>Hlásiče požáru jsou zřetelně označeny, v určených prostorách jsou rozmístěny hasicí přístroje.</w:t>
      </w:r>
    </w:p>
    <w:p w:rsidR="004A05E6" w:rsidRPr="004A05E6" w:rsidRDefault="004A05E6" w:rsidP="007A2A2D">
      <w:pPr>
        <w:pStyle w:val="Normlnweb"/>
        <w:numPr>
          <w:ilvl w:val="1"/>
          <w:numId w:val="21"/>
        </w:numPr>
        <w:tabs>
          <w:tab w:val="clear" w:pos="792"/>
          <w:tab w:val="num" w:pos="709"/>
        </w:tabs>
        <w:spacing w:before="0" w:beforeAutospacing="0" w:after="120" w:afterAutospacing="0" w:line="276" w:lineRule="auto"/>
        <w:ind w:left="709" w:hanging="709"/>
        <w:jc w:val="both"/>
        <w:rPr>
          <w:rFonts w:ascii="Arial" w:hAnsi="Arial" w:cs="Arial"/>
          <w:b/>
          <w:bCs/>
          <w:sz w:val="20"/>
          <w:szCs w:val="20"/>
        </w:rPr>
      </w:pPr>
      <w:r w:rsidRPr="004A05E6">
        <w:rPr>
          <w:rFonts w:ascii="Arial" w:hAnsi="Arial" w:cs="Arial"/>
          <w:b/>
          <w:bCs/>
          <w:sz w:val="20"/>
          <w:szCs w:val="20"/>
        </w:rPr>
        <w:t>Každý poplach</w:t>
      </w:r>
      <w:r w:rsidRPr="004A05E6">
        <w:rPr>
          <w:rFonts w:ascii="Arial" w:hAnsi="Arial" w:cs="Arial"/>
          <w:sz w:val="20"/>
          <w:szCs w:val="20"/>
        </w:rPr>
        <w:t xml:space="preserve"> (nejen požární, ale i poplach vyhlášený při mimořádných událostí) </w:t>
      </w:r>
      <w:r w:rsidRPr="004A05E6">
        <w:rPr>
          <w:rFonts w:ascii="Arial" w:hAnsi="Arial" w:cs="Arial"/>
          <w:b/>
          <w:bCs/>
          <w:sz w:val="20"/>
          <w:szCs w:val="20"/>
        </w:rPr>
        <w:t>je vyhlašován vnitřním rozhlasem.</w:t>
      </w:r>
      <w:r w:rsidRPr="004A05E6">
        <w:rPr>
          <w:rFonts w:ascii="Arial" w:hAnsi="Arial" w:cs="Arial"/>
          <w:sz w:val="20"/>
          <w:szCs w:val="20"/>
        </w:rPr>
        <w:t xml:space="preserve"> Po jeho vyhlášení se automaticky odblokují turnikety a elektromagnetické zámky. </w:t>
      </w:r>
      <w:r w:rsidRPr="004A05E6">
        <w:rPr>
          <w:rFonts w:ascii="Arial" w:hAnsi="Arial" w:cs="Arial"/>
          <w:b/>
          <w:bCs/>
          <w:sz w:val="20"/>
          <w:szCs w:val="20"/>
        </w:rPr>
        <w:t xml:space="preserve">Při opuštění </w:t>
      </w:r>
      <w:r>
        <w:rPr>
          <w:rFonts w:ascii="Arial" w:hAnsi="Arial" w:cs="Arial"/>
          <w:b/>
          <w:bCs/>
          <w:sz w:val="20"/>
          <w:szCs w:val="20"/>
        </w:rPr>
        <w:t>prostor ČSÚ</w:t>
      </w:r>
      <w:r w:rsidRPr="004A05E6">
        <w:rPr>
          <w:rFonts w:ascii="Arial" w:hAnsi="Arial" w:cs="Arial"/>
          <w:b/>
          <w:bCs/>
          <w:sz w:val="20"/>
          <w:szCs w:val="20"/>
        </w:rPr>
        <w:t xml:space="preserve"> se zaměstnanci řídí Evakuačním plánem.</w:t>
      </w:r>
    </w:p>
    <w:p w:rsidR="004A05E6" w:rsidRPr="004A05E6" w:rsidRDefault="004A05E6" w:rsidP="004A05E6">
      <w:pPr>
        <w:spacing w:after="120"/>
        <w:ind w:left="851" w:hanging="851"/>
        <w:jc w:val="both"/>
        <w:rPr>
          <w:rFonts w:ascii="Arial" w:hAnsi="Arial" w:cs="Arial"/>
          <w:b/>
          <w:bCs/>
          <w:sz w:val="20"/>
          <w:szCs w:val="20"/>
          <w:u w:val="single"/>
        </w:rPr>
      </w:pPr>
      <w:r w:rsidRPr="004A05E6">
        <w:rPr>
          <w:rFonts w:ascii="Arial" w:hAnsi="Arial" w:cs="Arial"/>
          <w:b/>
          <w:bCs/>
          <w:sz w:val="20"/>
          <w:szCs w:val="20"/>
          <w:u w:val="single"/>
        </w:rPr>
        <w:t>Je zakázáno zejména:</w:t>
      </w:r>
    </w:p>
    <w:p w:rsidR="004A05E6" w:rsidRPr="004A05E6" w:rsidRDefault="004A05E6" w:rsidP="007A2A2D">
      <w:pPr>
        <w:numPr>
          <w:ilvl w:val="0"/>
          <w:numId w:val="28"/>
        </w:numPr>
        <w:tabs>
          <w:tab w:val="clear" w:pos="1069"/>
          <w:tab w:val="num" w:pos="709"/>
        </w:tabs>
        <w:spacing w:after="120"/>
        <w:ind w:left="709" w:hanging="709"/>
        <w:jc w:val="both"/>
        <w:rPr>
          <w:rFonts w:ascii="Arial" w:hAnsi="Arial" w:cs="Arial"/>
          <w:sz w:val="20"/>
          <w:szCs w:val="20"/>
        </w:rPr>
      </w:pPr>
      <w:r w:rsidRPr="004A05E6">
        <w:rPr>
          <w:rFonts w:ascii="Arial" w:hAnsi="Arial" w:cs="Arial"/>
          <w:sz w:val="20"/>
          <w:szCs w:val="20"/>
        </w:rPr>
        <w:t>používat únikové východy v jiných než mimořádných situacích,</w:t>
      </w:r>
    </w:p>
    <w:p w:rsidR="004A05E6" w:rsidRPr="004A05E6" w:rsidRDefault="004A05E6" w:rsidP="007A2A2D">
      <w:pPr>
        <w:numPr>
          <w:ilvl w:val="0"/>
          <w:numId w:val="28"/>
        </w:numPr>
        <w:tabs>
          <w:tab w:val="clear" w:pos="1069"/>
          <w:tab w:val="num" w:pos="709"/>
        </w:tabs>
        <w:spacing w:after="120"/>
        <w:ind w:left="709" w:hanging="709"/>
        <w:jc w:val="both"/>
        <w:rPr>
          <w:rFonts w:ascii="Arial" w:hAnsi="Arial" w:cs="Arial"/>
          <w:sz w:val="20"/>
          <w:szCs w:val="20"/>
        </w:rPr>
      </w:pPr>
      <w:r w:rsidRPr="004A05E6">
        <w:rPr>
          <w:rFonts w:ascii="Arial" w:hAnsi="Arial" w:cs="Arial"/>
          <w:sz w:val="20"/>
          <w:szCs w:val="20"/>
        </w:rPr>
        <w:t>blokovat dveře na únikových cestách, zastavět tyto cesty nebo snižovat jejich průchodnost (např. zastavěním těchto cest inventářem, materiálem apod.),</w:t>
      </w:r>
    </w:p>
    <w:p w:rsidR="004A05E6" w:rsidRPr="004A05E6" w:rsidRDefault="004A05E6" w:rsidP="007A2A2D">
      <w:pPr>
        <w:numPr>
          <w:ilvl w:val="0"/>
          <w:numId w:val="28"/>
        </w:numPr>
        <w:tabs>
          <w:tab w:val="clear" w:pos="1069"/>
          <w:tab w:val="num" w:pos="709"/>
        </w:tabs>
        <w:spacing w:after="120"/>
        <w:ind w:left="709" w:hanging="709"/>
        <w:jc w:val="both"/>
        <w:rPr>
          <w:rFonts w:ascii="Arial" w:hAnsi="Arial" w:cs="Arial"/>
          <w:sz w:val="20"/>
          <w:szCs w:val="20"/>
        </w:rPr>
      </w:pPr>
      <w:r w:rsidRPr="004A05E6">
        <w:rPr>
          <w:rFonts w:ascii="Arial" w:hAnsi="Arial" w:cs="Arial"/>
          <w:sz w:val="20"/>
          <w:szCs w:val="20"/>
        </w:rPr>
        <w:t xml:space="preserve">znemožnění přístupu k rozvodům vody a el. </w:t>
      </w:r>
      <w:proofErr w:type="gramStart"/>
      <w:r w:rsidRPr="004A05E6">
        <w:rPr>
          <w:rFonts w:ascii="Arial" w:hAnsi="Arial" w:cs="Arial"/>
          <w:sz w:val="20"/>
          <w:szCs w:val="20"/>
        </w:rPr>
        <w:t>energie</w:t>
      </w:r>
      <w:proofErr w:type="gramEnd"/>
      <w:r w:rsidRPr="004A05E6">
        <w:rPr>
          <w:rFonts w:ascii="Arial" w:hAnsi="Arial" w:cs="Arial"/>
          <w:sz w:val="20"/>
          <w:szCs w:val="20"/>
        </w:rPr>
        <w:t>, k požárním hydrantům a přenosným hasicím přístrojům.</w:t>
      </w:r>
    </w:p>
    <w:p w:rsidR="004A05E6" w:rsidRPr="004A05E6" w:rsidRDefault="004A05E6" w:rsidP="007A2A2D">
      <w:pPr>
        <w:pStyle w:val="Normlnweb"/>
        <w:numPr>
          <w:ilvl w:val="0"/>
          <w:numId w:val="21"/>
        </w:numPr>
        <w:spacing w:before="240" w:beforeAutospacing="0" w:after="240" w:afterAutospacing="0"/>
        <w:jc w:val="both"/>
        <w:rPr>
          <w:rFonts w:ascii="Arial" w:eastAsia="Times New Roman" w:hAnsi="Arial" w:cs="Arial"/>
          <w:b/>
          <w:bCs/>
          <w:sz w:val="20"/>
          <w:szCs w:val="20"/>
        </w:rPr>
      </w:pPr>
      <w:r w:rsidRPr="004A05E6">
        <w:rPr>
          <w:rFonts w:ascii="Arial" w:eastAsia="Times New Roman" w:hAnsi="Arial" w:cs="Arial"/>
          <w:b/>
          <w:bCs/>
          <w:sz w:val="20"/>
          <w:szCs w:val="20"/>
        </w:rPr>
        <w:t>Bezpečnost a ochrana zdraví při práci</w:t>
      </w:r>
    </w:p>
    <w:p w:rsidR="004A05E6" w:rsidRPr="004A05E6" w:rsidRDefault="004A05E6" w:rsidP="007A2A2D">
      <w:pPr>
        <w:pStyle w:val="Normlnweb"/>
        <w:numPr>
          <w:ilvl w:val="1"/>
          <w:numId w:val="21"/>
        </w:numPr>
        <w:tabs>
          <w:tab w:val="clear" w:pos="792"/>
          <w:tab w:val="num" w:pos="709"/>
        </w:tabs>
        <w:spacing w:before="0" w:beforeAutospacing="0" w:after="120" w:afterAutospacing="0"/>
        <w:ind w:left="709" w:hanging="709"/>
        <w:jc w:val="both"/>
        <w:rPr>
          <w:rFonts w:ascii="Arial" w:hAnsi="Arial" w:cs="Arial"/>
          <w:sz w:val="20"/>
          <w:szCs w:val="20"/>
        </w:rPr>
      </w:pPr>
      <w:r w:rsidRPr="004A05E6">
        <w:rPr>
          <w:rFonts w:ascii="Arial" w:hAnsi="Arial" w:cs="Arial"/>
          <w:sz w:val="20"/>
          <w:szCs w:val="20"/>
        </w:rPr>
        <w:t>Činnost ČSÚ je převážně administrativního charakteru s odpovídajícími pracovními riziky.</w:t>
      </w:r>
    </w:p>
    <w:p w:rsidR="004A05E6" w:rsidRPr="004A05E6" w:rsidRDefault="004A05E6" w:rsidP="007A2A2D">
      <w:pPr>
        <w:numPr>
          <w:ilvl w:val="1"/>
          <w:numId w:val="21"/>
        </w:numPr>
        <w:tabs>
          <w:tab w:val="clear" w:pos="792"/>
          <w:tab w:val="num" w:pos="709"/>
        </w:tabs>
        <w:spacing w:after="120" w:line="240" w:lineRule="auto"/>
        <w:ind w:left="709" w:hanging="709"/>
        <w:jc w:val="both"/>
        <w:rPr>
          <w:rFonts w:ascii="Arial" w:hAnsi="Arial" w:cs="Arial"/>
          <w:sz w:val="20"/>
          <w:szCs w:val="20"/>
        </w:rPr>
      </w:pPr>
      <w:r w:rsidRPr="004A05E6">
        <w:rPr>
          <w:rFonts w:ascii="Arial" w:hAnsi="Arial" w:cs="Arial"/>
          <w:sz w:val="20"/>
          <w:szCs w:val="20"/>
        </w:rPr>
        <w:t>K minimalizování ohrožení bezpečnosti a zdraví jsou zaměstnanci povinni dodržovat tato pravidla:</w:t>
      </w:r>
    </w:p>
    <w:p w:rsidR="004A05E6" w:rsidRPr="004A05E6" w:rsidRDefault="004A05E6" w:rsidP="007A2A2D">
      <w:pPr>
        <w:numPr>
          <w:ilvl w:val="0"/>
          <w:numId w:val="22"/>
        </w:numPr>
        <w:tabs>
          <w:tab w:val="clear" w:pos="1068"/>
          <w:tab w:val="num" w:pos="1134"/>
        </w:tabs>
        <w:spacing w:after="120" w:line="240" w:lineRule="auto"/>
        <w:ind w:left="709" w:firstLine="0"/>
        <w:jc w:val="both"/>
        <w:rPr>
          <w:rFonts w:ascii="Arial" w:hAnsi="Arial" w:cs="Arial"/>
          <w:sz w:val="20"/>
          <w:szCs w:val="20"/>
        </w:rPr>
      </w:pPr>
      <w:r w:rsidRPr="004A05E6">
        <w:rPr>
          <w:rFonts w:ascii="Arial" w:hAnsi="Arial" w:cs="Arial"/>
          <w:sz w:val="20"/>
          <w:szCs w:val="20"/>
        </w:rPr>
        <w:t>přísný zákaz kouření v</w:t>
      </w:r>
      <w:r>
        <w:rPr>
          <w:rFonts w:ascii="Arial" w:hAnsi="Arial" w:cs="Arial"/>
          <w:sz w:val="20"/>
          <w:szCs w:val="20"/>
        </w:rPr>
        <w:t>e všech prostorech využívaných</w:t>
      </w:r>
      <w:r w:rsidRPr="004A05E6">
        <w:rPr>
          <w:rFonts w:ascii="Arial" w:hAnsi="Arial" w:cs="Arial"/>
          <w:sz w:val="20"/>
          <w:szCs w:val="20"/>
        </w:rPr>
        <w:t>  ČSÚ (výjimkou je kuřárna),</w:t>
      </w:r>
    </w:p>
    <w:p w:rsidR="004A05E6" w:rsidRPr="004A05E6" w:rsidRDefault="004A05E6" w:rsidP="007A2A2D">
      <w:pPr>
        <w:numPr>
          <w:ilvl w:val="0"/>
          <w:numId w:val="23"/>
        </w:numPr>
        <w:tabs>
          <w:tab w:val="clear" w:pos="4613"/>
          <w:tab w:val="num" w:pos="1134"/>
        </w:tabs>
        <w:spacing w:after="120" w:line="240" w:lineRule="auto"/>
        <w:ind w:left="1134" w:hanging="425"/>
        <w:jc w:val="both"/>
        <w:rPr>
          <w:rFonts w:ascii="Arial" w:hAnsi="Arial" w:cs="Arial"/>
          <w:sz w:val="20"/>
          <w:szCs w:val="20"/>
        </w:rPr>
      </w:pPr>
      <w:r w:rsidRPr="004A05E6">
        <w:rPr>
          <w:rFonts w:ascii="Arial" w:hAnsi="Arial" w:cs="Arial"/>
          <w:sz w:val="20"/>
          <w:szCs w:val="20"/>
        </w:rPr>
        <w:t>nemanipulovat se žádným zařízením, pokud není určeno k výkonu prací obchodního partnera.</w:t>
      </w:r>
    </w:p>
    <w:p w:rsidR="004A05E6" w:rsidRPr="004A05E6" w:rsidRDefault="004A05E6" w:rsidP="007A2A2D">
      <w:pPr>
        <w:pStyle w:val="Zkladntextodsazen"/>
        <w:numPr>
          <w:ilvl w:val="1"/>
          <w:numId w:val="21"/>
        </w:numPr>
        <w:tabs>
          <w:tab w:val="clear" w:pos="792"/>
          <w:tab w:val="num" w:pos="709"/>
        </w:tabs>
        <w:spacing w:line="240" w:lineRule="auto"/>
        <w:ind w:left="709" w:hanging="709"/>
        <w:jc w:val="both"/>
        <w:rPr>
          <w:rFonts w:ascii="Arial" w:hAnsi="Arial" w:cs="Arial"/>
          <w:sz w:val="20"/>
          <w:szCs w:val="20"/>
        </w:rPr>
      </w:pPr>
      <w:r w:rsidRPr="004A05E6">
        <w:rPr>
          <w:rFonts w:ascii="Arial" w:hAnsi="Arial" w:cs="Arial"/>
          <w:sz w:val="20"/>
          <w:szCs w:val="20"/>
        </w:rPr>
        <w:t xml:space="preserve">Pro výkon své činnosti musí mít obchodní partner zpracován svůj seznam pracovních rizik pro výkon prací a je povinen v rámci svého bezpečnostního školení s těmito riziky své zaměstnance seznámit. </w:t>
      </w:r>
    </w:p>
    <w:p w:rsidR="004A05E6" w:rsidRPr="004A05E6" w:rsidRDefault="004A05E6" w:rsidP="007A2A2D">
      <w:pPr>
        <w:pStyle w:val="Zkladntextodsazen"/>
        <w:numPr>
          <w:ilvl w:val="1"/>
          <w:numId w:val="21"/>
        </w:numPr>
        <w:tabs>
          <w:tab w:val="clear" w:pos="792"/>
          <w:tab w:val="num" w:pos="709"/>
        </w:tabs>
        <w:spacing w:line="240" w:lineRule="auto"/>
        <w:ind w:left="709" w:hanging="709"/>
        <w:jc w:val="both"/>
        <w:rPr>
          <w:rFonts w:ascii="Arial" w:hAnsi="Arial" w:cs="Arial"/>
          <w:sz w:val="20"/>
          <w:szCs w:val="20"/>
        </w:rPr>
      </w:pPr>
      <w:r w:rsidRPr="004A05E6">
        <w:rPr>
          <w:rFonts w:ascii="Arial" w:hAnsi="Arial" w:cs="Arial"/>
          <w:sz w:val="20"/>
          <w:szCs w:val="20"/>
        </w:rPr>
        <w:t>Zaměstnanci musí mít k výkonu dané práce potřebnou odbornou a zdravotní způsobilost a příslušné instrukce k činnostem, které mají provádět.</w:t>
      </w:r>
    </w:p>
    <w:p w:rsidR="004A05E6" w:rsidRPr="004A05E6" w:rsidRDefault="004A05E6" w:rsidP="007A2A2D">
      <w:pPr>
        <w:pStyle w:val="Zkladntextodsazen"/>
        <w:numPr>
          <w:ilvl w:val="1"/>
          <w:numId w:val="21"/>
        </w:numPr>
        <w:tabs>
          <w:tab w:val="clear" w:pos="792"/>
          <w:tab w:val="num" w:pos="709"/>
        </w:tabs>
        <w:spacing w:after="200"/>
        <w:ind w:left="709" w:hanging="709"/>
        <w:jc w:val="both"/>
        <w:rPr>
          <w:rFonts w:ascii="Arial" w:hAnsi="Arial" w:cs="Arial"/>
          <w:sz w:val="20"/>
          <w:szCs w:val="20"/>
        </w:rPr>
      </w:pPr>
      <w:r w:rsidRPr="004A05E6">
        <w:rPr>
          <w:rFonts w:ascii="Arial" w:hAnsi="Arial" w:cs="Arial"/>
          <w:sz w:val="20"/>
          <w:szCs w:val="20"/>
        </w:rPr>
        <w:t>K činnosti, kterou mají zaměstnanci vykonávat, musí být vybaveni osobními ochrannými pracovními prostředky odpovídajícími ohrožení, jež vyplývá z prováděných prací, popř. rizika pracoviště, dále vhodnými pracovními pomůckami a prostředky (nářadí).</w:t>
      </w:r>
    </w:p>
    <w:p w:rsidR="004A05E6" w:rsidRDefault="004A05E6" w:rsidP="004A05E6">
      <w:pPr>
        <w:spacing w:before="240" w:after="240"/>
        <w:jc w:val="center"/>
        <w:rPr>
          <w:rFonts w:ascii="Arial" w:hAnsi="Arial" w:cs="Arial"/>
          <w:b/>
          <w:bCs/>
          <w:sz w:val="20"/>
          <w:szCs w:val="20"/>
        </w:rPr>
      </w:pPr>
    </w:p>
    <w:p w:rsidR="004A05E6" w:rsidRPr="004A05E6" w:rsidRDefault="004A05E6" w:rsidP="004A05E6">
      <w:pPr>
        <w:spacing w:before="240" w:after="240"/>
        <w:jc w:val="center"/>
        <w:rPr>
          <w:rFonts w:ascii="Arial" w:hAnsi="Arial" w:cs="Arial"/>
          <w:b/>
          <w:bCs/>
          <w:sz w:val="20"/>
          <w:szCs w:val="20"/>
        </w:rPr>
      </w:pPr>
      <w:r w:rsidRPr="004A05E6">
        <w:rPr>
          <w:rFonts w:ascii="Arial" w:hAnsi="Arial" w:cs="Arial"/>
          <w:b/>
          <w:bCs/>
          <w:sz w:val="20"/>
          <w:szCs w:val="20"/>
        </w:rPr>
        <w:t>Článek III. Ochrana majetku</w:t>
      </w:r>
    </w:p>
    <w:p w:rsidR="004A05E6" w:rsidRPr="004A05E6" w:rsidRDefault="004A05E6" w:rsidP="004A05E6">
      <w:pPr>
        <w:pStyle w:val="Nadpis4"/>
        <w:keepLines/>
        <w:numPr>
          <w:ilvl w:val="3"/>
          <w:numId w:val="0"/>
        </w:numPr>
        <w:spacing w:before="200" w:after="240"/>
        <w:ind w:left="709" w:hanging="709"/>
        <w:jc w:val="both"/>
        <w:rPr>
          <w:rFonts w:ascii="Arial" w:hAnsi="Arial" w:cs="Arial"/>
          <w:b w:val="0"/>
          <w:sz w:val="20"/>
          <w:szCs w:val="20"/>
        </w:rPr>
      </w:pPr>
      <w:r w:rsidRPr="004A05E6">
        <w:rPr>
          <w:rFonts w:ascii="Arial" w:hAnsi="Arial" w:cs="Arial"/>
          <w:sz w:val="20"/>
          <w:szCs w:val="20"/>
        </w:rPr>
        <w:t>Ohlašování prací</w:t>
      </w:r>
    </w:p>
    <w:p w:rsidR="004A05E6" w:rsidRPr="004A05E6" w:rsidRDefault="004A05E6" w:rsidP="004A05E6">
      <w:pPr>
        <w:pStyle w:val="Zkladntextodsazen2"/>
        <w:spacing w:line="276" w:lineRule="auto"/>
        <w:ind w:firstLine="0"/>
        <w:rPr>
          <w:rFonts w:ascii="Arial" w:hAnsi="Arial" w:cs="Arial"/>
          <w:sz w:val="20"/>
        </w:rPr>
      </w:pPr>
      <w:r w:rsidRPr="004A05E6">
        <w:rPr>
          <w:rFonts w:ascii="Arial" w:hAnsi="Arial" w:cs="Arial"/>
          <w:sz w:val="20"/>
        </w:rPr>
        <w:t>Práce prováděné obchodními partnery v pracovní i mimopracovní době hlásí ředitel příslušného odboru předem písemně Odboru bezpečnosti a krizového řízení s uvedením názvu obchodního partnera, účelu prací, doby jejich trvání, kontaktních osob obchodního partnera i ČSÚ, jména a příjmení osob vykonávajících práce a čísla jejich občanského průkazu. Zaměstnanci se hlásí v recepci, kde se evidují jako návštěva. O jejich příchodu vyrozumí strážný kontaktní osobu ČSÚ.</w:t>
      </w:r>
    </w:p>
    <w:p w:rsidR="004A05E6" w:rsidRPr="004A05E6" w:rsidRDefault="004A05E6" w:rsidP="004A05E6">
      <w:pPr>
        <w:pStyle w:val="Nadpis4"/>
        <w:keepLines/>
        <w:numPr>
          <w:ilvl w:val="3"/>
          <w:numId w:val="0"/>
        </w:numPr>
        <w:spacing w:after="240"/>
        <w:ind w:left="709" w:hanging="709"/>
        <w:jc w:val="both"/>
        <w:rPr>
          <w:rFonts w:ascii="Arial" w:hAnsi="Arial" w:cs="Arial"/>
          <w:b w:val="0"/>
          <w:sz w:val="20"/>
          <w:szCs w:val="20"/>
        </w:rPr>
      </w:pPr>
      <w:r w:rsidRPr="004A05E6">
        <w:rPr>
          <w:rFonts w:ascii="Arial" w:hAnsi="Arial" w:cs="Arial"/>
          <w:sz w:val="20"/>
          <w:szCs w:val="20"/>
        </w:rPr>
        <w:t>Přidělování přístupových karet a klíčů</w:t>
      </w:r>
    </w:p>
    <w:p w:rsidR="004A05E6" w:rsidRPr="004A05E6" w:rsidRDefault="004A05E6" w:rsidP="004A05E6">
      <w:pPr>
        <w:pStyle w:val="Zkladntext"/>
        <w:spacing w:line="276" w:lineRule="auto"/>
        <w:ind w:left="284"/>
        <w:rPr>
          <w:rFonts w:ascii="Arial" w:hAnsi="Arial" w:cs="Arial"/>
          <w:sz w:val="20"/>
        </w:rPr>
      </w:pPr>
      <w:r w:rsidRPr="004A05E6">
        <w:rPr>
          <w:rFonts w:ascii="Arial" w:hAnsi="Arial" w:cs="Arial"/>
          <w:sz w:val="20"/>
        </w:rPr>
        <w:t>Přístupové karty a klíče od určených prostor mohou být na základě písemné žádosti ředitele odboru vydány zaměstnancům, kteří se dlouhodobě nachází na jeho pracovišti, pokud to charakter práce vyžaduje (např. úklidové práce apod.). Ztrátu či zcizení přístupové karty nebo klíče, jejich zneužití nebo poškození, které brání funkčnosti, ohlásí zaměstnanci řediteli příslušného odboru, který neprodleně informuje Odbor bezpečnosti a krizového řízení, a to písemně nebo telefonicky s následným písemným potvrzením. Obchodní partner je povinen uhradit veškeré náklady spojené s pořízením nové karty, klíče nebo změnami klíčového režimu.</w:t>
      </w:r>
    </w:p>
    <w:p w:rsidR="004A05E6" w:rsidRPr="004A05E6" w:rsidRDefault="004A05E6" w:rsidP="004A05E6">
      <w:pPr>
        <w:pStyle w:val="Zkladntext"/>
        <w:spacing w:after="240"/>
        <w:rPr>
          <w:rFonts w:ascii="Arial" w:hAnsi="Arial" w:cs="Arial"/>
          <w:b/>
          <w:sz w:val="20"/>
        </w:rPr>
      </w:pPr>
      <w:r w:rsidRPr="004A05E6">
        <w:rPr>
          <w:rFonts w:ascii="Arial" w:hAnsi="Arial" w:cs="Arial"/>
          <w:b/>
          <w:sz w:val="20"/>
        </w:rPr>
        <w:t>Vjezd a parkování</w:t>
      </w:r>
    </w:p>
    <w:p w:rsidR="004A05E6" w:rsidRPr="004A05E6" w:rsidRDefault="004A05E6" w:rsidP="004A05E6">
      <w:pPr>
        <w:pStyle w:val="Zkladntext"/>
        <w:spacing w:after="120" w:line="276" w:lineRule="auto"/>
        <w:ind w:left="284"/>
        <w:rPr>
          <w:rFonts w:ascii="Arial" w:hAnsi="Arial" w:cs="Arial"/>
          <w:sz w:val="20"/>
        </w:rPr>
      </w:pPr>
      <w:r w:rsidRPr="004A05E6">
        <w:rPr>
          <w:rFonts w:ascii="Arial" w:hAnsi="Arial" w:cs="Arial"/>
          <w:sz w:val="20"/>
        </w:rPr>
        <w:t>Ve výjimečných případech je možné krátkodobé parkování vozidel zaměstnanců, a to pouze v 1. podzemním podlaží, pokud není z provozních důvodů možné použít technický vjezd. Potřebu takového parkování sdělí písemně ředitel příslušného odboru strážní službě s uvedením firmy a účelu požadovaného parkování.</w:t>
      </w:r>
    </w:p>
    <w:p w:rsidR="004A05E6" w:rsidRPr="004A05E6" w:rsidRDefault="004A05E6" w:rsidP="004A05E6">
      <w:pPr>
        <w:spacing w:after="120"/>
        <w:jc w:val="both"/>
        <w:rPr>
          <w:rFonts w:ascii="Arial" w:hAnsi="Arial" w:cs="Arial"/>
          <w:b/>
          <w:bCs/>
          <w:sz w:val="20"/>
          <w:szCs w:val="20"/>
        </w:rPr>
      </w:pPr>
      <w:r w:rsidRPr="004A05E6">
        <w:rPr>
          <w:rFonts w:ascii="Arial" w:hAnsi="Arial" w:cs="Arial"/>
          <w:b/>
          <w:bCs/>
          <w:sz w:val="20"/>
          <w:szCs w:val="20"/>
        </w:rPr>
        <w:t>Zaměstnanec je povinen respektovat zejména tato nařízení:</w:t>
      </w:r>
    </w:p>
    <w:p w:rsidR="004A05E6" w:rsidRPr="004A05E6" w:rsidRDefault="004A05E6" w:rsidP="007A2A2D">
      <w:pPr>
        <w:numPr>
          <w:ilvl w:val="0"/>
          <w:numId w:val="24"/>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V garážích je nutné dodržovat platné dopravní předpisy.</w:t>
      </w:r>
    </w:p>
    <w:p w:rsidR="004A05E6" w:rsidRPr="004A05E6" w:rsidRDefault="004A05E6" w:rsidP="007A2A2D">
      <w:pPr>
        <w:numPr>
          <w:ilvl w:val="0"/>
          <w:numId w:val="24"/>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Není povolen vjezd automobilů na pohon LPG.</w:t>
      </w:r>
    </w:p>
    <w:p w:rsidR="004A05E6" w:rsidRPr="004A05E6" w:rsidRDefault="004A05E6" w:rsidP="007A2A2D">
      <w:pPr>
        <w:numPr>
          <w:ilvl w:val="0"/>
          <w:numId w:val="24"/>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Je zakázáno zdržovat se s vozidlem v prostoru vjezdu do garáží a výjezdu z nich.</w:t>
      </w:r>
    </w:p>
    <w:p w:rsidR="004A05E6" w:rsidRPr="004A05E6" w:rsidRDefault="004A05E6" w:rsidP="007A2A2D">
      <w:pPr>
        <w:numPr>
          <w:ilvl w:val="0"/>
          <w:numId w:val="24"/>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Vozidlo musí být zaparkováno tak, aby umožnilo volný průchod k výtahům, schodišti a do technického zázemí. Zároveň musí být umožněn volný přístup k požárním hydrantům, přenosným hasicím přístrojům a požárním hlásičům.</w:t>
      </w:r>
    </w:p>
    <w:p w:rsidR="004A05E6" w:rsidRPr="004A05E6" w:rsidRDefault="004A05E6" w:rsidP="007A2A2D">
      <w:pPr>
        <w:numPr>
          <w:ilvl w:val="0"/>
          <w:numId w:val="24"/>
        </w:numPr>
        <w:tabs>
          <w:tab w:val="clear" w:pos="360"/>
          <w:tab w:val="num" w:pos="709"/>
        </w:tabs>
        <w:spacing w:after="0"/>
        <w:ind w:left="709" w:hanging="709"/>
        <w:jc w:val="both"/>
        <w:rPr>
          <w:rFonts w:ascii="Arial" w:hAnsi="Arial" w:cs="Arial"/>
          <w:sz w:val="20"/>
          <w:szCs w:val="20"/>
        </w:rPr>
      </w:pPr>
      <w:r w:rsidRPr="004A05E6">
        <w:rPr>
          <w:rFonts w:ascii="Arial" w:hAnsi="Arial" w:cs="Arial"/>
          <w:sz w:val="20"/>
          <w:szCs w:val="20"/>
        </w:rPr>
        <w:t>Průchod osob příjezdovým tunelem nebo příjezdovými vraty je možný pouze v mimořádných případech za dodržení zvýšené opatrnosti a zajištění dozoru strážného.</w:t>
      </w:r>
    </w:p>
    <w:p w:rsidR="004A05E6" w:rsidRPr="004A05E6" w:rsidRDefault="004A05E6" w:rsidP="004A05E6">
      <w:pPr>
        <w:pStyle w:val="Nadpis4"/>
        <w:keepLines/>
        <w:numPr>
          <w:ilvl w:val="3"/>
          <w:numId w:val="0"/>
        </w:numPr>
        <w:spacing w:after="240"/>
        <w:ind w:left="567" w:hanging="567"/>
        <w:rPr>
          <w:rFonts w:ascii="Arial" w:hAnsi="Arial" w:cs="Arial"/>
          <w:b w:val="0"/>
          <w:sz w:val="20"/>
          <w:szCs w:val="20"/>
        </w:rPr>
      </w:pPr>
      <w:r w:rsidRPr="004A05E6">
        <w:rPr>
          <w:rFonts w:ascii="Arial" w:hAnsi="Arial" w:cs="Arial"/>
          <w:sz w:val="20"/>
          <w:szCs w:val="20"/>
        </w:rPr>
        <w:t>Dodržování pravidel</w:t>
      </w:r>
    </w:p>
    <w:p w:rsidR="004A05E6" w:rsidRPr="004A05E6" w:rsidRDefault="004A05E6" w:rsidP="004A05E6">
      <w:pPr>
        <w:spacing w:after="120"/>
        <w:jc w:val="both"/>
        <w:rPr>
          <w:rFonts w:ascii="Arial" w:hAnsi="Arial" w:cs="Arial"/>
          <w:b/>
          <w:bCs/>
          <w:sz w:val="20"/>
          <w:szCs w:val="20"/>
        </w:rPr>
      </w:pPr>
      <w:r w:rsidRPr="004A05E6">
        <w:rPr>
          <w:rFonts w:ascii="Arial" w:hAnsi="Arial" w:cs="Arial"/>
          <w:b/>
          <w:bCs/>
          <w:sz w:val="20"/>
          <w:szCs w:val="20"/>
        </w:rPr>
        <w:t>Zaměstnanec zejména:</w:t>
      </w:r>
    </w:p>
    <w:p w:rsidR="004A05E6" w:rsidRPr="004A05E6" w:rsidRDefault="004A05E6" w:rsidP="007A2A2D">
      <w:pPr>
        <w:numPr>
          <w:ilvl w:val="0"/>
          <w:numId w:val="25"/>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Nesmí na pracovišti požívat alkohol nebo jiné návykové látky a nesmí pod jejich vlivem nastoupit do práce.</w:t>
      </w:r>
    </w:p>
    <w:p w:rsidR="004A05E6" w:rsidRPr="004A05E6" w:rsidRDefault="004A05E6" w:rsidP="007A2A2D">
      <w:pPr>
        <w:numPr>
          <w:ilvl w:val="0"/>
          <w:numId w:val="25"/>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Nesmí poškozovat, zapůjčovat si nebo zcizit majetek ČSÚ.</w:t>
      </w:r>
    </w:p>
    <w:p w:rsidR="004A05E6" w:rsidRPr="004A05E6" w:rsidRDefault="004A05E6" w:rsidP="007A2A2D">
      <w:pPr>
        <w:numPr>
          <w:ilvl w:val="0"/>
          <w:numId w:val="25"/>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 xml:space="preserve">Nesmí používat prostředky a předměty ČSÚ, pokud to není dohodnuto nebo nezbytně nutné pro výkon sjednané práce. </w:t>
      </w:r>
    </w:p>
    <w:p w:rsidR="004A05E6" w:rsidRPr="004A05E6" w:rsidRDefault="004A05E6" w:rsidP="007A2A2D">
      <w:pPr>
        <w:numPr>
          <w:ilvl w:val="0"/>
          <w:numId w:val="25"/>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Nesmí otevírat uzamčené i neuzamčené části zařízení kanceláře nebo jiných prostor.</w:t>
      </w:r>
    </w:p>
    <w:p w:rsidR="004A05E6" w:rsidRPr="004A05E6" w:rsidRDefault="004A05E6" w:rsidP="007A2A2D">
      <w:pPr>
        <w:numPr>
          <w:ilvl w:val="0"/>
          <w:numId w:val="25"/>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Je zavázán mlčenlivostí o skutečnostech, které se dozví během své činnosti, a to i po ukončení prací nebo pracovního poměru.</w:t>
      </w:r>
    </w:p>
    <w:p w:rsidR="004A05E6" w:rsidRPr="004A05E6" w:rsidRDefault="004A05E6" w:rsidP="007A2A2D">
      <w:pPr>
        <w:numPr>
          <w:ilvl w:val="0"/>
          <w:numId w:val="25"/>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Má zakázáno nahlížet do materiálů umístěných nebo uložených v místnosti, ani je nebo jejich části jakýmkoliv způsobem kopírovat, upravovat, pořizovat z nich výpisy, seznamovat s obsahem nebo jeho částí další osoby a rovněž si je nesmí zapůjčovat nebo je zcizit, ani k těmto činnostem napomáhat.</w:t>
      </w:r>
    </w:p>
    <w:p w:rsidR="004A05E6" w:rsidRPr="004A05E6" w:rsidRDefault="004A05E6" w:rsidP="007A2A2D">
      <w:pPr>
        <w:numPr>
          <w:ilvl w:val="0"/>
          <w:numId w:val="25"/>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Má povinnost chovat se tak, aby nedošlo ke zneužití materiálů, jejich poškození nebo zničení.</w:t>
      </w:r>
    </w:p>
    <w:p w:rsidR="004A05E6" w:rsidRPr="004A05E6" w:rsidRDefault="004A05E6" w:rsidP="007A2A2D">
      <w:pPr>
        <w:numPr>
          <w:ilvl w:val="0"/>
          <w:numId w:val="25"/>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Nesmí nikomu poskytovat svěřený klíč ani vyrábět jeho kopie.</w:t>
      </w:r>
    </w:p>
    <w:p w:rsidR="004A05E6" w:rsidRPr="004A05E6" w:rsidRDefault="004A05E6" w:rsidP="007A2A2D">
      <w:pPr>
        <w:numPr>
          <w:ilvl w:val="0"/>
          <w:numId w:val="25"/>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Nesmí klíč nijak označovat ani upravovat.</w:t>
      </w:r>
    </w:p>
    <w:p w:rsidR="004A05E6" w:rsidRPr="004A05E6" w:rsidRDefault="004A05E6" w:rsidP="007A2A2D">
      <w:pPr>
        <w:numPr>
          <w:ilvl w:val="0"/>
          <w:numId w:val="25"/>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Vždy po ukončení prací uzamkne kancelář nebo jiný prostor, ve kterém prováděl práce.</w:t>
      </w:r>
    </w:p>
    <w:p w:rsidR="004A05E6" w:rsidRPr="004A05E6" w:rsidRDefault="004A05E6" w:rsidP="007A2A2D">
      <w:pPr>
        <w:numPr>
          <w:ilvl w:val="0"/>
          <w:numId w:val="25"/>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Používá a ukládá klíč tak, aby nedošlo k jeho ohnutí nebo jinému poškození, které by způsobilo jeho nefunkčnost, nebo by vedlo k jeho ztrátě či zcizení.</w:t>
      </w:r>
    </w:p>
    <w:p w:rsidR="004A05E6" w:rsidRPr="004A05E6" w:rsidRDefault="004A05E6" w:rsidP="007A2A2D">
      <w:pPr>
        <w:numPr>
          <w:ilvl w:val="0"/>
          <w:numId w:val="25"/>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Používá a ukládá přístupovou kartu tak, aby nedošlo k jejímu ohnutí, prasknutí, poškrábání, jinému poškození nebo její ztrátě či zcizení.</w:t>
      </w:r>
    </w:p>
    <w:p w:rsidR="004A05E6" w:rsidRPr="004A05E6" w:rsidRDefault="004A05E6" w:rsidP="007A2A2D">
      <w:pPr>
        <w:numPr>
          <w:ilvl w:val="0"/>
          <w:numId w:val="25"/>
        </w:numPr>
        <w:tabs>
          <w:tab w:val="clear" w:pos="405"/>
          <w:tab w:val="num" w:pos="709"/>
        </w:tabs>
        <w:spacing w:after="120"/>
        <w:ind w:left="709" w:hanging="709"/>
        <w:jc w:val="both"/>
        <w:rPr>
          <w:rFonts w:ascii="Arial" w:hAnsi="Arial" w:cs="Arial"/>
          <w:sz w:val="20"/>
          <w:szCs w:val="20"/>
        </w:rPr>
      </w:pPr>
      <w:r w:rsidRPr="004A05E6">
        <w:rPr>
          <w:rFonts w:ascii="Arial" w:hAnsi="Arial" w:cs="Arial"/>
          <w:sz w:val="20"/>
          <w:szCs w:val="20"/>
        </w:rPr>
        <w:t>Nesmí přístupovou kartu polepovat, popisovat, proděravět nebo jinak upravovat.</w:t>
      </w:r>
    </w:p>
    <w:p w:rsidR="004A05E6" w:rsidRPr="004A05E6" w:rsidRDefault="004A05E6" w:rsidP="004A05E6">
      <w:pPr>
        <w:spacing w:after="120"/>
        <w:jc w:val="both"/>
        <w:rPr>
          <w:rFonts w:ascii="Arial" w:hAnsi="Arial" w:cs="Arial"/>
          <w:b/>
          <w:bCs/>
          <w:sz w:val="20"/>
          <w:szCs w:val="20"/>
          <w:u w:val="single"/>
        </w:rPr>
      </w:pPr>
    </w:p>
    <w:p w:rsidR="004A05E6" w:rsidRPr="004A05E6" w:rsidRDefault="004A05E6" w:rsidP="004A05E6">
      <w:pPr>
        <w:spacing w:after="120"/>
        <w:jc w:val="both"/>
        <w:rPr>
          <w:rFonts w:ascii="Arial" w:hAnsi="Arial" w:cs="Arial"/>
          <w:b/>
          <w:bCs/>
          <w:sz w:val="20"/>
          <w:szCs w:val="20"/>
          <w:u w:val="single"/>
        </w:rPr>
      </w:pPr>
      <w:r w:rsidRPr="004A05E6">
        <w:rPr>
          <w:rFonts w:ascii="Arial" w:hAnsi="Arial" w:cs="Arial"/>
          <w:b/>
          <w:bCs/>
          <w:sz w:val="20"/>
          <w:szCs w:val="20"/>
          <w:u w:val="single"/>
        </w:rPr>
        <w:t>Je zakázáno zejména:</w:t>
      </w:r>
    </w:p>
    <w:p w:rsidR="004A05E6" w:rsidRPr="004A05E6" w:rsidRDefault="004A05E6" w:rsidP="007A2A2D">
      <w:pPr>
        <w:numPr>
          <w:ilvl w:val="0"/>
          <w:numId w:val="26"/>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 xml:space="preserve">Umožnit vstup do </w:t>
      </w:r>
      <w:r w:rsidR="00746342">
        <w:rPr>
          <w:rFonts w:ascii="Arial" w:hAnsi="Arial" w:cs="Arial"/>
          <w:sz w:val="20"/>
          <w:szCs w:val="20"/>
        </w:rPr>
        <w:t xml:space="preserve">prostor využívaných ČSÚ </w:t>
      </w:r>
      <w:r w:rsidRPr="004A05E6">
        <w:rPr>
          <w:rFonts w:ascii="Arial" w:hAnsi="Arial" w:cs="Arial"/>
          <w:sz w:val="20"/>
          <w:szCs w:val="20"/>
        </w:rPr>
        <w:t>nepovolané osobě.</w:t>
      </w:r>
    </w:p>
    <w:p w:rsidR="004A05E6" w:rsidRPr="004A05E6" w:rsidRDefault="004A05E6" w:rsidP="007A2A2D">
      <w:pPr>
        <w:numPr>
          <w:ilvl w:val="0"/>
          <w:numId w:val="26"/>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Poskytovat osobní průkazy, vstupní kartu, svěřené klíče nebo jiné pomůcky sloužící k ochraně majetku neoprávněným osobám.</w:t>
      </w:r>
    </w:p>
    <w:p w:rsidR="004A05E6" w:rsidRPr="004A05E6" w:rsidRDefault="004A05E6" w:rsidP="007A2A2D">
      <w:pPr>
        <w:numPr>
          <w:ilvl w:val="0"/>
          <w:numId w:val="26"/>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Jakkoliv manipulovat s prvky bezpečnostních technologií a poškozovat je.</w:t>
      </w:r>
    </w:p>
    <w:p w:rsidR="004A05E6" w:rsidRPr="004A05E6" w:rsidRDefault="004A05E6" w:rsidP="007A2A2D">
      <w:pPr>
        <w:numPr>
          <w:ilvl w:val="0"/>
          <w:numId w:val="26"/>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Nechávat otevřená okna během pracovní i mimopracovní doby, pokud by mohlo dojít k ohrožení nebo poškození majetku ČSÚ.</w:t>
      </w:r>
    </w:p>
    <w:p w:rsidR="004A05E6" w:rsidRPr="004A05E6" w:rsidRDefault="004A05E6" w:rsidP="007A2A2D">
      <w:pPr>
        <w:numPr>
          <w:ilvl w:val="0"/>
          <w:numId w:val="26"/>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Blokovat dveře ovládané čtecím zařízením.</w:t>
      </w:r>
    </w:p>
    <w:p w:rsidR="004A05E6" w:rsidRPr="004A05E6" w:rsidRDefault="004A05E6" w:rsidP="007A2A2D">
      <w:pPr>
        <w:numPr>
          <w:ilvl w:val="0"/>
          <w:numId w:val="26"/>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Používat výtah jinak, než v souladu s provozními pokyny, dveře výtahu nesmí být v žádném případě blokovány.</w:t>
      </w:r>
    </w:p>
    <w:p w:rsidR="004A05E6" w:rsidRPr="004A05E6" w:rsidRDefault="004A05E6" w:rsidP="007A2A2D">
      <w:pPr>
        <w:numPr>
          <w:ilvl w:val="0"/>
          <w:numId w:val="26"/>
        </w:numPr>
        <w:tabs>
          <w:tab w:val="clear" w:pos="360"/>
          <w:tab w:val="num" w:pos="709"/>
        </w:tabs>
        <w:spacing w:after="0"/>
        <w:ind w:left="709" w:hanging="709"/>
        <w:jc w:val="both"/>
        <w:rPr>
          <w:rFonts w:ascii="Arial" w:hAnsi="Arial" w:cs="Arial"/>
          <w:sz w:val="20"/>
          <w:szCs w:val="20"/>
        </w:rPr>
      </w:pPr>
      <w:r w:rsidRPr="004A05E6">
        <w:rPr>
          <w:rFonts w:ascii="Arial" w:hAnsi="Arial" w:cs="Arial"/>
          <w:sz w:val="20"/>
          <w:szCs w:val="20"/>
        </w:rPr>
        <w:t>Vstupovat na střechy /výjimkou je kuřárna/ a slunolamy (pokud to nevyžaduje charakter práce), odkládat nebo vhazovat na ně předměty nebo je jinak znečisťovat.</w:t>
      </w:r>
    </w:p>
    <w:p w:rsidR="004A05E6" w:rsidRPr="004A05E6" w:rsidRDefault="004A05E6" w:rsidP="004A05E6">
      <w:pPr>
        <w:spacing w:before="240" w:after="240"/>
        <w:jc w:val="center"/>
        <w:rPr>
          <w:rFonts w:ascii="Arial" w:hAnsi="Arial" w:cs="Arial"/>
          <w:b/>
          <w:bCs/>
          <w:sz w:val="20"/>
          <w:szCs w:val="20"/>
        </w:rPr>
      </w:pPr>
      <w:r w:rsidRPr="004A05E6">
        <w:rPr>
          <w:rFonts w:ascii="Arial" w:hAnsi="Arial" w:cs="Arial"/>
          <w:b/>
          <w:bCs/>
          <w:sz w:val="20"/>
          <w:szCs w:val="20"/>
        </w:rPr>
        <w:t>Článek IV. Organizační opatření</w:t>
      </w:r>
    </w:p>
    <w:p w:rsidR="004A05E6" w:rsidRPr="004A05E6" w:rsidRDefault="004A05E6" w:rsidP="007A2A2D">
      <w:pPr>
        <w:numPr>
          <w:ilvl w:val="0"/>
          <w:numId w:val="27"/>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Chce-li obchodní partner provést výměnu vedoucího zaměstnance, musí informovat ČSÚ s předstihem nejméně 14 dnů, aby ČSÚ mohl včas zajistit školení o požární ochraně nového vedoucího zaměstnance dodavatele.</w:t>
      </w:r>
    </w:p>
    <w:p w:rsidR="004A05E6" w:rsidRPr="004A05E6" w:rsidRDefault="004A05E6" w:rsidP="007A2A2D">
      <w:pPr>
        <w:numPr>
          <w:ilvl w:val="0"/>
          <w:numId w:val="27"/>
        </w:numPr>
        <w:tabs>
          <w:tab w:val="clear" w:pos="360"/>
          <w:tab w:val="num" w:pos="709"/>
        </w:tabs>
        <w:spacing w:after="120"/>
        <w:ind w:left="709" w:hanging="709"/>
        <w:jc w:val="both"/>
        <w:rPr>
          <w:rFonts w:ascii="Arial" w:hAnsi="Arial" w:cs="Arial"/>
          <w:sz w:val="20"/>
          <w:szCs w:val="20"/>
        </w:rPr>
      </w:pPr>
      <w:r w:rsidRPr="004A05E6">
        <w:rPr>
          <w:rFonts w:ascii="Arial" w:hAnsi="Arial" w:cs="Arial"/>
          <w:sz w:val="20"/>
          <w:szCs w:val="20"/>
        </w:rPr>
        <w:t xml:space="preserve">Pracovní úrazy zaměstnanců vyšetřuje, ohlašuje a záznamy o úrazu zasílá v souladu s nařízením vlády č. 201/2010 Sb., o způsobu evidence úrazů, hlášení a zasílání záznamu o úrazu, kterým se stanoví vzor záznamu o úrazu a okruh orgánů a institucí, kterým se ohlašuje pracovní úraz a zasílá záznam o úrazu, obchodní partner. </w:t>
      </w:r>
    </w:p>
    <w:p w:rsidR="004A05E6" w:rsidRPr="004A05E6" w:rsidRDefault="004A05E6" w:rsidP="007A2A2D">
      <w:pPr>
        <w:numPr>
          <w:ilvl w:val="0"/>
          <w:numId w:val="27"/>
        </w:numPr>
        <w:tabs>
          <w:tab w:val="clear" w:pos="360"/>
          <w:tab w:val="num" w:pos="709"/>
        </w:tabs>
        <w:spacing w:after="0"/>
        <w:ind w:left="709" w:hanging="709"/>
        <w:jc w:val="both"/>
        <w:rPr>
          <w:rFonts w:ascii="Arial" w:hAnsi="Arial" w:cs="Arial"/>
          <w:b/>
          <w:sz w:val="20"/>
          <w:szCs w:val="20"/>
        </w:rPr>
      </w:pPr>
      <w:r w:rsidRPr="004A05E6">
        <w:rPr>
          <w:rFonts w:ascii="Arial" w:hAnsi="Arial" w:cs="Arial"/>
          <w:sz w:val="20"/>
          <w:szCs w:val="20"/>
        </w:rPr>
        <w:t>Obchodní partner se zavazuje zajistit dodržení výše uvedených bezpečnostních pokynů a potvrzuje, že pracoviště, na kterém se mají práce vykonávat, bylo řádně předáno.</w:t>
      </w:r>
    </w:p>
    <w:sectPr w:rsidR="004A05E6" w:rsidRPr="004A05E6" w:rsidSect="00AE494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8B1" w:rsidRDefault="000618B1" w:rsidP="00B03BC7">
      <w:pPr>
        <w:spacing w:after="0" w:line="240" w:lineRule="auto"/>
      </w:pPr>
      <w:r>
        <w:separator/>
      </w:r>
    </w:p>
  </w:endnote>
  <w:endnote w:type="continuationSeparator" w:id="0">
    <w:p w:rsidR="000618B1" w:rsidRDefault="000618B1" w:rsidP="00B03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9B9" w:rsidRDefault="003119B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B1" w:rsidRDefault="000618B1">
    <w:pPr>
      <w:pStyle w:val="Zpat"/>
      <w:jc w:val="right"/>
      <w:rPr>
        <w:rFonts w:ascii="Arial" w:hAnsi="Arial" w:cs="Arial"/>
        <w:b/>
        <w:sz w:val="18"/>
        <w:szCs w:val="18"/>
      </w:rPr>
    </w:pPr>
    <w:r w:rsidRPr="0061788C">
      <w:rPr>
        <w:rFonts w:ascii="Arial" w:hAnsi="Arial" w:cs="Arial"/>
        <w:sz w:val="18"/>
        <w:szCs w:val="18"/>
      </w:rPr>
      <w:t xml:space="preserve">Stránka </w:t>
    </w:r>
    <w:r w:rsidRPr="0061788C">
      <w:rPr>
        <w:rFonts w:ascii="Arial" w:hAnsi="Arial" w:cs="Arial"/>
        <w:b/>
        <w:sz w:val="18"/>
        <w:szCs w:val="18"/>
      </w:rPr>
      <w:fldChar w:fldCharType="begin"/>
    </w:r>
    <w:r w:rsidRPr="0061788C">
      <w:rPr>
        <w:rFonts w:ascii="Arial" w:hAnsi="Arial" w:cs="Arial"/>
        <w:b/>
        <w:sz w:val="18"/>
        <w:szCs w:val="18"/>
      </w:rPr>
      <w:instrText>PAGE</w:instrText>
    </w:r>
    <w:r w:rsidRPr="0061788C">
      <w:rPr>
        <w:rFonts w:ascii="Arial" w:hAnsi="Arial" w:cs="Arial"/>
        <w:b/>
        <w:sz w:val="18"/>
        <w:szCs w:val="18"/>
      </w:rPr>
      <w:fldChar w:fldCharType="separate"/>
    </w:r>
    <w:r w:rsidR="003119B9">
      <w:rPr>
        <w:rFonts w:ascii="Arial" w:hAnsi="Arial" w:cs="Arial"/>
        <w:b/>
        <w:noProof/>
        <w:sz w:val="18"/>
        <w:szCs w:val="18"/>
      </w:rPr>
      <w:t>1</w:t>
    </w:r>
    <w:r w:rsidRPr="0061788C">
      <w:rPr>
        <w:rFonts w:ascii="Arial" w:hAnsi="Arial" w:cs="Arial"/>
        <w:b/>
        <w:sz w:val="18"/>
        <w:szCs w:val="18"/>
      </w:rPr>
      <w:fldChar w:fldCharType="end"/>
    </w:r>
    <w:r w:rsidRPr="0061788C">
      <w:rPr>
        <w:rFonts w:ascii="Arial" w:hAnsi="Arial" w:cs="Arial"/>
        <w:sz w:val="18"/>
        <w:szCs w:val="18"/>
      </w:rPr>
      <w:t xml:space="preserve"> z </w:t>
    </w:r>
    <w:r w:rsidRPr="0061788C">
      <w:rPr>
        <w:rFonts w:ascii="Arial" w:hAnsi="Arial" w:cs="Arial"/>
        <w:b/>
        <w:sz w:val="18"/>
        <w:szCs w:val="18"/>
      </w:rPr>
      <w:fldChar w:fldCharType="begin"/>
    </w:r>
    <w:r w:rsidRPr="0061788C">
      <w:rPr>
        <w:rFonts w:ascii="Arial" w:hAnsi="Arial" w:cs="Arial"/>
        <w:b/>
        <w:sz w:val="18"/>
        <w:szCs w:val="18"/>
      </w:rPr>
      <w:instrText>NUMPAGES</w:instrText>
    </w:r>
    <w:r w:rsidRPr="0061788C">
      <w:rPr>
        <w:rFonts w:ascii="Arial" w:hAnsi="Arial" w:cs="Arial"/>
        <w:b/>
        <w:sz w:val="18"/>
        <w:szCs w:val="18"/>
      </w:rPr>
      <w:fldChar w:fldCharType="separate"/>
    </w:r>
    <w:r w:rsidR="003119B9">
      <w:rPr>
        <w:rFonts w:ascii="Arial" w:hAnsi="Arial" w:cs="Arial"/>
        <w:b/>
        <w:noProof/>
        <w:sz w:val="18"/>
        <w:szCs w:val="18"/>
      </w:rPr>
      <w:t>24</w:t>
    </w:r>
    <w:r w:rsidRPr="0061788C">
      <w:rPr>
        <w:rFonts w:ascii="Arial" w:hAnsi="Arial" w:cs="Arial"/>
        <w:b/>
        <w:sz w:val="18"/>
        <w:szCs w:val="18"/>
      </w:rPr>
      <w:fldChar w:fldCharType="end"/>
    </w:r>
  </w:p>
  <w:p w:rsidR="000618B1" w:rsidRPr="0061788C" w:rsidRDefault="000618B1">
    <w:pPr>
      <w:pStyle w:val="Zpat"/>
      <w:jc w:val="right"/>
      <w:rPr>
        <w:rFonts w:ascii="Arial" w:hAnsi="Arial" w:cs="Arial"/>
        <w:b/>
        <w:sz w:val="18"/>
        <w:szCs w:val="18"/>
      </w:rPr>
    </w:pPr>
  </w:p>
  <w:p w:rsidR="000618B1" w:rsidRDefault="000618B1">
    <w:pPr>
      <w:pStyle w:val="Zpat"/>
      <w:jc w:val="right"/>
    </w:pPr>
  </w:p>
  <w:p w:rsidR="000618B1" w:rsidRDefault="000618B1">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9B9" w:rsidRDefault="003119B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8B1" w:rsidRDefault="000618B1" w:rsidP="00B03BC7">
      <w:pPr>
        <w:spacing w:after="0" w:line="240" w:lineRule="auto"/>
      </w:pPr>
      <w:r>
        <w:separator/>
      </w:r>
    </w:p>
  </w:footnote>
  <w:footnote w:type="continuationSeparator" w:id="0">
    <w:p w:rsidR="000618B1" w:rsidRDefault="000618B1" w:rsidP="00B03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9B9" w:rsidRDefault="003119B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9B9" w:rsidRDefault="003119B9">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9B9" w:rsidRDefault="003119B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682A7184"/>
    <w:name w:val="WW8Num26"/>
    <w:lvl w:ilvl="0">
      <w:start w:val="1"/>
      <w:numFmt w:val="upperRoman"/>
      <w:pStyle w:val="MARIEI"/>
      <w:suff w:val="space"/>
      <w:lvlText w:val="%1."/>
      <w:lvlJc w:val="left"/>
      <w:pPr>
        <w:ind w:left="425" w:hanging="425"/>
      </w:pPr>
      <w:rPr>
        <w:rFonts w:hint="default"/>
      </w:rPr>
    </w:lvl>
    <w:lvl w:ilvl="1">
      <w:start w:val="1"/>
      <w:numFmt w:val="decimal"/>
      <w:pStyle w:val="MARIEII"/>
      <w:isLgl/>
      <w:lvlText w:val="%1.%2"/>
      <w:lvlJc w:val="left"/>
      <w:pPr>
        <w:tabs>
          <w:tab w:val="num" w:pos="567"/>
        </w:tabs>
        <w:ind w:left="567" w:hanging="567"/>
      </w:pPr>
      <w:rPr>
        <w:rFonts w:hint="default"/>
      </w:rPr>
    </w:lvl>
    <w:lvl w:ilvl="2">
      <w:start w:val="1"/>
      <w:numFmt w:val="decimal"/>
      <w:pStyle w:val="MARIEIII"/>
      <w:isLgl/>
      <w:lvlText w:val="%1.%2.%3"/>
      <w:lvlJc w:val="left"/>
      <w:pPr>
        <w:tabs>
          <w:tab w:val="num" w:pos="567"/>
        </w:tabs>
        <w:ind w:left="567" w:hanging="567"/>
      </w:pPr>
      <w:rPr>
        <w:rFonts w:hint="default"/>
      </w:rPr>
    </w:lvl>
    <w:lvl w:ilvl="3">
      <w:start w:val="1"/>
      <w:numFmt w:val="lowerLetter"/>
      <w:lvlText w:val="%4)"/>
      <w:lvlJc w:val="left"/>
      <w:pPr>
        <w:tabs>
          <w:tab w:val="num" w:pos="2694"/>
        </w:tabs>
        <w:ind w:left="2694" w:firstLine="0"/>
      </w:pPr>
      <w:rPr>
        <w:rFonts w:hint="default"/>
      </w:rPr>
    </w:lvl>
    <w:lvl w:ilvl="4">
      <w:start w:val="1"/>
      <w:numFmt w:val="decimal"/>
      <w:lvlText w:val="(%5)"/>
      <w:lvlJc w:val="left"/>
      <w:pPr>
        <w:tabs>
          <w:tab w:val="num" w:pos="3420"/>
        </w:tabs>
        <w:ind w:left="3420" w:firstLine="0"/>
      </w:pPr>
      <w:rPr>
        <w:rFonts w:hint="default"/>
      </w:rPr>
    </w:lvl>
    <w:lvl w:ilvl="5">
      <w:start w:val="1"/>
      <w:numFmt w:val="lowerLetter"/>
      <w:lvlText w:val="(%6)"/>
      <w:lvlJc w:val="left"/>
      <w:pPr>
        <w:tabs>
          <w:tab w:val="num" w:pos="4140"/>
        </w:tabs>
        <w:ind w:left="4140" w:firstLine="0"/>
      </w:pPr>
      <w:rPr>
        <w:rFonts w:hint="default"/>
      </w:rPr>
    </w:lvl>
    <w:lvl w:ilvl="6">
      <w:start w:val="1"/>
      <w:numFmt w:val="lowerRoman"/>
      <w:lvlText w:val="(%7)"/>
      <w:lvlJc w:val="left"/>
      <w:pPr>
        <w:tabs>
          <w:tab w:val="num" w:pos="4860"/>
        </w:tabs>
        <w:ind w:left="4860" w:firstLine="0"/>
      </w:pPr>
      <w:rPr>
        <w:rFonts w:hint="default"/>
      </w:rPr>
    </w:lvl>
    <w:lvl w:ilvl="7">
      <w:start w:val="1"/>
      <w:numFmt w:val="lowerLetter"/>
      <w:lvlText w:val="(%8)"/>
      <w:lvlJc w:val="left"/>
      <w:pPr>
        <w:tabs>
          <w:tab w:val="num" w:pos="5580"/>
        </w:tabs>
        <w:ind w:left="5580" w:firstLine="0"/>
      </w:pPr>
      <w:rPr>
        <w:rFonts w:hint="default"/>
      </w:rPr>
    </w:lvl>
    <w:lvl w:ilvl="8">
      <w:start w:val="1"/>
      <w:numFmt w:val="lowerRoman"/>
      <w:lvlText w:val="(%9)"/>
      <w:lvlJc w:val="left"/>
      <w:pPr>
        <w:tabs>
          <w:tab w:val="num" w:pos="6300"/>
        </w:tabs>
        <w:ind w:left="6300" w:firstLine="0"/>
      </w:pPr>
      <w:rPr>
        <w:rFonts w:hint="default"/>
      </w:rPr>
    </w:lvl>
  </w:abstractNum>
  <w:abstractNum w:abstractNumId="1">
    <w:nsid w:val="01640A96"/>
    <w:multiLevelType w:val="multilevel"/>
    <w:tmpl w:val="BDE69258"/>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
    <w:nsid w:val="102342D9"/>
    <w:multiLevelType w:val="hybridMultilevel"/>
    <w:tmpl w:val="84BC9D64"/>
    <w:lvl w:ilvl="0" w:tplc="04050011">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8E5417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D811593"/>
    <w:multiLevelType w:val="hybridMultilevel"/>
    <w:tmpl w:val="E02822BE"/>
    <w:lvl w:ilvl="0" w:tplc="04050011">
      <w:start w:val="1"/>
      <w:numFmt w:val="decimal"/>
      <w:lvlText w:val="%1)"/>
      <w:lvlJc w:val="left"/>
      <w:pPr>
        <w:tabs>
          <w:tab w:val="num" w:pos="1069"/>
        </w:tabs>
        <w:ind w:left="720" w:hanging="11"/>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05B7F91"/>
    <w:multiLevelType w:val="hybridMultilevel"/>
    <w:tmpl w:val="7B086D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31172FB"/>
    <w:multiLevelType w:val="hybridMultilevel"/>
    <w:tmpl w:val="9B2463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B32505"/>
    <w:multiLevelType w:val="hybridMultilevel"/>
    <w:tmpl w:val="D9F404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C7A7ED5"/>
    <w:multiLevelType w:val="hybridMultilevel"/>
    <w:tmpl w:val="2E4683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B930D9A"/>
    <w:multiLevelType w:val="hybridMultilevel"/>
    <w:tmpl w:val="FF0AD3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C0F12B8"/>
    <w:multiLevelType w:val="multilevel"/>
    <w:tmpl w:val="0405001F"/>
    <w:lvl w:ilvl="0">
      <w:start w:val="1"/>
      <w:numFmt w:val="bullet"/>
      <w:lvlText w:val=""/>
      <w:lvlJc w:val="left"/>
      <w:pPr>
        <w:tabs>
          <w:tab w:val="num" w:pos="4613"/>
        </w:tabs>
        <w:ind w:left="4613" w:hanging="360"/>
      </w:pPr>
      <w:rPr>
        <w:rFonts w:ascii="Symbol" w:hAnsi="Symbol" w:hint="default"/>
      </w:rPr>
    </w:lvl>
    <w:lvl w:ilvl="1">
      <w:start w:val="1"/>
      <w:numFmt w:val="decimal"/>
      <w:lvlText w:val="%1.%2."/>
      <w:lvlJc w:val="left"/>
      <w:pPr>
        <w:tabs>
          <w:tab w:val="num" w:pos="4337"/>
        </w:tabs>
        <w:ind w:left="4337" w:hanging="432"/>
      </w:pPr>
    </w:lvl>
    <w:lvl w:ilvl="2">
      <w:start w:val="1"/>
      <w:numFmt w:val="decimal"/>
      <w:lvlText w:val="%1.%2.%3."/>
      <w:lvlJc w:val="left"/>
      <w:pPr>
        <w:tabs>
          <w:tab w:val="num" w:pos="4985"/>
        </w:tabs>
        <w:ind w:left="4769" w:hanging="504"/>
      </w:pPr>
    </w:lvl>
    <w:lvl w:ilvl="3">
      <w:start w:val="1"/>
      <w:numFmt w:val="decimal"/>
      <w:lvlText w:val="%1.%2.%3.%4."/>
      <w:lvlJc w:val="left"/>
      <w:pPr>
        <w:tabs>
          <w:tab w:val="num" w:pos="5345"/>
        </w:tabs>
        <w:ind w:left="5273" w:hanging="648"/>
      </w:pPr>
    </w:lvl>
    <w:lvl w:ilvl="4">
      <w:start w:val="1"/>
      <w:numFmt w:val="decimal"/>
      <w:lvlText w:val="%1.%2.%3.%4.%5."/>
      <w:lvlJc w:val="left"/>
      <w:pPr>
        <w:tabs>
          <w:tab w:val="num" w:pos="6065"/>
        </w:tabs>
        <w:ind w:left="5777" w:hanging="792"/>
      </w:pPr>
    </w:lvl>
    <w:lvl w:ilvl="5">
      <w:start w:val="1"/>
      <w:numFmt w:val="decimal"/>
      <w:lvlText w:val="%1.%2.%3.%4.%5.%6."/>
      <w:lvlJc w:val="left"/>
      <w:pPr>
        <w:tabs>
          <w:tab w:val="num" w:pos="6425"/>
        </w:tabs>
        <w:ind w:left="6281" w:hanging="936"/>
      </w:pPr>
    </w:lvl>
    <w:lvl w:ilvl="6">
      <w:start w:val="1"/>
      <w:numFmt w:val="decimal"/>
      <w:lvlText w:val="%1.%2.%3.%4.%5.%6.%7."/>
      <w:lvlJc w:val="left"/>
      <w:pPr>
        <w:tabs>
          <w:tab w:val="num" w:pos="7145"/>
        </w:tabs>
        <w:ind w:left="6785" w:hanging="1080"/>
      </w:pPr>
    </w:lvl>
    <w:lvl w:ilvl="7">
      <w:start w:val="1"/>
      <w:numFmt w:val="decimal"/>
      <w:lvlText w:val="%1.%2.%3.%4.%5.%6.%7.%8."/>
      <w:lvlJc w:val="left"/>
      <w:pPr>
        <w:tabs>
          <w:tab w:val="num" w:pos="7505"/>
        </w:tabs>
        <w:ind w:left="7289" w:hanging="1224"/>
      </w:pPr>
    </w:lvl>
    <w:lvl w:ilvl="8">
      <w:start w:val="1"/>
      <w:numFmt w:val="decimal"/>
      <w:lvlText w:val="%1.%2.%3.%4.%5.%6.%7.%8.%9."/>
      <w:lvlJc w:val="left"/>
      <w:pPr>
        <w:tabs>
          <w:tab w:val="num" w:pos="8225"/>
        </w:tabs>
        <w:ind w:left="7865" w:hanging="1440"/>
      </w:pPr>
    </w:lvl>
  </w:abstractNum>
  <w:abstractNum w:abstractNumId="12">
    <w:nsid w:val="4CF0602D"/>
    <w:multiLevelType w:val="hybridMultilevel"/>
    <w:tmpl w:val="F872D53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51E179DD"/>
    <w:multiLevelType w:val="hybridMultilevel"/>
    <w:tmpl w:val="CBBEC3C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568F6192"/>
    <w:multiLevelType w:val="hybridMultilevel"/>
    <w:tmpl w:val="C8B20A6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16448C3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E9143C"/>
    <w:multiLevelType w:val="hybridMultilevel"/>
    <w:tmpl w:val="07BE3FF6"/>
    <w:lvl w:ilvl="0" w:tplc="3E5499CA">
      <w:start w:val="1"/>
      <w:numFmt w:val="decimal"/>
      <w:lvlText w:val="%1."/>
      <w:lvlJc w:val="left"/>
      <w:pPr>
        <w:ind w:left="720" w:hanging="360"/>
      </w:pPr>
      <w:rPr>
        <w:rFonts w:ascii="Arial" w:eastAsia="Calibri"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EC97FC1"/>
    <w:multiLevelType w:val="hybridMultilevel"/>
    <w:tmpl w:val="FA6A436A"/>
    <w:lvl w:ilvl="0" w:tplc="0405000F">
      <w:start w:val="1"/>
      <w:numFmt w:val="decimal"/>
      <w:lvlText w:val="%1."/>
      <w:lvlJc w:val="left"/>
      <w:pPr>
        <w:ind w:left="360" w:hanging="360"/>
      </w:pPr>
    </w:lvl>
    <w:lvl w:ilvl="1" w:tplc="9A7C010E">
      <w:start w:val="1"/>
      <w:numFmt w:val="lowerLetter"/>
      <w:lvlText w:val="%2)"/>
      <w:lvlJc w:val="left"/>
      <w:pPr>
        <w:ind w:left="1425" w:hanging="705"/>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FC97C90"/>
    <w:multiLevelType w:val="hybridMultilevel"/>
    <w:tmpl w:val="958EDA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602B2C38"/>
    <w:multiLevelType w:val="hybridMultilevel"/>
    <w:tmpl w:val="ADDA0408"/>
    <w:lvl w:ilvl="0" w:tplc="068EDA64">
      <w:start w:val="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1DF7022"/>
    <w:multiLevelType w:val="hybridMultilevel"/>
    <w:tmpl w:val="5FBC38C8"/>
    <w:lvl w:ilvl="0" w:tplc="0405000F">
      <w:start w:val="1"/>
      <w:numFmt w:val="decimal"/>
      <w:lvlText w:val="%1."/>
      <w:lvlJc w:val="left"/>
      <w:pPr>
        <w:ind w:left="720" w:hanging="360"/>
      </w:pPr>
    </w:lvl>
    <w:lvl w:ilvl="1" w:tplc="A5D0951C">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6D01468"/>
    <w:multiLevelType w:val="hybridMultilevel"/>
    <w:tmpl w:val="789A2BD2"/>
    <w:lvl w:ilvl="0" w:tplc="7C321582">
      <w:start w:val="1"/>
      <w:numFmt w:val="decimal"/>
      <w:lvlText w:val="%1."/>
      <w:lvlJc w:val="left"/>
      <w:pPr>
        <w:ind w:left="360" w:hanging="360"/>
      </w:pPr>
      <w:rPr>
        <w:rFonts w:ascii="Arial" w:eastAsia="Calibri" w:hAnsi="Arial" w:cs="Arial"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6D73298A"/>
    <w:multiLevelType w:val="hybridMultilevel"/>
    <w:tmpl w:val="9B5A68B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70360EE7"/>
    <w:multiLevelType w:val="hybridMultilevel"/>
    <w:tmpl w:val="C8C26B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1B33538"/>
    <w:multiLevelType w:val="hybridMultilevel"/>
    <w:tmpl w:val="B48CE07C"/>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nsid w:val="74D27545"/>
    <w:multiLevelType w:val="hybridMultilevel"/>
    <w:tmpl w:val="5D282E3A"/>
    <w:lvl w:ilvl="0" w:tplc="04050011">
      <w:start w:val="1"/>
      <w:numFmt w:val="decimal"/>
      <w:lvlText w:val="%1)"/>
      <w:lvlJc w:val="left"/>
      <w:pPr>
        <w:tabs>
          <w:tab w:val="num" w:pos="405"/>
        </w:tabs>
        <w:ind w:left="405" w:hanging="405"/>
      </w:pPr>
      <w:rPr>
        <w:rFont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78064EC4"/>
    <w:multiLevelType w:val="hybridMultilevel"/>
    <w:tmpl w:val="E72AF33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A4B638C"/>
    <w:multiLevelType w:val="hybridMultilevel"/>
    <w:tmpl w:val="2D662838"/>
    <w:lvl w:ilvl="0" w:tplc="3070A26C">
      <w:start w:val="1"/>
      <w:numFmt w:val="decimal"/>
      <w:lvlText w:val="%1."/>
      <w:lvlJc w:val="left"/>
      <w:pPr>
        <w:ind w:left="720" w:hanging="360"/>
      </w:pPr>
      <w:rPr>
        <w:rFonts w:ascii="Arial" w:eastAsia="Calibri"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F924C8A"/>
    <w:multiLevelType w:val="hybridMultilevel"/>
    <w:tmpl w:val="41105E50"/>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8">
    <w:nsid w:val="7FA9380B"/>
    <w:multiLevelType w:val="hybridMultilevel"/>
    <w:tmpl w:val="5448C06C"/>
    <w:lvl w:ilvl="0" w:tplc="E2ECFB9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20"/>
  </w:num>
  <w:num w:numId="3">
    <w:abstractNumId w:val="26"/>
  </w:num>
  <w:num w:numId="4">
    <w:abstractNumId w:val="15"/>
  </w:num>
  <w:num w:numId="5">
    <w:abstractNumId w:val="17"/>
  </w:num>
  <w:num w:numId="6">
    <w:abstractNumId w:val="13"/>
  </w:num>
  <w:num w:numId="7">
    <w:abstractNumId w:val="8"/>
  </w:num>
  <w:num w:numId="8">
    <w:abstractNumId w:val="28"/>
  </w:num>
  <w:num w:numId="9">
    <w:abstractNumId w:val="19"/>
  </w:num>
  <w:num w:numId="10">
    <w:abstractNumId w:val="16"/>
  </w:num>
  <w:num w:numId="11">
    <w:abstractNumId w:val="14"/>
  </w:num>
  <w:num w:numId="12">
    <w:abstractNumId w:val="9"/>
  </w:num>
  <w:num w:numId="13">
    <w:abstractNumId w:val="10"/>
  </w:num>
  <w:num w:numId="14">
    <w:abstractNumId w:val="22"/>
  </w:num>
  <w:num w:numId="15">
    <w:abstractNumId w:val="7"/>
  </w:num>
  <w:num w:numId="16">
    <w:abstractNumId w:val="6"/>
  </w:num>
  <w:num w:numId="17">
    <w:abstractNumId w:val="21"/>
  </w:num>
  <w:num w:numId="18">
    <w:abstractNumId w:val="18"/>
  </w:num>
  <w:num w:numId="19">
    <w:abstractNumId w:val="27"/>
  </w:num>
  <w:num w:numId="20">
    <w:abstractNumId w:val="25"/>
  </w:num>
  <w:num w:numId="21">
    <w:abstractNumId w:val="4"/>
  </w:num>
  <w:num w:numId="22">
    <w:abstractNumId w:val="2"/>
  </w:num>
  <w:num w:numId="23">
    <w:abstractNumId w:val="11"/>
  </w:num>
  <w:num w:numId="24">
    <w:abstractNumId w:val="23"/>
  </w:num>
  <w:num w:numId="25">
    <w:abstractNumId w:val="24"/>
  </w:num>
  <w:num w:numId="26">
    <w:abstractNumId w:val="12"/>
  </w:num>
  <w:num w:numId="27">
    <w:abstractNumId w:val="1"/>
  </w:num>
  <w:num w:numId="28">
    <w:abstractNumId w:val="5"/>
  </w:num>
  <w:num w:numId="29">
    <w:abstractNumId w:val="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oNotTrackMoves/>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3BC7"/>
    <w:rsid w:val="00002F22"/>
    <w:rsid w:val="00004748"/>
    <w:rsid w:val="0001023F"/>
    <w:rsid w:val="0001129F"/>
    <w:rsid w:val="000130E6"/>
    <w:rsid w:val="00021B12"/>
    <w:rsid w:val="0002587B"/>
    <w:rsid w:val="00026E96"/>
    <w:rsid w:val="00026F9F"/>
    <w:rsid w:val="00027095"/>
    <w:rsid w:val="000314D1"/>
    <w:rsid w:val="000316F3"/>
    <w:rsid w:val="00033A27"/>
    <w:rsid w:val="000352E2"/>
    <w:rsid w:val="0004041F"/>
    <w:rsid w:val="000416DC"/>
    <w:rsid w:val="00047382"/>
    <w:rsid w:val="000530B6"/>
    <w:rsid w:val="00056B2F"/>
    <w:rsid w:val="00057871"/>
    <w:rsid w:val="000578A3"/>
    <w:rsid w:val="000610C4"/>
    <w:rsid w:val="000618B1"/>
    <w:rsid w:val="00064A03"/>
    <w:rsid w:val="00065D23"/>
    <w:rsid w:val="00065D98"/>
    <w:rsid w:val="00067BC7"/>
    <w:rsid w:val="00071C00"/>
    <w:rsid w:val="00071CE4"/>
    <w:rsid w:val="00082AD2"/>
    <w:rsid w:val="00083278"/>
    <w:rsid w:val="00085350"/>
    <w:rsid w:val="00085726"/>
    <w:rsid w:val="0009332C"/>
    <w:rsid w:val="000950F3"/>
    <w:rsid w:val="00096497"/>
    <w:rsid w:val="0009673E"/>
    <w:rsid w:val="000A2705"/>
    <w:rsid w:val="000A456F"/>
    <w:rsid w:val="000A4FD6"/>
    <w:rsid w:val="000A72E5"/>
    <w:rsid w:val="000A7CC0"/>
    <w:rsid w:val="000B425A"/>
    <w:rsid w:val="000B4398"/>
    <w:rsid w:val="000B57B3"/>
    <w:rsid w:val="000B6A2C"/>
    <w:rsid w:val="000B6DA2"/>
    <w:rsid w:val="000C3B52"/>
    <w:rsid w:val="000C42CB"/>
    <w:rsid w:val="000C6495"/>
    <w:rsid w:val="000D0ADA"/>
    <w:rsid w:val="000D15E0"/>
    <w:rsid w:val="000D2783"/>
    <w:rsid w:val="000D2953"/>
    <w:rsid w:val="000D3E87"/>
    <w:rsid w:val="000D498F"/>
    <w:rsid w:val="000D618C"/>
    <w:rsid w:val="000E1B9A"/>
    <w:rsid w:val="000E1EC4"/>
    <w:rsid w:val="000E42DD"/>
    <w:rsid w:val="000E7B34"/>
    <w:rsid w:val="000F05B2"/>
    <w:rsid w:val="000F42ED"/>
    <w:rsid w:val="000F5E44"/>
    <w:rsid w:val="000F5ED3"/>
    <w:rsid w:val="000F634B"/>
    <w:rsid w:val="000F73BF"/>
    <w:rsid w:val="0010035E"/>
    <w:rsid w:val="00100675"/>
    <w:rsid w:val="0010181B"/>
    <w:rsid w:val="00101D01"/>
    <w:rsid w:val="00102447"/>
    <w:rsid w:val="00103A53"/>
    <w:rsid w:val="001044AA"/>
    <w:rsid w:val="00112C7E"/>
    <w:rsid w:val="0011695F"/>
    <w:rsid w:val="001218EB"/>
    <w:rsid w:val="00121B72"/>
    <w:rsid w:val="00125914"/>
    <w:rsid w:val="00130A54"/>
    <w:rsid w:val="001344FD"/>
    <w:rsid w:val="00136BE8"/>
    <w:rsid w:val="001407FA"/>
    <w:rsid w:val="0014166F"/>
    <w:rsid w:val="00142FB2"/>
    <w:rsid w:val="00143ECD"/>
    <w:rsid w:val="0015308E"/>
    <w:rsid w:val="001532B0"/>
    <w:rsid w:val="00154D24"/>
    <w:rsid w:val="00160D60"/>
    <w:rsid w:val="00161618"/>
    <w:rsid w:val="001621CD"/>
    <w:rsid w:val="0016412F"/>
    <w:rsid w:val="001679EA"/>
    <w:rsid w:val="0017225D"/>
    <w:rsid w:val="00176F0D"/>
    <w:rsid w:val="00180342"/>
    <w:rsid w:val="00186714"/>
    <w:rsid w:val="001867E6"/>
    <w:rsid w:val="001869A5"/>
    <w:rsid w:val="00193369"/>
    <w:rsid w:val="00194F24"/>
    <w:rsid w:val="0019571F"/>
    <w:rsid w:val="00196C76"/>
    <w:rsid w:val="001A191C"/>
    <w:rsid w:val="001A308A"/>
    <w:rsid w:val="001A4493"/>
    <w:rsid w:val="001B027E"/>
    <w:rsid w:val="001B3507"/>
    <w:rsid w:val="001B46AD"/>
    <w:rsid w:val="001C16B7"/>
    <w:rsid w:val="001C2DBF"/>
    <w:rsid w:val="001C2ED9"/>
    <w:rsid w:val="001C50BF"/>
    <w:rsid w:val="001C649D"/>
    <w:rsid w:val="001D6E4A"/>
    <w:rsid w:val="001D78F6"/>
    <w:rsid w:val="001E2F6D"/>
    <w:rsid w:val="001E6F3E"/>
    <w:rsid w:val="001F0729"/>
    <w:rsid w:val="001F09E7"/>
    <w:rsid w:val="001F147A"/>
    <w:rsid w:val="001F35A8"/>
    <w:rsid w:val="001F3FD5"/>
    <w:rsid w:val="00201DF4"/>
    <w:rsid w:val="00201E82"/>
    <w:rsid w:val="002024FB"/>
    <w:rsid w:val="002100F8"/>
    <w:rsid w:val="002104CD"/>
    <w:rsid w:val="00210639"/>
    <w:rsid w:val="002114DB"/>
    <w:rsid w:val="00212E1A"/>
    <w:rsid w:val="0021349E"/>
    <w:rsid w:val="002179B7"/>
    <w:rsid w:val="00221753"/>
    <w:rsid w:val="002231C0"/>
    <w:rsid w:val="00224462"/>
    <w:rsid w:val="0023011A"/>
    <w:rsid w:val="002354D8"/>
    <w:rsid w:val="00235D6E"/>
    <w:rsid w:val="00241059"/>
    <w:rsid w:val="002429B0"/>
    <w:rsid w:val="00243A68"/>
    <w:rsid w:val="00245930"/>
    <w:rsid w:val="00246B3B"/>
    <w:rsid w:val="0025051C"/>
    <w:rsid w:val="002520CC"/>
    <w:rsid w:val="00255A4F"/>
    <w:rsid w:val="00256772"/>
    <w:rsid w:val="002572EC"/>
    <w:rsid w:val="00260EA5"/>
    <w:rsid w:val="002632A1"/>
    <w:rsid w:val="00267329"/>
    <w:rsid w:val="002706D4"/>
    <w:rsid w:val="002724E8"/>
    <w:rsid w:val="002727A7"/>
    <w:rsid w:val="00274288"/>
    <w:rsid w:val="00274E6D"/>
    <w:rsid w:val="00282AFC"/>
    <w:rsid w:val="00283A96"/>
    <w:rsid w:val="00285D22"/>
    <w:rsid w:val="00286987"/>
    <w:rsid w:val="002913F4"/>
    <w:rsid w:val="002919E5"/>
    <w:rsid w:val="00291F8B"/>
    <w:rsid w:val="00292546"/>
    <w:rsid w:val="00294020"/>
    <w:rsid w:val="0029584A"/>
    <w:rsid w:val="00297D5B"/>
    <w:rsid w:val="002A2273"/>
    <w:rsid w:val="002A48FF"/>
    <w:rsid w:val="002A61A2"/>
    <w:rsid w:val="002A6D89"/>
    <w:rsid w:val="002B2121"/>
    <w:rsid w:val="002B23B3"/>
    <w:rsid w:val="002B3342"/>
    <w:rsid w:val="002B6AA0"/>
    <w:rsid w:val="002B7562"/>
    <w:rsid w:val="002C7A42"/>
    <w:rsid w:val="002D0043"/>
    <w:rsid w:val="002D0FF1"/>
    <w:rsid w:val="002D38E8"/>
    <w:rsid w:val="002D7703"/>
    <w:rsid w:val="002D7B88"/>
    <w:rsid w:val="002E1A0C"/>
    <w:rsid w:val="002E1D98"/>
    <w:rsid w:val="002E573C"/>
    <w:rsid w:val="002F2EE3"/>
    <w:rsid w:val="002F4CBA"/>
    <w:rsid w:val="002F6EEE"/>
    <w:rsid w:val="00301C4D"/>
    <w:rsid w:val="0030384E"/>
    <w:rsid w:val="003043BA"/>
    <w:rsid w:val="00304B72"/>
    <w:rsid w:val="00307E45"/>
    <w:rsid w:val="00310FBA"/>
    <w:rsid w:val="003119B9"/>
    <w:rsid w:val="003138BA"/>
    <w:rsid w:val="00313BC6"/>
    <w:rsid w:val="0031466A"/>
    <w:rsid w:val="00314A84"/>
    <w:rsid w:val="0031513F"/>
    <w:rsid w:val="00316F32"/>
    <w:rsid w:val="003234FA"/>
    <w:rsid w:val="0032369B"/>
    <w:rsid w:val="00333705"/>
    <w:rsid w:val="003356AB"/>
    <w:rsid w:val="00337589"/>
    <w:rsid w:val="00341868"/>
    <w:rsid w:val="00343B79"/>
    <w:rsid w:val="003441DD"/>
    <w:rsid w:val="00345BCC"/>
    <w:rsid w:val="003502C8"/>
    <w:rsid w:val="003503D0"/>
    <w:rsid w:val="0035128F"/>
    <w:rsid w:val="00355DA2"/>
    <w:rsid w:val="0035747C"/>
    <w:rsid w:val="003648D6"/>
    <w:rsid w:val="00364E0B"/>
    <w:rsid w:val="003679DC"/>
    <w:rsid w:val="003707CE"/>
    <w:rsid w:val="00373B84"/>
    <w:rsid w:val="00374A18"/>
    <w:rsid w:val="0037721E"/>
    <w:rsid w:val="0037799E"/>
    <w:rsid w:val="00380136"/>
    <w:rsid w:val="00382371"/>
    <w:rsid w:val="00384EB1"/>
    <w:rsid w:val="00385B9F"/>
    <w:rsid w:val="00386805"/>
    <w:rsid w:val="00387892"/>
    <w:rsid w:val="00387C5A"/>
    <w:rsid w:val="00391772"/>
    <w:rsid w:val="00392078"/>
    <w:rsid w:val="00394153"/>
    <w:rsid w:val="003979C4"/>
    <w:rsid w:val="003A0DB6"/>
    <w:rsid w:val="003A29DF"/>
    <w:rsid w:val="003A2C89"/>
    <w:rsid w:val="003A3893"/>
    <w:rsid w:val="003A5EF3"/>
    <w:rsid w:val="003A6D18"/>
    <w:rsid w:val="003B0E3F"/>
    <w:rsid w:val="003B1BB1"/>
    <w:rsid w:val="003B1C95"/>
    <w:rsid w:val="003B605A"/>
    <w:rsid w:val="003B77DC"/>
    <w:rsid w:val="003C038F"/>
    <w:rsid w:val="003C1544"/>
    <w:rsid w:val="003C34A5"/>
    <w:rsid w:val="003C69F4"/>
    <w:rsid w:val="003C7B87"/>
    <w:rsid w:val="003D4B6F"/>
    <w:rsid w:val="003D7A05"/>
    <w:rsid w:val="003E4797"/>
    <w:rsid w:val="003E6ABE"/>
    <w:rsid w:val="003E753C"/>
    <w:rsid w:val="003E7719"/>
    <w:rsid w:val="003F33B4"/>
    <w:rsid w:val="00402501"/>
    <w:rsid w:val="00403847"/>
    <w:rsid w:val="00403E53"/>
    <w:rsid w:val="00411F09"/>
    <w:rsid w:val="0041347F"/>
    <w:rsid w:val="004174FB"/>
    <w:rsid w:val="00425777"/>
    <w:rsid w:val="004311BD"/>
    <w:rsid w:val="004313D7"/>
    <w:rsid w:val="00433422"/>
    <w:rsid w:val="004354DE"/>
    <w:rsid w:val="00441252"/>
    <w:rsid w:val="00442786"/>
    <w:rsid w:val="00442E28"/>
    <w:rsid w:val="0044455A"/>
    <w:rsid w:val="00446951"/>
    <w:rsid w:val="004525DE"/>
    <w:rsid w:val="00454981"/>
    <w:rsid w:val="00454AD4"/>
    <w:rsid w:val="00456A26"/>
    <w:rsid w:val="0045763F"/>
    <w:rsid w:val="0046090F"/>
    <w:rsid w:val="00460C6C"/>
    <w:rsid w:val="00461AC2"/>
    <w:rsid w:val="00463A6E"/>
    <w:rsid w:val="0046551D"/>
    <w:rsid w:val="00465FFB"/>
    <w:rsid w:val="004669A6"/>
    <w:rsid w:val="004720B4"/>
    <w:rsid w:val="00480CF7"/>
    <w:rsid w:val="00480FA6"/>
    <w:rsid w:val="00482723"/>
    <w:rsid w:val="00484D72"/>
    <w:rsid w:val="00490E5A"/>
    <w:rsid w:val="004914DF"/>
    <w:rsid w:val="004955D9"/>
    <w:rsid w:val="00495A8D"/>
    <w:rsid w:val="004A05E6"/>
    <w:rsid w:val="004A55EC"/>
    <w:rsid w:val="004A7130"/>
    <w:rsid w:val="004A7487"/>
    <w:rsid w:val="004B3A13"/>
    <w:rsid w:val="004B3FD6"/>
    <w:rsid w:val="004B4994"/>
    <w:rsid w:val="004B55B3"/>
    <w:rsid w:val="004B5996"/>
    <w:rsid w:val="004C3519"/>
    <w:rsid w:val="004C3E7D"/>
    <w:rsid w:val="004C46AE"/>
    <w:rsid w:val="004C47BD"/>
    <w:rsid w:val="004C5B7F"/>
    <w:rsid w:val="004C7A97"/>
    <w:rsid w:val="004D1310"/>
    <w:rsid w:val="004D14DA"/>
    <w:rsid w:val="004D2D52"/>
    <w:rsid w:val="004D41D8"/>
    <w:rsid w:val="004D4274"/>
    <w:rsid w:val="004D4F5D"/>
    <w:rsid w:val="004E03B3"/>
    <w:rsid w:val="004E199F"/>
    <w:rsid w:val="004E19E1"/>
    <w:rsid w:val="004E2D15"/>
    <w:rsid w:val="004E380F"/>
    <w:rsid w:val="004E4032"/>
    <w:rsid w:val="004E425E"/>
    <w:rsid w:val="004E5A03"/>
    <w:rsid w:val="004E7CE2"/>
    <w:rsid w:val="004F17CA"/>
    <w:rsid w:val="004F17EA"/>
    <w:rsid w:val="004F1DBD"/>
    <w:rsid w:val="004F1E49"/>
    <w:rsid w:val="004F3843"/>
    <w:rsid w:val="004F40AC"/>
    <w:rsid w:val="004F6814"/>
    <w:rsid w:val="00500952"/>
    <w:rsid w:val="005057A5"/>
    <w:rsid w:val="00511D39"/>
    <w:rsid w:val="00513EDB"/>
    <w:rsid w:val="0051403E"/>
    <w:rsid w:val="00514224"/>
    <w:rsid w:val="00515745"/>
    <w:rsid w:val="005160E2"/>
    <w:rsid w:val="00521A86"/>
    <w:rsid w:val="0052227C"/>
    <w:rsid w:val="0052478F"/>
    <w:rsid w:val="005348B2"/>
    <w:rsid w:val="005357F9"/>
    <w:rsid w:val="00537C5B"/>
    <w:rsid w:val="00537D13"/>
    <w:rsid w:val="0054351D"/>
    <w:rsid w:val="00543950"/>
    <w:rsid w:val="00544095"/>
    <w:rsid w:val="00545516"/>
    <w:rsid w:val="00546F96"/>
    <w:rsid w:val="005514A9"/>
    <w:rsid w:val="0055395F"/>
    <w:rsid w:val="00553FC2"/>
    <w:rsid w:val="00555D7D"/>
    <w:rsid w:val="00556030"/>
    <w:rsid w:val="00560C78"/>
    <w:rsid w:val="00562606"/>
    <w:rsid w:val="00571A54"/>
    <w:rsid w:val="00576158"/>
    <w:rsid w:val="0057710C"/>
    <w:rsid w:val="0057715B"/>
    <w:rsid w:val="0058251B"/>
    <w:rsid w:val="00585264"/>
    <w:rsid w:val="005856C0"/>
    <w:rsid w:val="0058796E"/>
    <w:rsid w:val="00591728"/>
    <w:rsid w:val="00591B81"/>
    <w:rsid w:val="00592DE5"/>
    <w:rsid w:val="0059371D"/>
    <w:rsid w:val="00594FA5"/>
    <w:rsid w:val="00595838"/>
    <w:rsid w:val="0059622C"/>
    <w:rsid w:val="005A756D"/>
    <w:rsid w:val="005B1C87"/>
    <w:rsid w:val="005B4F85"/>
    <w:rsid w:val="005B7332"/>
    <w:rsid w:val="005C150F"/>
    <w:rsid w:val="005C244B"/>
    <w:rsid w:val="005C5390"/>
    <w:rsid w:val="005D29D5"/>
    <w:rsid w:val="005D4703"/>
    <w:rsid w:val="005D48E2"/>
    <w:rsid w:val="005D64DA"/>
    <w:rsid w:val="005E2A07"/>
    <w:rsid w:val="005E4488"/>
    <w:rsid w:val="005E4D27"/>
    <w:rsid w:val="005E524A"/>
    <w:rsid w:val="005E7695"/>
    <w:rsid w:val="005E78BD"/>
    <w:rsid w:val="005F263B"/>
    <w:rsid w:val="005F2F3B"/>
    <w:rsid w:val="005F508A"/>
    <w:rsid w:val="005F5C92"/>
    <w:rsid w:val="005F7648"/>
    <w:rsid w:val="00606435"/>
    <w:rsid w:val="0060650F"/>
    <w:rsid w:val="00613ED4"/>
    <w:rsid w:val="006174D3"/>
    <w:rsid w:val="0061788C"/>
    <w:rsid w:val="00622844"/>
    <w:rsid w:val="00623031"/>
    <w:rsid w:val="00623A4C"/>
    <w:rsid w:val="00627B78"/>
    <w:rsid w:val="006312B5"/>
    <w:rsid w:val="006324BE"/>
    <w:rsid w:val="006335FE"/>
    <w:rsid w:val="00636874"/>
    <w:rsid w:val="00647095"/>
    <w:rsid w:val="00647FC0"/>
    <w:rsid w:val="00650FA3"/>
    <w:rsid w:val="00650FA8"/>
    <w:rsid w:val="00652502"/>
    <w:rsid w:val="00657DB7"/>
    <w:rsid w:val="00662544"/>
    <w:rsid w:val="006626F6"/>
    <w:rsid w:val="00664150"/>
    <w:rsid w:val="00666570"/>
    <w:rsid w:val="00666851"/>
    <w:rsid w:val="0067487F"/>
    <w:rsid w:val="00674FE1"/>
    <w:rsid w:val="0067681C"/>
    <w:rsid w:val="006774F7"/>
    <w:rsid w:val="00680209"/>
    <w:rsid w:val="00683FCD"/>
    <w:rsid w:val="0068452A"/>
    <w:rsid w:val="0068491F"/>
    <w:rsid w:val="006850F8"/>
    <w:rsid w:val="00686A77"/>
    <w:rsid w:val="00693FA6"/>
    <w:rsid w:val="006946A8"/>
    <w:rsid w:val="00696360"/>
    <w:rsid w:val="006A1787"/>
    <w:rsid w:val="006A3EC7"/>
    <w:rsid w:val="006A7A1B"/>
    <w:rsid w:val="006B02B1"/>
    <w:rsid w:val="006B25AC"/>
    <w:rsid w:val="006B3DC1"/>
    <w:rsid w:val="006B48D7"/>
    <w:rsid w:val="006B4956"/>
    <w:rsid w:val="006B4BAE"/>
    <w:rsid w:val="006C155D"/>
    <w:rsid w:val="006C1C73"/>
    <w:rsid w:val="006C1FEC"/>
    <w:rsid w:val="006C28F2"/>
    <w:rsid w:val="006C326C"/>
    <w:rsid w:val="006C514D"/>
    <w:rsid w:val="006C5709"/>
    <w:rsid w:val="006C6F09"/>
    <w:rsid w:val="006C754C"/>
    <w:rsid w:val="006D0759"/>
    <w:rsid w:val="006D384B"/>
    <w:rsid w:val="006D557C"/>
    <w:rsid w:val="006D7244"/>
    <w:rsid w:val="006D75A6"/>
    <w:rsid w:val="006E1BDA"/>
    <w:rsid w:val="006E204A"/>
    <w:rsid w:val="006E23F2"/>
    <w:rsid w:val="006E4737"/>
    <w:rsid w:val="006E54EC"/>
    <w:rsid w:val="006E6E5C"/>
    <w:rsid w:val="006F49C3"/>
    <w:rsid w:val="006F52B1"/>
    <w:rsid w:val="00700C2F"/>
    <w:rsid w:val="00703A19"/>
    <w:rsid w:val="0070452C"/>
    <w:rsid w:val="00704EF5"/>
    <w:rsid w:val="00707F1B"/>
    <w:rsid w:val="00710C35"/>
    <w:rsid w:val="007111C3"/>
    <w:rsid w:val="00713C97"/>
    <w:rsid w:val="0071424A"/>
    <w:rsid w:val="0071693B"/>
    <w:rsid w:val="007173A6"/>
    <w:rsid w:val="007203DC"/>
    <w:rsid w:val="00723E62"/>
    <w:rsid w:val="0072493B"/>
    <w:rsid w:val="00727A1B"/>
    <w:rsid w:val="007313C2"/>
    <w:rsid w:val="00731E32"/>
    <w:rsid w:val="007320FA"/>
    <w:rsid w:val="00734716"/>
    <w:rsid w:val="00736AB6"/>
    <w:rsid w:val="00737DDB"/>
    <w:rsid w:val="00740DFD"/>
    <w:rsid w:val="007420B0"/>
    <w:rsid w:val="00744956"/>
    <w:rsid w:val="007451A6"/>
    <w:rsid w:val="00746342"/>
    <w:rsid w:val="007463A9"/>
    <w:rsid w:val="00747008"/>
    <w:rsid w:val="0074733A"/>
    <w:rsid w:val="00750D09"/>
    <w:rsid w:val="007554D6"/>
    <w:rsid w:val="0075628E"/>
    <w:rsid w:val="0076428F"/>
    <w:rsid w:val="00765E9E"/>
    <w:rsid w:val="007660BF"/>
    <w:rsid w:val="00766BCF"/>
    <w:rsid w:val="00766E35"/>
    <w:rsid w:val="00770E51"/>
    <w:rsid w:val="0077158E"/>
    <w:rsid w:val="007720BF"/>
    <w:rsid w:val="00772F72"/>
    <w:rsid w:val="00773A98"/>
    <w:rsid w:val="00780B2A"/>
    <w:rsid w:val="00781BB1"/>
    <w:rsid w:val="00782398"/>
    <w:rsid w:val="0078426B"/>
    <w:rsid w:val="00792075"/>
    <w:rsid w:val="0079222A"/>
    <w:rsid w:val="0079246F"/>
    <w:rsid w:val="0079504A"/>
    <w:rsid w:val="0079558F"/>
    <w:rsid w:val="0079637F"/>
    <w:rsid w:val="007A030A"/>
    <w:rsid w:val="007A081D"/>
    <w:rsid w:val="007A1182"/>
    <w:rsid w:val="007A2A2D"/>
    <w:rsid w:val="007B18C2"/>
    <w:rsid w:val="007B452F"/>
    <w:rsid w:val="007B494A"/>
    <w:rsid w:val="007B4A41"/>
    <w:rsid w:val="007B56C6"/>
    <w:rsid w:val="007B6825"/>
    <w:rsid w:val="007C0D85"/>
    <w:rsid w:val="007C1D33"/>
    <w:rsid w:val="007C4104"/>
    <w:rsid w:val="007C78C5"/>
    <w:rsid w:val="007D08CB"/>
    <w:rsid w:val="007D0BE8"/>
    <w:rsid w:val="007D537F"/>
    <w:rsid w:val="007D638E"/>
    <w:rsid w:val="007E0359"/>
    <w:rsid w:val="007E2CF1"/>
    <w:rsid w:val="007E3612"/>
    <w:rsid w:val="007E5439"/>
    <w:rsid w:val="007E7406"/>
    <w:rsid w:val="007F1D1E"/>
    <w:rsid w:val="007F2B5A"/>
    <w:rsid w:val="007F5044"/>
    <w:rsid w:val="007F75B8"/>
    <w:rsid w:val="00800F78"/>
    <w:rsid w:val="00804098"/>
    <w:rsid w:val="00805ACF"/>
    <w:rsid w:val="008108DF"/>
    <w:rsid w:val="00814059"/>
    <w:rsid w:val="008140A3"/>
    <w:rsid w:val="00815724"/>
    <w:rsid w:val="008175A1"/>
    <w:rsid w:val="00821FB2"/>
    <w:rsid w:val="0082222A"/>
    <w:rsid w:val="0083522B"/>
    <w:rsid w:val="0083566A"/>
    <w:rsid w:val="0083693F"/>
    <w:rsid w:val="00840138"/>
    <w:rsid w:val="00841258"/>
    <w:rsid w:val="008478EF"/>
    <w:rsid w:val="0085276C"/>
    <w:rsid w:val="00854923"/>
    <w:rsid w:val="0085711B"/>
    <w:rsid w:val="00857388"/>
    <w:rsid w:val="00860BC9"/>
    <w:rsid w:val="00863BF6"/>
    <w:rsid w:val="008642FB"/>
    <w:rsid w:val="008654D8"/>
    <w:rsid w:val="008661BD"/>
    <w:rsid w:val="0087187E"/>
    <w:rsid w:val="008726BC"/>
    <w:rsid w:val="00873120"/>
    <w:rsid w:val="008770ED"/>
    <w:rsid w:val="00877200"/>
    <w:rsid w:val="008776D9"/>
    <w:rsid w:val="0088210F"/>
    <w:rsid w:val="00882190"/>
    <w:rsid w:val="00882247"/>
    <w:rsid w:val="00884D43"/>
    <w:rsid w:val="00885F83"/>
    <w:rsid w:val="008904DB"/>
    <w:rsid w:val="00890677"/>
    <w:rsid w:val="008921AB"/>
    <w:rsid w:val="00893AA2"/>
    <w:rsid w:val="0089533D"/>
    <w:rsid w:val="00895F26"/>
    <w:rsid w:val="008963B3"/>
    <w:rsid w:val="008A26B8"/>
    <w:rsid w:val="008A4A5B"/>
    <w:rsid w:val="008A68DF"/>
    <w:rsid w:val="008B0988"/>
    <w:rsid w:val="008B1473"/>
    <w:rsid w:val="008B3022"/>
    <w:rsid w:val="008B36F5"/>
    <w:rsid w:val="008B5587"/>
    <w:rsid w:val="008B7C04"/>
    <w:rsid w:val="008C1431"/>
    <w:rsid w:val="008C2488"/>
    <w:rsid w:val="008C3265"/>
    <w:rsid w:val="008C572A"/>
    <w:rsid w:val="008C6244"/>
    <w:rsid w:val="008C65B6"/>
    <w:rsid w:val="008C7986"/>
    <w:rsid w:val="008D1AF7"/>
    <w:rsid w:val="008D30DF"/>
    <w:rsid w:val="008D7FF2"/>
    <w:rsid w:val="008E0902"/>
    <w:rsid w:val="008E0A14"/>
    <w:rsid w:val="008E1409"/>
    <w:rsid w:val="008E5B29"/>
    <w:rsid w:val="008E775B"/>
    <w:rsid w:val="008F0623"/>
    <w:rsid w:val="008F089F"/>
    <w:rsid w:val="008F13E0"/>
    <w:rsid w:val="008F3789"/>
    <w:rsid w:val="008F403A"/>
    <w:rsid w:val="008F49E2"/>
    <w:rsid w:val="008F5D9E"/>
    <w:rsid w:val="008F72E4"/>
    <w:rsid w:val="008F7C5E"/>
    <w:rsid w:val="00902FBC"/>
    <w:rsid w:val="00903329"/>
    <w:rsid w:val="00903A35"/>
    <w:rsid w:val="00903ADE"/>
    <w:rsid w:val="00904247"/>
    <w:rsid w:val="00905D90"/>
    <w:rsid w:val="00906F3D"/>
    <w:rsid w:val="00914DCE"/>
    <w:rsid w:val="0091547A"/>
    <w:rsid w:val="009158B4"/>
    <w:rsid w:val="00917D33"/>
    <w:rsid w:val="00920316"/>
    <w:rsid w:val="00924D24"/>
    <w:rsid w:val="009318A4"/>
    <w:rsid w:val="00935E1F"/>
    <w:rsid w:val="0093656D"/>
    <w:rsid w:val="0093768C"/>
    <w:rsid w:val="009442DE"/>
    <w:rsid w:val="00945453"/>
    <w:rsid w:val="00945D70"/>
    <w:rsid w:val="009464A0"/>
    <w:rsid w:val="00947732"/>
    <w:rsid w:val="00952818"/>
    <w:rsid w:val="0095443A"/>
    <w:rsid w:val="00960786"/>
    <w:rsid w:val="0096154C"/>
    <w:rsid w:val="00962C7B"/>
    <w:rsid w:val="00964C80"/>
    <w:rsid w:val="009654A7"/>
    <w:rsid w:val="009661AF"/>
    <w:rsid w:val="00967361"/>
    <w:rsid w:val="00967A95"/>
    <w:rsid w:val="00971A25"/>
    <w:rsid w:val="00972512"/>
    <w:rsid w:val="00972A03"/>
    <w:rsid w:val="00982405"/>
    <w:rsid w:val="0098277D"/>
    <w:rsid w:val="00982EA2"/>
    <w:rsid w:val="00987504"/>
    <w:rsid w:val="00987954"/>
    <w:rsid w:val="00993C78"/>
    <w:rsid w:val="00994656"/>
    <w:rsid w:val="00995AF2"/>
    <w:rsid w:val="00996638"/>
    <w:rsid w:val="00997737"/>
    <w:rsid w:val="009A74B3"/>
    <w:rsid w:val="009A7524"/>
    <w:rsid w:val="009B127A"/>
    <w:rsid w:val="009B19D5"/>
    <w:rsid w:val="009B2E8D"/>
    <w:rsid w:val="009B3818"/>
    <w:rsid w:val="009C238D"/>
    <w:rsid w:val="009C2E8C"/>
    <w:rsid w:val="009C3ADF"/>
    <w:rsid w:val="009C4576"/>
    <w:rsid w:val="009C4F74"/>
    <w:rsid w:val="009C5082"/>
    <w:rsid w:val="009C6445"/>
    <w:rsid w:val="009C7906"/>
    <w:rsid w:val="009D2263"/>
    <w:rsid w:val="009D48F5"/>
    <w:rsid w:val="009D6536"/>
    <w:rsid w:val="009E6EE9"/>
    <w:rsid w:val="009E7534"/>
    <w:rsid w:val="009F0DB7"/>
    <w:rsid w:val="009F1144"/>
    <w:rsid w:val="009F3193"/>
    <w:rsid w:val="009F3786"/>
    <w:rsid w:val="009F4F33"/>
    <w:rsid w:val="009F6BBA"/>
    <w:rsid w:val="009F6CC8"/>
    <w:rsid w:val="009F7E56"/>
    <w:rsid w:val="00A031B4"/>
    <w:rsid w:val="00A03839"/>
    <w:rsid w:val="00A03F5A"/>
    <w:rsid w:val="00A06294"/>
    <w:rsid w:val="00A0769F"/>
    <w:rsid w:val="00A11F45"/>
    <w:rsid w:val="00A13F5F"/>
    <w:rsid w:val="00A15133"/>
    <w:rsid w:val="00A17BF0"/>
    <w:rsid w:val="00A229CD"/>
    <w:rsid w:val="00A24036"/>
    <w:rsid w:val="00A24262"/>
    <w:rsid w:val="00A26261"/>
    <w:rsid w:val="00A26B0B"/>
    <w:rsid w:val="00A3001B"/>
    <w:rsid w:val="00A3132D"/>
    <w:rsid w:val="00A35515"/>
    <w:rsid w:val="00A376A5"/>
    <w:rsid w:val="00A46258"/>
    <w:rsid w:val="00A46DFA"/>
    <w:rsid w:val="00A474AF"/>
    <w:rsid w:val="00A47C50"/>
    <w:rsid w:val="00A5231B"/>
    <w:rsid w:val="00A54254"/>
    <w:rsid w:val="00A634FA"/>
    <w:rsid w:val="00A6400A"/>
    <w:rsid w:val="00A64B79"/>
    <w:rsid w:val="00A661CE"/>
    <w:rsid w:val="00A70E51"/>
    <w:rsid w:val="00A71772"/>
    <w:rsid w:val="00A73D06"/>
    <w:rsid w:val="00A746A0"/>
    <w:rsid w:val="00A8184C"/>
    <w:rsid w:val="00A8279C"/>
    <w:rsid w:val="00A840BB"/>
    <w:rsid w:val="00A84250"/>
    <w:rsid w:val="00A84D0C"/>
    <w:rsid w:val="00A855AD"/>
    <w:rsid w:val="00A876CC"/>
    <w:rsid w:val="00A87B51"/>
    <w:rsid w:val="00A9030A"/>
    <w:rsid w:val="00A91AB6"/>
    <w:rsid w:val="00A94AB9"/>
    <w:rsid w:val="00A94AE0"/>
    <w:rsid w:val="00A97E90"/>
    <w:rsid w:val="00AA030C"/>
    <w:rsid w:val="00AA1761"/>
    <w:rsid w:val="00AA24BD"/>
    <w:rsid w:val="00AA2770"/>
    <w:rsid w:val="00AA3079"/>
    <w:rsid w:val="00AA325E"/>
    <w:rsid w:val="00AA434F"/>
    <w:rsid w:val="00AA6B54"/>
    <w:rsid w:val="00AA7077"/>
    <w:rsid w:val="00AA7216"/>
    <w:rsid w:val="00AB1120"/>
    <w:rsid w:val="00AB3B1E"/>
    <w:rsid w:val="00AB7007"/>
    <w:rsid w:val="00AC0FD0"/>
    <w:rsid w:val="00AC1673"/>
    <w:rsid w:val="00AC1BF1"/>
    <w:rsid w:val="00AD02EB"/>
    <w:rsid w:val="00AE1486"/>
    <w:rsid w:val="00AE344A"/>
    <w:rsid w:val="00AE3E3E"/>
    <w:rsid w:val="00AE494D"/>
    <w:rsid w:val="00AE7137"/>
    <w:rsid w:val="00AF02CA"/>
    <w:rsid w:val="00AF0917"/>
    <w:rsid w:val="00AF2CBA"/>
    <w:rsid w:val="00AF36F2"/>
    <w:rsid w:val="00B03BC7"/>
    <w:rsid w:val="00B060A6"/>
    <w:rsid w:val="00B06814"/>
    <w:rsid w:val="00B15193"/>
    <w:rsid w:val="00B155FA"/>
    <w:rsid w:val="00B22453"/>
    <w:rsid w:val="00B23936"/>
    <w:rsid w:val="00B272F1"/>
    <w:rsid w:val="00B27CC2"/>
    <w:rsid w:val="00B33733"/>
    <w:rsid w:val="00B34C1C"/>
    <w:rsid w:val="00B353B7"/>
    <w:rsid w:val="00B3541F"/>
    <w:rsid w:val="00B36205"/>
    <w:rsid w:val="00B37819"/>
    <w:rsid w:val="00B51FE0"/>
    <w:rsid w:val="00B52863"/>
    <w:rsid w:val="00B550E8"/>
    <w:rsid w:val="00B551A6"/>
    <w:rsid w:val="00B5727B"/>
    <w:rsid w:val="00B60771"/>
    <w:rsid w:val="00B62709"/>
    <w:rsid w:val="00B627EE"/>
    <w:rsid w:val="00B62BC2"/>
    <w:rsid w:val="00B65C1E"/>
    <w:rsid w:val="00B65FC6"/>
    <w:rsid w:val="00B67A9D"/>
    <w:rsid w:val="00B7058B"/>
    <w:rsid w:val="00B72B2A"/>
    <w:rsid w:val="00B73C33"/>
    <w:rsid w:val="00B73C63"/>
    <w:rsid w:val="00B83B98"/>
    <w:rsid w:val="00B85EF3"/>
    <w:rsid w:val="00B8657E"/>
    <w:rsid w:val="00B958CC"/>
    <w:rsid w:val="00B97B56"/>
    <w:rsid w:val="00BA16BF"/>
    <w:rsid w:val="00BA19F2"/>
    <w:rsid w:val="00BA4ACB"/>
    <w:rsid w:val="00BA6A57"/>
    <w:rsid w:val="00BA7645"/>
    <w:rsid w:val="00BB0712"/>
    <w:rsid w:val="00BB0B75"/>
    <w:rsid w:val="00BB26F8"/>
    <w:rsid w:val="00BB3704"/>
    <w:rsid w:val="00BB4506"/>
    <w:rsid w:val="00BC38CF"/>
    <w:rsid w:val="00BC484D"/>
    <w:rsid w:val="00BC6583"/>
    <w:rsid w:val="00BC7EF4"/>
    <w:rsid w:val="00BD014D"/>
    <w:rsid w:val="00BD0576"/>
    <w:rsid w:val="00BD0BF9"/>
    <w:rsid w:val="00BD1E7F"/>
    <w:rsid w:val="00BD24CC"/>
    <w:rsid w:val="00BD441A"/>
    <w:rsid w:val="00BD5048"/>
    <w:rsid w:val="00BD5D14"/>
    <w:rsid w:val="00BD7655"/>
    <w:rsid w:val="00BD7E80"/>
    <w:rsid w:val="00BE316E"/>
    <w:rsid w:val="00BE5EE1"/>
    <w:rsid w:val="00BE7ABA"/>
    <w:rsid w:val="00BF02FC"/>
    <w:rsid w:val="00BF0414"/>
    <w:rsid w:val="00BF64AE"/>
    <w:rsid w:val="00BF7F37"/>
    <w:rsid w:val="00C045E5"/>
    <w:rsid w:val="00C048C2"/>
    <w:rsid w:val="00C12B95"/>
    <w:rsid w:val="00C20E91"/>
    <w:rsid w:val="00C212EB"/>
    <w:rsid w:val="00C23BB4"/>
    <w:rsid w:val="00C255B9"/>
    <w:rsid w:val="00C25D7A"/>
    <w:rsid w:val="00C26195"/>
    <w:rsid w:val="00C26988"/>
    <w:rsid w:val="00C26AC2"/>
    <w:rsid w:val="00C35A57"/>
    <w:rsid w:val="00C35FFD"/>
    <w:rsid w:val="00C377A4"/>
    <w:rsid w:val="00C37AB6"/>
    <w:rsid w:val="00C4223D"/>
    <w:rsid w:val="00C4262A"/>
    <w:rsid w:val="00C429DC"/>
    <w:rsid w:val="00C43F6A"/>
    <w:rsid w:val="00C446B3"/>
    <w:rsid w:val="00C47281"/>
    <w:rsid w:val="00C50209"/>
    <w:rsid w:val="00C5149A"/>
    <w:rsid w:val="00C52885"/>
    <w:rsid w:val="00C539E1"/>
    <w:rsid w:val="00C56DDD"/>
    <w:rsid w:val="00C602E5"/>
    <w:rsid w:val="00C64314"/>
    <w:rsid w:val="00C67091"/>
    <w:rsid w:val="00C70BC9"/>
    <w:rsid w:val="00C71E26"/>
    <w:rsid w:val="00C73D6C"/>
    <w:rsid w:val="00C742E3"/>
    <w:rsid w:val="00C742E9"/>
    <w:rsid w:val="00C768AD"/>
    <w:rsid w:val="00C76A80"/>
    <w:rsid w:val="00C76E56"/>
    <w:rsid w:val="00C821DE"/>
    <w:rsid w:val="00C835EB"/>
    <w:rsid w:val="00C843B8"/>
    <w:rsid w:val="00C85D41"/>
    <w:rsid w:val="00C85D93"/>
    <w:rsid w:val="00C87626"/>
    <w:rsid w:val="00C87EED"/>
    <w:rsid w:val="00C907D1"/>
    <w:rsid w:val="00C91262"/>
    <w:rsid w:val="00C92006"/>
    <w:rsid w:val="00C944C1"/>
    <w:rsid w:val="00CA004E"/>
    <w:rsid w:val="00CA4AA6"/>
    <w:rsid w:val="00CA6042"/>
    <w:rsid w:val="00CA79A3"/>
    <w:rsid w:val="00CB2F1A"/>
    <w:rsid w:val="00CC1E6C"/>
    <w:rsid w:val="00CC6F94"/>
    <w:rsid w:val="00CD0042"/>
    <w:rsid w:val="00CD3AFA"/>
    <w:rsid w:val="00CD7A1A"/>
    <w:rsid w:val="00CE05E1"/>
    <w:rsid w:val="00CE20DF"/>
    <w:rsid w:val="00CE6705"/>
    <w:rsid w:val="00CE7C52"/>
    <w:rsid w:val="00CF0AA2"/>
    <w:rsid w:val="00CF0CE7"/>
    <w:rsid w:val="00CF1148"/>
    <w:rsid w:val="00CF2286"/>
    <w:rsid w:val="00CF43A9"/>
    <w:rsid w:val="00CF4C15"/>
    <w:rsid w:val="00CF5162"/>
    <w:rsid w:val="00CF6192"/>
    <w:rsid w:val="00CF6242"/>
    <w:rsid w:val="00D00706"/>
    <w:rsid w:val="00D01435"/>
    <w:rsid w:val="00D03749"/>
    <w:rsid w:val="00D03C5D"/>
    <w:rsid w:val="00D04877"/>
    <w:rsid w:val="00D05E2D"/>
    <w:rsid w:val="00D06141"/>
    <w:rsid w:val="00D0707D"/>
    <w:rsid w:val="00D1157C"/>
    <w:rsid w:val="00D11858"/>
    <w:rsid w:val="00D128FA"/>
    <w:rsid w:val="00D14397"/>
    <w:rsid w:val="00D14C05"/>
    <w:rsid w:val="00D15AC3"/>
    <w:rsid w:val="00D16B75"/>
    <w:rsid w:val="00D20328"/>
    <w:rsid w:val="00D25D0D"/>
    <w:rsid w:val="00D26288"/>
    <w:rsid w:val="00D27A91"/>
    <w:rsid w:val="00D31914"/>
    <w:rsid w:val="00D33C1D"/>
    <w:rsid w:val="00D346AA"/>
    <w:rsid w:val="00D34A96"/>
    <w:rsid w:val="00D34BEB"/>
    <w:rsid w:val="00D415BA"/>
    <w:rsid w:val="00D417D1"/>
    <w:rsid w:val="00D429B4"/>
    <w:rsid w:val="00D44913"/>
    <w:rsid w:val="00D458FB"/>
    <w:rsid w:val="00D4618A"/>
    <w:rsid w:val="00D46968"/>
    <w:rsid w:val="00D5127B"/>
    <w:rsid w:val="00D5133B"/>
    <w:rsid w:val="00D533FA"/>
    <w:rsid w:val="00D53590"/>
    <w:rsid w:val="00D53DDA"/>
    <w:rsid w:val="00D548A0"/>
    <w:rsid w:val="00D628B8"/>
    <w:rsid w:val="00D632AA"/>
    <w:rsid w:val="00D6489F"/>
    <w:rsid w:val="00D64CF4"/>
    <w:rsid w:val="00D67D42"/>
    <w:rsid w:val="00D707B8"/>
    <w:rsid w:val="00D7276C"/>
    <w:rsid w:val="00D73FFB"/>
    <w:rsid w:val="00D75377"/>
    <w:rsid w:val="00D757FA"/>
    <w:rsid w:val="00D917C1"/>
    <w:rsid w:val="00D94D38"/>
    <w:rsid w:val="00D96198"/>
    <w:rsid w:val="00DA0983"/>
    <w:rsid w:val="00DA134E"/>
    <w:rsid w:val="00DA224E"/>
    <w:rsid w:val="00DA3B0E"/>
    <w:rsid w:val="00DA7EBD"/>
    <w:rsid w:val="00DB182A"/>
    <w:rsid w:val="00DB3694"/>
    <w:rsid w:val="00DB3D6D"/>
    <w:rsid w:val="00DB4ADE"/>
    <w:rsid w:val="00DB63AA"/>
    <w:rsid w:val="00DB6E1F"/>
    <w:rsid w:val="00DC3438"/>
    <w:rsid w:val="00DD1403"/>
    <w:rsid w:val="00DD148B"/>
    <w:rsid w:val="00DD1BF0"/>
    <w:rsid w:val="00DE1B74"/>
    <w:rsid w:val="00DE2B55"/>
    <w:rsid w:val="00DF195E"/>
    <w:rsid w:val="00E00209"/>
    <w:rsid w:val="00E00C72"/>
    <w:rsid w:val="00E0167F"/>
    <w:rsid w:val="00E0228B"/>
    <w:rsid w:val="00E03AEA"/>
    <w:rsid w:val="00E04841"/>
    <w:rsid w:val="00E07701"/>
    <w:rsid w:val="00E11C5E"/>
    <w:rsid w:val="00E13DF4"/>
    <w:rsid w:val="00E1723C"/>
    <w:rsid w:val="00E23FC8"/>
    <w:rsid w:val="00E25D9C"/>
    <w:rsid w:val="00E30198"/>
    <w:rsid w:val="00E32994"/>
    <w:rsid w:val="00E3330B"/>
    <w:rsid w:val="00E348F6"/>
    <w:rsid w:val="00E3490B"/>
    <w:rsid w:val="00E3745D"/>
    <w:rsid w:val="00E4076C"/>
    <w:rsid w:val="00E412CE"/>
    <w:rsid w:val="00E43281"/>
    <w:rsid w:val="00E46914"/>
    <w:rsid w:val="00E50A04"/>
    <w:rsid w:val="00E5159D"/>
    <w:rsid w:val="00E52B36"/>
    <w:rsid w:val="00E52B68"/>
    <w:rsid w:val="00E551D7"/>
    <w:rsid w:val="00E5620D"/>
    <w:rsid w:val="00E60F87"/>
    <w:rsid w:val="00E610FD"/>
    <w:rsid w:val="00E668FC"/>
    <w:rsid w:val="00E66A7D"/>
    <w:rsid w:val="00E678B5"/>
    <w:rsid w:val="00E726A4"/>
    <w:rsid w:val="00E74866"/>
    <w:rsid w:val="00E7572E"/>
    <w:rsid w:val="00E81B63"/>
    <w:rsid w:val="00E82D35"/>
    <w:rsid w:val="00E82E70"/>
    <w:rsid w:val="00E8411C"/>
    <w:rsid w:val="00E8794F"/>
    <w:rsid w:val="00E94F75"/>
    <w:rsid w:val="00E95209"/>
    <w:rsid w:val="00EA1CE4"/>
    <w:rsid w:val="00EA5FD7"/>
    <w:rsid w:val="00EB1CD7"/>
    <w:rsid w:val="00EB4C3A"/>
    <w:rsid w:val="00EB74DA"/>
    <w:rsid w:val="00EC0B0D"/>
    <w:rsid w:val="00EC2540"/>
    <w:rsid w:val="00EC2F44"/>
    <w:rsid w:val="00EC326D"/>
    <w:rsid w:val="00EC61D2"/>
    <w:rsid w:val="00EC6E09"/>
    <w:rsid w:val="00ED1673"/>
    <w:rsid w:val="00ED1DFD"/>
    <w:rsid w:val="00ED39F4"/>
    <w:rsid w:val="00ED519F"/>
    <w:rsid w:val="00ED7037"/>
    <w:rsid w:val="00ED72AF"/>
    <w:rsid w:val="00EE1E7C"/>
    <w:rsid w:val="00EE22AB"/>
    <w:rsid w:val="00EE2307"/>
    <w:rsid w:val="00EE2E7C"/>
    <w:rsid w:val="00EE3D0A"/>
    <w:rsid w:val="00EF0571"/>
    <w:rsid w:val="00EF08C2"/>
    <w:rsid w:val="00EF1507"/>
    <w:rsid w:val="00EF15F1"/>
    <w:rsid w:val="00EF2CDA"/>
    <w:rsid w:val="00EF568E"/>
    <w:rsid w:val="00EF75DD"/>
    <w:rsid w:val="00EF7818"/>
    <w:rsid w:val="00F02E51"/>
    <w:rsid w:val="00F0762E"/>
    <w:rsid w:val="00F13AB2"/>
    <w:rsid w:val="00F13DD0"/>
    <w:rsid w:val="00F14336"/>
    <w:rsid w:val="00F273E5"/>
    <w:rsid w:val="00F2787D"/>
    <w:rsid w:val="00F302DC"/>
    <w:rsid w:val="00F30C50"/>
    <w:rsid w:val="00F33D53"/>
    <w:rsid w:val="00F3400F"/>
    <w:rsid w:val="00F35B31"/>
    <w:rsid w:val="00F3673C"/>
    <w:rsid w:val="00F36B7E"/>
    <w:rsid w:val="00F374D8"/>
    <w:rsid w:val="00F403E7"/>
    <w:rsid w:val="00F433AE"/>
    <w:rsid w:val="00F43CC8"/>
    <w:rsid w:val="00F44032"/>
    <w:rsid w:val="00F47235"/>
    <w:rsid w:val="00F475F3"/>
    <w:rsid w:val="00F5074C"/>
    <w:rsid w:val="00F55A4F"/>
    <w:rsid w:val="00F55B64"/>
    <w:rsid w:val="00F56F6D"/>
    <w:rsid w:val="00F613F7"/>
    <w:rsid w:val="00F65FCA"/>
    <w:rsid w:val="00F720DB"/>
    <w:rsid w:val="00F72CF5"/>
    <w:rsid w:val="00F739F5"/>
    <w:rsid w:val="00F73F83"/>
    <w:rsid w:val="00F76971"/>
    <w:rsid w:val="00F81640"/>
    <w:rsid w:val="00F8385A"/>
    <w:rsid w:val="00F83CAA"/>
    <w:rsid w:val="00F84A24"/>
    <w:rsid w:val="00F85826"/>
    <w:rsid w:val="00F86A9C"/>
    <w:rsid w:val="00F97EA2"/>
    <w:rsid w:val="00FA0EE5"/>
    <w:rsid w:val="00FA136D"/>
    <w:rsid w:val="00FA18E5"/>
    <w:rsid w:val="00FA1AAF"/>
    <w:rsid w:val="00FA2338"/>
    <w:rsid w:val="00FA4826"/>
    <w:rsid w:val="00FA6640"/>
    <w:rsid w:val="00FB0578"/>
    <w:rsid w:val="00FB0901"/>
    <w:rsid w:val="00FB209B"/>
    <w:rsid w:val="00FB447C"/>
    <w:rsid w:val="00FC0EE4"/>
    <w:rsid w:val="00FC2958"/>
    <w:rsid w:val="00FC6220"/>
    <w:rsid w:val="00FC696A"/>
    <w:rsid w:val="00FC7CA4"/>
    <w:rsid w:val="00FD5EAE"/>
    <w:rsid w:val="00FD6DD9"/>
    <w:rsid w:val="00FE0D7F"/>
    <w:rsid w:val="00FE2FB5"/>
    <w:rsid w:val="00FE33AC"/>
    <w:rsid w:val="00FE4BEE"/>
    <w:rsid w:val="00FF088C"/>
    <w:rsid w:val="00FF522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7954"/>
    <w:pPr>
      <w:spacing w:after="200" w:line="276" w:lineRule="auto"/>
    </w:pPr>
    <w:rPr>
      <w:sz w:val="22"/>
      <w:szCs w:val="22"/>
      <w:lang w:eastAsia="en-US"/>
    </w:rPr>
  </w:style>
  <w:style w:type="paragraph" w:styleId="Nadpis1">
    <w:name w:val="heading 1"/>
    <w:basedOn w:val="Normln"/>
    <w:next w:val="Normln"/>
    <w:link w:val="Nadpis1Char"/>
    <w:uiPriority w:val="9"/>
    <w:qFormat/>
    <w:rsid w:val="004A05E6"/>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46551D"/>
    <w:pPr>
      <w:keepNext/>
      <w:spacing w:after="0" w:line="240" w:lineRule="auto"/>
      <w:jc w:val="center"/>
      <w:outlineLvl w:val="1"/>
    </w:pPr>
    <w:rPr>
      <w:rFonts w:ascii="Bookman Old Style" w:eastAsia="Times New Roman" w:hAnsi="Bookman Old Style"/>
      <w:b/>
      <w:szCs w:val="20"/>
      <w:lang/>
    </w:rPr>
  </w:style>
  <w:style w:type="paragraph" w:styleId="Nadpis4">
    <w:name w:val="heading 4"/>
    <w:basedOn w:val="Normln"/>
    <w:next w:val="Normln"/>
    <w:link w:val="Nadpis4Char"/>
    <w:uiPriority w:val="9"/>
    <w:semiHidden/>
    <w:unhideWhenUsed/>
    <w:qFormat/>
    <w:rsid w:val="004A05E6"/>
    <w:pPr>
      <w:keepNext/>
      <w:spacing w:before="240" w:after="60"/>
      <w:outlineLvl w:val="3"/>
    </w:pPr>
    <w:rPr>
      <w:rFonts w:eastAsia="Times New Roman"/>
      <w:b/>
      <w:bCs/>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03B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3BC7"/>
  </w:style>
  <w:style w:type="paragraph" w:styleId="Zpat">
    <w:name w:val="footer"/>
    <w:basedOn w:val="Normln"/>
    <w:link w:val="ZpatChar"/>
    <w:uiPriority w:val="99"/>
    <w:unhideWhenUsed/>
    <w:rsid w:val="00B03BC7"/>
    <w:pPr>
      <w:tabs>
        <w:tab w:val="center" w:pos="4536"/>
        <w:tab w:val="right" w:pos="9072"/>
      </w:tabs>
      <w:spacing w:after="0" w:line="240" w:lineRule="auto"/>
    </w:pPr>
  </w:style>
  <w:style w:type="character" w:customStyle="1" w:styleId="ZpatChar">
    <w:name w:val="Zápatí Char"/>
    <w:basedOn w:val="Standardnpsmoodstavce"/>
    <w:link w:val="Zpat"/>
    <w:uiPriority w:val="99"/>
    <w:rsid w:val="00B03BC7"/>
  </w:style>
  <w:style w:type="paragraph" w:styleId="Textbubliny">
    <w:name w:val="Balloon Text"/>
    <w:basedOn w:val="Normln"/>
    <w:link w:val="TextbublinyChar"/>
    <w:uiPriority w:val="99"/>
    <w:semiHidden/>
    <w:unhideWhenUsed/>
    <w:rsid w:val="00B03BC7"/>
    <w:pPr>
      <w:spacing w:after="0" w:line="240" w:lineRule="auto"/>
    </w:pPr>
    <w:rPr>
      <w:rFonts w:ascii="Tahoma" w:hAnsi="Tahoma"/>
      <w:sz w:val="16"/>
      <w:szCs w:val="16"/>
      <w:lang/>
    </w:rPr>
  </w:style>
  <w:style w:type="character" w:customStyle="1" w:styleId="TextbublinyChar">
    <w:name w:val="Text bubliny Char"/>
    <w:link w:val="Textbubliny"/>
    <w:uiPriority w:val="99"/>
    <w:semiHidden/>
    <w:rsid w:val="00B03BC7"/>
    <w:rPr>
      <w:rFonts w:ascii="Tahoma" w:hAnsi="Tahoma" w:cs="Tahoma"/>
      <w:sz w:val="16"/>
      <w:szCs w:val="16"/>
    </w:rPr>
  </w:style>
  <w:style w:type="character" w:customStyle="1" w:styleId="Nadpis2Char">
    <w:name w:val="Nadpis 2 Char"/>
    <w:link w:val="Nadpis2"/>
    <w:rsid w:val="0046551D"/>
    <w:rPr>
      <w:rFonts w:ascii="Bookman Old Style" w:eastAsia="Times New Roman" w:hAnsi="Bookman Old Style"/>
      <w:b/>
      <w:sz w:val="22"/>
    </w:rPr>
  </w:style>
  <w:style w:type="paragraph" w:styleId="Nzev">
    <w:name w:val="Title"/>
    <w:basedOn w:val="Normln"/>
    <w:link w:val="NzevChar"/>
    <w:qFormat/>
    <w:rsid w:val="0046551D"/>
    <w:pPr>
      <w:spacing w:after="0" w:line="240" w:lineRule="auto"/>
      <w:jc w:val="center"/>
    </w:pPr>
    <w:rPr>
      <w:rFonts w:ascii="Bookman Old Style" w:eastAsia="Times New Roman" w:hAnsi="Bookman Old Style"/>
      <w:b/>
      <w:sz w:val="28"/>
      <w:szCs w:val="20"/>
      <w:lang/>
    </w:rPr>
  </w:style>
  <w:style w:type="character" w:customStyle="1" w:styleId="NzevChar">
    <w:name w:val="Název Char"/>
    <w:link w:val="Nzev"/>
    <w:rsid w:val="0046551D"/>
    <w:rPr>
      <w:rFonts w:ascii="Bookman Old Style" w:eastAsia="Times New Roman" w:hAnsi="Bookman Old Style"/>
      <w:b/>
      <w:sz w:val="28"/>
    </w:rPr>
  </w:style>
  <w:style w:type="paragraph" w:styleId="Zkladntextodsazen2">
    <w:name w:val="Body Text Indent 2"/>
    <w:basedOn w:val="Normln"/>
    <w:link w:val="Zkladntextodsazen2Char"/>
    <w:rsid w:val="0046551D"/>
    <w:pPr>
      <w:spacing w:after="0" w:line="240" w:lineRule="auto"/>
      <w:ind w:firstLine="708"/>
      <w:jc w:val="both"/>
    </w:pPr>
    <w:rPr>
      <w:rFonts w:ascii="Times New Roman" w:eastAsia="Times New Roman" w:hAnsi="Times New Roman"/>
      <w:szCs w:val="20"/>
      <w:lang/>
    </w:rPr>
  </w:style>
  <w:style w:type="character" w:customStyle="1" w:styleId="Zkladntextodsazen2Char">
    <w:name w:val="Základní text odsazený 2 Char"/>
    <w:link w:val="Zkladntextodsazen2"/>
    <w:rsid w:val="0046551D"/>
    <w:rPr>
      <w:rFonts w:ascii="Times New Roman" w:eastAsia="Times New Roman" w:hAnsi="Times New Roman"/>
      <w:sz w:val="22"/>
    </w:rPr>
  </w:style>
  <w:style w:type="paragraph" w:styleId="Zkladntextodsazen3">
    <w:name w:val="Body Text Indent 3"/>
    <w:basedOn w:val="Normln"/>
    <w:link w:val="Zkladntextodsazen3Char"/>
    <w:rsid w:val="0046551D"/>
    <w:pPr>
      <w:spacing w:after="0" w:line="240" w:lineRule="auto"/>
      <w:ind w:firstLine="708"/>
    </w:pPr>
    <w:rPr>
      <w:rFonts w:ascii="Times New Roman" w:eastAsia="Times New Roman" w:hAnsi="Times New Roman"/>
      <w:szCs w:val="20"/>
      <w:lang/>
    </w:rPr>
  </w:style>
  <w:style w:type="character" w:customStyle="1" w:styleId="Zkladntextodsazen3Char">
    <w:name w:val="Základní text odsazený 3 Char"/>
    <w:link w:val="Zkladntextodsazen3"/>
    <w:rsid w:val="0046551D"/>
    <w:rPr>
      <w:rFonts w:ascii="Times New Roman" w:eastAsia="Times New Roman" w:hAnsi="Times New Roman"/>
      <w:sz w:val="22"/>
    </w:rPr>
  </w:style>
  <w:style w:type="paragraph" w:styleId="Zkladntext">
    <w:name w:val="Body Text"/>
    <w:basedOn w:val="Normln"/>
    <w:link w:val="ZkladntextChar"/>
    <w:rsid w:val="0046551D"/>
    <w:pPr>
      <w:spacing w:after="0" w:line="240" w:lineRule="auto"/>
      <w:jc w:val="both"/>
    </w:pPr>
    <w:rPr>
      <w:rFonts w:ascii="Times New Roman" w:eastAsia="Times New Roman" w:hAnsi="Times New Roman"/>
      <w:szCs w:val="20"/>
      <w:lang/>
    </w:rPr>
  </w:style>
  <w:style w:type="character" w:customStyle="1" w:styleId="ZkladntextChar">
    <w:name w:val="Základní text Char"/>
    <w:link w:val="Zkladntext"/>
    <w:rsid w:val="0046551D"/>
    <w:rPr>
      <w:rFonts w:ascii="Times New Roman" w:eastAsia="Times New Roman" w:hAnsi="Times New Roman"/>
      <w:sz w:val="22"/>
    </w:rPr>
  </w:style>
  <w:style w:type="paragraph" w:customStyle="1" w:styleId="MARIEI">
    <w:name w:val="_MARIE_I"/>
    <w:basedOn w:val="Normln"/>
    <w:next w:val="Normln"/>
    <w:rsid w:val="0046551D"/>
    <w:pPr>
      <w:numPr>
        <w:numId w:val="1"/>
      </w:numPr>
      <w:suppressAutoHyphens/>
      <w:spacing w:after="0" w:line="240" w:lineRule="auto"/>
      <w:jc w:val="center"/>
    </w:pPr>
    <w:rPr>
      <w:rFonts w:ascii="Times New Roman" w:eastAsia="Times New Roman" w:hAnsi="Times New Roman"/>
      <w:b/>
      <w:sz w:val="18"/>
      <w:szCs w:val="24"/>
      <w:lang w:eastAsia="ar-SA"/>
    </w:rPr>
  </w:style>
  <w:style w:type="paragraph" w:customStyle="1" w:styleId="MARIEII">
    <w:name w:val="_MARIE_II"/>
    <w:basedOn w:val="Normln"/>
    <w:next w:val="Normln"/>
    <w:link w:val="MARIEIIChar"/>
    <w:rsid w:val="0046551D"/>
    <w:pPr>
      <w:numPr>
        <w:ilvl w:val="1"/>
        <w:numId w:val="1"/>
      </w:numPr>
      <w:suppressAutoHyphens/>
      <w:spacing w:after="0" w:line="240" w:lineRule="auto"/>
      <w:jc w:val="both"/>
    </w:pPr>
    <w:rPr>
      <w:rFonts w:ascii="Arial Narrow" w:eastAsia="Times New Roman" w:hAnsi="Arial Narrow"/>
      <w:bCs/>
      <w:sz w:val="18"/>
      <w:szCs w:val="18"/>
      <w:lang w:eastAsia="ar-SA"/>
    </w:rPr>
  </w:style>
  <w:style w:type="paragraph" w:customStyle="1" w:styleId="MARIEIII">
    <w:name w:val="_MARIE_III"/>
    <w:basedOn w:val="Normln"/>
    <w:next w:val="Normln"/>
    <w:rsid w:val="0046551D"/>
    <w:pPr>
      <w:numPr>
        <w:ilvl w:val="2"/>
        <w:numId w:val="1"/>
      </w:numPr>
      <w:suppressAutoHyphens/>
      <w:spacing w:after="0" w:line="240" w:lineRule="auto"/>
      <w:jc w:val="both"/>
    </w:pPr>
    <w:rPr>
      <w:rFonts w:ascii="Times New Roman" w:eastAsia="Times New Roman" w:hAnsi="Times New Roman"/>
      <w:sz w:val="18"/>
      <w:szCs w:val="18"/>
      <w:lang w:eastAsia="ar-SA"/>
    </w:rPr>
  </w:style>
  <w:style w:type="character" w:customStyle="1" w:styleId="MARIEIIChar">
    <w:name w:val="_MARIE_II Char"/>
    <w:link w:val="MARIEII"/>
    <w:rsid w:val="0046551D"/>
    <w:rPr>
      <w:rFonts w:ascii="Arial Narrow" w:eastAsia="Times New Roman" w:hAnsi="Arial Narrow"/>
      <w:bCs/>
      <w:sz w:val="18"/>
      <w:szCs w:val="18"/>
      <w:lang w:eastAsia="ar-SA"/>
    </w:rPr>
  </w:style>
  <w:style w:type="paragraph" w:styleId="Textvbloku">
    <w:name w:val="Block Text"/>
    <w:basedOn w:val="Normln"/>
    <w:rsid w:val="0046551D"/>
    <w:pPr>
      <w:tabs>
        <w:tab w:val="left" w:pos="284"/>
      </w:tabs>
      <w:spacing w:after="0" w:line="240" w:lineRule="atLeast"/>
      <w:ind w:left="284" w:right="46" w:hanging="284"/>
      <w:jc w:val="both"/>
    </w:pPr>
    <w:rPr>
      <w:rFonts w:ascii="Times New Roman" w:eastAsia="Times New Roman" w:hAnsi="Times New Roman"/>
      <w:sz w:val="20"/>
      <w:szCs w:val="20"/>
      <w:lang w:eastAsia="cs-CZ"/>
    </w:rPr>
  </w:style>
  <w:style w:type="paragraph" w:customStyle="1" w:styleId="text">
    <w:name w:val="text"/>
    <w:basedOn w:val="Normln"/>
    <w:rsid w:val="0046551D"/>
    <w:pPr>
      <w:suppressAutoHyphens/>
      <w:overflowPunct w:val="0"/>
      <w:spacing w:after="0" w:line="220" w:lineRule="atLeast"/>
      <w:jc w:val="both"/>
    </w:pPr>
    <w:rPr>
      <w:rFonts w:ascii="Book Antiqua" w:eastAsia="Times New Roman" w:hAnsi="Book Antiqua"/>
      <w:color w:val="000000"/>
      <w:sz w:val="18"/>
      <w:szCs w:val="18"/>
      <w:lang w:eastAsia="ar-SA"/>
    </w:rPr>
  </w:style>
  <w:style w:type="paragraph" w:customStyle="1" w:styleId="StylMARIEIITun1">
    <w:name w:val="Styl _MARIE_II + Tučné1"/>
    <w:basedOn w:val="MARIEII"/>
    <w:link w:val="StylMARIEIITun1Char"/>
    <w:rsid w:val="0046551D"/>
    <w:pPr>
      <w:numPr>
        <w:ilvl w:val="0"/>
        <w:numId w:val="0"/>
      </w:numPr>
    </w:pPr>
    <w:rPr>
      <w:rFonts w:ascii="Times New Roman" w:hAnsi="Times New Roman"/>
      <w:b/>
    </w:rPr>
  </w:style>
  <w:style w:type="character" w:customStyle="1" w:styleId="StylMARIEIITun1Char">
    <w:name w:val="Styl _MARIE_II + Tučné1 Char"/>
    <w:link w:val="StylMARIEIITun1"/>
    <w:rsid w:val="0046551D"/>
    <w:rPr>
      <w:rFonts w:ascii="Times New Roman" w:eastAsia="Times New Roman" w:hAnsi="Times New Roman"/>
      <w:b/>
      <w:bCs/>
      <w:sz w:val="18"/>
      <w:szCs w:val="18"/>
      <w:lang w:eastAsia="ar-SA"/>
    </w:rPr>
  </w:style>
  <w:style w:type="paragraph" w:customStyle="1" w:styleId="Smlouva-slo">
    <w:name w:val="Smlouva-číslo"/>
    <w:basedOn w:val="Normln"/>
    <w:rsid w:val="0046551D"/>
    <w:pPr>
      <w:spacing w:before="120" w:after="0" w:line="240" w:lineRule="atLeast"/>
      <w:jc w:val="both"/>
    </w:pPr>
    <w:rPr>
      <w:rFonts w:ascii="Times New Roman" w:eastAsia="Times New Roman" w:hAnsi="Times New Roman"/>
      <w:sz w:val="24"/>
      <w:szCs w:val="24"/>
      <w:lang w:eastAsia="cs-CZ"/>
    </w:rPr>
  </w:style>
  <w:style w:type="paragraph" w:styleId="Odstavecseseznamem">
    <w:name w:val="List Paragraph"/>
    <w:basedOn w:val="Normln"/>
    <w:uiPriority w:val="34"/>
    <w:qFormat/>
    <w:rsid w:val="00294020"/>
    <w:pPr>
      <w:ind w:left="720"/>
      <w:contextualSpacing/>
    </w:pPr>
  </w:style>
  <w:style w:type="paragraph" w:styleId="slovanseznam">
    <w:name w:val="List Number"/>
    <w:basedOn w:val="Normln"/>
    <w:uiPriority w:val="99"/>
    <w:rsid w:val="00294020"/>
    <w:pPr>
      <w:tabs>
        <w:tab w:val="num" w:pos="360"/>
      </w:tabs>
      <w:ind w:left="360" w:hanging="360"/>
      <w:contextualSpacing/>
    </w:pPr>
  </w:style>
  <w:style w:type="paragraph" w:customStyle="1" w:styleId="Default">
    <w:name w:val="Default"/>
    <w:rsid w:val="0014166F"/>
    <w:pPr>
      <w:autoSpaceDE w:val="0"/>
      <w:autoSpaceDN w:val="0"/>
      <w:adjustRightInd w:val="0"/>
    </w:pPr>
    <w:rPr>
      <w:rFonts w:ascii="Times New Roman" w:hAnsi="Times New Roman"/>
      <w:color w:val="000000"/>
      <w:sz w:val="24"/>
      <w:szCs w:val="24"/>
      <w:lang w:eastAsia="en-US"/>
    </w:rPr>
  </w:style>
  <w:style w:type="table" w:styleId="Mkatabulky">
    <w:name w:val="Table Grid"/>
    <w:basedOn w:val="Normlntabulka"/>
    <w:uiPriority w:val="59"/>
    <w:rsid w:val="005E76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Stednmka1zvraznn6">
    <w:name w:val="Medium Grid 1 Accent 6"/>
    <w:basedOn w:val="Normlntabulka"/>
    <w:uiPriority w:val="67"/>
    <w:rsid w:val="005E769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Svtlmkazvraznn6">
    <w:name w:val="Light Grid Accent 6"/>
    <w:basedOn w:val="Normlntabulka"/>
    <w:uiPriority w:val="62"/>
    <w:rsid w:val="00E94F75"/>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Bezmezer">
    <w:name w:val="No Spacing"/>
    <w:uiPriority w:val="1"/>
    <w:qFormat/>
    <w:rsid w:val="00500952"/>
    <w:rPr>
      <w:sz w:val="22"/>
      <w:szCs w:val="22"/>
      <w:lang w:eastAsia="en-US"/>
    </w:rPr>
  </w:style>
  <w:style w:type="table" w:styleId="Stednstnovn1zvraznn6">
    <w:name w:val="Medium Shading 1 Accent 6"/>
    <w:basedOn w:val="Normlntabulka"/>
    <w:uiPriority w:val="63"/>
    <w:rsid w:val="00071CE4"/>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styleId="Odkaznakoment">
    <w:name w:val="annotation reference"/>
    <w:uiPriority w:val="99"/>
    <w:semiHidden/>
    <w:unhideWhenUsed/>
    <w:rsid w:val="00C602E5"/>
    <w:rPr>
      <w:sz w:val="16"/>
      <w:szCs w:val="16"/>
    </w:rPr>
  </w:style>
  <w:style w:type="paragraph" w:styleId="Textkomente">
    <w:name w:val="annotation text"/>
    <w:basedOn w:val="Normln"/>
    <w:link w:val="TextkomenteChar"/>
    <w:uiPriority w:val="99"/>
    <w:semiHidden/>
    <w:unhideWhenUsed/>
    <w:rsid w:val="00C602E5"/>
    <w:rPr>
      <w:sz w:val="20"/>
      <w:szCs w:val="20"/>
      <w:lang/>
    </w:rPr>
  </w:style>
  <w:style w:type="character" w:customStyle="1" w:styleId="TextkomenteChar">
    <w:name w:val="Text komentáře Char"/>
    <w:link w:val="Textkomente"/>
    <w:uiPriority w:val="99"/>
    <w:semiHidden/>
    <w:rsid w:val="00C602E5"/>
    <w:rPr>
      <w:lang w:eastAsia="en-US"/>
    </w:rPr>
  </w:style>
  <w:style w:type="paragraph" w:styleId="Pedmtkomente">
    <w:name w:val="annotation subject"/>
    <w:basedOn w:val="Textkomente"/>
    <w:next w:val="Textkomente"/>
    <w:link w:val="PedmtkomenteChar"/>
    <w:uiPriority w:val="99"/>
    <w:semiHidden/>
    <w:unhideWhenUsed/>
    <w:rsid w:val="00C602E5"/>
    <w:rPr>
      <w:b/>
      <w:bCs/>
    </w:rPr>
  </w:style>
  <w:style w:type="character" w:customStyle="1" w:styleId="PedmtkomenteChar">
    <w:name w:val="Předmět komentáře Char"/>
    <w:link w:val="Pedmtkomente"/>
    <w:uiPriority w:val="99"/>
    <w:semiHidden/>
    <w:rsid w:val="00C602E5"/>
    <w:rPr>
      <w:b/>
      <w:bCs/>
      <w:lang w:eastAsia="en-US"/>
    </w:rPr>
  </w:style>
  <w:style w:type="character" w:styleId="Hypertextovodkaz">
    <w:name w:val="Hyperlink"/>
    <w:uiPriority w:val="99"/>
    <w:unhideWhenUsed/>
    <w:rsid w:val="007E5439"/>
    <w:rPr>
      <w:color w:val="0000FF"/>
      <w:u w:val="single"/>
    </w:rPr>
  </w:style>
  <w:style w:type="paragraph" w:styleId="Revize">
    <w:name w:val="Revision"/>
    <w:hidden/>
    <w:uiPriority w:val="99"/>
    <w:semiHidden/>
    <w:rsid w:val="00D11858"/>
    <w:rPr>
      <w:sz w:val="22"/>
      <w:szCs w:val="22"/>
      <w:lang w:eastAsia="en-US"/>
    </w:rPr>
  </w:style>
  <w:style w:type="paragraph" w:styleId="Zkladntext3">
    <w:name w:val="Body Text 3"/>
    <w:basedOn w:val="Normln"/>
    <w:link w:val="Zkladntext3Char"/>
    <w:uiPriority w:val="99"/>
    <w:rsid w:val="009C4576"/>
    <w:pPr>
      <w:spacing w:after="120" w:line="240" w:lineRule="auto"/>
    </w:pPr>
    <w:rPr>
      <w:rFonts w:ascii="Times New Roman" w:eastAsia="Times New Roman" w:hAnsi="Times New Roman"/>
      <w:sz w:val="16"/>
      <w:szCs w:val="16"/>
      <w:lang/>
    </w:rPr>
  </w:style>
  <w:style w:type="character" w:customStyle="1" w:styleId="Zkladntext3Char">
    <w:name w:val="Základní text 3 Char"/>
    <w:link w:val="Zkladntext3"/>
    <w:uiPriority w:val="99"/>
    <w:rsid w:val="009C4576"/>
    <w:rPr>
      <w:rFonts w:ascii="Times New Roman" w:eastAsia="Times New Roman" w:hAnsi="Times New Roman"/>
      <w:sz w:val="16"/>
      <w:szCs w:val="16"/>
    </w:rPr>
  </w:style>
  <w:style w:type="paragraph" w:customStyle="1" w:styleId="NADPIS20">
    <w:name w:val="NADPIS2"/>
    <w:basedOn w:val="Nadpis2"/>
    <w:uiPriority w:val="99"/>
    <w:rsid w:val="009C4576"/>
    <w:pPr>
      <w:tabs>
        <w:tab w:val="num" w:pos="1440"/>
      </w:tabs>
      <w:spacing w:before="240" w:after="60"/>
      <w:ind w:left="1440" w:hanging="360"/>
      <w:jc w:val="left"/>
    </w:pPr>
    <w:rPr>
      <w:rFonts w:ascii="Times New Roman" w:hAnsi="Times New Roman"/>
      <w:b w:val="0"/>
      <w:sz w:val="24"/>
      <w:szCs w:val="24"/>
      <w:lang w:val="fr-FR" w:eastAsia="en-US"/>
    </w:rPr>
  </w:style>
  <w:style w:type="paragraph" w:styleId="Rozvrendokumentu">
    <w:name w:val="Document Map"/>
    <w:basedOn w:val="Normln"/>
    <w:link w:val="RozvrendokumentuChar"/>
    <w:uiPriority w:val="99"/>
    <w:semiHidden/>
    <w:unhideWhenUsed/>
    <w:rsid w:val="00F65FCA"/>
    <w:rPr>
      <w:rFonts w:ascii="Tahoma" w:hAnsi="Tahoma"/>
      <w:sz w:val="16"/>
      <w:szCs w:val="16"/>
      <w:lang/>
    </w:rPr>
  </w:style>
  <w:style w:type="character" w:customStyle="1" w:styleId="RozvrendokumentuChar">
    <w:name w:val="Rozvržení dokumentu Char"/>
    <w:link w:val="Rozvrendokumentu"/>
    <w:uiPriority w:val="99"/>
    <w:semiHidden/>
    <w:rsid w:val="00F65FCA"/>
    <w:rPr>
      <w:rFonts w:ascii="Tahoma" w:hAnsi="Tahoma" w:cs="Tahoma"/>
      <w:sz w:val="16"/>
      <w:szCs w:val="16"/>
      <w:lang w:eastAsia="en-US"/>
    </w:rPr>
  </w:style>
  <w:style w:type="character" w:customStyle="1" w:styleId="Nadpis1Char">
    <w:name w:val="Nadpis 1 Char"/>
    <w:basedOn w:val="Standardnpsmoodstavce"/>
    <w:link w:val="Nadpis1"/>
    <w:uiPriority w:val="9"/>
    <w:rsid w:val="004A05E6"/>
    <w:rPr>
      <w:rFonts w:ascii="Cambria" w:eastAsia="Times New Roman" w:hAnsi="Cambria" w:cs="Times New Roman"/>
      <w:b/>
      <w:bCs/>
      <w:kern w:val="32"/>
      <w:sz w:val="32"/>
      <w:szCs w:val="32"/>
      <w:lang w:eastAsia="en-US"/>
    </w:rPr>
  </w:style>
  <w:style w:type="character" w:customStyle="1" w:styleId="Nadpis4Char">
    <w:name w:val="Nadpis 4 Char"/>
    <w:basedOn w:val="Standardnpsmoodstavce"/>
    <w:link w:val="Nadpis4"/>
    <w:uiPriority w:val="9"/>
    <w:semiHidden/>
    <w:rsid w:val="004A05E6"/>
    <w:rPr>
      <w:rFonts w:ascii="Calibri" w:eastAsia="Times New Roman" w:hAnsi="Calibri" w:cs="Times New Roman"/>
      <w:b/>
      <w:bCs/>
      <w:sz w:val="28"/>
      <w:szCs w:val="28"/>
      <w:lang w:eastAsia="en-US"/>
    </w:rPr>
  </w:style>
  <w:style w:type="paragraph" w:styleId="Zkladntextodsazen">
    <w:name w:val="Body Text Indent"/>
    <w:basedOn w:val="Normln"/>
    <w:link w:val="ZkladntextodsazenChar"/>
    <w:uiPriority w:val="99"/>
    <w:semiHidden/>
    <w:unhideWhenUsed/>
    <w:rsid w:val="004A05E6"/>
    <w:pPr>
      <w:spacing w:after="120"/>
      <w:ind w:left="283"/>
    </w:pPr>
  </w:style>
  <w:style w:type="character" w:customStyle="1" w:styleId="ZkladntextodsazenChar">
    <w:name w:val="Základní text odsazený Char"/>
    <w:basedOn w:val="Standardnpsmoodstavce"/>
    <w:link w:val="Zkladntextodsazen"/>
    <w:uiPriority w:val="99"/>
    <w:semiHidden/>
    <w:rsid w:val="004A05E6"/>
    <w:rPr>
      <w:sz w:val="22"/>
      <w:szCs w:val="22"/>
      <w:lang w:eastAsia="en-US"/>
    </w:rPr>
  </w:style>
  <w:style w:type="paragraph" w:styleId="Normlnweb">
    <w:name w:val="Normal (Web)"/>
    <w:basedOn w:val="Normln"/>
    <w:uiPriority w:val="99"/>
    <w:rsid w:val="004A05E6"/>
    <w:pPr>
      <w:spacing w:before="100" w:beforeAutospacing="1" w:after="100" w:afterAutospacing="1" w:line="240" w:lineRule="auto"/>
    </w:pPr>
    <w:rPr>
      <w:rFonts w:ascii="Arial Unicode MS" w:eastAsia="Arial Unicode MS" w:hAnsi="Arial Unicode MS" w:cs="Arial Unicode MS"/>
      <w:sz w:val="24"/>
      <w:szCs w:val="24"/>
      <w:lang w:eastAsia="cs-CZ"/>
    </w:rPr>
  </w:style>
</w:styles>
</file>

<file path=word/webSettings.xml><?xml version="1.0" encoding="utf-8"?>
<w:webSettings xmlns:r="http://schemas.openxmlformats.org/officeDocument/2006/relationships" xmlns:w="http://schemas.openxmlformats.org/wordprocessingml/2006/main">
  <w:divs>
    <w:div w:id="1606421002">
      <w:bodyDiv w:val="1"/>
      <w:marLeft w:val="0"/>
      <w:marRight w:val="0"/>
      <w:marTop w:val="0"/>
      <w:marBottom w:val="0"/>
      <w:divBdr>
        <w:top w:val="none" w:sz="0" w:space="0" w:color="auto"/>
        <w:left w:val="none" w:sz="0" w:space="0" w:color="auto"/>
        <w:bottom w:val="none" w:sz="0" w:space="0" w:color="auto"/>
        <w:right w:val="none" w:sz="0" w:space="0" w:color="auto"/>
      </w:divBdr>
    </w:div>
    <w:div w:id="196484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A8AF0-1B7B-492A-95A0-EAF417E9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6393</Words>
  <Characters>37719</Characters>
  <Application>Microsoft Office Word</Application>
  <DocSecurity>0</DocSecurity>
  <Lines>314</Lines>
  <Paragraphs>88</Paragraphs>
  <ScaleCrop>false</ScaleCrop>
  <Company/>
  <LinksUpToDate>false</LinksUpToDate>
  <CharactersWithSpaces>44024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2017-11-28T09:55:00Z</dcterms:created>
  <dcterms:modified xsi:type="dcterms:W3CDTF">2017-11-28T09:55:00Z</dcterms:modified>
</cp:coreProperties>
</file>