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A4E47" w14:textId="1A420CA6" w:rsidR="00445DE5" w:rsidRDefault="00310D25" w:rsidP="00445DE5">
      <w:pPr>
        <w:pStyle w:val="Nadpis1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 xml:space="preserve">Část H - </w:t>
      </w:r>
      <w:r w:rsidR="001347FA" w:rsidRPr="00F33661">
        <w:rPr>
          <w:rFonts w:ascii="Verdana" w:hAnsi="Verdana"/>
        </w:rPr>
        <w:t>Monitory vitálních funkcí</w:t>
      </w:r>
      <w:r w:rsidR="00063CC8">
        <w:rPr>
          <w:rFonts w:ascii="Verdana" w:hAnsi="Verdana"/>
        </w:rPr>
        <w:t xml:space="preserve"> a te</w:t>
      </w:r>
      <w:r w:rsidR="001347FA" w:rsidRPr="00F33661">
        <w:rPr>
          <w:rFonts w:ascii="Verdana" w:hAnsi="Verdana"/>
        </w:rPr>
        <w:t>lemetrie</w:t>
      </w:r>
    </w:p>
    <w:p w14:paraId="16EBD6D4" w14:textId="77777777" w:rsidR="00445DE5" w:rsidRPr="00445DE5" w:rsidRDefault="00445DE5" w:rsidP="00445DE5"/>
    <w:p w14:paraId="5C39C1CC" w14:textId="77777777" w:rsidR="00445DE5" w:rsidRPr="00F33661" w:rsidRDefault="00445DE5" w:rsidP="00445DE5">
      <w:pPr>
        <w:pStyle w:val="Nadpis1"/>
        <w:rPr>
          <w:rFonts w:ascii="Verdana" w:hAnsi="Verdana"/>
        </w:rPr>
      </w:pPr>
      <w:r w:rsidRPr="00F33661">
        <w:rPr>
          <w:rFonts w:ascii="Verdana" w:hAnsi="Verdana"/>
        </w:rPr>
        <w:t xml:space="preserve">Monitory </w:t>
      </w:r>
      <w:r>
        <w:rPr>
          <w:rFonts w:ascii="Verdana" w:hAnsi="Verdana"/>
        </w:rPr>
        <w:t xml:space="preserve">pro </w:t>
      </w:r>
      <w:r w:rsidRPr="00F33661">
        <w:rPr>
          <w:rFonts w:ascii="Verdana" w:hAnsi="Verdana"/>
        </w:rPr>
        <w:t>AR</w:t>
      </w:r>
      <w:r>
        <w:rPr>
          <w:rFonts w:ascii="Verdana" w:hAnsi="Verdana"/>
        </w:rPr>
        <w:t>O – 6 ks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985"/>
        <w:gridCol w:w="1417"/>
        <w:gridCol w:w="1701"/>
      </w:tblGrid>
      <w:tr w:rsidR="00445DE5" w:rsidRPr="00F33661" w14:paraId="46385D81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C9E4E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Obchodní název a typové označení přístroje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1DF17" w14:textId="088ADA23" w:rsidR="00445DE5" w:rsidRPr="00F33661" w:rsidRDefault="005B410E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IntelliVue MX800</w:t>
            </w:r>
            <w:r w:rsidR="00445DE5"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5DE5" w:rsidRPr="00F33661" w14:paraId="23D8823D" w14:textId="77777777" w:rsidTr="00C07C0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80A48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Výrobce přístroje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F65FD" w14:textId="51DF26AA" w:rsidR="00445DE5" w:rsidRPr="00F33661" w:rsidRDefault="005B410E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Philips</w:t>
            </w:r>
            <w:r w:rsidR="00445DE5"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5DE5" w:rsidRPr="00F33661" w14:paraId="04E415EB" w14:textId="77777777" w:rsidTr="00C07C06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2425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6BF2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Požadovaná hodnota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E7D9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Typ parametru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4DDF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Nabízená hodnota</w:t>
            </w:r>
          </w:p>
        </w:tc>
      </w:tr>
      <w:tr w:rsidR="00445DE5" w:rsidRPr="00F33661" w14:paraId="7DBE9750" w14:textId="77777777" w:rsidTr="00D96B23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D298ACC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Základní specifikace</w:t>
            </w:r>
          </w:p>
        </w:tc>
      </w:tr>
      <w:tr w:rsidR="00445DE5" w:rsidRPr="00F33661" w14:paraId="4268CE7A" w14:textId="77777777" w:rsidTr="00C07C06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FC4C9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Integrovaný barevný displej s atestem pro bezpečné použití u lůžka pacienta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1C13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19“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E290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8A1A" w14:textId="51088F66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5B41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19“</w:t>
            </w:r>
          </w:p>
        </w:tc>
      </w:tr>
      <w:tr w:rsidR="00445DE5" w:rsidRPr="00F33661" w14:paraId="0A408813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5FFA7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Ovládání monitoru v českém jazyce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81A2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0721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70AE" w14:textId="35BFC689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5B41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2A7FB850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0F19B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Ovládání pomocí dotykové obrazovky a bezdrátového dálkového ovládání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A3B1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BC14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31FF" w14:textId="56E9F499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5B41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5AE5319D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EA324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Monitor pro všechny věkové kategorie (novorozenec až dospělý) s možností výběru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59E6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7A69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F9C7" w14:textId="01B57EE3" w:rsidR="00445DE5" w:rsidRPr="00F33661" w:rsidRDefault="005B410E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26CE18E6" w14:textId="77777777" w:rsidTr="00C07C06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D4A93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Uživatelsky nastavitelné zobrazení a vytváření nových obrazovek, velká variabilita dle typu pacienta, typu měření a typu zobrazení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AA85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5DDF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1EA3" w14:textId="42BD1D0F" w:rsidR="00336BB0" w:rsidRPr="00F33661" w:rsidRDefault="00336BB0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5B41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4D61A548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E068C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Automatická optimalizace zobrazení (počet křivek a numerických polí) v závislosti na měřených parametrech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FE48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C653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6ADE" w14:textId="1BA91B01" w:rsidR="00336BB0" w:rsidRPr="00F33661" w:rsidRDefault="00336BB0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5B41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1E200EBE" w14:textId="77777777" w:rsidTr="00C07C06">
        <w:trPr>
          <w:trHeight w:val="7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0EA4CE" w14:textId="77777777" w:rsidR="00336BB0" w:rsidRPr="003676D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>Přenos údajů na centrální monitor včetně sledování křivek, přenosu alarmů atd.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5105" w14:textId="77777777" w:rsidR="00336BB0" w:rsidRPr="003676D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1306" w14:textId="77777777" w:rsidR="00336BB0" w:rsidRPr="003676D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775D" w14:textId="1C4BCBCE" w:rsidR="00336BB0" w:rsidRPr="00F33661" w:rsidRDefault="00336BB0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5B41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7D1F7036" w14:textId="77777777" w:rsidTr="00336BB0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4EF3D" w14:textId="77777777" w:rsidR="00336BB0" w:rsidRPr="003676D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>Monitor odolný defibrilačnímu výboji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D6C5" w14:textId="77777777" w:rsidR="00336BB0" w:rsidRPr="003676D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14B6" w14:textId="77777777" w:rsidR="00336BB0" w:rsidRPr="003676D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7F75" w14:textId="573E8733" w:rsidR="00336BB0" w:rsidRPr="00F33661" w:rsidRDefault="005B410E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371305A6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24E56" w14:textId="76269DBA" w:rsidR="00336BB0" w:rsidRPr="003676D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>Připojení do monitorovací sítě včetně přístupu z libovolného lůžkového monitoru na druhý lůžkový monitor v rámci ARO (minimálně v rozsahu sledování křivek a přenosu alarmů)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25BD" w14:textId="77777777" w:rsidR="00336BB0" w:rsidRPr="003676D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9E18" w14:textId="77777777" w:rsidR="00336BB0" w:rsidRPr="003676D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0822" w14:textId="14D5A684" w:rsidR="00336BB0" w:rsidRPr="00F33661" w:rsidRDefault="00336BB0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5B41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5B373141" w14:textId="77777777" w:rsidTr="00C07C06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C9089" w14:textId="29259793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S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oučasné zobrazení minimálně 8 libovolně zvolených křivek a 16 číselných parametrů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D2CE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E634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29AA" w14:textId="6361DA83" w:rsidR="00336BB0" w:rsidRPr="00F33661" w:rsidRDefault="00336BB0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5B41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652A83B5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963ED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Tabulkové a grafické trendy s minimálně 48 hodinami záznamu s minimálním rozlišením 5 minut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68B8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2ACB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8050" w14:textId="0BF3D659" w:rsidR="00336BB0" w:rsidRPr="00F33661" w:rsidRDefault="005B410E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96 hodin záznamu s rozlišením 5 minut</w:t>
            </w:r>
          </w:p>
        </w:tc>
      </w:tr>
      <w:tr w:rsidR="00336BB0" w:rsidRPr="00F33661" w14:paraId="7AE60E39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BA054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Možnost připojení klávesnice, myši, laserové tiskárny a čtečky čárového kódu přes USB 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8DBB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2941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993A" w14:textId="634A815C" w:rsidR="00336BB0" w:rsidRPr="00F33661" w:rsidRDefault="00336BB0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5B41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458D4DF0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C9DD6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Box na min. 5 modulů (víceparametrových i jednoparametrových)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01C4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B30A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63C6" w14:textId="6DF61334" w:rsidR="00336BB0" w:rsidRPr="00F33661" w:rsidRDefault="005B410E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3A35CADC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3D411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Každý přenosný modul musí být použitelný u každého libovolného lůžka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6EE3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C4B8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A0E9" w14:textId="6EADF1FD" w:rsidR="00336BB0" w:rsidRPr="00F33661" w:rsidRDefault="005B410E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64B629CC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426F3" w14:textId="73F6F102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lastRenderedPageBreak/>
              <w:t>Vzniklé alarmové stavy musí být akusticky a opticky barevně odlišeny v min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imálně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3 skupinách dle závažnosti. Funkce automatického nastavení alarmových limitů vitálních funkcí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07A0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6CAD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03BC" w14:textId="6C6A5939" w:rsidR="00336BB0" w:rsidRPr="00F33661" w:rsidRDefault="00336BB0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5B41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53A6CD98" w14:textId="77777777" w:rsidTr="00C07C06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E6388" w14:textId="332F1A0E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V závislosti na připojených modulech musí být každý monitor současně schopen monitorovat následující parametry: EKG, Respirace, SpO2, NIBP, IBP, Teplota, CO2 (mainstream, sidestream, microstream), C.O., C.C.O. (PiCCO), BIS, EEG, SvO2/ScvO2, NMT, anestetické plyny včetně O2 a N2O, spirometrie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2BE1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178D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5AA1" w14:textId="79DBE73F" w:rsidR="00336BB0" w:rsidRPr="00F33661" w:rsidRDefault="00336BB0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5B41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6E0EE64E" w14:textId="77777777" w:rsidTr="00C07C06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A8CC4" w14:textId="77777777" w:rsidR="00336BB0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Zajištění kontinuálního monitorování pacientů při transportu mimo oddělení bez ztráty pacientských dat a bez přepojování kabelů a senzorů.</w:t>
            </w:r>
          </w:p>
          <w:p w14:paraId="09BA6628" w14:textId="0EC17E65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Řešení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musí umožnit minimálně 3 hodiny monitorování z vlastního zdroje energie a po návratu pacienta zpět na oddělení automatický transfer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dat 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sejmutých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během transportu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do pacientského monitoru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. Pacientský monitor vitálních funkcí zůstává u lůžka pacienta na oddělení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. </w:t>
            </w:r>
          </w:p>
          <w:p w14:paraId="4EEDBD29" w14:textId="2757264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Během transportu musí být umožněno monitorovat min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imálně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EKG, SpO2, NIBP, IBP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A351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1099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3EE" w14:textId="4E1C71E6" w:rsidR="00336BB0" w:rsidRPr="00F33661" w:rsidRDefault="00336BB0" w:rsidP="00047F9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047F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  <w:r w:rsidR="00047F9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transportní modul IntelliVue X3</w:t>
            </w:r>
          </w:p>
        </w:tc>
      </w:tr>
      <w:tr w:rsidR="00336BB0" w:rsidRPr="00F33661" w14:paraId="2A6EA383" w14:textId="77777777" w:rsidTr="00C07C06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EDF76" w14:textId="164F9998" w:rsidR="00336BB0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Zajištění kontinuálního monitorování pacientů při transportu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je realizováno buď:  </w:t>
            </w:r>
          </w:p>
          <w:p w14:paraId="4DE68A93" w14:textId="67AF3D1B" w:rsidR="00336BB0" w:rsidRPr="00B86763" w:rsidRDefault="00336BB0" w:rsidP="00336BB0">
            <w:pPr>
              <w:pStyle w:val="Odstavecseseznamem"/>
              <w:numPr>
                <w:ilvl w:val="0"/>
                <w:numId w:val="1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B86763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oddělitelnými měřicími moduly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s pacientskými daty, s </w:t>
            </w:r>
            <w:r w:rsidRPr="00B86763">
              <w:rPr>
                <w:rFonts w:ascii="Verdana" w:hAnsi="Verdana" w:cs="Arial"/>
                <w:sz w:val="20"/>
                <w:szCs w:val="20"/>
                <w:lang w:eastAsia="cs-CZ"/>
              </w:rPr>
              <w:t>displejem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, </w:t>
            </w:r>
            <w:r w:rsidRPr="00B86763">
              <w:rPr>
                <w:rFonts w:ascii="Verdana" w:hAnsi="Verdana" w:cs="Arial"/>
                <w:sz w:val="20"/>
                <w:szCs w:val="20"/>
                <w:lang w:eastAsia="cs-CZ"/>
              </w:rPr>
              <w:t>ovládáním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a vnitřním zdrojem energie</w:t>
            </w:r>
            <w:r w:rsidRPr="00B86763">
              <w:rPr>
                <w:rFonts w:ascii="Verdana" w:hAnsi="Verdana" w:cs="Arial"/>
                <w:sz w:val="20"/>
                <w:szCs w:val="20"/>
                <w:lang w:eastAsia="cs-CZ"/>
              </w:rPr>
              <w:t>, které budou součástí každého monitoru a budou použitelné jako transportní monitor, nebo</w:t>
            </w:r>
          </w:p>
          <w:p w14:paraId="095EE0FB" w14:textId="28894331" w:rsidR="00336BB0" w:rsidRPr="00B86763" w:rsidRDefault="00336BB0" w:rsidP="00336BB0">
            <w:pPr>
              <w:pStyle w:val="Odstavecseseznamem"/>
              <w:numPr>
                <w:ilvl w:val="0"/>
                <w:numId w:val="1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B86763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oddělitelnými měřicími moduly s pacientskými daty, které se vloží do transportního monitoru. V takovém případě je nutné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zajistit možnost transportu pacientů </w:t>
            </w:r>
            <w:r w:rsidRPr="00B86763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ARO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dodáním jednoho</w:t>
            </w:r>
            <w:r w:rsidRPr="00B86763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transportní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ho</w:t>
            </w:r>
            <w:r w:rsidRPr="00B86763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monitor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u</w:t>
            </w:r>
            <w:r w:rsidRPr="00B86763">
              <w:rPr>
                <w:rFonts w:ascii="Verdana" w:hAnsi="Verdana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A978" w14:textId="3F05017E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217A" w14:textId="3E1719A9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510F" w14:textId="7BF0F204" w:rsidR="00336BB0" w:rsidRPr="00F33661" w:rsidRDefault="00336BB0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varianta a)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transportní modul IntelliVue X3</w:t>
            </w:r>
          </w:p>
        </w:tc>
      </w:tr>
      <w:tr w:rsidR="00336BB0" w:rsidRPr="00F33661" w14:paraId="4D191328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6407C" w14:textId="1090FB7E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Z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abudovaná kalkulačka pro výpočet dávkování léčiv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C285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2A41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D374" w14:textId="0800A38B" w:rsidR="00336BB0" w:rsidRPr="00F33661" w:rsidRDefault="00336BB0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5B41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6BCF06D3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0D5D9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Kalkulace hemodynamických, ventilačních a oxygenačních parametrů na základě monitorem sledovaných hodnot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CA62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08AA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2D5D" w14:textId="24BB843A" w:rsidR="00336BB0" w:rsidRPr="00F33661" w:rsidRDefault="005B410E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5CDC6A70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B987D" w14:textId="01863F06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lastRenderedPageBreak/>
              <w:t>N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astavení limitních hodnot pro hlášení alarmových stavů pro každý ze sledovaných parametrů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D7D0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2FAF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46B5" w14:textId="13BE45FC" w:rsidR="00336BB0" w:rsidRPr="00F33661" w:rsidRDefault="005B410E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71F96B2A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C3EFB" w14:textId="632D2CD4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V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zdálená správa monitorů po monitorovací síti (stav SW aplikace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,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nahrávání nového SW apod.)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D311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E946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01D1" w14:textId="74878666" w:rsidR="00336BB0" w:rsidRPr="00F33661" w:rsidRDefault="005B410E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288A969E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12BF6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Režim „standby“ -  při odpojení pacienta od monitoru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4007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2735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EDDA" w14:textId="150C8877" w:rsidR="00336BB0" w:rsidRPr="00F33661" w:rsidRDefault="005B410E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6553DF78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0FDBE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Přímý tisk na laserovou tiskárnu u centrálního monitoru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53C3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55B4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A998" w14:textId="59ACE17D" w:rsidR="00336BB0" w:rsidRPr="00F33661" w:rsidRDefault="005B410E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2811FC13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0E1B9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Držáky pro upevnění monitoru u lůžka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BF5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B979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06EA" w14:textId="501DCF97" w:rsidR="00336BB0" w:rsidRPr="00F33661" w:rsidRDefault="005B410E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2375F5E7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0402A" w14:textId="77777777" w:rsidR="00336BB0" w:rsidRPr="00F33661" w:rsidRDefault="00336BB0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Výstup EKG signálu pro synchronizaci defibrilátoru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6E3E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F1F9" w14:textId="77777777" w:rsidR="00336BB0" w:rsidRPr="00F33661" w:rsidRDefault="00336BB0" w:rsidP="00336B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D92B" w14:textId="64390AD9" w:rsidR="00336BB0" w:rsidRPr="00F33661" w:rsidRDefault="00336BB0" w:rsidP="00336B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5B41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3D5A35A0" w14:textId="77777777" w:rsidTr="00D96B23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69FE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</w:p>
        </w:tc>
      </w:tr>
      <w:tr w:rsidR="00336BB0" w:rsidRPr="00F33661" w14:paraId="537E6C22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1ACF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b/>
                <w:sz w:val="20"/>
                <w:szCs w:val="20"/>
                <w:lang w:eastAsia="cs-CZ"/>
              </w:rPr>
              <w:t>MINIMÁLNÍ MĚŘENÉ PARAMETRY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4F51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A147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0C3D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</w:p>
        </w:tc>
      </w:tr>
      <w:tr w:rsidR="00336BB0" w:rsidRPr="00F33661" w14:paraId="16B95DBC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2473" w14:textId="51704494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Zobrazení libovolné křivky EKG při snímání z 3, </w:t>
            </w:r>
            <w:smartTag w:uri="urn:schemas-microsoft-com:office:smarttags" w:element="metricconverter">
              <w:smartTagPr>
                <w:attr w:name="ProductID" w:val="5 a"/>
              </w:smartTagPr>
              <w:r w:rsidRPr="00F33661">
                <w:rPr>
                  <w:rFonts w:ascii="Verdana" w:hAnsi="Verdana" w:cs="Arial"/>
                  <w:sz w:val="20"/>
                  <w:szCs w:val="20"/>
                  <w:lang w:eastAsia="cs-CZ"/>
                </w:rPr>
                <w:t>5 a</w:t>
              </w:r>
            </w:smartTag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6-ti svodů včetně derivovaného 12 svodového EKG a zobrazení srdeční frekvence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304A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388F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B033" w14:textId="0E073B0C" w:rsidR="00336BB0" w:rsidRPr="00F33661" w:rsidRDefault="005B410E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2D4A24CD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BA87" w14:textId="2F91B698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utomatická analýza, záznam a tisk arytmií z min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imálně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2 svodů současně (minimálně asystolie, komorová a síňová fibrilace, tachykardie, bradykardie)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C6F4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466C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7786" w14:textId="44D8ACCE" w:rsidR="00336BB0" w:rsidRPr="00F33661" w:rsidRDefault="005B410E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6DBD9A06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8D24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Analýza ST úseku na všech monitorovaných svodech s grafickým výstupem umožňujícím rychle detekovat a lokalizovat změny ST úseku v čase (ST trend)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4831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366C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B709" w14:textId="6510A2A3" w:rsidR="00336BB0" w:rsidRPr="00F33661" w:rsidRDefault="006952DF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70654A67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DC81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Monitorování QT/QTc úseku v reálném čase včetně alarmového zabezpečení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1250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4B8D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1472" w14:textId="5CA1C9FC" w:rsidR="00336BB0" w:rsidRPr="00F33661" w:rsidRDefault="006952DF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68DFA05D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4E52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Respirace impedanční metodou s možností volby svodů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9832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B278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8C8C" w14:textId="7C3E361E" w:rsidR="00336BB0" w:rsidRPr="00F33661" w:rsidRDefault="006952DF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1FCB051E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F0E4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Měření pulsní oxymetrie (SpO2) technologií Masimo nebo FAST, včetně měření pulzu a zobrazení perfuze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4441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3AE4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2F65" w14:textId="655FB7CF" w:rsidR="00336BB0" w:rsidRPr="00F33661" w:rsidRDefault="006952DF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32AAE1EB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180E" w14:textId="19A0A8A0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Měření NIBP s režimy manuálního a automatického měření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, automatické měření bez nutnosti ručního zadávání cílového tlaku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A7DB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3D12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C471" w14:textId="39AF28C9" w:rsidR="00336BB0" w:rsidRPr="00F33661" w:rsidRDefault="006952DF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4E896DC3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B70E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Měření srdeční frekvence se zobrazením numerické hodnoty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8740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830E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A3FF" w14:textId="403658CC" w:rsidR="00336BB0" w:rsidRPr="00F33661" w:rsidRDefault="006952DF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75FC4623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C2E9" w14:textId="4EC72D72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Měření teploty až z 2 čidel se zobrazením numerické hodnoty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1BCB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0898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A4DB" w14:textId="409C50A3" w:rsidR="00336BB0" w:rsidRPr="00F33661" w:rsidRDefault="006952DF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47B91404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B216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Měření invazivních tlaků se zobrazením křivky a numerické hodnoty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DC1F" w14:textId="0CDAB224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5C3BB9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minimálně </w:t>
            </w:r>
            <w:r w:rsidRPr="00B86763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3 </w:t>
            </w:r>
            <w:r w:rsidRPr="005C3BB9">
              <w:rPr>
                <w:rFonts w:ascii="Verdana" w:hAnsi="Verdana" w:cs="Arial"/>
                <w:sz w:val="20"/>
                <w:szCs w:val="20"/>
                <w:lang w:eastAsia="cs-CZ"/>
              </w:rPr>
              <w:t>invazivní tlaky současně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5AD7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absolutní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D22E" w14:textId="2487DC63" w:rsidR="00336BB0" w:rsidRPr="00F33661" w:rsidRDefault="006952DF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07E4683B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A71C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Měření koncentrace CO2 metodou sidestream včetně čidla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A5DA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7D60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BC45" w14:textId="04113E18" w:rsidR="00336BB0" w:rsidRPr="00F33661" w:rsidRDefault="006952DF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370DD59C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45A5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lastRenderedPageBreak/>
              <w:t>Nastavení limitních hodnot pro hlášení alarmových stavů pro každý ze sledovaných parametrů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BD36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742B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6E43" w14:textId="00CC0228" w:rsidR="00336BB0" w:rsidRPr="00F33661" w:rsidRDefault="006952DF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35092B85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6265" w14:textId="42E34F29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Všechny požadované základní i rozšiřující měřené parametry budou realizovány vlastními integrovanými funkcemi nebo měřicími moduly monitorovacího systému, nepřipouští se připojení externích přístrojů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ADE9" w14:textId="77777777" w:rsidR="00336BB0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88BA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338B" w14:textId="06DF4FA4" w:rsidR="00336BB0" w:rsidRPr="00F33661" w:rsidRDefault="006952DF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3A4EC873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9046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95A9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5221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9EBF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</w:p>
        </w:tc>
      </w:tr>
      <w:tr w:rsidR="00336BB0" w:rsidRPr="00F33661" w14:paraId="1337E4A8" w14:textId="77777777" w:rsidTr="00D96B23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AD0E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b/>
                <w:sz w:val="20"/>
                <w:szCs w:val="20"/>
                <w:lang w:eastAsia="cs-CZ"/>
              </w:rPr>
              <w:t xml:space="preserve">ROZŠÍŘENÁ MONITORACE (pouze u 2 monitorů </w:t>
            </w:r>
            <w:r>
              <w:rPr>
                <w:rFonts w:ascii="Verdana" w:hAnsi="Verdana" w:cs="Arial"/>
                <w:b/>
                <w:sz w:val="20"/>
                <w:szCs w:val="20"/>
                <w:lang w:eastAsia="cs-CZ"/>
              </w:rPr>
              <w:t>pro ARO</w:t>
            </w:r>
            <w:r w:rsidRPr="00F33661">
              <w:rPr>
                <w:rFonts w:ascii="Verdana" w:hAnsi="Verdana" w:cs="Arial"/>
                <w:b/>
                <w:sz w:val="20"/>
                <w:szCs w:val="20"/>
                <w:lang w:eastAsia="cs-CZ"/>
              </w:rPr>
              <w:t xml:space="preserve"> z celkového počtu</w:t>
            </w:r>
            <w:r>
              <w:rPr>
                <w:rFonts w:ascii="Verdana" w:hAnsi="Verdana" w:cs="Arial"/>
                <w:b/>
                <w:sz w:val="20"/>
                <w:szCs w:val="20"/>
                <w:lang w:eastAsia="cs-CZ"/>
              </w:rPr>
              <w:t xml:space="preserve"> 6 ks</w:t>
            </w:r>
            <w:r w:rsidRPr="00F33661">
              <w:rPr>
                <w:rFonts w:ascii="Verdana" w:hAnsi="Verdana" w:cs="Arial"/>
                <w:b/>
                <w:sz w:val="20"/>
                <w:szCs w:val="20"/>
                <w:lang w:eastAsia="cs-CZ"/>
              </w:rPr>
              <w:t>)</w:t>
            </w:r>
          </w:p>
        </w:tc>
      </w:tr>
      <w:tr w:rsidR="00336BB0" w:rsidRPr="00F33661" w14:paraId="444EE1E9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AA2A" w14:textId="7F4C81E5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M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odul srdečního výdeje C.O. termodiluční metodou (Swan-Ganz katetr) i kontinuálního srdečního výdeje C.C.O. termodiluční metodou (PiCCO)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02C0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2C09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1627" w14:textId="6553FDB4" w:rsidR="00336BB0" w:rsidRPr="00F33661" w:rsidRDefault="006952DF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336BB0" w:rsidRPr="00F33661" w14:paraId="677D45EA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7858" w14:textId="7777777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Modul EEG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937F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4 kanály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4C92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6A4A" w14:textId="6099ED4B" w:rsidR="00336BB0" w:rsidRPr="00F33661" w:rsidRDefault="006952DF" w:rsidP="006952DF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Ano, 4 kanály</w:t>
            </w:r>
          </w:p>
        </w:tc>
      </w:tr>
      <w:tr w:rsidR="00336BB0" w:rsidRPr="00F33661" w14:paraId="19D8E328" w14:textId="77777777" w:rsidTr="00C07C0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0238" w14:textId="1F873837" w:rsidR="00336BB0" w:rsidRPr="00F33661" w:rsidRDefault="00336BB0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M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ožnost analýzy 12ti kanálového EKG z 10-ti svodů s interpretací křivky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E8E6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8F20" w14:textId="77777777" w:rsidR="00336BB0" w:rsidRPr="00F33661" w:rsidRDefault="00336BB0" w:rsidP="00336BB0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BB14" w14:textId="0C31449E" w:rsidR="00336BB0" w:rsidRPr="00F33661" w:rsidRDefault="006952DF" w:rsidP="00336BB0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</w:tbl>
    <w:p w14:paraId="308F36CC" w14:textId="77777777" w:rsidR="00445DE5" w:rsidRDefault="00445DE5" w:rsidP="00445DE5">
      <w:pPr>
        <w:rPr>
          <w:rFonts w:ascii="Verdana" w:hAnsi="Verdana"/>
        </w:rPr>
      </w:pPr>
    </w:p>
    <w:p w14:paraId="0135EB9B" w14:textId="77777777" w:rsidR="00445DE5" w:rsidRPr="00F33661" w:rsidRDefault="00445DE5" w:rsidP="00445DE5">
      <w:pPr>
        <w:rPr>
          <w:rFonts w:ascii="Verdana" w:hAnsi="Verdana"/>
        </w:rPr>
      </w:pPr>
    </w:p>
    <w:p w14:paraId="0C9C5554" w14:textId="77777777" w:rsidR="00445DE5" w:rsidRPr="00F33661" w:rsidRDefault="00445DE5" w:rsidP="00445DE5">
      <w:pPr>
        <w:pStyle w:val="Nadpis1"/>
        <w:rPr>
          <w:rFonts w:ascii="Verdana" w:hAnsi="Verdana"/>
        </w:rPr>
      </w:pPr>
      <w:r w:rsidRPr="00F33661">
        <w:rPr>
          <w:rFonts w:ascii="Verdana" w:hAnsi="Verdana"/>
        </w:rPr>
        <w:t xml:space="preserve">Monitory </w:t>
      </w:r>
      <w:r>
        <w:rPr>
          <w:rFonts w:ascii="Verdana" w:hAnsi="Verdana"/>
        </w:rPr>
        <w:t xml:space="preserve">pro </w:t>
      </w:r>
      <w:r w:rsidRPr="00F33661">
        <w:rPr>
          <w:rFonts w:ascii="Verdana" w:hAnsi="Verdana"/>
        </w:rPr>
        <w:t>CHIR JIP</w:t>
      </w:r>
      <w:r>
        <w:rPr>
          <w:rFonts w:ascii="Verdana" w:hAnsi="Verdana"/>
        </w:rPr>
        <w:t xml:space="preserve"> – 8 ks</w:t>
      </w:r>
      <w:r w:rsidRPr="00F33661">
        <w:rPr>
          <w:rFonts w:ascii="Verdana" w:hAnsi="Verdana"/>
        </w:rPr>
        <w:t>, INT JIP</w:t>
      </w:r>
      <w:r>
        <w:rPr>
          <w:rFonts w:ascii="Verdana" w:hAnsi="Verdana"/>
        </w:rPr>
        <w:t xml:space="preserve"> – 10 ks</w:t>
      </w:r>
      <w:r w:rsidRPr="00F33661">
        <w:rPr>
          <w:rFonts w:ascii="Verdana" w:hAnsi="Verdana"/>
        </w:rPr>
        <w:t>, URL JIP</w:t>
      </w:r>
      <w:r>
        <w:rPr>
          <w:rFonts w:ascii="Verdana" w:hAnsi="Verdana"/>
        </w:rPr>
        <w:t xml:space="preserve"> – 3ks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6"/>
        <w:gridCol w:w="1733"/>
        <w:gridCol w:w="1417"/>
        <w:gridCol w:w="1701"/>
      </w:tblGrid>
      <w:tr w:rsidR="00445DE5" w:rsidRPr="00F33661" w14:paraId="6097B6D3" w14:textId="77777777" w:rsidTr="00D96B23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23DF3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Obchodní název a typové označení přístroje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F6EB9" w14:textId="59222A3A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6952D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IntelliVue MX700</w:t>
            </w:r>
          </w:p>
        </w:tc>
      </w:tr>
      <w:tr w:rsidR="00445DE5" w:rsidRPr="00F33661" w14:paraId="5CC88881" w14:textId="77777777" w:rsidTr="00D96B23">
        <w:trPr>
          <w:trHeight w:val="30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DB42A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Výrobce přístroje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7E3C" w14:textId="0EBAE231" w:rsidR="00445DE5" w:rsidRPr="00F33661" w:rsidRDefault="006952DF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Philips</w:t>
            </w:r>
            <w:r w:rsidR="00445DE5"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5DE5" w:rsidRPr="00F33661" w14:paraId="5DFDE54A" w14:textId="77777777" w:rsidTr="00C07C06">
        <w:trPr>
          <w:trHeight w:val="51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AC5C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03B1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Požadovaná hodnota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4E9A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Typ parametru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57B8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Nabízená hodnota</w:t>
            </w:r>
          </w:p>
        </w:tc>
      </w:tr>
      <w:tr w:rsidR="00445DE5" w:rsidRPr="00F33661" w14:paraId="1C45EC77" w14:textId="77777777" w:rsidTr="00D96B23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52319B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Základní specifikace</w:t>
            </w:r>
          </w:p>
        </w:tc>
      </w:tr>
      <w:tr w:rsidR="00445DE5" w:rsidRPr="00F33661" w14:paraId="4ACC72CB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D4D19" w14:textId="46341B6C" w:rsidR="00445DE5" w:rsidRPr="00F3366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M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odulární monitor využívající oddělitelný víceparametrický modul dle níže uvedené specifikace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96F0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73BE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11D9" w14:textId="089D3DBE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6952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0994CE4E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5CC218" w14:textId="0D683FC2" w:rsidR="00445DE5" w:rsidRPr="00F33661" w:rsidRDefault="0051504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M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onitor pro všechny věkové kategorie (novorozenec až dospělý) s možností výběru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DF39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52A5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3B9D" w14:textId="0EA086DE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6952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34C621CD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B443A" w14:textId="3B348DD4" w:rsidR="00445DE5" w:rsidRPr="00F3366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B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arevný dotykový displej s atestem pro bezpečné použití u lůžka pacienta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4043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15“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FFFD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68D9" w14:textId="5CDEFB5A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6952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15“</w:t>
            </w:r>
          </w:p>
        </w:tc>
      </w:tr>
      <w:tr w:rsidR="00445DE5" w:rsidRPr="00F33661" w14:paraId="50251552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B8E90" w14:textId="341F3F68" w:rsidR="00445DE5" w:rsidRPr="00F3366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O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vládání monitoru v českém jazyce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0307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FFC8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6623" w14:textId="2017BA32" w:rsidR="00445DE5" w:rsidRPr="00F33661" w:rsidRDefault="006952DF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0EB4D1FD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FC501" w14:textId="1327295C" w:rsidR="00445DE5" w:rsidRPr="00F3366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O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vládání pomocí dotykové obrazovky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8584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DDBC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6BC1" w14:textId="1ABFBDC9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6952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2DA9CD8A" w14:textId="77777777" w:rsidTr="00C07C06">
        <w:trPr>
          <w:trHeight w:val="76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88896" w14:textId="19A782AF" w:rsidR="00445DE5" w:rsidRPr="003676D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>P</w:t>
            </w:r>
            <w:r w:rsidR="00445DE5"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>řipojení do monitorovací sítě včetně přístupu z libovolného lůžkového monitoru na druhý lůžkový monitor v rámci JIP (minimálně v rozsahu sledování křivek a přenosu alarmů)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CCBD" w14:textId="77777777" w:rsidR="00445DE5" w:rsidRPr="003676D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5E3A" w14:textId="77777777" w:rsidR="00445DE5" w:rsidRPr="003676D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C2BE" w14:textId="75538308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6952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B64312" w:rsidRPr="00F33661" w14:paraId="1390E349" w14:textId="77777777" w:rsidTr="00B64312">
        <w:trPr>
          <w:trHeight w:val="41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9555EA" w14:textId="77777777" w:rsidR="00B64312" w:rsidRPr="003676D1" w:rsidRDefault="00B64312" w:rsidP="005B410E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>Monitor odolný defibrilačnímu výboji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C794" w14:textId="77777777" w:rsidR="00B64312" w:rsidRPr="003676D1" w:rsidRDefault="00B64312" w:rsidP="005B410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3CE1" w14:textId="77777777" w:rsidR="00B64312" w:rsidRPr="003676D1" w:rsidRDefault="00B64312" w:rsidP="005B410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3B7C" w14:textId="23DB6A01" w:rsidR="00B64312" w:rsidRPr="00F33661" w:rsidRDefault="006952DF" w:rsidP="005B410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3CCF43C3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EEACB" w14:textId="6059C68A" w:rsidR="00445DE5" w:rsidRPr="003676D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>S</w:t>
            </w:r>
            <w:r w:rsidR="00445DE5"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>oučasné zobrazení minimálně 6-ti libovolně z</w:t>
            </w:r>
            <w:r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volených křivek a 16-ti </w:t>
            </w:r>
            <w:r w:rsidR="00445DE5"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>číselných parametrů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486A" w14:textId="77777777" w:rsidR="00445DE5" w:rsidRPr="003676D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B5BE" w14:textId="77777777" w:rsidR="00445DE5" w:rsidRPr="003676D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0C72" w14:textId="7704CC58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6952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320D834D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75B37" w14:textId="7867ED84" w:rsidR="00445DE5" w:rsidRPr="003676D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3676D1">
              <w:rPr>
                <w:rFonts w:ascii="Verdana" w:hAnsi="Verdana" w:cs="Arial"/>
                <w:sz w:val="20"/>
                <w:szCs w:val="20"/>
                <w:lang w:eastAsia="cs-CZ"/>
              </w:rPr>
              <w:lastRenderedPageBreak/>
              <w:t>G</w:t>
            </w:r>
            <w:r w:rsidR="00445DE5"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>rafické trendy a číselné trendy minimálně za posledních 24 hodin s minimálním rozlišením 5 minut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42D7" w14:textId="77777777" w:rsidR="00445DE5" w:rsidRPr="003676D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27AB" w14:textId="77777777" w:rsidR="00445DE5" w:rsidRPr="003676D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4122" w14:textId="77777777" w:rsidR="006952DF" w:rsidRPr="006952DF" w:rsidRDefault="00445DE5" w:rsidP="006952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6952DF" w:rsidRPr="006952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</w:p>
          <w:p w14:paraId="36A6A4D0" w14:textId="3D18DD7C" w:rsidR="00445DE5" w:rsidRPr="00F33661" w:rsidRDefault="006952DF" w:rsidP="006952D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48</w:t>
            </w:r>
            <w:r w:rsidRPr="006952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 hodin s rozlišením 5 minut</w:t>
            </w:r>
          </w:p>
        </w:tc>
      </w:tr>
      <w:tr w:rsidR="00445DE5" w:rsidRPr="00F33661" w14:paraId="2DC583F6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2DC3E" w14:textId="7672EB71" w:rsidR="00445DE5" w:rsidRPr="00F33661" w:rsidRDefault="0051504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M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ožnost připojení klávesnice, myši, laserové tiskárny a čtečky čárového kódu přes USB port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0401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46CB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CEEF" w14:textId="7DF5C392" w:rsidR="00445DE5" w:rsidRPr="00F33661" w:rsidRDefault="006952DF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56D06A45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445BE" w14:textId="2FBB55F4" w:rsidR="00445DE5" w:rsidRPr="00F33661" w:rsidRDefault="0051504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K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aždý přenosný modul musí být použitelný u každého libovolného lůžka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478A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57D8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C3B8" w14:textId="585CBCF6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6952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50CB6992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9BFCC" w14:textId="5E74E22E" w:rsidR="00445DE5" w:rsidRPr="00F33661" w:rsidRDefault="0051504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M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ožnost měření srdečního výdeje termodiluční metodou měření teploty injektátu in-line se zobrazením křivky a numerické hodnoty a s průměrováním výsledku z více pokusů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A9B7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723A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DD01" w14:textId="78CA0C32" w:rsidR="00445DE5" w:rsidRPr="00F33661" w:rsidRDefault="006952DF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760176" w:rsidRPr="00F33661" w14:paraId="6FCF5D20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56576" w14:textId="77777777" w:rsidR="00760176" w:rsidRDefault="00760176" w:rsidP="00E67419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Zajištění kontinuálního monitorování pacientů při transportu mimo oddělení bez ztráty pacientských dat a bez přepojování kabelů a senzorů.</w:t>
            </w:r>
          </w:p>
          <w:p w14:paraId="6712215A" w14:textId="77777777" w:rsidR="00760176" w:rsidRPr="00F33661" w:rsidRDefault="00760176" w:rsidP="00E67419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Řešení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musí umožnit minimálně 3 hodiny monitorování z vlastního zdroje energie a po návratu pacienta zpět na oddělení automatický transfer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dat 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sejmutých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během transportu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do pacientského monitoru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. Pacientský monitor vitálních funkcí zůstává u lůžka pacienta na oddělení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. </w:t>
            </w:r>
          </w:p>
          <w:p w14:paraId="3D967075" w14:textId="77777777" w:rsidR="00760176" w:rsidRPr="00F33661" w:rsidRDefault="00760176" w:rsidP="00E67419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Během transportu musí být umožněno monitorovat min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imálně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EKG, SpO2, NIBP, IBP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0E85" w14:textId="77777777" w:rsidR="00760176" w:rsidRPr="00F33661" w:rsidRDefault="00760176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F23C" w14:textId="77777777" w:rsidR="00760176" w:rsidRPr="00F33661" w:rsidRDefault="00760176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D38B" w14:textId="3909243B" w:rsidR="00760176" w:rsidRPr="00F33661" w:rsidRDefault="00760176" w:rsidP="002547E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2547EA"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2547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  <w:r w:rsidR="002547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transportní modul IntelliVue X3</w:t>
            </w:r>
          </w:p>
        </w:tc>
      </w:tr>
      <w:tr w:rsidR="00760176" w:rsidRPr="00F33661" w14:paraId="7A0E6C4C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48878" w14:textId="77777777" w:rsidR="00760176" w:rsidRDefault="00760176" w:rsidP="00E67419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Zajištění kontinuálního monitorování pacientů při transportu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je realizováno buď:  </w:t>
            </w:r>
          </w:p>
          <w:p w14:paraId="5764102D" w14:textId="77777777" w:rsidR="00760176" w:rsidRPr="00623196" w:rsidRDefault="00760176" w:rsidP="00760176">
            <w:pPr>
              <w:pStyle w:val="Odstavecseseznamem"/>
              <w:numPr>
                <w:ilvl w:val="0"/>
                <w:numId w:val="3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oddělitelnými měřicími moduly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s pacientskými daty, s 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>displejem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, 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>ovládáním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a vnitřním zdrojem energie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>, které budou součástí každého monitoru a budou použitelné jako transportní monitor, nebo</w:t>
            </w:r>
          </w:p>
          <w:p w14:paraId="34CD6B1C" w14:textId="61969152" w:rsidR="00760176" w:rsidRPr="00623196" w:rsidRDefault="00760176" w:rsidP="00DF6F6A">
            <w:pPr>
              <w:pStyle w:val="Odstavecseseznamem"/>
              <w:numPr>
                <w:ilvl w:val="0"/>
                <w:numId w:val="3"/>
              </w:num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oddělitelnými měřicími moduly s pacientskými daty, které se vloží do transportního monitoru. V takovém případě je nutné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zajistit možnost transportu pacientů CHIR JIP</w:t>
            </w:r>
            <w:r w:rsidR="00DF6F6A">
              <w:rPr>
                <w:rFonts w:ascii="Verdana" w:hAnsi="Verdana" w:cs="Arial"/>
                <w:sz w:val="20"/>
                <w:szCs w:val="20"/>
                <w:lang w:eastAsia="cs-CZ"/>
              </w:rPr>
              <w:t>,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INT JIP</w:t>
            </w:r>
            <w:r w:rsidR="00DF6F6A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a URL JIP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dodáním </w:t>
            </w:r>
            <w:r w:rsidR="00DF6F6A">
              <w:rPr>
                <w:rFonts w:ascii="Verdana" w:hAnsi="Verdana" w:cs="Arial"/>
                <w:sz w:val="20"/>
                <w:szCs w:val="20"/>
                <w:lang w:eastAsia="cs-CZ"/>
              </w:rPr>
              <w:t>tří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transportní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ch 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>monitor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ů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F188" w14:textId="77777777" w:rsidR="00760176" w:rsidRPr="00F33661" w:rsidRDefault="00760176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B882" w14:textId="77777777" w:rsidR="00760176" w:rsidRPr="00F33661" w:rsidRDefault="00760176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45B7" w14:textId="21F3F210" w:rsidR="00760176" w:rsidRPr="00F33661" w:rsidRDefault="00760176" w:rsidP="00E6741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varianta a)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transportní modul IntelliVue X3</w:t>
            </w:r>
          </w:p>
        </w:tc>
      </w:tr>
      <w:tr w:rsidR="00445DE5" w:rsidRPr="00F33661" w14:paraId="43C20E4E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F76CB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V závislosti na připojených modulech musí být každý monitor současně schopen monitorovat následující parametry: EKG, Respirace, SpO2, NIBP, IBP, Teplota, CO2 (mainstream, sidestream, microstream), C.O., C.C.O. (PiCCO), BIS, EEG, SvO2/ScvO2,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0071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DFD1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3D00" w14:textId="3108DB5C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5C51569A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B8FFF" w14:textId="76A9F981" w:rsidR="00445DE5" w:rsidRPr="00F3366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Z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abudovaná kalkulačka pro výpočet dávkování léčiv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CBF3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30D3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D8C1" w14:textId="6D115F1B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1955931F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440C4" w14:textId="2C045ABA" w:rsidR="00445DE5" w:rsidRPr="00F3366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Z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abudovaná kalkulačka pro výpočet hemodynamických a ventilačních parametrů na základě monitorem sledovaných hodnot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6B7C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2413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D74D" w14:textId="6ABC12B2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 </w:t>
            </w:r>
            <w:r w:rsidR="0049318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</w:t>
            </w:r>
            <w:r w:rsidR="00B05129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no</w:t>
            </w:r>
          </w:p>
        </w:tc>
      </w:tr>
      <w:tr w:rsidR="00445DE5" w:rsidRPr="00F33661" w14:paraId="43B66782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9C031" w14:textId="6C3B0B31" w:rsidR="00445DE5" w:rsidRPr="00F3366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M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inimálně 3 uživatelsky konfigurovatelné režimy monitoru podle stavu pacienta, každý s minimálně 3 uživatelsky konfigurovatelnými obrazovkami včetně rychlé změny režimů a obrazovek dle závažnosti stavu pacienta a speciálních procedur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C68E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1C9D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9A82" w14:textId="3AAE2C79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7CD44619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DD0D9" w14:textId="641BA6E1" w:rsidR="00445DE5" w:rsidRPr="00F33661" w:rsidRDefault="0051504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S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ystém hlášení alarmových stavů s minimálně 3 úrovněmi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00E0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8EBC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716C" w14:textId="1B082C6C" w:rsidR="00445DE5" w:rsidRPr="00F33661" w:rsidRDefault="00B05129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3B7499B8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235AC" w14:textId="74616218" w:rsidR="00445DE5" w:rsidRPr="00F3366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N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astavení limitních hodnot pro hlášení alarmových stavů pro každý ze sledovaných parametrů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0CC8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33E4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867E" w14:textId="7564B89A" w:rsidR="00445DE5" w:rsidRPr="00F33661" w:rsidRDefault="00B05129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25EE20F5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9EAC2" w14:textId="3C84388F" w:rsidR="00445DE5" w:rsidRPr="00F3366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K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omunikace mezi monitory (bed-to-bed) – automatické zobrazení alarmových stavů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CFD1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7FBD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34F9" w14:textId="0591B3AF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3C5E1511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30B14" w14:textId="622DA776" w:rsidR="00445DE5" w:rsidRPr="00F33661" w:rsidRDefault="0051504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P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řenos údajů na centrální monitor včetně sledování křivek, přenosu alarmů atd.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E152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E593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099F" w14:textId="1E7C2A84" w:rsidR="00445DE5" w:rsidRPr="00F33661" w:rsidRDefault="00B05129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5712C5B5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B1422" w14:textId="3C2D847C" w:rsidR="00445DE5" w:rsidRPr="00F33661" w:rsidRDefault="0051504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V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zdálená správa monitorů po monitorovací síti (stav SW aplikace nahrávání nového SW apod.)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FF7E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65E3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08D" w14:textId="1940F164" w:rsidR="00445DE5" w:rsidRPr="00F33661" w:rsidRDefault="00B05129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2DB8067C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78B59" w14:textId="2E0E7E7B" w:rsidR="00445DE5" w:rsidRPr="00F33661" w:rsidRDefault="0051504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P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římý tisk na laserovou tiskárnu u centrálního monitoru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799A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B91F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D298" w14:textId="7193BB49" w:rsidR="00445DE5" w:rsidRPr="00F33661" w:rsidRDefault="00B05129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57A292A2" w14:textId="77777777" w:rsidTr="00D96B23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80CB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b/>
                <w:sz w:val="20"/>
                <w:szCs w:val="20"/>
                <w:lang w:eastAsia="cs-CZ"/>
              </w:rPr>
              <w:t>MINIMÁLNÍ MĚŘENÉ PARAMETRY:</w:t>
            </w:r>
          </w:p>
        </w:tc>
      </w:tr>
      <w:tr w:rsidR="00445DE5" w:rsidRPr="00F33661" w14:paraId="1A79507F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0351C" w14:textId="10AFF975" w:rsidR="00445DE5" w:rsidRPr="00F33661" w:rsidRDefault="0051504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Z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obrazení libovolné křivky EKG při snímání z 3, 5-ti a 6-ti svodů včetně zobrazení tepové frekvence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27FF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3DA6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E53F" w14:textId="5220DE16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3A9F4B2F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CADD" w14:textId="54E6E248" w:rsidR="00445DE5" w:rsidRPr="00F33661" w:rsidRDefault="0051504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nalýza ST úseku na všech monitorovaných svodech s grafickým výstupem umožňujícím rychle detekovat a lokalizovat změny ST úseku v čase (ST trend)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5900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313E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BBA3" w14:textId="1B31E19A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2140B2D3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245E" w14:textId="2B10A084" w:rsidR="00445DE5" w:rsidRPr="00F3366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utomatická analýza, záznam a tisk arytmií z min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imálně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2 svodů současně (minimálně asystolie, komorová a síňová fibrilace, tachykardie, bradykardie)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D8E6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FCF2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A076" w14:textId="3DAC023D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7D5207AD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081E" w14:textId="4A505CC0" w:rsidR="00445DE5" w:rsidRPr="00F33661" w:rsidRDefault="0051504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M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onitorování QT/QTc úseku v reálném čase včetně alarmového zabezpečení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3AF8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0E4B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10B0" w14:textId="6CA5B02A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692E3500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6C96" w14:textId="6A831705" w:rsidR="00445DE5" w:rsidRPr="00F3366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M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ěření NIBP s režimy manuálního a automatického měření</w:t>
            </w:r>
            <w:r w:rsidR="006D7734">
              <w:rPr>
                <w:rFonts w:ascii="Verdana" w:hAnsi="Verdana" w:cs="Arial"/>
                <w:sz w:val="20"/>
                <w:szCs w:val="20"/>
                <w:lang w:eastAsia="cs-CZ"/>
              </w:rPr>
              <w:t>, automatické měření bez nutnosti ručního zadávání cílového tlaku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9054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DE8C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A0C3" w14:textId="571423AB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0EFEC232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2AE0" w14:textId="3BC67088" w:rsidR="00445DE5" w:rsidRPr="00F33661" w:rsidRDefault="00515045" w:rsidP="0051504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M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ěření srdeční frekvence se zobrazením numerické hodnoty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A01B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DF49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C531" w14:textId="384768BA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13390566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A006" w14:textId="077EF4A1" w:rsidR="00445DE5" w:rsidRPr="00F33661" w:rsidRDefault="0051504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M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ěření teploty se zobrazením numerické hodnoty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84D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4796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2660" w14:textId="27566FB3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380EB611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C956" w14:textId="25721B6A" w:rsidR="00445DE5" w:rsidRPr="00F33661" w:rsidRDefault="0051504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M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ěření pulsní oxymetrie (SpO2) technologií Masimo nebo FAST, včetně měření pulzu a zobrazení perfuze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B353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2AC7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F3E7" w14:textId="166E0F60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329EB576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7927" w14:textId="0B2EFE07" w:rsidR="00445DE5" w:rsidRPr="00F33661" w:rsidRDefault="00806B11" w:rsidP="00806B11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R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espirace impedanční metodou s možností volby svodů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91E0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2DDE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8247" w14:textId="1E2CD8D4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07B03992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3747" w14:textId="3195E51E" w:rsidR="00445DE5" w:rsidRPr="00F33661" w:rsidRDefault="00806B11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M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ěření invazivních tlaků se zobrazením křivky a numerické hodnoty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563D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minimálně 2 invazivní tlaky současně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4BE2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0255" w14:textId="1DAB8C2C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9F2528" w:rsidRPr="00F33661" w14:paraId="4A39C07F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6106" w14:textId="77777777" w:rsidR="009F2528" w:rsidRPr="00F33661" w:rsidRDefault="009F2528" w:rsidP="00B0334B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Všechny požadované základní i rozšiřující měřené parametry budou realizovány vlastními integrovanými funkcemi nebo měřicími moduly monitorovacího systému, nepřipouští se připojení externích přístrojů.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0D34" w14:textId="77777777" w:rsidR="009F2528" w:rsidRPr="009F2528" w:rsidRDefault="009F2528" w:rsidP="00B0334B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9F2528"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5E8D" w14:textId="77777777" w:rsidR="009F2528" w:rsidRPr="00F33661" w:rsidRDefault="009F2528" w:rsidP="00B0334B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3F2F" w14:textId="1CA88147" w:rsidR="009F2528" w:rsidRPr="00F33661" w:rsidRDefault="00B05129" w:rsidP="00B0334B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287F0D43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3C7B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F521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C089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47E7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</w:p>
        </w:tc>
      </w:tr>
      <w:tr w:rsidR="00445DE5" w:rsidRPr="00F33661" w14:paraId="1E63DB43" w14:textId="77777777" w:rsidTr="00D96B23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7A7D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b/>
                <w:sz w:val="20"/>
                <w:szCs w:val="20"/>
                <w:lang w:eastAsia="cs-CZ"/>
              </w:rPr>
              <w:t>ROZŠIŘUJÍCÍ FUNKCE (mohou být realizovány přenosnými moduly nebo jako funkce u všech monitorů)</w:t>
            </w:r>
          </w:p>
        </w:tc>
      </w:tr>
      <w:tr w:rsidR="00445DE5" w:rsidRPr="00F33661" w14:paraId="0A0CD4FD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7228" w14:textId="0014C15B" w:rsidR="00DF6F6A" w:rsidRDefault="00445DE5" w:rsidP="00DF6F6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1 x pořízení 12-ti kanálového EKG z 10 ti svodů z lůžkového monitoru, analýza a interpretace EKG může probíhat v monitoru nebo na centrále. </w:t>
            </w:r>
          </w:p>
          <w:p w14:paraId="50BD2F9E" w14:textId="77777777" w:rsidR="00445DE5" w:rsidRPr="00F33661" w:rsidRDefault="00445DE5" w:rsidP="00DF6F6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1 x INT JIP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9F7D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1EC8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A41D" w14:textId="7084B0C1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69BB4B8D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A97B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3 x měření koncentrace CO2 metodou sidestream včetně čidla</w:t>
            </w:r>
          </w:p>
          <w:p w14:paraId="099996AC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3 x INT JIP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06CB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9070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C15F" w14:textId="30301BCE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5A9123BC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4BBE" w14:textId="374A6C0B" w:rsidR="00445DE5" w:rsidRPr="00F33661" w:rsidRDefault="00A412B6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3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x měření srdečního výdeje C.O. termodiluční metodou (Swan-Ganz katetr) i kontinuálního srdečního výdeje C.C.O. termodiluční metodou (PiCCO)</w:t>
            </w:r>
          </w:p>
          <w:p w14:paraId="43BCAAF7" w14:textId="034B1904" w:rsidR="00445DE5" w:rsidRPr="00F33661" w:rsidRDefault="00A412B6" w:rsidP="00A412B6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2</w:t>
            </w:r>
            <w:r w:rsidRPr="00A412B6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</w:t>
            </w:r>
            <w:r w:rsidR="00445DE5" w:rsidRPr="00A412B6">
              <w:rPr>
                <w:rFonts w:ascii="Verdana" w:hAnsi="Verdana" w:cs="Arial"/>
                <w:sz w:val="20"/>
                <w:szCs w:val="20"/>
                <w:lang w:eastAsia="cs-CZ"/>
              </w:rPr>
              <w:t>x INT JIP</w:t>
            </w:r>
            <w:r w:rsidR="00445DE5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, 1 x CHIR JIP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91A2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CDC4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B0D7" w14:textId="4EB00001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741FC894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D843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2 x měření EEG</w:t>
            </w:r>
          </w:p>
          <w:p w14:paraId="73B94A91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1 x INT JIP, 1 x CHIR JIP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A0C7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4 kanály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AEC2" w14:textId="77777777" w:rsidR="00445DE5" w:rsidRPr="00F33661" w:rsidRDefault="00445DE5" w:rsidP="00D96B23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38B9" w14:textId="127FEB2E" w:rsidR="00445DE5" w:rsidRPr="00F33661" w:rsidRDefault="00B05129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Ano, 4 kanály</w:t>
            </w:r>
          </w:p>
        </w:tc>
      </w:tr>
    </w:tbl>
    <w:p w14:paraId="025EB886" w14:textId="77777777" w:rsidR="00445DE5" w:rsidRPr="00F33661" w:rsidRDefault="00445DE5" w:rsidP="00445DE5">
      <w:pPr>
        <w:rPr>
          <w:rFonts w:ascii="Verdana" w:hAnsi="Verdana"/>
        </w:rPr>
      </w:pPr>
    </w:p>
    <w:p w14:paraId="06D9AFBF" w14:textId="77777777" w:rsidR="00445DE5" w:rsidRPr="00F33661" w:rsidRDefault="00445DE5" w:rsidP="00445DE5">
      <w:pPr>
        <w:pStyle w:val="Nadpis1"/>
        <w:rPr>
          <w:rFonts w:ascii="Verdana" w:hAnsi="Verdana"/>
        </w:rPr>
      </w:pPr>
      <w:r>
        <w:rPr>
          <w:rFonts w:ascii="Verdana" w:hAnsi="Verdana"/>
        </w:rPr>
        <w:t>Telemetrický systém</w:t>
      </w:r>
      <w:r w:rsidRPr="00F33661">
        <w:rPr>
          <w:rFonts w:ascii="Verdana" w:hAnsi="Verdana"/>
        </w:rPr>
        <w:t xml:space="preserve"> (pavilon D, Interna, 6 x telemetrická přenosná jednotka)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6"/>
        <w:gridCol w:w="1733"/>
        <w:gridCol w:w="1417"/>
        <w:gridCol w:w="1701"/>
      </w:tblGrid>
      <w:tr w:rsidR="00445DE5" w:rsidRPr="00F33661" w14:paraId="0FF7E2D8" w14:textId="77777777" w:rsidTr="00D96B23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7D54E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Obchodní název a typové označení přístroje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F488" w14:textId="506E0B6B" w:rsidR="00445DE5" w:rsidRPr="00F33661" w:rsidRDefault="00B05129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IntelliVue MX40</w:t>
            </w:r>
            <w:r w:rsidR="00445DE5"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5DE5" w:rsidRPr="00F33661" w14:paraId="5FA9D990" w14:textId="77777777" w:rsidTr="00D96B23">
        <w:trPr>
          <w:trHeight w:val="30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63F5A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Výrobce přístroje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93317" w14:textId="28B8DB31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Philips</w:t>
            </w:r>
          </w:p>
        </w:tc>
      </w:tr>
      <w:tr w:rsidR="00445DE5" w:rsidRPr="00F33661" w14:paraId="6CA04936" w14:textId="77777777" w:rsidTr="00C07C06">
        <w:trPr>
          <w:trHeight w:val="51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4BD9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71D6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Požadovaná hodnota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0CCF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Typ parametru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5AF4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Nabízená hodnota</w:t>
            </w:r>
          </w:p>
        </w:tc>
      </w:tr>
      <w:tr w:rsidR="00445DE5" w:rsidRPr="00F33661" w14:paraId="258BA940" w14:textId="77777777" w:rsidTr="00D96B23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257F26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Základní specifikace</w:t>
            </w:r>
          </w:p>
        </w:tc>
      </w:tr>
      <w:tr w:rsidR="00445DE5" w:rsidRPr="00F33661" w14:paraId="5E9A4854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E8CAEC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Digitální telemetrický systém s bezdrátovou obousměrnou komunikací s centrálním monitorem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B54B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FE4C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93C9" w14:textId="04329285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06C6330F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D5B533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Kvalitní pokrytí signálem lůžkové části Interny včetně schodišť (oddělení: A1 + JIP, A2, A3) dle přiložených plánů oddělení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5AF1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B3B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EB71" w14:textId="54C5A595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292417ED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A1743A" w14:textId="7AD229EC" w:rsidR="00445DE5" w:rsidRPr="003676D1" w:rsidRDefault="00806B11" w:rsidP="001274EE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Měření EKG </w:t>
            </w:r>
            <w:r w:rsidR="00DF6F6A"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minimálně </w:t>
            </w:r>
            <w:r w:rsidR="00445DE5"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>3 žilovým kabelem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D499" w14:textId="77777777" w:rsidR="00445DE5" w:rsidRPr="003676D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D16A" w14:textId="77777777" w:rsidR="00445DE5" w:rsidRPr="003676D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B590" w14:textId="28081D2F" w:rsidR="00445DE5" w:rsidRPr="003676D1" w:rsidRDefault="00B05129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B64312" w:rsidRPr="00F33661" w14:paraId="7076F0C9" w14:textId="77777777" w:rsidTr="00B64312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ED75CA" w14:textId="71A547DE" w:rsidR="00B64312" w:rsidRPr="003676D1" w:rsidRDefault="00B64312" w:rsidP="00B64312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>Telemetrická jednotka odolná defibrilačnímu výboji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871F" w14:textId="77777777" w:rsidR="00B64312" w:rsidRPr="003676D1" w:rsidRDefault="00B64312" w:rsidP="005B410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87B5" w14:textId="77777777" w:rsidR="00B64312" w:rsidRPr="003676D1" w:rsidRDefault="00B64312" w:rsidP="005B410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DD41" w14:textId="25450C85" w:rsidR="00B64312" w:rsidRPr="003676D1" w:rsidRDefault="00B05129" w:rsidP="005B410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4E293B1D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B6A4EE" w14:textId="77777777" w:rsidR="00445DE5" w:rsidRPr="003676D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Měření SpO2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2364" w14:textId="77777777" w:rsidR="00445DE5" w:rsidRPr="003676D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8082" w14:textId="77777777" w:rsidR="00445DE5" w:rsidRPr="003676D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B226" w14:textId="302E57D3" w:rsidR="00445DE5" w:rsidRPr="003676D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7D36DEED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CDA32D" w14:textId="77777777" w:rsidR="00445DE5" w:rsidRPr="003676D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3676D1">
              <w:rPr>
                <w:rFonts w:ascii="Verdana" w:hAnsi="Verdana" w:cs="Arial"/>
                <w:sz w:val="20"/>
                <w:szCs w:val="20"/>
                <w:lang w:eastAsia="cs-CZ"/>
              </w:rPr>
              <w:t>Měření EKG a SpO2 v jednom přístroji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AE71" w14:textId="77777777" w:rsidR="00445DE5" w:rsidRPr="003676D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0E9F" w14:textId="77777777" w:rsidR="00445DE5" w:rsidRPr="003676D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E757" w14:textId="7DBA7374" w:rsidR="00445DE5" w:rsidRPr="003676D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3676D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0AAAEC72" w14:textId="77777777" w:rsidTr="00C07C06">
        <w:trPr>
          <w:trHeight w:val="76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1320A2" w14:textId="6FC6E7BB" w:rsidR="00445DE5" w:rsidRPr="00F33661" w:rsidRDefault="00445DE5" w:rsidP="00806B11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Alespoň 2 svodová analýza arytmií v reálném čase vč</w:t>
            </w:r>
            <w:r w:rsidR="00806B11">
              <w:rPr>
                <w:rFonts w:ascii="Verdana" w:hAnsi="Verdana" w:cs="Arial"/>
                <w:sz w:val="20"/>
                <w:szCs w:val="20"/>
                <w:lang w:eastAsia="cs-CZ"/>
              </w:rPr>
              <w:t>etně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alarmů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CE7B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002D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A0BB" w14:textId="3A5D4302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7904B972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3D81F7" w14:textId="619AD469" w:rsidR="00445DE5" w:rsidRPr="00F33661" w:rsidRDefault="00445DE5" w:rsidP="00B21202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Minimální analyzované parametry ar</w:t>
            </w:r>
            <w:r w:rsidR="00806B11">
              <w:rPr>
                <w:rFonts w:ascii="Verdana" w:hAnsi="Verdana" w:cs="Arial"/>
                <w:sz w:val="20"/>
                <w:szCs w:val="20"/>
                <w:lang w:eastAsia="cs-CZ"/>
              </w:rPr>
              <w:t>y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tmií: tachykardie, </w:t>
            </w:r>
            <w:r w:rsidRPr="00B21202">
              <w:rPr>
                <w:rFonts w:ascii="Verdana" w:hAnsi="Verdana" w:cs="Arial"/>
                <w:sz w:val="20"/>
                <w:szCs w:val="20"/>
                <w:lang w:eastAsia="cs-CZ"/>
              </w:rPr>
              <w:t>bra</w:t>
            </w:r>
            <w:r w:rsidR="00DF6F6A" w:rsidRPr="00B21202">
              <w:rPr>
                <w:rFonts w:ascii="Verdana" w:hAnsi="Verdana" w:cs="Arial"/>
                <w:sz w:val="20"/>
                <w:szCs w:val="20"/>
                <w:lang w:eastAsia="cs-CZ"/>
              </w:rPr>
              <w:t>d</w:t>
            </w:r>
            <w:r w:rsidRPr="00B21202">
              <w:rPr>
                <w:rFonts w:ascii="Verdana" w:hAnsi="Verdana" w:cs="Arial"/>
                <w:sz w:val="20"/>
                <w:szCs w:val="20"/>
                <w:lang w:eastAsia="cs-CZ"/>
              </w:rPr>
              <w:t>ykardie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, asystolie, komorová fibrilace, síňová fibrilace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D58C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1627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BC25" w14:textId="07B10CB4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76B18167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4B3ABB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Monitorace ST a QT/QTc úseku v reálném čase vč. alarmů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FC8F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F7FB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1FBE" w14:textId="08AA280D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7146F558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BE5444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Měření NIBP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7452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296F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5147" w14:textId="28B18FF9" w:rsidR="00445DE5" w:rsidRPr="00F33661" w:rsidRDefault="00B05129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Ano,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IntelliVue CL NIBP Pod</w:t>
            </w:r>
          </w:p>
        </w:tc>
      </w:tr>
      <w:tr w:rsidR="00445DE5" w:rsidRPr="00F33661" w14:paraId="60D9D4CE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3F2808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Přenos veškerých monitorovaných parametrů na centrální monitor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8682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0DA1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C29E" w14:textId="0D44BE92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B0512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3FACF958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C5BF86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Zvuková signalizace při opuštění jednotky z dosahu monitorovací sítě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459C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218D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FAB0" w14:textId="12F06A51" w:rsidR="00445DE5" w:rsidRPr="00F33661" w:rsidRDefault="00FE2312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5B33B540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E682C7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Provozní čas na vnitřní zdroj energie při měření EKG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F604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24 hodin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DC9C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0863" w14:textId="49CEB1C1" w:rsidR="00445DE5" w:rsidRPr="00F33661" w:rsidRDefault="00FE2312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 30 hodin</w:t>
            </w:r>
          </w:p>
        </w:tc>
      </w:tr>
      <w:tr w:rsidR="00445DE5" w:rsidRPr="00F33661" w14:paraId="509B7CF2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BD38AE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Tlačítko přivolání obsluhy nebo oznámení události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62A6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4250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BFE5" w14:textId="4C5AB43E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3E4F25A2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153810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Úložné pouzdro s uchycením k tělu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AA15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D399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8AF9" w14:textId="19F162D5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709FD566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639403" w14:textId="06A9405A" w:rsidR="00445DE5" w:rsidRPr="00F33661" w:rsidRDefault="00445DE5" w:rsidP="00AF73BF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Zaručena plná kompatibilita s </w:t>
            </w:r>
            <w:r w:rsidR="00AF73BF">
              <w:rPr>
                <w:rFonts w:ascii="Verdana" w:hAnsi="Verdana" w:cs="Arial"/>
                <w:sz w:val="20"/>
                <w:szCs w:val="20"/>
                <w:lang w:eastAsia="cs-CZ"/>
              </w:rPr>
              <w:t>nabízenými</w:t>
            </w:r>
            <w:r w:rsidR="00AF73BF"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monitory vitálních funkcí a centrálním monitorem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20F6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7088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F24A" w14:textId="72C6805C" w:rsidR="00445DE5" w:rsidRPr="00F33661" w:rsidRDefault="00FE2312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D31F29" w:rsidRPr="00F33661" w14:paraId="17ACCFF0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CAA610" w14:textId="78E51B57" w:rsidR="00D31F29" w:rsidRPr="00F33661" w:rsidRDefault="00D31F29" w:rsidP="00E01CA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Vnitřní zdroj energie realizován</w:t>
            </w:r>
            <w:r w:rsidR="005A37C7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alkalickými primárními bateriemi, nebo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výměnným akumulátorem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7EF6" w14:textId="77777777" w:rsidR="00D31F29" w:rsidRPr="00F33661" w:rsidRDefault="00D31F29" w:rsidP="00D31F2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AAAF" w14:textId="77777777" w:rsidR="00D31F29" w:rsidRPr="00F33661" w:rsidRDefault="00D31F29" w:rsidP="00D31F2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FD94" w14:textId="2F0CF4E9" w:rsidR="00D31F29" w:rsidRPr="00F33661" w:rsidRDefault="00FE2312" w:rsidP="00D31F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 výměnným akumulátorem</w:t>
            </w:r>
          </w:p>
        </w:tc>
      </w:tr>
    </w:tbl>
    <w:p w14:paraId="5BB1F45D" w14:textId="77777777" w:rsidR="00445DE5" w:rsidRPr="00F33661" w:rsidRDefault="00445DE5" w:rsidP="00445DE5">
      <w:pPr>
        <w:rPr>
          <w:rFonts w:ascii="Verdana" w:hAnsi="Verdana"/>
        </w:rPr>
      </w:pPr>
    </w:p>
    <w:p w14:paraId="54F88D3E" w14:textId="77777777" w:rsidR="00445DE5" w:rsidRPr="00F33661" w:rsidRDefault="00445DE5" w:rsidP="00445DE5">
      <w:pPr>
        <w:pStyle w:val="Nadpis1"/>
        <w:rPr>
          <w:rFonts w:ascii="Verdana" w:hAnsi="Verdana"/>
        </w:rPr>
      </w:pPr>
      <w:r w:rsidRPr="00F33661">
        <w:rPr>
          <w:rFonts w:ascii="Verdana" w:hAnsi="Verdana"/>
        </w:rPr>
        <w:t xml:space="preserve">Centrální monitor </w:t>
      </w:r>
      <w:r>
        <w:rPr>
          <w:rFonts w:ascii="Verdana" w:hAnsi="Verdana"/>
        </w:rPr>
        <w:t xml:space="preserve">ARO, </w:t>
      </w:r>
      <w:r w:rsidRPr="00F33661">
        <w:rPr>
          <w:rFonts w:ascii="Verdana" w:hAnsi="Verdana"/>
        </w:rPr>
        <w:t>1 ks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6"/>
        <w:gridCol w:w="1733"/>
        <w:gridCol w:w="1559"/>
        <w:gridCol w:w="1559"/>
      </w:tblGrid>
      <w:tr w:rsidR="00445DE5" w:rsidRPr="00F33661" w14:paraId="5F58954A" w14:textId="77777777" w:rsidTr="00D96B23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F6E38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Obchodní název a typové označení přístroje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4D5C" w14:textId="1F1C491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IntelliVue iX</w:t>
            </w:r>
          </w:p>
        </w:tc>
      </w:tr>
      <w:tr w:rsidR="00445DE5" w:rsidRPr="00F33661" w14:paraId="297C7E0E" w14:textId="77777777" w:rsidTr="00D96B23">
        <w:trPr>
          <w:trHeight w:val="30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43409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Výrobce přístroje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D3CA5" w14:textId="1B2CC4E9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Philips</w:t>
            </w:r>
          </w:p>
        </w:tc>
      </w:tr>
      <w:tr w:rsidR="00445DE5" w:rsidRPr="00F33661" w14:paraId="45C9EEBB" w14:textId="77777777" w:rsidTr="00C07C06">
        <w:trPr>
          <w:trHeight w:val="51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9928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649B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Požadovaná hodnota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5651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Typ parametru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2A42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Nabízená hodnota</w:t>
            </w:r>
          </w:p>
        </w:tc>
      </w:tr>
      <w:tr w:rsidR="00445DE5" w:rsidRPr="00F33661" w14:paraId="7E8465E6" w14:textId="77777777" w:rsidTr="00D96B23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ED86415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Základní specifikace</w:t>
            </w:r>
          </w:p>
        </w:tc>
      </w:tr>
      <w:tr w:rsidR="00445DE5" w:rsidRPr="00F33661" w14:paraId="7AEACDA7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61487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Současné připojení a sledování monitorů s možností budoucího rozšíření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4F23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6 monitorů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F896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6A88" w14:textId="6FF37BA3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připojení 6 monitorů</w:t>
            </w:r>
          </w:p>
        </w:tc>
      </w:tr>
      <w:tr w:rsidR="00445DE5" w:rsidRPr="00F33661" w14:paraId="724F8ECD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C99F0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Uživatelské rozhraní v českém jazyce, ovládání klávesnicí a myší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4761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411B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A617" w14:textId="029E2DFA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1E6DBDD0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6557E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Obousměrná komunikace s připojenými lůžkovými monitory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A8E6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6F93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2314" w14:textId="4E6F3600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5647562B" w14:textId="77777777" w:rsidTr="00C07C06">
        <w:trPr>
          <w:trHeight w:val="76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79EAA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Sledování minimálně 2 křivek od 10-ti pacientů na jedné obrazovce v přehledovém režimu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D23F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A9B4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511A" w14:textId="382D0989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48F15806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1960D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V detailním režimu zobrazení všech dat vybraného monitoru s funkcí zadání základních údajů o pacientovi a s funkcí ovládání monitoru dálkově (alarmy, režim standby, atd.)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2FCF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1628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BCF8" w14:textId="04692D85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18531D0E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AC787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V přehledovém režimu možnost individuálního nastavení zobrazení v jednotlivých pacientských sektorech a možnost automatické minimalizace neaktivního pacientského sektoru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6EB8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593E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758A" w14:textId="00468D15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00BF01D3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E678B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 xml:space="preserve">Zobrazení, prohlížení, ukládání a tisk alarmových událostí včetně křivek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27F2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72 hodin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50B3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9813" w14:textId="7B111582" w:rsidR="00445DE5" w:rsidRPr="00F33661" w:rsidRDefault="00FE2312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168 hodin</w:t>
            </w:r>
          </w:p>
        </w:tc>
      </w:tr>
      <w:tr w:rsidR="00445DE5" w:rsidRPr="00F33661" w14:paraId="10C0975D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B5A4DD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Zobrazení, prohlížení, ukládání a tisk grafických a numerických trendů, trendy mohou být uloženy v monitoru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8861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72 hodin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CB3A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4FAF" w14:textId="444E1C05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168 hodin</w:t>
            </w:r>
          </w:p>
        </w:tc>
      </w:tr>
      <w:tr w:rsidR="00445DE5" w:rsidRPr="00F33661" w14:paraId="1CB95BE5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B7365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 xml:space="preserve">Zobrazení, prohlížení, ukládání a tisk minimálně 4 kompletních křivek od kteréhokoliv ze sledovaných pacientů za posledních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D4C3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72 hodin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2C56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9D83" w14:textId="0395CF1A" w:rsidR="00445DE5" w:rsidRPr="00F33661" w:rsidRDefault="00FE2312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168 hodin</w:t>
            </w:r>
          </w:p>
        </w:tc>
      </w:tr>
      <w:tr w:rsidR="00445DE5" w:rsidRPr="00F33661" w14:paraId="2304F275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07279A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Komplexní multisvodová analýza arytmií, analýza ST segmentu a monitorování QT/QTc segmentu s parametry definovanými u monitorů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F664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440E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8BE0" w14:textId="538CD16E" w:rsidR="00445DE5" w:rsidRPr="00F33661" w:rsidRDefault="00FE2312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293BEDA2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6436E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On-line vzdálený přístup pomocí LAN pro zobrazení křivek a parametrů sledovaných pacientů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8D08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3CFA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3131" w14:textId="5A8A691D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AF73BF" w:rsidRPr="00F33661" w14:paraId="158FD7B0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5FF7A" w14:textId="77777777" w:rsidR="00AF73BF" w:rsidRPr="00F33661" w:rsidRDefault="00AF73BF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B738" w14:textId="77777777" w:rsidR="00AF73BF" w:rsidRPr="00F33661" w:rsidRDefault="00AF73BF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DFA0" w14:textId="77777777" w:rsidR="00AF73BF" w:rsidRPr="00F33661" w:rsidRDefault="00AF73BF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AF67" w14:textId="77777777" w:rsidR="00AF73BF" w:rsidRPr="00F33661" w:rsidRDefault="00AF73BF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F73BF" w:rsidRPr="00F33661" w14:paraId="636C7B48" w14:textId="77777777" w:rsidTr="00E67419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EE9F92" w14:textId="0DD26A7D" w:rsidR="00AF73BF" w:rsidRPr="00F33661" w:rsidRDefault="00AF73BF" w:rsidP="00E6741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Příslušenství k centrálnímu monitoru ARO</w:t>
            </w:r>
          </w:p>
        </w:tc>
      </w:tr>
      <w:tr w:rsidR="00AF73BF" w:rsidRPr="00F33661" w14:paraId="23D0A04B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1246E" w14:textId="43FB2B8D" w:rsidR="00AF73BF" w:rsidRPr="00F33661" w:rsidRDefault="00DF6F6A" w:rsidP="00E67419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F73BF" w:rsidRPr="00F33661">
              <w:rPr>
                <w:rFonts w:ascii="Verdana" w:hAnsi="Verdana" w:cs="Arial"/>
                <w:sz w:val="20"/>
                <w:szCs w:val="20"/>
              </w:rPr>
              <w:t>x LCD monitor s alespoň FULL HD rozlišením</w:t>
            </w:r>
            <w:r w:rsidR="00B07173">
              <w:rPr>
                <w:rFonts w:ascii="Verdana" w:hAnsi="Verdana" w:cs="Arial"/>
                <w:sz w:val="20"/>
                <w:szCs w:val="20"/>
              </w:rPr>
              <w:t xml:space="preserve"> pro možnost sledování ze dvou stanovišť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5678" w14:textId="77777777" w:rsidR="00AF73BF" w:rsidRPr="00F33661" w:rsidRDefault="00AF73BF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1083" w14:textId="77777777" w:rsidR="00AF73BF" w:rsidRPr="00F33661" w:rsidRDefault="00AF73BF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400A" w14:textId="51E6C148" w:rsidR="00AF73BF" w:rsidRPr="00F33661" w:rsidRDefault="00AF73BF" w:rsidP="00E6741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C35AC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no</w:t>
            </w:r>
          </w:p>
        </w:tc>
      </w:tr>
      <w:tr w:rsidR="00AF73BF" w:rsidRPr="00F33661" w14:paraId="1121C1DB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67050" w14:textId="77777777" w:rsidR="00AF73BF" w:rsidRPr="00F33661" w:rsidRDefault="00AF73BF" w:rsidP="00E67419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Síťová laserová tiskárna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8554" w14:textId="77777777" w:rsidR="00AF73BF" w:rsidRPr="00F33661" w:rsidRDefault="00AF73BF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C04F" w14:textId="77777777" w:rsidR="00AF73BF" w:rsidRPr="00F33661" w:rsidRDefault="00AF73BF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538A" w14:textId="1D3B989B" w:rsidR="00AF73BF" w:rsidRPr="00F33661" w:rsidRDefault="00AF73BF" w:rsidP="00E6741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C35AC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no</w:t>
            </w:r>
          </w:p>
        </w:tc>
      </w:tr>
      <w:tr w:rsidR="00AF73BF" w:rsidRPr="00F33661" w14:paraId="60F1A9F2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6B78A" w14:textId="77777777" w:rsidR="00AF73BF" w:rsidRPr="00F33661" w:rsidRDefault="00AF73BF" w:rsidP="00E67419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UPS – záložní zdroj energie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FFD4" w14:textId="77777777" w:rsidR="00AF73BF" w:rsidRPr="00F33661" w:rsidRDefault="00AF73BF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2190" w14:textId="77777777" w:rsidR="00AF73BF" w:rsidRPr="00F33661" w:rsidRDefault="00AF73BF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57F8" w14:textId="2A6ABF09" w:rsidR="00AF73BF" w:rsidRPr="00F33661" w:rsidRDefault="00C35AC0" w:rsidP="00E6741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no</w:t>
            </w:r>
          </w:p>
        </w:tc>
      </w:tr>
    </w:tbl>
    <w:p w14:paraId="7B18289B" w14:textId="77777777" w:rsidR="00445DE5" w:rsidRDefault="00445DE5" w:rsidP="00445DE5">
      <w:pPr>
        <w:rPr>
          <w:rFonts w:ascii="Verdana" w:hAnsi="Verdana"/>
        </w:rPr>
      </w:pPr>
    </w:p>
    <w:p w14:paraId="68DAAA75" w14:textId="77777777" w:rsidR="00445DE5" w:rsidRPr="00F33661" w:rsidRDefault="00445DE5" w:rsidP="00445DE5">
      <w:pPr>
        <w:rPr>
          <w:rFonts w:ascii="Verdana" w:hAnsi="Verdana"/>
        </w:rPr>
      </w:pPr>
    </w:p>
    <w:p w14:paraId="27CA36ED" w14:textId="77777777" w:rsidR="00445DE5" w:rsidRPr="00F33661" w:rsidRDefault="00445DE5" w:rsidP="00445DE5">
      <w:pPr>
        <w:rPr>
          <w:rFonts w:ascii="Verdana" w:hAnsi="Verdana"/>
        </w:rPr>
      </w:pPr>
    </w:p>
    <w:p w14:paraId="13A9F592" w14:textId="77777777" w:rsidR="00445DE5" w:rsidRPr="00F33661" w:rsidRDefault="00445DE5" w:rsidP="00445DE5">
      <w:pPr>
        <w:pStyle w:val="Nadpis1"/>
        <w:rPr>
          <w:rFonts w:ascii="Verdana" w:hAnsi="Verdana"/>
        </w:rPr>
      </w:pPr>
      <w:r w:rsidRPr="00F33661">
        <w:rPr>
          <w:rFonts w:ascii="Verdana" w:hAnsi="Verdana"/>
        </w:rPr>
        <w:t xml:space="preserve">Centrální monitor </w:t>
      </w:r>
      <w:r>
        <w:rPr>
          <w:rFonts w:ascii="Verdana" w:hAnsi="Verdana"/>
        </w:rPr>
        <w:t xml:space="preserve">INT JIP, </w:t>
      </w:r>
      <w:r w:rsidRPr="00F33661">
        <w:rPr>
          <w:rFonts w:ascii="Verdana" w:hAnsi="Verdana"/>
        </w:rPr>
        <w:t>1 ks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6"/>
        <w:gridCol w:w="1733"/>
        <w:gridCol w:w="1417"/>
        <w:gridCol w:w="1701"/>
      </w:tblGrid>
      <w:tr w:rsidR="00445DE5" w:rsidRPr="00F33661" w14:paraId="53CC060D" w14:textId="77777777" w:rsidTr="00D96B23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EA2D9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Obchodní název a typové označení přístroje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A639B" w14:textId="3EB5A384" w:rsidR="00445DE5" w:rsidRPr="00F33661" w:rsidRDefault="00FE2312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IntelliVue iX</w:t>
            </w:r>
            <w:r w:rsidR="00445DE5"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5DE5" w:rsidRPr="00F33661" w14:paraId="79EBD58D" w14:textId="77777777" w:rsidTr="00D96B23">
        <w:trPr>
          <w:trHeight w:val="30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10B45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Výrobce přístroje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A3B26" w14:textId="594EE29B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Philips</w:t>
            </w:r>
          </w:p>
        </w:tc>
      </w:tr>
      <w:tr w:rsidR="00445DE5" w:rsidRPr="00F33661" w14:paraId="4F9B1D46" w14:textId="77777777" w:rsidTr="00C07C06">
        <w:trPr>
          <w:trHeight w:val="51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7DA1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699F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Požadovaná hodnota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D454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Typ parametru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4CA4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Nabízená hodnota</w:t>
            </w:r>
          </w:p>
        </w:tc>
      </w:tr>
      <w:tr w:rsidR="00445DE5" w:rsidRPr="00F33661" w14:paraId="113B8DEA" w14:textId="77777777" w:rsidTr="00D96B23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BEDD46" w14:textId="77777777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Základní specifikace</w:t>
            </w:r>
          </w:p>
        </w:tc>
      </w:tr>
      <w:tr w:rsidR="00445DE5" w:rsidRPr="00F33661" w14:paraId="4549F8F5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0086D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Současné připojení a sledování monitorů s možností budoucího rozšíření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FCD6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17 monitorů a 10 telemetrií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8344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CC9F" w14:textId="71DF316A" w:rsidR="00445DE5" w:rsidRPr="00F33661" w:rsidRDefault="00445DE5" w:rsidP="000B59C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připojení 27 monitorů</w:t>
            </w:r>
            <w:r w:rsidR="000B59C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 nebo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 telem</w:t>
            </w:r>
            <w:r w:rsidR="000B59C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e</w:t>
            </w:r>
            <w:r w:rsidR="00FE231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trií</w:t>
            </w:r>
          </w:p>
        </w:tc>
      </w:tr>
      <w:tr w:rsidR="00445DE5" w:rsidRPr="00F33661" w14:paraId="4F415301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99BC6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Uživatelské rozhraní v českém jazyce, ovládání klávesnicí a myší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D1B2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808A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171C" w14:textId="6A42FA1F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0B59C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08F0BEC4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A324B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Obousměrná komunikace s připojenými lůžkovými monitory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346C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F086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FDA0" w14:textId="7B872B1A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0B59C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5F788F6D" w14:textId="77777777" w:rsidTr="00C07C06">
        <w:trPr>
          <w:trHeight w:val="76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31E4D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Sledování minimálně 2 křivek od 10</w:t>
            </w:r>
            <w:r w:rsidRPr="007936E5">
              <w:rPr>
                <w:rFonts w:ascii="Verdana" w:hAnsi="Verdana" w:cs="Arial"/>
                <w:sz w:val="20"/>
                <w:szCs w:val="20"/>
              </w:rPr>
              <w:t>-ti</w:t>
            </w:r>
            <w:r w:rsidRPr="00F33661">
              <w:rPr>
                <w:rFonts w:ascii="Verdana" w:hAnsi="Verdana" w:cs="Arial"/>
                <w:sz w:val="20"/>
                <w:szCs w:val="20"/>
              </w:rPr>
              <w:t xml:space="preserve"> pacientů na jedné obrazovce v přehledovém režimu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332F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694B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2635" w14:textId="21135FFB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0B59C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7B3A7929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33013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V detailním režimu zobrazení všech dat vybraného monitoru s funkcí zadání základních údajů o pacientovi a s funkcí ovládání monitoru dálkově (alarmy, režim standby, atd.)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1CD2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8EEA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6CC4" w14:textId="3FFA3738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0B59C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4A2D143F" w14:textId="77777777" w:rsidTr="00C07C06">
        <w:trPr>
          <w:trHeight w:val="5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7118F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V přehledovém režimu možnost individuálního nastavení zobrazení v jednotlivých pacientských sektorech a možnost automatické minimalizace neaktivního pacientského sektoru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5192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37D7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F8DD" w14:textId="3A10BBF6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0B59C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44A3C2A2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862F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 xml:space="preserve">Zobrazení, prohlížení, ukládání a tisk alarmových událostí včetně křivek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95FD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72 hodin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C760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9E1E" w14:textId="16A876D1" w:rsidR="00445DE5" w:rsidRPr="00F33661" w:rsidRDefault="000B59C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168 hodin</w:t>
            </w:r>
          </w:p>
        </w:tc>
      </w:tr>
      <w:tr w:rsidR="00445DE5" w:rsidRPr="00F33661" w14:paraId="7F41ED1C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EA39B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Zobrazení, prohlížení, ukládání a tisk grafických a numerických trendů, trendy mohou být uloženy v monitoru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5A96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72 hodin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E7D6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D130" w14:textId="57E2E50C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0B59C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  <w:r w:rsidR="000B59C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168 hodin</w:t>
            </w:r>
          </w:p>
        </w:tc>
      </w:tr>
      <w:tr w:rsidR="00445DE5" w:rsidRPr="00F33661" w14:paraId="46CC51E1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240BD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 xml:space="preserve">Zobrazení, prohlížení, ukládání a tisk minimálně 4 kompletních křivek od kteréhokoliv ze sledovaných pacientů za posledních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45FC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72 hodin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BEA5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A192" w14:textId="3679F53F" w:rsidR="00445DE5" w:rsidRPr="00F33661" w:rsidRDefault="000B59C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br/>
              <w:t>168 hodin</w:t>
            </w:r>
          </w:p>
        </w:tc>
      </w:tr>
      <w:tr w:rsidR="00445DE5" w:rsidRPr="00F33661" w14:paraId="2D414B94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DF7B0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Komplexní multisvodová analýza arytmií, analýza ST segmentu a monitorování QT/QTc segmentu s parametry definovanými u monitorů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D156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A523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01D7" w14:textId="0440E90F" w:rsidR="00445DE5" w:rsidRPr="00F33661" w:rsidRDefault="000B59C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2E5A0734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D48A1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On-line vzdálený přístup pomocí LAN pro zobrazení křivek a parametrů sledovaných pacientů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167D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96A0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2A1A" w14:textId="402B1A92" w:rsidR="00445DE5" w:rsidRPr="00F33661" w:rsidRDefault="00445DE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0B59C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5DE5" w:rsidRPr="00F33661" w14:paraId="1FCD6733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334F9" w14:textId="77777777" w:rsidR="00445DE5" w:rsidRPr="00F33661" w:rsidRDefault="00445DE5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Podpora telemetrických monitorů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218E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0A0C" w14:textId="77777777" w:rsidR="00445DE5" w:rsidRPr="00F33661" w:rsidRDefault="00445DE5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3072" w14:textId="41487B87" w:rsidR="00445DE5" w:rsidRPr="00F33661" w:rsidRDefault="000B59C5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AF73BF" w:rsidRPr="00F33661" w14:paraId="06E3FC52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5FA5D7" w14:textId="77777777" w:rsidR="00AF73BF" w:rsidRPr="00F33661" w:rsidRDefault="00AF73BF" w:rsidP="00D96B23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F7DB" w14:textId="77777777" w:rsidR="00AF73BF" w:rsidRPr="00F33661" w:rsidRDefault="00AF73BF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62BB" w14:textId="77777777" w:rsidR="00AF73BF" w:rsidRPr="00F33661" w:rsidRDefault="00AF73BF" w:rsidP="00D96B2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4F11" w14:textId="77777777" w:rsidR="00AF73BF" w:rsidRPr="00F33661" w:rsidRDefault="00AF73BF" w:rsidP="00D96B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F73BF" w:rsidRPr="00F33661" w14:paraId="6A4812F0" w14:textId="77777777" w:rsidTr="00E67419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67DAF7" w14:textId="7B1FA884" w:rsidR="00AF73BF" w:rsidRPr="00F33661" w:rsidRDefault="00AF73BF" w:rsidP="00E6741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Příslušenství k centrálnímu monitoru INT JIP</w:t>
            </w:r>
          </w:p>
        </w:tc>
      </w:tr>
      <w:tr w:rsidR="004E1C4C" w:rsidRPr="00F33661" w14:paraId="61140E84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AAF8C" w14:textId="77777777" w:rsidR="006711C5" w:rsidRDefault="004E1C4C" w:rsidP="006711C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 xml:space="preserve">2 x LCD monitor </w:t>
            </w:r>
            <w:r w:rsidR="006711C5">
              <w:rPr>
                <w:rFonts w:ascii="Verdana" w:hAnsi="Verdana" w:cs="Arial"/>
                <w:sz w:val="20"/>
                <w:szCs w:val="20"/>
              </w:rPr>
              <w:t xml:space="preserve">nebo 1 x velký LCD monitor s vysokým rozlišením pro přehledné zobrazení všech sledovaných pacientů </w:t>
            </w:r>
          </w:p>
          <w:p w14:paraId="2B90AE70" w14:textId="26A447CA" w:rsidR="00437FAA" w:rsidRDefault="006711C5" w:rsidP="006711C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Umístění: </w:t>
            </w:r>
            <w:r w:rsidR="004E1C4C" w:rsidRPr="00F33661">
              <w:rPr>
                <w:rFonts w:ascii="Verdana" w:hAnsi="Verdana" w:cs="Arial"/>
                <w:sz w:val="20"/>
                <w:szCs w:val="20"/>
              </w:rPr>
              <w:t>sesterna INT JIP</w:t>
            </w:r>
          </w:p>
          <w:p w14:paraId="1A476883" w14:textId="0B7216F0" w:rsidR="004E1C4C" w:rsidRPr="00F33661" w:rsidRDefault="00437FAA" w:rsidP="006711C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Velikost monitorů:</w:t>
            </w:r>
            <w:r w:rsidR="004E1C4C" w:rsidRPr="00F3366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972D" w14:textId="27869BCA" w:rsidR="004E1C4C" w:rsidRDefault="006711C5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2 x LCD</w:t>
            </w:r>
            <w:r w:rsidR="00032D3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: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E1C4C"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19“</w:t>
            </w:r>
          </w:p>
          <w:p w14:paraId="526C1FC2" w14:textId="77777777" w:rsidR="006711C5" w:rsidRDefault="006711C5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</w:p>
          <w:p w14:paraId="40813258" w14:textId="36D324FB" w:rsidR="006711C5" w:rsidRPr="00F33661" w:rsidRDefault="006711C5" w:rsidP="00B44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1 x velký LCD</w:t>
            </w:r>
            <w:r w:rsidR="00032D3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: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91CC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30“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421F" w14:textId="77777777" w:rsidR="004E1C4C" w:rsidRPr="00F33661" w:rsidRDefault="004E1C4C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4E01" w14:textId="77777777" w:rsidR="004E1C4C" w:rsidRDefault="004E1C4C" w:rsidP="00E6741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D609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</w:p>
          <w:p w14:paraId="2876652C" w14:textId="301EF9B0" w:rsidR="00D6097F" w:rsidRPr="00F33661" w:rsidRDefault="00D6097F" w:rsidP="00E6741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1x 30“ LCD s rozlišením </w:t>
            </w:r>
            <w:r w:rsidRPr="00D609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2560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609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x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609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1600</w:t>
            </w:r>
          </w:p>
        </w:tc>
      </w:tr>
      <w:tr w:rsidR="006711C5" w:rsidRPr="00F33661" w14:paraId="18A3599C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5E366" w14:textId="479F6EC3" w:rsidR="0020441F" w:rsidRDefault="0020441F" w:rsidP="0020441F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 xml:space="preserve">2 x LCD monitor </w:t>
            </w:r>
            <w:r>
              <w:rPr>
                <w:rFonts w:ascii="Verdana" w:hAnsi="Verdana" w:cs="Arial"/>
                <w:sz w:val="20"/>
                <w:szCs w:val="20"/>
              </w:rPr>
              <w:t xml:space="preserve">nebo 1 x velký LCD monitor s vysokým rozlišením pro přehledné zobrazení všech sledovaných pacientů </w:t>
            </w:r>
          </w:p>
          <w:p w14:paraId="09AEA072" w14:textId="27DA9789" w:rsidR="0020441F" w:rsidRDefault="0020441F" w:rsidP="0020441F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Umístění: sesterna A1</w:t>
            </w:r>
          </w:p>
          <w:p w14:paraId="5F61C54B" w14:textId="4C80443C" w:rsidR="006711C5" w:rsidRPr="0031433D" w:rsidRDefault="00437FAA" w:rsidP="00437FAA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Ze sesterny A1 je možné plnohodnotně ovládat centrální monitor na INT JIP pomocí myši a klávesnice, z centrálního monitoru jsou</w:t>
            </w:r>
            <w:r w:rsidR="00032D30">
              <w:rPr>
                <w:rFonts w:ascii="Verdana" w:hAnsi="Verdana" w:cs="Arial"/>
                <w:sz w:val="20"/>
                <w:szCs w:val="20"/>
              </w:rPr>
              <w:t xml:space="preserve"> na A1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přenášeny akustické alarmy. Řešení musí být provedeno způsobem podporovaným výrobcem centrálního monitoru, např. formou druhé pracovní stanice (klient). </w:t>
            </w:r>
          </w:p>
          <w:p w14:paraId="55A1A9CC" w14:textId="6453C4C7" w:rsidR="006711C5" w:rsidRDefault="006711C5" w:rsidP="006711C5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1433D">
              <w:rPr>
                <w:rFonts w:ascii="Verdana" w:hAnsi="Verdana" w:cs="Arial"/>
                <w:sz w:val="20"/>
                <w:szCs w:val="20"/>
              </w:rPr>
              <w:t xml:space="preserve">Vzdálenost </w:t>
            </w:r>
            <w:r w:rsidR="005E6C81">
              <w:rPr>
                <w:rFonts w:ascii="Verdana" w:hAnsi="Verdana" w:cs="Arial"/>
                <w:sz w:val="20"/>
                <w:szCs w:val="20"/>
              </w:rPr>
              <w:t>druhé pracovní stanice</w:t>
            </w:r>
            <w:r w:rsidR="00437FAA">
              <w:rPr>
                <w:rFonts w:ascii="Verdana" w:hAnsi="Verdana" w:cs="Arial"/>
                <w:sz w:val="20"/>
                <w:szCs w:val="20"/>
              </w:rPr>
              <w:t xml:space="preserve"> na A1</w:t>
            </w:r>
            <w:r w:rsidRPr="0031433D">
              <w:rPr>
                <w:rFonts w:ascii="Verdana" w:hAnsi="Verdana" w:cs="Arial"/>
                <w:sz w:val="20"/>
                <w:szCs w:val="20"/>
              </w:rPr>
              <w:t xml:space="preserve"> od centrálního monitoru </w:t>
            </w:r>
            <w:r w:rsidR="00032D30">
              <w:rPr>
                <w:rFonts w:ascii="Verdana" w:hAnsi="Verdana" w:cs="Arial"/>
                <w:sz w:val="20"/>
                <w:szCs w:val="20"/>
              </w:rPr>
              <w:t>na INT JIP</w:t>
            </w:r>
            <w:r w:rsidRPr="0031433D">
              <w:rPr>
                <w:rFonts w:ascii="Verdana" w:hAnsi="Verdana" w:cs="Arial"/>
                <w:sz w:val="20"/>
                <w:szCs w:val="20"/>
              </w:rPr>
              <w:t xml:space="preserve"> je 20</w:t>
            </w:r>
            <w:r w:rsidRPr="00F33661">
              <w:rPr>
                <w:rFonts w:ascii="Verdana" w:hAnsi="Verdana" w:cs="Arial"/>
                <w:sz w:val="20"/>
                <w:szCs w:val="20"/>
              </w:rPr>
              <w:t xml:space="preserve"> m, je možné využít stávající 2 x UTP kabel. Velikost monitorů:</w:t>
            </w:r>
          </w:p>
          <w:p w14:paraId="281677E7" w14:textId="4AEBDD9D" w:rsidR="006711C5" w:rsidRPr="00F33661" w:rsidRDefault="006711C5" w:rsidP="00E67419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2A5E" w14:textId="77777777" w:rsidR="00B44C85" w:rsidRDefault="00B44C85" w:rsidP="00B44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2 x LCD: </w:t>
            </w: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19“</w:t>
            </w:r>
          </w:p>
          <w:p w14:paraId="52004ACA" w14:textId="77777777" w:rsidR="00B44C85" w:rsidRDefault="00B44C85" w:rsidP="00B44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</w:p>
          <w:p w14:paraId="0102910B" w14:textId="7041FDEC" w:rsidR="006711C5" w:rsidRPr="00F33661" w:rsidRDefault="00B44C85" w:rsidP="00B44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1 x velký LCD: minimálně 30“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0858" w14:textId="6B41F7A2" w:rsidR="006711C5" w:rsidRPr="00F33661" w:rsidRDefault="00032D30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84F3" w14:textId="77777777" w:rsidR="006711C5" w:rsidRDefault="00D6097F" w:rsidP="00E6741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Ano,</w:t>
            </w:r>
          </w:p>
          <w:p w14:paraId="66CDCDFC" w14:textId="77777777" w:rsidR="00D6097F" w:rsidRDefault="00D6097F" w:rsidP="00E6741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Klient centrálního monitoru IntelliVue iX s nezávislým ovládáním a </w:t>
            </w:r>
          </w:p>
          <w:p w14:paraId="6FE3FE65" w14:textId="17730ECB" w:rsidR="00D6097F" w:rsidRPr="00F33661" w:rsidRDefault="00D6097F" w:rsidP="00E6741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1x 30“ LCD s rozlišením </w:t>
            </w:r>
            <w:r w:rsidRPr="00D609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2560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609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x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609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1600</w:t>
            </w:r>
          </w:p>
        </w:tc>
      </w:tr>
      <w:tr w:rsidR="004E1C4C" w:rsidRPr="00F33661" w14:paraId="20BC52B4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7DCD5F" w14:textId="09C24AED" w:rsidR="004E1C4C" w:rsidRPr="00F33661" w:rsidRDefault="004E1C4C" w:rsidP="00E67419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Síťová laserová tiskárna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932C" w14:textId="77777777" w:rsidR="004E1C4C" w:rsidRPr="00F33661" w:rsidRDefault="004E1C4C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AC6" w14:textId="77777777" w:rsidR="004E1C4C" w:rsidRPr="00F33661" w:rsidRDefault="004E1C4C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A4F7" w14:textId="37E184F9" w:rsidR="004E1C4C" w:rsidRPr="00F33661" w:rsidRDefault="004E1C4C" w:rsidP="00E6741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 </w:t>
            </w:r>
            <w:r w:rsidR="000B59C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E1C4C" w:rsidRPr="00F33661" w14:paraId="3C270D9B" w14:textId="77777777" w:rsidTr="00C07C06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D74FE" w14:textId="77777777" w:rsidR="004E1C4C" w:rsidRPr="00F33661" w:rsidRDefault="004E1C4C" w:rsidP="00E67419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</w:rPr>
              <w:t>UPS – záložní zdroj energie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178E" w14:textId="77777777" w:rsidR="004E1C4C" w:rsidRPr="00F33661" w:rsidRDefault="004E1C4C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6FFC" w14:textId="77777777" w:rsidR="004E1C4C" w:rsidRPr="00F33661" w:rsidRDefault="004E1C4C" w:rsidP="00E674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08BD" w14:textId="35212A64" w:rsidR="004E1C4C" w:rsidRPr="00F33661" w:rsidRDefault="000B59C5" w:rsidP="00E6741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</w:tbl>
    <w:p w14:paraId="32747DA7" w14:textId="5D32FB74" w:rsidR="00C07C06" w:rsidRDefault="00C07C06" w:rsidP="00C07C06">
      <w:pPr>
        <w:jc w:val="both"/>
        <w:rPr>
          <w:rFonts w:ascii="Verdana" w:hAnsi="Verdana"/>
        </w:rPr>
      </w:pPr>
    </w:p>
    <w:p w14:paraId="07E570AE" w14:textId="77777777" w:rsidR="00050CB5" w:rsidRPr="00F33661" w:rsidRDefault="00050CB5" w:rsidP="00C07C06">
      <w:pPr>
        <w:jc w:val="both"/>
        <w:rPr>
          <w:rFonts w:ascii="Verdana" w:hAnsi="Verdana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843"/>
        <w:gridCol w:w="1417"/>
        <w:gridCol w:w="1701"/>
      </w:tblGrid>
      <w:tr w:rsidR="00C07C06" w:rsidRPr="00F33661" w14:paraId="00403A22" w14:textId="77777777" w:rsidTr="00C07C06">
        <w:trPr>
          <w:trHeight w:val="4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4756" w14:textId="77777777" w:rsidR="00C07C06" w:rsidRPr="00F33661" w:rsidRDefault="00C07C06" w:rsidP="00C07C06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cs-CZ"/>
              </w:rPr>
              <w:t>H</w:t>
            </w:r>
            <w:r w:rsidRPr="00F33661">
              <w:rPr>
                <w:rFonts w:ascii="Verdana" w:hAnsi="Verdana" w:cs="Arial"/>
                <w:b/>
                <w:sz w:val="20"/>
                <w:szCs w:val="20"/>
                <w:lang w:eastAsia="cs-CZ"/>
              </w:rPr>
              <w:t>odnocené parametry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75A5" w14:textId="68FD23E0" w:rsidR="00C07C06" w:rsidRPr="00F33661" w:rsidRDefault="00C07C06" w:rsidP="00C07C06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Požadovaná hodnota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3F1E" w14:textId="525624C3" w:rsidR="00C07C06" w:rsidRPr="00F33661" w:rsidRDefault="00C07C06" w:rsidP="00C07C06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Typ parametru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2542" w14:textId="521B1557" w:rsidR="00C07C06" w:rsidRPr="00F33661" w:rsidRDefault="00C07C06" w:rsidP="00C07C06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Nabízená hodnota</w:t>
            </w:r>
          </w:p>
        </w:tc>
      </w:tr>
      <w:tr w:rsidR="00C07C06" w:rsidRPr="006366A4" w14:paraId="79411176" w14:textId="77777777" w:rsidTr="00C07C06">
        <w:trPr>
          <w:trHeight w:val="224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2E612" w14:textId="77777777" w:rsidR="00C07C06" w:rsidRPr="006366A4" w:rsidRDefault="00C07C06" w:rsidP="00C07C06">
            <w:pPr>
              <w:spacing w:before="40" w:after="40" w:line="240" w:lineRule="auto"/>
              <w:rPr>
                <w:rFonts w:ascii="Verdana" w:hAnsi="Verdana" w:cs="Arial"/>
                <w:b/>
                <w:sz w:val="20"/>
                <w:szCs w:val="20"/>
                <w:lang w:eastAsia="cs-CZ"/>
              </w:rPr>
            </w:pPr>
            <w:r w:rsidRPr="006366A4">
              <w:rPr>
                <w:rFonts w:ascii="Verdana" w:hAnsi="Verdana" w:cs="Arial"/>
                <w:b/>
                <w:sz w:val="20"/>
                <w:szCs w:val="20"/>
                <w:lang w:eastAsia="cs-CZ"/>
              </w:rPr>
              <w:t>Telemetrický systém</w:t>
            </w:r>
          </w:p>
        </w:tc>
      </w:tr>
      <w:tr w:rsidR="00C07C06" w:rsidRPr="00F33661" w14:paraId="623CF286" w14:textId="77777777" w:rsidTr="00C07C0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47CAAF" w14:textId="77777777" w:rsidR="00C07C06" w:rsidRDefault="00C07C06" w:rsidP="00C07C06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Vnitřní zdroj energie telemetrické jednotky realizován pomocí výměnných akumulátorů, musí jít o výrobcem podporované řešení.</w:t>
            </w:r>
          </w:p>
          <w:p w14:paraId="6D378E49" w14:textId="77777777" w:rsidR="00C07C06" w:rsidRPr="00F33661" w:rsidRDefault="00C07C06" w:rsidP="00C07C06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Ke každé telemetrické jednotce dodány dva akumulátory,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aby byl umožněn trvalý provoz bez přerušení na dobíjení akumulátoru. K telemetrickému systému dodána nabíječka </w:t>
            </w: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umožňující současné nabíjení minimálně 5-ti akumulátorů.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A3F" w14:textId="77777777" w:rsidR="00C07C06" w:rsidRDefault="00C07C06" w:rsidP="00C07C0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52F4" w14:textId="77777777" w:rsidR="00C07C06" w:rsidRPr="00F33661" w:rsidRDefault="00C07C06" w:rsidP="00C07C0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typ 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19BB" w14:textId="70F8BFCE" w:rsidR="00C07C06" w:rsidRDefault="000B59C5" w:rsidP="00C07C0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C07C06" w:rsidRPr="00F33661" w14:paraId="4B8733DD" w14:textId="77777777" w:rsidTr="00C07C0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30E57B" w14:textId="77777777" w:rsidR="00C07C06" w:rsidRDefault="00C07C06" w:rsidP="00C07C06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>Základní krytí IP telemetrické jednotky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před vniknutím kapaliny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819E" w14:textId="77777777" w:rsidR="00C07C06" w:rsidRDefault="00C07C06" w:rsidP="00C07C0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minimálně IPX0</w:t>
            </w:r>
          </w:p>
          <w:p w14:paraId="04D94D63" w14:textId="77777777" w:rsidR="00C07C06" w:rsidRDefault="00C07C06" w:rsidP="00C07C0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9147" w14:textId="77777777" w:rsidR="00C07C06" w:rsidRPr="003D17FF" w:rsidRDefault="00C07C06" w:rsidP="00C07C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typ</w:t>
            </w:r>
            <w:r w:rsidRPr="003D17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 xml:space="preserve">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7318" w14:textId="11E3438A" w:rsidR="00C07C06" w:rsidRDefault="000B59C5" w:rsidP="00C07C0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IPX7</w:t>
            </w:r>
          </w:p>
        </w:tc>
      </w:tr>
      <w:tr w:rsidR="00C07C06" w:rsidRPr="00F33661" w14:paraId="7848E175" w14:textId="77777777" w:rsidTr="00C07C06">
        <w:trPr>
          <w:trHeight w:val="33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D7E74" w14:textId="77777777" w:rsidR="00C07C06" w:rsidRDefault="00C07C06" w:rsidP="00C07C06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cs-CZ"/>
              </w:rPr>
              <w:t>Monitory pro ARO, monitory pro CHIR JIP, INT JIP, URL JIP</w:t>
            </w:r>
          </w:p>
        </w:tc>
      </w:tr>
      <w:tr w:rsidR="00C07C06" w:rsidRPr="00F33661" w14:paraId="2CA3B0FB" w14:textId="77777777" w:rsidTr="00C07C06">
        <w:trPr>
          <w:trHeight w:val="4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43FC" w14:textId="77777777" w:rsidR="00C07C06" w:rsidRPr="00F33661" w:rsidRDefault="00C07C06" w:rsidP="00C07C06">
            <w:pPr>
              <w:spacing w:before="40" w:after="40" w:line="240" w:lineRule="auto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F33661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Zajištění kontinuálního monitorování pacientů při transportu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je realizováno pomocí 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>oddělitelný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ch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měřicí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ch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modul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ů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s pacientskými daty, s 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>displejem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, 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>ovládáním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, vnitřním zdrojem energie a krytím minimálně IP32,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které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js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ou součástí každého monitoru a 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>js</w:t>
            </w:r>
            <w:r w:rsidRPr="00623196">
              <w:rPr>
                <w:rFonts w:ascii="Verdana" w:hAnsi="Verdana" w:cs="Arial"/>
                <w:sz w:val="20"/>
                <w:szCs w:val="20"/>
                <w:lang w:eastAsia="cs-CZ"/>
              </w:rPr>
              <w:t>ou použitelné jako transportní monitor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E567" w14:textId="77777777" w:rsidR="00C07C06" w:rsidRPr="00F33661" w:rsidRDefault="00C07C06" w:rsidP="00C07C06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6581" w14:textId="77777777" w:rsidR="00C07C06" w:rsidRPr="00F33661" w:rsidRDefault="00C07C06" w:rsidP="00C07C06">
            <w:pPr>
              <w:spacing w:before="40" w:after="4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</w:pPr>
            <w:r w:rsidRPr="00F336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cs-CZ"/>
              </w:rPr>
              <w:t>typ 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CB79" w14:textId="56A2C8CB" w:rsidR="00C07C06" w:rsidRPr="00F33661" w:rsidRDefault="000B59C5" w:rsidP="00C07C06">
            <w:pPr>
              <w:spacing w:before="40" w:after="4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  <w:lang w:eastAsia="cs-CZ"/>
              </w:rPr>
              <w:t>ANO,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br/>
              <w:t>IntelliVue X3</w:t>
            </w:r>
          </w:p>
        </w:tc>
      </w:tr>
    </w:tbl>
    <w:p w14:paraId="1EC966BA" w14:textId="1150BAAF" w:rsidR="00C07C06" w:rsidRDefault="00C07C06" w:rsidP="00C07C06">
      <w:pPr>
        <w:jc w:val="both"/>
        <w:rPr>
          <w:rFonts w:ascii="Verdana" w:hAnsi="Verdana"/>
        </w:rPr>
      </w:pPr>
    </w:p>
    <w:p w14:paraId="61167E73" w14:textId="6FCF720A" w:rsidR="006051B5" w:rsidRPr="00CA1660" w:rsidRDefault="006051B5" w:rsidP="00C07C06">
      <w:pPr>
        <w:jc w:val="both"/>
        <w:rPr>
          <w:rFonts w:ascii="Verdana" w:hAnsi="Verdana" w:cs="Arial"/>
          <w:sz w:val="20"/>
          <w:szCs w:val="20"/>
        </w:rPr>
      </w:pPr>
      <w:r w:rsidRPr="00CA1660">
        <w:rPr>
          <w:rFonts w:ascii="Verdana" w:hAnsi="Verdana" w:cs="Arial"/>
          <w:sz w:val="20"/>
          <w:szCs w:val="20"/>
        </w:rPr>
        <w:t xml:space="preserve">Pozn.: </w:t>
      </w:r>
    </w:p>
    <w:p w14:paraId="377D3685" w14:textId="1A96C07B" w:rsidR="006051B5" w:rsidRPr="00CA1660" w:rsidRDefault="006051B5" w:rsidP="006051B5">
      <w:pPr>
        <w:pStyle w:val="Tabellentext"/>
        <w:keepLines w:val="0"/>
        <w:spacing w:before="0" w:after="120"/>
        <w:jc w:val="both"/>
        <w:rPr>
          <w:rFonts w:ascii="Verdana" w:hAnsi="Verdana" w:cs="Arial"/>
          <w:sz w:val="20"/>
          <w:szCs w:val="20"/>
          <w:lang w:val="cs-CZ"/>
        </w:rPr>
      </w:pPr>
      <w:r w:rsidRPr="00CA1660">
        <w:rPr>
          <w:rFonts w:ascii="Verdana" w:hAnsi="Verdana" w:cs="Arial"/>
          <w:sz w:val="20"/>
          <w:szCs w:val="20"/>
          <w:lang w:val="cs-CZ"/>
        </w:rPr>
        <w:t xml:space="preserve">Parametry </w:t>
      </w:r>
      <w:r w:rsidRPr="00CA1660">
        <w:rPr>
          <w:rFonts w:ascii="Verdana" w:hAnsi="Verdana" w:cs="Arial"/>
          <w:b/>
          <w:sz w:val="20"/>
          <w:szCs w:val="20"/>
          <w:lang w:val="cs-CZ"/>
        </w:rPr>
        <w:t>typu B jsou parametry minimální</w:t>
      </w:r>
      <w:r w:rsidRPr="00CA1660">
        <w:rPr>
          <w:rFonts w:ascii="Verdana" w:hAnsi="Verdana" w:cs="Arial"/>
          <w:sz w:val="20"/>
          <w:szCs w:val="20"/>
          <w:lang w:val="cs-CZ"/>
        </w:rPr>
        <w:t xml:space="preserve">, tedy takové, které musí nabízené zařízení (přístroj) splnit v zadavatelem stanovené minimální hodnotě (spodní hranici kritéria), nicméně </w:t>
      </w:r>
      <w:r w:rsidRPr="00CA1660">
        <w:rPr>
          <w:rFonts w:ascii="Verdana" w:hAnsi="Verdana" w:cs="Arial"/>
          <w:b/>
          <w:sz w:val="20"/>
          <w:szCs w:val="20"/>
          <w:lang w:val="cs-CZ"/>
        </w:rPr>
        <w:t>nabídnutí vyšší hodnoty bude zadavatelem bonifikováno</w:t>
      </w:r>
      <w:r w:rsidRPr="00CA1660">
        <w:rPr>
          <w:rFonts w:ascii="Verdana" w:hAnsi="Verdana" w:cs="Arial"/>
          <w:sz w:val="20"/>
          <w:szCs w:val="20"/>
          <w:lang w:val="cs-CZ"/>
        </w:rPr>
        <w:t xml:space="preserve"> při hodnocení nabídek způsobem uvedeným v čl. XI ZP (Pravidla pro hodnocení nabídek) </w:t>
      </w:r>
    </w:p>
    <w:p w14:paraId="59A15106" w14:textId="6333E49C" w:rsidR="006051B5" w:rsidRPr="00CA1660" w:rsidRDefault="006051B5" w:rsidP="006051B5">
      <w:pPr>
        <w:pStyle w:val="Tabellentext"/>
        <w:keepLines w:val="0"/>
        <w:spacing w:before="0" w:after="120"/>
        <w:jc w:val="both"/>
        <w:rPr>
          <w:rFonts w:ascii="Verdana" w:hAnsi="Verdana" w:cs="Arial"/>
          <w:lang w:val="cs-CZ"/>
        </w:rPr>
      </w:pPr>
      <w:r w:rsidRPr="00CA1660">
        <w:rPr>
          <w:rFonts w:ascii="Verdana" w:hAnsi="Verdana" w:cs="Arial"/>
          <w:sz w:val="20"/>
          <w:szCs w:val="20"/>
          <w:lang w:val="cs-CZ"/>
        </w:rPr>
        <w:t xml:space="preserve">Parametry </w:t>
      </w:r>
      <w:r w:rsidRPr="00CA1660">
        <w:rPr>
          <w:rFonts w:ascii="Verdana" w:hAnsi="Verdana" w:cs="Arial"/>
          <w:b/>
          <w:sz w:val="20"/>
          <w:szCs w:val="20"/>
          <w:lang w:val="cs-CZ"/>
        </w:rPr>
        <w:t>typu C jsou parametry nepovinné</w:t>
      </w:r>
      <w:r w:rsidRPr="00CA1660">
        <w:rPr>
          <w:rFonts w:ascii="Verdana" w:hAnsi="Verdana" w:cs="Arial"/>
          <w:sz w:val="20"/>
          <w:szCs w:val="20"/>
          <w:lang w:val="cs-CZ"/>
        </w:rPr>
        <w:t xml:space="preserve"> (fakultativní, volitelné), kterými nabízené zařízení disponovat nemusí, nicméně jejich splnění bude zadavatelem bonifikováno při hodnocení nabídek způsobem uvedeným v čl. XI ZP (Pravidla pro hodnocení nabídek)</w:t>
      </w:r>
      <w:r w:rsidRPr="00CA1660">
        <w:rPr>
          <w:rFonts w:ascii="Verdana" w:hAnsi="Verdana" w:cs="Arial"/>
          <w:lang w:val="cs-CZ"/>
        </w:rPr>
        <w:t xml:space="preserve">  </w:t>
      </w:r>
    </w:p>
    <w:p w14:paraId="71240145" w14:textId="2466D5B5" w:rsidR="00445DE5" w:rsidRDefault="00445DE5" w:rsidP="00445DE5">
      <w:pPr>
        <w:jc w:val="both"/>
        <w:rPr>
          <w:rFonts w:ascii="Verdana" w:hAnsi="Verdana"/>
        </w:rPr>
      </w:pPr>
    </w:p>
    <w:p w14:paraId="18213FC5" w14:textId="74654C5C" w:rsidR="00050CB5" w:rsidRDefault="00050CB5" w:rsidP="00445DE5">
      <w:pPr>
        <w:jc w:val="both"/>
        <w:rPr>
          <w:rFonts w:ascii="Verdana" w:hAnsi="Verdana"/>
        </w:rPr>
      </w:pPr>
    </w:p>
    <w:p w14:paraId="6D2F5F2E" w14:textId="300FD5B6" w:rsidR="00050CB5" w:rsidRDefault="00050CB5" w:rsidP="00445DE5">
      <w:pPr>
        <w:jc w:val="both"/>
        <w:rPr>
          <w:rFonts w:ascii="Verdana" w:hAnsi="Verdana"/>
        </w:rPr>
      </w:pPr>
    </w:p>
    <w:p w14:paraId="6A868513" w14:textId="2C16839F" w:rsidR="00050CB5" w:rsidRDefault="00050CB5" w:rsidP="00445DE5">
      <w:pPr>
        <w:jc w:val="both"/>
        <w:rPr>
          <w:rFonts w:ascii="Verdana" w:hAnsi="Verdana"/>
        </w:rPr>
      </w:pPr>
    </w:p>
    <w:p w14:paraId="76C4426D" w14:textId="0E3D30E7" w:rsidR="00050CB5" w:rsidRDefault="00050CB5" w:rsidP="00445DE5">
      <w:pPr>
        <w:jc w:val="both"/>
        <w:rPr>
          <w:rFonts w:ascii="Verdana" w:hAnsi="Verdana"/>
        </w:rPr>
      </w:pPr>
    </w:p>
    <w:p w14:paraId="5C89BCE6" w14:textId="52987D1F" w:rsidR="00050CB5" w:rsidRDefault="00050CB5" w:rsidP="00445DE5">
      <w:pPr>
        <w:jc w:val="both"/>
        <w:rPr>
          <w:rFonts w:ascii="Verdana" w:hAnsi="Verdana"/>
        </w:rPr>
      </w:pPr>
    </w:p>
    <w:p w14:paraId="3F04F1D8" w14:textId="6EF3E6E9" w:rsidR="00050CB5" w:rsidRDefault="00050CB5" w:rsidP="00445DE5">
      <w:pPr>
        <w:jc w:val="both"/>
        <w:rPr>
          <w:rFonts w:ascii="Verdana" w:hAnsi="Verdana"/>
        </w:rPr>
      </w:pPr>
    </w:p>
    <w:p w14:paraId="1DEE66DE" w14:textId="02B34235" w:rsidR="00050CB5" w:rsidRDefault="00050CB5" w:rsidP="00445DE5">
      <w:pPr>
        <w:jc w:val="both"/>
        <w:rPr>
          <w:rFonts w:ascii="Verdana" w:hAnsi="Verdana"/>
        </w:rPr>
      </w:pPr>
    </w:p>
    <w:p w14:paraId="31FF9BBC" w14:textId="6236F61E" w:rsidR="00050CB5" w:rsidRDefault="00050CB5" w:rsidP="00445DE5">
      <w:pPr>
        <w:jc w:val="both"/>
        <w:rPr>
          <w:rFonts w:ascii="Verdana" w:hAnsi="Verdana"/>
        </w:rPr>
      </w:pPr>
    </w:p>
    <w:p w14:paraId="718CB89C" w14:textId="1992C6D8" w:rsidR="00050CB5" w:rsidRDefault="00050CB5" w:rsidP="00445DE5">
      <w:pPr>
        <w:jc w:val="both"/>
        <w:rPr>
          <w:rFonts w:ascii="Verdana" w:hAnsi="Verdana"/>
        </w:rPr>
      </w:pPr>
    </w:p>
    <w:p w14:paraId="2EE30BEF" w14:textId="21D68126" w:rsidR="00050CB5" w:rsidRDefault="00050CB5" w:rsidP="00445DE5">
      <w:pPr>
        <w:jc w:val="both"/>
        <w:rPr>
          <w:rFonts w:ascii="Verdana" w:hAnsi="Verdana"/>
        </w:rPr>
      </w:pPr>
    </w:p>
    <w:p w14:paraId="3D2548E0" w14:textId="0D9E316E" w:rsidR="00050CB5" w:rsidRDefault="00050CB5" w:rsidP="00445DE5">
      <w:pPr>
        <w:jc w:val="both"/>
        <w:rPr>
          <w:rFonts w:ascii="Verdana" w:hAnsi="Verdana"/>
        </w:rPr>
      </w:pPr>
    </w:p>
    <w:p w14:paraId="24E308E9" w14:textId="46640E23" w:rsidR="00D57343" w:rsidRDefault="00D57343" w:rsidP="00D57343">
      <w:pPr>
        <w:pStyle w:val="Nadpis2"/>
        <w:rPr>
          <w:rFonts w:ascii="Verdana" w:hAnsi="Verdana"/>
        </w:rPr>
      </w:pPr>
      <w:r w:rsidRPr="00F33661">
        <w:rPr>
          <w:rFonts w:ascii="Verdana" w:hAnsi="Verdana"/>
        </w:rPr>
        <w:t>Struktura rozložení monitorů a funkční propojení:</w:t>
      </w:r>
    </w:p>
    <w:p w14:paraId="0A239545" w14:textId="09DAE5B8" w:rsidR="00310D25" w:rsidRPr="00310D25" w:rsidRDefault="00310D25" w:rsidP="00310D25">
      <w:r w:rsidRPr="00F33661">
        <w:rPr>
          <w:rFonts w:ascii="Verdana" w:hAnsi="Verdana"/>
          <w:noProof/>
          <w:lang w:eastAsia="cs-CZ"/>
        </w:rPr>
        <mc:AlternateContent>
          <mc:Choice Requires="wpc">
            <w:drawing>
              <wp:inline distT="0" distB="0" distL="0" distR="0" wp14:anchorId="2DAB7D64" wp14:editId="26F62BFD">
                <wp:extent cx="5486400" cy="5534025"/>
                <wp:effectExtent l="0" t="0" r="0" b="0"/>
                <wp:docPr id="38" name="Plátno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4" name="Skupina 4"/>
                        <wpg:cNvGrpSpPr/>
                        <wpg:grpSpPr>
                          <a:xfrm>
                            <a:off x="561000" y="380970"/>
                            <a:ext cx="4382479" cy="4522765"/>
                            <a:chOff x="561000" y="380970"/>
                            <a:chExt cx="4382479" cy="4522765"/>
                          </a:xfrm>
                        </wpg:grpSpPr>
                        <wpg:grpSp>
                          <wpg:cNvPr id="5" name="Skupina 5"/>
                          <wpg:cNvGrpSpPr/>
                          <wpg:grpSpPr>
                            <a:xfrm>
                              <a:off x="2219325" y="647670"/>
                              <a:ext cx="1790700" cy="0"/>
                              <a:chOff x="1733550" y="533400"/>
                              <a:chExt cx="1790700" cy="0"/>
                            </a:xfrm>
                          </wpg:grpSpPr>
                          <wps:wsp>
                            <wps:cNvPr id="6" name="Přímá spojnice 6"/>
                            <wps:cNvCnPr/>
                            <wps:spPr>
                              <a:xfrm>
                                <a:off x="1733550" y="53340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Přímá spojnice 8"/>
                            <wps:cNvCnPr/>
                            <wps:spPr>
                              <a:xfrm>
                                <a:off x="2628900" y="53340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" name="Textové pole 9"/>
                          <wps:cNvSpPr txBox="1"/>
                          <wps:spPr>
                            <a:xfrm>
                              <a:off x="1439702" y="476220"/>
                              <a:ext cx="806768" cy="34289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1DD0B17" w14:textId="77777777" w:rsidR="00047F95" w:rsidRPr="00B113BE" w:rsidRDefault="00047F95" w:rsidP="00310D25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B113BE">
                                  <w:rPr>
                                    <w:sz w:val="16"/>
                                    <w:szCs w:val="16"/>
                                  </w:rPr>
                                  <w:t>CENTRÁLNÍ MONITOR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ové pole 14"/>
                          <wps:cNvSpPr txBox="1"/>
                          <wps:spPr>
                            <a:xfrm>
                              <a:off x="4010025" y="380970"/>
                              <a:ext cx="933450" cy="533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A5F4AFB" w14:textId="77777777" w:rsidR="00047F95" w:rsidRPr="00B70081" w:rsidRDefault="00047F95" w:rsidP="00310D25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LŮŽKOVÝ MONITOR ARO                    6 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ové pole 15"/>
                          <wps:cNvSpPr txBox="1"/>
                          <wps:spPr>
                            <a:xfrm>
                              <a:off x="561975" y="457170"/>
                              <a:ext cx="723900" cy="5143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7798C0" w14:textId="77777777" w:rsidR="00047F95" w:rsidRDefault="00047F95" w:rsidP="00310D25">
                                <w:r w:rsidRPr="00B70081">
                                  <w:rPr>
                                    <w:b/>
                                    <w:sz w:val="32"/>
                                  </w:rPr>
                                  <w:t>ARO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ové pole 12"/>
                          <wps:cNvSpPr txBox="1"/>
                          <wps:spPr>
                            <a:xfrm>
                              <a:off x="4010029" y="3381345"/>
                              <a:ext cx="933450" cy="533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C3CD611" w14:textId="77777777" w:rsidR="00047F95" w:rsidRDefault="00047F95" w:rsidP="00310D25">
                                <w:pPr>
                                  <w:pStyle w:val="Normlnweb"/>
                                  <w:spacing w:before="0" w:beforeAutospacing="0" w:after="160" w:afterAutospacing="0" w:line="256" w:lineRule="auto"/>
                                  <w:jc w:val="center"/>
                                </w:pP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LŮŽKOVÝ MONITOR CHIR JIP             8 x</w:t>
                                </w:r>
                              </w:p>
                            </w:txbxContent>
                          </wps:txbx>
                          <wps:bodyPr rot="0" spcFirstLastPara="0" vert="horz" wrap="square" lIns="72000" tIns="72000" rIns="7200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ové pole 13"/>
                          <wps:cNvSpPr txBox="1"/>
                          <wps:spPr>
                            <a:xfrm>
                              <a:off x="561977" y="3457545"/>
                              <a:ext cx="914401" cy="5143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3EBC2A" w14:textId="77777777" w:rsidR="00047F95" w:rsidRDefault="00047F95" w:rsidP="00310D25">
                                <w:pPr>
                                  <w:pStyle w:val="Normln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CHIR JIP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" name="Skupina 20"/>
                          <wpg:cNvGrpSpPr/>
                          <wpg:grpSpPr>
                            <a:xfrm>
                              <a:off x="2219327" y="2018044"/>
                              <a:ext cx="1790700" cy="0"/>
                              <a:chOff x="1600200" y="266405"/>
                              <a:chExt cx="1790700" cy="0"/>
                            </a:xfrm>
                          </wpg:grpSpPr>
                          <wps:wsp>
                            <wps:cNvPr id="21" name="Přímá spojnice 21"/>
                            <wps:cNvCnPr/>
                            <wps:spPr>
                              <a:xfrm>
                                <a:off x="1600200" y="266405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Přímá spojnice 22"/>
                            <wps:cNvCnPr/>
                            <wps:spPr>
                              <a:xfrm>
                                <a:off x="2495550" y="266405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3" name="Textové pole 11"/>
                          <wps:cNvSpPr txBox="1"/>
                          <wps:spPr>
                            <a:xfrm>
                              <a:off x="1439070" y="1846845"/>
                              <a:ext cx="806768" cy="3422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D8A300C" w14:textId="77777777" w:rsidR="00047F95" w:rsidRDefault="00047F95" w:rsidP="00310D25">
                                <w:pPr>
                                  <w:pStyle w:val="Normlnweb"/>
                                  <w:spacing w:before="0" w:beforeAutospacing="0" w:after="160" w:afterAutospacing="0" w:line="256" w:lineRule="auto"/>
                                  <w:jc w:val="center"/>
                                </w:pP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CENTRÁLNÍ MONITOR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ové pole 12"/>
                          <wps:cNvSpPr txBox="1"/>
                          <wps:spPr>
                            <a:xfrm>
                              <a:off x="4010027" y="1751595"/>
                              <a:ext cx="933450" cy="533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3CC4AC2" w14:textId="77777777" w:rsidR="00047F95" w:rsidRDefault="00047F95" w:rsidP="00310D25">
                                <w:pPr>
                                  <w:pStyle w:val="Normlnweb"/>
                                  <w:spacing w:before="0" w:beforeAutospacing="0" w:after="160" w:afterAutospacing="0" w:line="256" w:lineRule="auto"/>
                                  <w:jc w:val="center"/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LŮŽKOVÝ MONITOR INT JIP 10 x</w:t>
                                </w:r>
                              </w:p>
                            </w:txbxContent>
                          </wps:txbx>
                          <wps:bodyPr rot="0" spcFirstLastPara="0" vert="horz" wrap="square" lIns="91440" tIns="7200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ové pole 13"/>
                          <wps:cNvSpPr txBox="1"/>
                          <wps:spPr>
                            <a:xfrm>
                              <a:off x="561976" y="1827795"/>
                              <a:ext cx="828673" cy="5143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3B6167" w14:textId="77777777" w:rsidR="00047F95" w:rsidRDefault="00047F95" w:rsidP="00310D25">
                                <w:pPr>
                                  <w:pStyle w:val="Normln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INT JIP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Přímá spojnice 26"/>
                          <wps:cNvCnPr/>
                          <wps:spPr>
                            <a:xfrm>
                              <a:off x="3105154" y="2017948"/>
                              <a:ext cx="0" cy="73477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Přímá spojnice 29"/>
                          <wps:cNvCnPr/>
                          <wps:spPr>
                            <a:xfrm>
                              <a:off x="3114677" y="2751469"/>
                              <a:ext cx="8953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Textové pole 11"/>
                          <wps:cNvSpPr txBox="1"/>
                          <wps:spPr>
                            <a:xfrm>
                              <a:off x="1438563" y="2503646"/>
                              <a:ext cx="817941" cy="44952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44B0A65" w14:textId="77777777" w:rsidR="00047F95" w:rsidRPr="00B44C85" w:rsidRDefault="00047F95" w:rsidP="00310D25">
                                <w:pPr>
                                  <w:pStyle w:val="Normlnweb"/>
                                  <w:spacing w:before="0" w:beforeAutospacing="0" w:after="160" w:afterAutospacing="0" w:line="256" w:lineRule="auto"/>
                                  <w:jc w:val="center"/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9F2528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PARALELNÍ</w:t>
                                </w: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OBRAZOVKA S OVLÁDÁNÍM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ové pole 12"/>
                          <wps:cNvSpPr txBox="1"/>
                          <wps:spPr>
                            <a:xfrm>
                              <a:off x="4010027" y="2494545"/>
                              <a:ext cx="933450" cy="533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FCE0BF9" w14:textId="77777777" w:rsidR="00047F95" w:rsidRDefault="00047F95" w:rsidP="00310D25">
                                <w:pPr>
                                  <w:pStyle w:val="Normlnweb"/>
                                  <w:spacing w:before="0" w:beforeAutospacing="0" w:after="160" w:afterAutospacing="0" w:line="256" w:lineRule="auto"/>
                                  <w:jc w:val="center"/>
                                </w:pP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TELEMETRIE           6 x</w:t>
                                </w:r>
                              </w:p>
                            </w:txbxContent>
                          </wps:txbx>
                          <wps:bodyPr rot="0" spcFirstLastPara="0" vert="horz" wrap="square" lIns="91440" tIns="14400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Textové pole 13"/>
                          <wps:cNvSpPr txBox="1"/>
                          <wps:spPr>
                            <a:xfrm>
                              <a:off x="561977" y="2541919"/>
                              <a:ext cx="800098" cy="5143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4FC248" w14:textId="77777777" w:rsidR="00047F95" w:rsidRDefault="00047F95" w:rsidP="00310D25">
                                <w:pPr>
                                  <w:pStyle w:val="Normln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INT A1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Přímá spojnice 33"/>
                          <wps:cNvCnPr/>
                          <wps:spPr>
                            <a:xfrm>
                              <a:off x="1851980" y="2196731"/>
                              <a:ext cx="0" cy="3107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Textové pole 12"/>
                          <wps:cNvSpPr txBox="1"/>
                          <wps:spPr>
                            <a:xfrm>
                              <a:off x="4009050" y="4313820"/>
                              <a:ext cx="933450" cy="5327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D91F1D5" w14:textId="77777777" w:rsidR="00047F95" w:rsidRDefault="00047F95" w:rsidP="00310D25">
                                <w:pPr>
                                  <w:pStyle w:val="Normlnweb"/>
                                  <w:spacing w:before="0" w:beforeAutospacing="0" w:after="160" w:afterAutospacing="0" w:line="254" w:lineRule="auto"/>
                                  <w:jc w:val="center"/>
                                </w:pP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LŮŽKOVÝ MONITOR URL JIP 3 x</w:t>
                                </w:r>
                              </w:p>
                            </w:txbxContent>
                          </wps:txbx>
                          <wps:bodyPr rot="0" spcFirstLastPara="0" vert="horz" wrap="square" lIns="91440" tIns="7200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ové pole 13"/>
                          <wps:cNvSpPr txBox="1"/>
                          <wps:spPr>
                            <a:xfrm>
                              <a:off x="561000" y="4390020"/>
                              <a:ext cx="914400" cy="5137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1DE4F2" w14:textId="77777777" w:rsidR="00047F95" w:rsidRDefault="00047F95" w:rsidP="00310D25">
                                <w:pPr>
                                  <w:pStyle w:val="Normlnweb"/>
                                  <w:spacing w:before="0" w:beforeAutospacing="0" w:after="160" w:afterAutospacing="0" w:line="254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URL JIP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Textové pole 11"/>
                          <wps:cNvSpPr txBox="1"/>
                          <wps:spPr>
                            <a:xfrm>
                              <a:off x="1439070" y="1199175"/>
                              <a:ext cx="806768" cy="3422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3829A9F" w14:textId="77777777" w:rsidR="00047F95" w:rsidRDefault="00047F95" w:rsidP="00310D25">
                                <w:pPr>
                                  <w:pStyle w:val="Normlnweb"/>
                                  <w:spacing w:before="0" w:beforeAutospacing="0" w:after="160" w:afterAutospacing="0" w:line="254" w:lineRule="auto"/>
                                  <w:jc w:val="center"/>
                                </w:pP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PARALELNÍ OBRAZOVKA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Přímá spojnice 37"/>
                          <wps:cNvCnPr/>
                          <wps:spPr>
                            <a:xfrm>
                              <a:off x="1851662" y="830875"/>
                              <a:ext cx="0" cy="3759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DAB7D64" id="Plátno 38" o:spid="_x0000_s1026" editas="canvas" style="width:6in;height:435.75pt;mso-position-horizontal-relative:char;mso-position-vertical-relative:line" coordsize="54864,5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55340;visibility:visible;mso-wrap-style:square">
                  <v:fill o:detectmouseclick="t"/>
                  <v:path o:connecttype="none"/>
                </v:shape>
                <v:group id="Skupina 4" o:spid="_x0000_s1028" style="position:absolute;left:5610;top:3809;width:43824;height:45228" coordorigin="5610,3809" coordsize="43824,45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Skupina 5" o:spid="_x0000_s1029" style="position:absolute;left:22193;top:6476;width:17907;height:0" coordorigin="17335,5334" coordsize="1790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line id="Přímá spojnice 6" o:spid="_x0000_s1030" style="position:absolute;visibility:visible;mso-wrap-style:square" from="17335,5334" to="26289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RPXsQAAADaAAAADwAAAGRycy9kb3ducmV2LnhtbESPQWvCQBSE70L/w/IKXsRsakE0ZpUi&#10;LRQq2sbF8yP7moRm34bsVtN/3xUEj8PMfMPkm8G24ky9bxwreEpSEMSlMw1XCvTxbboA4QOywdYx&#10;KfgjD5v1wyjHzLgLf9G5CJWIEPYZKqhD6DIpfVmTRZ+4jjh63663GKLsK2l6vES4beUsTefSYsNx&#10;ocaOtjWVP8WvVfChl6fJ82GhtT0We/zUzetht1Vq/Di8rEAEGsI9fGu/GwVzuF6JN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E9exAAAANoAAAAPAAAAAAAAAAAA&#10;AAAAAKECAABkcnMvZG93bnJldi54bWxQSwUGAAAAAAQABAD5AAAAkgMAAAAA&#10;" strokecolor="black [3200]" strokeweight=".5pt">
                      <v:stroke joinstyle="miter"/>
                    </v:line>
                    <v:line id="Přímá spojnice 8" o:spid="_x0000_s1031" style="position:absolute;visibility:visible;mso-wrap-style:square" from="26289,5334" to="35242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d+t8EAAADaAAAADwAAAGRycy9kb3ducmV2LnhtbERPXWvCMBR9F/Yfwh3sRWa6CaOrTWWI&#10;guCYWw0+X5q7tqy5KU3U+u/Nw8DHw/nOl6PtxJkG3zpW8DJLQBBXzrRcK9CHzXMKwgdkg51jUnAl&#10;D8viYZJjZtyFf+hchlrEEPYZKmhC6DMpfdWQRT9zPXHkft1gMUQ41NIMeInhtpOvSfImLbYcGxrs&#10;adVQ9VeerIKdfj9O5/tUa3sov/Bbt+v950qpp8fxYwEi0Bju4n/31iiIW+OVe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d363wQAAANoAAAAPAAAAAAAAAAAAAAAA&#10;AKECAABkcnMvZG93bnJldi54bWxQSwUGAAAAAAQABAD5AAAAjwMAAAAA&#10;" strokecolor="black [3200]" strokeweight=".5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9" o:spid="_x0000_s1032" type="#_x0000_t202" style="position:absolute;left:14397;top:4762;width:806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  <v:textbox>
                      <w:txbxContent>
                        <w:p w14:paraId="61DD0B17" w14:textId="77777777" w:rsidR="00047F95" w:rsidRPr="00B113BE" w:rsidRDefault="00047F95" w:rsidP="00310D2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113BE">
                            <w:rPr>
                              <w:sz w:val="16"/>
                              <w:szCs w:val="16"/>
                            </w:rPr>
                            <w:t>CENTRÁLNÍ MONITOR</w:t>
                          </w:r>
                        </w:p>
                      </w:txbxContent>
                    </v:textbox>
                  </v:shape>
                  <v:shape id="Textové pole 14" o:spid="_x0000_s1033" type="#_x0000_t202" style="position:absolute;left:40100;top:3809;width:933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YI2MEA&#10;AADbAAAADwAAAGRycy9kb3ducmV2LnhtbERPTYvCMBC9C/6HMIK3NXWVVbpGccWCCB7UPWxvQzO2&#10;ZZtJaaKt/94Igrd5vM9ZrDpTiRs1rrSsYDyKQBBnVpecK/g9Jx9zEM4ja6wsk4I7OVgt+70Fxtq2&#10;fKTbyecihLCLUUHhfR1L6bKCDLqRrYkDd7GNQR9gk0vdYBvCTSU/o+hLGiw5NBRY06ag7P90NQoS&#10;mc7/0vQHaX/JonY2OdyTrVZqOOjW3yA8df4tfrl3OsyfwvOXcI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GCNjBAAAA2wAAAA8AAAAAAAAAAAAAAAAAmAIAAGRycy9kb3du&#10;cmV2LnhtbFBLBQYAAAAABAAEAPUAAACGAwAAAAA=&#10;" fillcolor="white [3201]" strokeweight=".5pt">
                    <v:textbox inset=",2mm">
                      <w:txbxContent>
                        <w:p w14:paraId="1A5F4AFB" w14:textId="77777777" w:rsidR="00047F95" w:rsidRPr="00B70081" w:rsidRDefault="00047F95" w:rsidP="00310D25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LŮŽKOVÝ MONITOR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ARO                    6 x</w:t>
                          </w:r>
                          <w:proofErr w:type="gramEnd"/>
                        </w:p>
                      </w:txbxContent>
                    </v:textbox>
                  </v:shape>
                  <v:shape id="Textové pole 15" o:spid="_x0000_s1034" type="#_x0000_t202" style="position:absolute;left:5619;top:4571;width:7239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    <v:textbox>
                      <w:txbxContent>
                        <w:p w14:paraId="3D7798C0" w14:textId="77777777" w:rsidR="00047F95" w:rsidRDefault="00047F95" w:rsidP="00310D25">
                          <w:r w:rsidRPr="00B70081">
                            <w:rPr>
                              <w:b/>
                              <w:sz w:val="32"/>
                            </w:rPr>
                            <w:t>ARO</w:t>
                          </w:r>
                        </w:p>
                      </w:txbxContent>
                    </v:textbox>
                  </v:shape>
                  <v:shape id="Textové pole 12" o:spid="_x0000_s1035" type="#_x0000_t202" style="position:absolute;left:40100;top:33813;width:933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o9cMA&#10;AADbAAAADwAAAGRycy9kb3ducmV2LnhtbESPQW/CMAyF75P4D5GRdhspaGKoI6ABGtqVgtCOVuO1&#10;FY1TkoyWfz8fkHaz9Z7f+7xcD65VNwqx8WxgOslAEZfeNlwZOB0/XxagYkK22HomA3eKsF6NnpaY&#10;W9/zgW5FqpSEcMzRQJ1Sl2sdy5ocxonviEX78cFhkjVU2gbsJdy1epZlc+2wYWmosaNtTeWl+HUG&#10;LqE89rvzkDYxvE4332H+VuyvxjyPh493UImG9G9+XH9ZwRdY+UUG0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ro9cMAAADbAAAADwAAAAAAAAAAAAAAAACYAgAAZHJzL2Rv&#10;d25yZXYueG1sUEsFBgAAAAAEAAQA9QAAAIgDAAAAAA==&#10;" fillcolor="white [3201]" strokeweight=".5pt">
                    <v:textbox inset="2mm,2mm,2mm">
                      <w:txbxContent>
                        <w:p w14:paraId="1C3CD611" w14:textId="77777777" w:rsidR="00047F95" w:rsidRDefault="00047F95" w:rsidP="00310D25">
                          <w:pPr>
                            <w:pStyle w:val="Normlnweb"/>
                            <w:spacing w:before="0" w:beforeAutospacing="0" w:after="160" w:afterAutospacing="0" w:line="256" w:lineRule="auto"/>
                            <w:jc w:val="center"/>
                          </w:pP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LŮŽKOVÝ MONITOR CHIR JIP             8 x</w:t>
                          </w:r>
                        </w:p>
                      </w:txbxContent>
                    </v:textbox>
                  </v:shape>
                  <v:shape id="Textové pole 13" o:spid="_x0000_s1036" type="#_x0000_t202" style="position:absolute;left:5619;top:34575;width:9144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  <v:textbox>
                      <w:txbxContent>
                        <w:p w14:paraId="733EBC2A" w14:textId="77777777" w:rsidR="00047F95" w:rsidRDefault="00047F95" w:rsidP="00310D25">
                          <w:pPr>
                            <w:pStyle w:val="Normln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sz w:val="32"/>
                              <w:szCs w:val="32"/>
                            </w:rPr>
                            <w:t>CHIR JIP</w:t>
                          </w:r>
                        </w:p>
                      </w:txbxContent>
                    </v:textbox>
                  </v:shape>
                  <v:group id="Skupina 20" o:spid="_x0000_s1037" style="position:absolute;left:22193;top:20180;width:17907;height:0" coordorigin="16002,2664" coordsize="1790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line id="Přímá spojnice 21" o:spid="_x0000_s1038" style="position:absolute;visibility:visible;mso-wrap-style:square" from="16002,2664" to="24955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EQlcQAAADbAAAADwAAAGRycy9kb3ducmV2LnhtbESPQWvCQBSE7wX/w/KEXkrdqCCauoqI&#10;QqGiNS49P7KvSTD7NmS3Gv+9Kwg9DjPzDTNfdrYWF2p95VjBcJCAIM6dqbhQoE/b9ykIH5AN1o5J&#10;wY08LBe9lzmmxl35SJcsFCJC2KeooAyhSaX0eUkW/cA1xNH7da3FEGVbSNPiNcJtLUdJMpEWK44L&#10;JTa0Lik/Z39WwZee/byND1Ot7Snb47euNofdWqnXfrf6ABGoC//hZ/vTKBgN4fEl/g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4RCVxAAAANsAAAAPAAAAAAAAAAAA&#10;AAAAAKECAABkcnMvZG93bnJldi54bWxQSwUGAAAAAAQABAD5AAAAkgMAAAAA&#10;" strokecolor="black [3200]" strokeweight=".5pt">
                      <v:stroke joinstyle="miter"/>
                    </v:line>
                    <v:line id="Přímá spojnice 22" o:spid="_x0000_s1039" style="position:absolute;visibility:visible;mso-wrap-style:square" from="24955,2664" to="33909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O4sQAAADbAAAADwAAAGRycy9kb3ducmV2LnhtbESPQWvCQBSE7wX/w/KEXkrdGKHY6Coi&#10;CoJS27h4fmRfk9Ds25Ddavz3bqHgcZiZb5j5sreNuFDna8cKxqMEBHHhTM2lAn3avk5B+IBssHFM&#10;Cm7kYbkYPM0xM+7KX3TJQykihH2GCqoQ2kxKX1Rk0Y9cSxy9b9dZDFF2pTQdXiPcNjJNkjdpsea4&#10;UGFL64qKn/zXKtjr9/PL5DjV2p7yD/zU9eZ4WCv1POxXMxCB+vAI/7d3RkGawt+X+AP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M47ixAAAANsAAAAPAAAAAAAAAAAA&#10;AAAAAKECAABkcnMvZG93bnJldi54bWxQSwUGAAAAAAQABAD5AAAAkgMAAAAA&#10;" strokecolor="black [3200]" strokeweight=".5pt">
                      <v:stroke joinstyle="miter"/>
                    </v:line>
                  </v:group>
                  <v:shape id="Textové pole 11" o:spid="_x0000_s1040" type="#_x0000_t202" style="position:absolute;left:14390;top:18468;width:8068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  <v:textbox>
                      <w:txbxContent>
                        <w:p w14:paraId="5D8A300C" w14:textId="77777777" w:rsidR="00047F95" w:rsidRDefault="00047F95" w:rsidP="00310D25">
                          <w:pPr>
                            <w:pStyle w:val="Normlnweb"/>
                            <w:spacing w:before="0" w:beforeAutospacing="0" w:after="160" w:afterAutospacing="0" w:line="256" w:lineRule="auto"/>
                            <w:jc w:val="center"/>
                          </w:pP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CENTRÁLNÍ MONITOR</w:t>
                          </w:r>
                        </w:p>
                      </w:txbxContent>
                    </v:textbox>
                  </v:shape>
                  <v:shape id="Textové pole 12" o:spid="_x0000_s1041" type="#_x0000_t202" style="position:absolute;left:40100;top:17515;width:933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CZcQA&#10;AADbAAAADwAAAGRycy9kb3ducmV2LnhtbESPS4vCQBCE7wv+h6GFva0TH6wSHUUXA4vgwcfB3JpM&#10;mwQzPSEza+K/dwRhj0VVfUUtVp2pxJ0aV1pWMBxEIIgzq0vOFZxPydcMhPPIGivLpOBBDlbL3scC&#10;Y21bPtD96HMRIOxiVFB4X8dSuqwgg25ga+LgXW1j0AfZ5FI32Aa4qeQoir6lwZLDQoE1/RSU3Y5/&#10;RkEi09klTTdIu2sWtdPx/pFstVKf/W49B+Gp8//hd/tXKxhN4PUl/A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qwmXEAAAA2wAAAA8AAAAAAAAAAAAAAAAAmAIAAGRycy9k&#10;b3ducmV2LnhtbFBLBQYAAAAABAAEAPUAAACJAwAAAAA=&#10;" fillcolor="white [3201]" strokeweight=".5pt">
                    <v:textbox inset=",2mm">
                      <w:txbxContent>
                        <w:p w14:paraId="63CC4AC2" w14:textId="77777777" w:rsidR="00047F95" w:rsidRDefault="00047F95" w:rsidP="00310D25">
                          <w:pPr>
                            <w:pStyle w:val="Normlnweb"/>
                            <w:spacing w:before="0" w:beforeAutospacing="0" w:after="160" w:afterAutospacing="0" w:line="256" w:lineRule="auto"/>
                            <w:jc w:val="center"/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LŮŽKOVÝ MONITOR INT JIP 10 x</w:t>
                          </w:r>
                        </w:p>
                      </w:txbxContent>
                    </v:textbox>
                  </v:shape>
                  <v:shape id="Textové pole 13" o:spid="_x0000_s1042" type="#_x0000_t202" style="position:absolute;left:5619;top:18277;width:8287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u/cUA&#10;AADbAAAADwAAAGRycy9kb3ducmV2LnhtbESPQWvCQBSE70L/w/IKXqRuqtiW1FWkWBVvTbSlt0f2&#10;NQlm34bsNon/3hUEj8PMfMPMl72pREuNKy0reB5HIIgzq0vOFRzSz6c3EM4ja6wsk4IzOVguHgZz&#10;jLXt+IvaxOciQNjFqKDwvo6ldFlBBt3Y1sTB+7ONQR9kk0vdYBfgppKTKHqRBksOCwXW9FFQdkr+&#10;jYLfUf6zd/3m2E1n03q9bdPXb50qNXzsV+8gPPX+Hr61d1rBZAb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C79xQAAANsAAAAPAAAAAAAAAAAAAAAAAJgCAABkcnMv&#10;ZG93bnJldi54bWxQSwUGAAAAAAQABAD1AAAAigMAAAAA&#10;" fillcolor="white [3201]" stroked="f" strokeweight=".5pt">
                    <v:textbox>
                      <w:txbxContent>
                        <w:p w14:paraId="173B6167" w14:textId="77777777" w:rsidR="00047F95" w:rsidRDefault="00047F95" w:rsidP="00310D25">
                          <w:pPr>
                            <w:pStyle w:val="Normln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sz w:val="32"/>
                              <w:szCs w:val="32"/>
                            </w:rPr>
                            <w:t>INT JIP</w:t>
                          </w:r>
                        </w:p>
                      </w:txbxContent>
                    </v:textbox>
                  </v:shape>
                  <v:line id="Přímá spojnice 26" o:spid="_x0000_s1043" style="position:absolute;visibility:visible;mso-wrap-style:square" from="31051,20179" to="31051,2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iI4cUAAADbAAAADwAAAGRycy9kb3ducmV2LnhtbESPQWvCQBSE7wX/w/KEXopumoJodBUJ&#10;LRRaao2L50f2mQSzb0N2q/Hfu4VCj8PMfMOsNoNtxYV63zhW8DxNQBCXzjRcKdCHt8kchA/IBlvH&#10;pOBGHjbr0cMKM+OuvKdLESoRIewzVFCH0GVS+rImi37qOuLonVxvMUTZV9L0eI1w28o0SWbSYsNx&#10;ocaO8prKc/FjFXzoxfHpZTfX2h6KL/zWzevuM1fqcTxslyACDeE//Nd+NwrSGfx+iT9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iI4cUAAADbAAAADwAAAAAAAAAA&#10;AAAAAAChAgAAZHJzL2Rvd25yZXYueG1sUEsFBgAAAAAEAAQA+QAAAJMDAAAAAA==&#10;" strokecolor="black [3200]" strokeweight=".5pt">
                    <v:stroke joinstyle="miter"/>
                  </v:line>
                  <v:line id="Přímá spojnice 29" o:spid="_x0000_s1044" style="position:absolute;visibility:visible;mso-wrap-style:square" from="31146,27514" to="40100,27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cck8UAAADbAAAADwAAAGRycy9kb3ducmV2LnhtbESPQWvCQBSE70L/w/IKvUjd1IJozEaK&#10;tFBoURsXz4/sMwlm34bsVtN/3xUEj8PMfMNkq8G24ky9bxwreJkkIIhLZxquFOj9x/MchA/IBlvH&#10;pOCPPKzyh1GGqXEX/qFzESoRIexTVFCH0KVS+rImi37iOuLoHV1vMUTZV9L0eIlw28ppksykxYbj&#10;Qo0drWsqT8WvVfClF4fx63autd0XG9zp5n37vVbq6XF4W4IINIR7+Nb+NAqmC7h+iT9A5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cck8UAAADbAAAADwAAAAAAAAAA&#10;AAAAAAChAgAAZHJzL2Rvd25yZXYueG1sUEsFBgAAAAAEAAQA+QAAAJMDAAAAAA==&#10;" strokecolor="black [3200]" strokeweight=".5pt">
                    <v:stroke joinstyle="miter"/>
                  </v:line>
                  <v:shape id="Textové pole 11" o:spid="_x0000_s1045" type="#_x0000_t202" style="position:absolute;left:14385;top:25036;width:8180;height:4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3Ar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4jcCvwAAANsAAAAPAAAAAAAAAAAAAAAAAJgCAABkcnMvZG93bnJl&#10;di54bWxQSwUGAAAAAAQABAD1AAAAhAMAAAAA&#10;" fillcolor="white [3201]" strokeweight=".5pt">
                    <v:textbox>
                      <w:txbxContent>
                        <w:p w14:paraId="144B0A65" w14:textId="77777777" w:rsidR="00047F95" w:rsidRPr="00B44C85" w:rsidRDefault="00047F95" w:rsidP="00310D25">
                          <w:pPr>
                            <w:pStyle w:val="Normlnweb"/>
                            <w:spacing w:before="0" w:beforeAutospacing="0" w:after="160" w:afterAutospacing="0" w:line="256" w:lineRule="auto"/>
                            <w:jc w:val="center"/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9F2528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PARALELNÍ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OBRAZOVKA S OVLÁDÁNÍM</w:t>
                          </w:r>
                        </w:p>
                      </w:txbxContent>
                    </v:textbox>
                  </v:shape>
                  <v:shape id="Textové pole 12" o:spid="_x0000_s1046" type="#_x0000_t202" style="position:absolute;left:40100;top:24945;width:933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5oB8IA&#10;AADbAAAADwAAAGRycy9kb3ducmV2LnhtbESPS6vCMBSE94L/IRzBnaY+EKlGkYJwuTsfcK+7Q3Ns&#10;is1JbaLWf28EweUwM98wy3VrK3GnxpeOFYyGCQji3OmSCwXHw3YwB+EDssbKMSl4kof1qttZYqrd&#10;g3d034dCRAj7FBWYEOpUSp8bsuiHriaO3tk1FkOUTSF1g48It5UcJ8lMWiw5LhisKTOUX/Y3q+B2&#10;+sv4eA0ym/6acvd/mR+uU69Uv9duFiACteEb/rR/tILJCN5f4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rmgHwgAAANsAAAAPAAAAAAAAAAAAAAAAAJgCAABkcnMvZG93&#10;bnJldi54bWxQSwUGAAAAAAQABAD1AAAAhwMAAAAA&#10;" fillcolor="white [3201]" strokeweight=".5pt">
                    <v:textbox inset=",4mm">
                      <w:txbxContent>
                        <w:p w14:paraId="5FCE0BF9" w14:textId="77777777" w:rsidR="00047F95" w:rsidRDefault="00047F95" w:rsidP="00310D25">
                          <w:pPr>
                            <w:pStyle w:val="Normlnweb"/>
                            <w:spacing w:before="0" w:beforeAutospacing="0" w:after="160" w:afterAutospacing="0" w:line="256" w:lineRule="auto"/>
                            <w:jc w:val="center"/>
                          </w:pPr>
                          <w:proofErr w:type="gramStart"/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TELEMETRIE           6 x</w:t>
                          </w:r>
                          <w:proofErr w:type="gramEnd"/>
                        </w:p>
                      </w:txbxContent>
                    </v:textbox>
                  </v:shape>
                  <v:shape id="Textové pole 13" o:spid="_x0000_s1047" type="#_x0000_t202" style="position:absolute;left:5619;top:25419;width:8001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M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CBUxQAAANsAAAAPAAAAAAAAAAAAAAAAAJgCAABkcnMv&#10;ZG93bnJldi54bWxQSwUGAAAAAAQABAD1AAAAigMAAAAA&#10;" fillcolor="white [3201]" stroked="f" strokeweight=".5pt">
                    <v:textbox>
                      <w:txbxContent>
                        <w:p w14:paraId="7F4FC248" w14:textId="77777777" w:rsidR="00047F95" w:rsidRDefault="00047F95" w:rsidP="00310D25">
                          <w:pPr>
                            <w:pStyle w:val="Normln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sz w:val="32"/>
                              <w:szCs w:val="32"/>
                            </w:rPr>
                            <w:t>INT A1</w:t>
                          </w:r>
                        </w:p>
                      </w:txbxContent>
                    </v:textbox>
                  </v:shape>
                  <v:line id="Přímá spojnice 33" o:spid="_x0000_s1048" style="position:absolute;visibility:visible;mso-wrap-style:square" from="18519,21967" to="18519,25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a9pMQAAADbAAAADwAAAGRycy9kb3ducmV2LnhtbESPQWvCQBSE74L/YXlCL1I3NiA2uopI&#10;C4WKtnHx/Mi+JqHZtyG71fTfu4LgcZiZb5jlureNOFPna8cKppMEBHHhTM2lAn18f56D8AHZYOOY&#10;FPyTh/VqOFhiZtyFv+mch1JECPsMFVQhtJmUvqjIop+4ljh6P66zGKLsSmk6vES4beRLksykxZrj&#10;QoUtbSsqfvM/q+BTv57G6WGutT3me/zS9dtht1XqadRvFiAC9eERvrc/jII0hduX+APk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pr2kxAAAANsAAAAPAAAAAAAAAAAA&#10;AAAAAKECAABkcnMvZG93bnJldi54bWxQSwUGAAAAAAQABAD5AAAAkgMAAAAA&#10;" strokecolor="black [3200]" strokeweight=".5pt">
                    <v:stroke joinstyle="miter"/>
                  </v:line>
                  <v:shape id="Textové pole 12" o:spid="_x0000_s1049" type="#_x0000_t202" style="position:absolute;left:40090;top:43138;width:9335;height:5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UuMUA&#10;AADbAAAADwAAAGRycy9kb3ducmV2LnhtbESPT2vCQBTE7wW/w/IEb3XTKq2krqLFgBR6qHpobo/d&#10;ZxKafRuya/58e7dQ6HGYmd8w6+1ga9FR6yvHCp7mCQhi7UzFhYLLOXtcgfAB2WDtmBSM5GG7mTys&#10;MTWu5y/qTqEQEcI+RQVlCE0qpdclWfRz1xBH7+paiyHKtpCmxT7CbS2fk+RFWqw4LpTY0HtJ+ud0&#10;swoyma++83yP9HHVSf+6+Byzg1FqNh12byACDeE//Nc+GgWLJfx+iT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M1S4xQAAANsAAAAPAAAAAAAAAAAAAAAAAJgCAABkcnMv&#10;ZG93bnJldi54bWxQSwUGAAAAAAQABAD1AAAAigMAAAAA&#10;" fillcolor="white [3201]" strokeweight=".5pt">
                    <v:textbox inset=",2mm">
                      <w:txbxContent>
                        <w:p w14:paraId="0D91F1D5" w14:textId="77777777" w:rsidR="00047F95" w:rsidRDefault="00047F95" w:rsidP="00310D25">
                          <w:pPr>
                            <w:pStyle w:val="Normlnweb"/>
                            <w:spacing w:before="0" w:beforeAutospacing="0" w:after="160" w:afterAutospacing="0" w:line="254" w:lineRule="auto"/>
                            <w:jc w:val="center"/>
                          </w:pP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LŮŽKOVÝ MONITOR URL JIP 3 x</w:t>
                          </w:r>
                        </w:p>
                      </w:txbxContent>
                    </v:textbox>
                  </v:shape>
                  <v:shape id="Textové pole 13" o:spid="_x0000_s1050" type="#_x0000_t202" style="position:absolute;left:5610;top:43900;width:9144;height:5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4IM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4hn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G4IMYAAADbAAAADwAAAAAAAAAAAAAAAACYAgAAZHJz&#10;L2Rvd25yZXYueG1sUEsFBgAAAAAEAAQA9QAAAIsDAAAAAA==&#10;" fillcolor="white [3201]" stroked="f" strokeweight=".5pt">
                    <v:textbox>
                      <w:txbxContent>
                        <w:p w14:paraId="4F1DE4F2" w14:textId="77777777" w:rsidR="00047F95" w:rsidRDefault="00047F95" w:rsidP="00310D25">
                          <w:pPr>
                            <w:pStyle w:val="Normlnweb"/>
                            <w:spacing w:before="0" w:beforeAutospacing="0" w:after="160" w:afterAutospacing="0" w:line="254" w:lineRule="auto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sz w:val="32"/>
                              <w:szCs w:val="32"/>
                            </w:rPr>
                            <w:t>URL JIP</w:t>
                          </w:r>
                        </w:p>
                      </w:txbxContent>
                    </v:textbox>
                  </v:shape>
                  <v:shape id="Textové pole 11" o:spid="_x0000_s1051" type="#_x0000_t202" style="position:absolute;left:14390;top:11991;width:8068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K7cIA&#10;AADbAAAADwAAAGRycy9kb3ducmV2LnhtbESPQWsCMRSE74X+h/AKvdVsK8i6GqUtKgVP1dLzY/NM&#10;gpuXJUnX7b83BaHHYWa+YZbr0XdioJhcYAXPkwoEcRu0Y6Pg67h9qkGkjKyxC0wKfinBenV/t8RG&#10;hwt/0nDIRhQIpwYV2Jz7RsrUWvKYJqEnLt4pRI+5yGikjngpcN/Jl6qaSY+Oy4LFnt4ttefDj1ew&#10;eTNz09YY7abWzg3j92lvdko9PoyvCxCZxvwfvrU/tILpD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wrtwgAAANsAAAAPAAAAAAAAAAAAAAAAAJgCAABkcnMvZG93&#10;bnJldi54bWxQSwUGAAAAAAQABAD1AAAAhwMAAAAA&#10;" fillcolor="white [3201]" strokeweight=".5pt">
                    <v:textbox>
                      <w:txbxContent>
                        <w:p w14:paraId="13829A9F" w14:textId="77777777" w:rsidR="00047F95" w:rsidRDefault="00047F95" w:rsidP="00310D25">
                          <w:pPr>
                            <w:pStyle w:val="Normlnweb"/>
                            <w:spacing w:before="0" w:beforeAutospacing="0" w:after="160" w:afterAutospacing="0" w:line="254" w:lineRule="auto"/>
                            <w:jc w:val="center"/>
                          </w:pP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PARALELNÍ OBRAZOVKA</w:t>
                          </w:r>
                        </w:p>
                      </w:txbxContent>
                    </v:textbox>
                  </v:shape>
                  <v:line id="Přímá spojnice 37" o:spid="_x0000_s1052" style="position:absolute;visibility:visible;mso-wrap-style:square" from="18516,8308" to="18516,12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27p8UAAADbAAAADwAAAGRycy9kb3ducmV2LnhtbESPQWvCQBSE70L/w/IKXkQ3KrSaukoR&#10;hYJFa1w8P7KvSWj2bciumv57t1DwOMzMN8xi1dlaXKn1lWMF41ECgjh3puJCgT5thzMQPiAbrB2T&#10;gl/ysFo+9RaYGnfjI12zUIgIYZ+igjKEJpXS5yVZ9CPXEEfv27UWQ5RtIU2Ltwi3tZwkyYu0WHFc&#10;KLGhdUn5T3axCnZ6fh5MDzOt7Snb45euNofPtVL95+79DUSgLjzC/+0Po2D6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Z27p8UAAADbAAAADwAAAAAAAAAA&#10;AAAAAAChAgAAZHJzL2Rvd25yZXYueG1sUEsFBgAAAAAEAAQA+QAAAJMDAAAAAA==&#10;" strokecolor="black [3200]" strokeweight=".5pt">
                    <v:stroke joinstyle="miter"/>
                  </v:line>
                </v:group>
                <w10:anchorlock/>
              </v:group>
            </w:pict>
          </mc:Fallback>
        </mc:AlternateContent>
      </w:r>
    </w:p>
    <w:p w14:paraId="5E9F1B02" w14:textId="77777777" w:rsidR="00050CB5" w:rsidRPr="003C1BF9" w:rsidRDefault="00050CB5" w:rsidP="00050CB5">
      <w:pPr>
        <w:jc w:val="both"/>
        <w:rPr>
          <w:rFonts w:ascii="Verdana" w:hAnsi="Verdana"/>
          <w:sz w:val="20"/>
          <w:szCs w:val="20"/>
        </w:rPr>
      </w:pPr>
    </w:p>
    <w:p w14:paraId="119320E0" w14:textId="3087BD57" w:rsidR="003C1BF9" w:rsidRPr="003C1BF9" w:rsidRDefault="003C1BF9" w:rsidP="003C1BF9">
      <w:pPr>
        <w:jc w:val="both"/>
        <w:rPr>
          <w:rFonts w:ascii="Verdana" w:hAnsi="Verdana"/>
          <w:sz w:val="20"/>
          <w:szCs w:val="20"/>
        </w:rPr>
      </w:pPr>
      <w:r w:rsidRPr="003C1BF9">
        <w:rPr>
          <w:rFonts w:ascii="Verdana" w:hAnsi="Verdana"/>
          <w:sz w:val="20"/>
          <w:szCs w:val="20"/>
        </w:rPr>
        <w:t>Přílohou č. 8 zadávacích podmínek jsou soubory 2NP-INT_A3.pdf, 3NP-INT_A2.pdf a 4NP-INT_A1+JIP.pdf s výkresovou dokumentací 2., 3. a 4. nadzemního podlaží pavilonu D (Interna), kde bude instalován telemetrický systém. Vyšrafované části v dokumentaci odpovídají prostoru pro využívání telemetrie, tj. minimálnímu prostoru pro pokrytí telemetrickým signálem. V prohlížeči Adobe Reader lze vrstvu šrafů vypnout kvůli čitelnosti kótování na výkresu.</w:t>
      </w:r>
    </w:p>
    <w:p w14:paraId="5460F0FD" w14:textId="77777777" w:rsidR="003C1BF9" w:rsidRDefault="003C1BF9" w:rsidP="003C1BF9">
      <w:pPr>
        <w:rPr>
          <w:rFonts w:ascii="Verdana" w:hAnsi="Verdana"/>
        </w:rPr>
      </w:pPr>
    </w:p>
    <w:p w14:paraId="5EDB5F92" w14:textId="1FA7E4B4" w:rsidR="00D57343" w:rsidRPr="00F33661" w:rsidRDefault="00D57343" w:rsidP="008C70A4">
      <w:pPr>
        <w:rPr>
          <w:rFonts w:ascii="Verdana" w:hAnsi="Verdana"/>
        </w:rPr>
      </w:pPr>
    </w:p>
    <w:p w14:paraId="6F558C12" w14:textId="3FEB842D" w:rsidR="00D57343" w:rsidRPr="00F33661" w:rsidRDefault="00D57343" w:rsidP="008C70A4">
      <w:pPr>
        <w:rPr>
          <w:rFonts w:ascii="Verdana" w:hAnsi="Verdana"/>
        </w:rPr>
      </w:pPr>
    </w:p>
    <w:sectPr w:rsidR="00D57343" w:rsidRPr="00F33661" w:rsidSect="00E153B9">
      <w:footerReference w:type="default" r:id="rId8"/>
      <w:pgSz w:w="11906" w:h="16838"/>
      <w:pgMar w:top="1134" w:right="1417" w:bottom="851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AC3AD" w14:textId="77777777" w:rsidR="007956E6" w:rsidRDefault="007956E6" w:rsidP="00E153B9">
      <w:pPr>
        <w:spacing w:after="0" w:line="240" w:lineRule="auto"/>
      </w:pPr>
      <w:r>
        <w:separator/>
      </w:r>
    </w:p>
  </w:endnote>
  <w:endnote w:type="continuationSeparator" w:id="0">
    <w:p w14:paraId="01ACE169" w14:textId="77777777" w:rsidR="007956E6" w:rsidRDefault="007956E6" w:rsidP="00E1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163082"/>
      <w:docPartObj>
        <w:docPartGallery w:val="Page Numbers (Bottom of Page)"/>
        <w:docPartUnique/>
      </w:docPartObj>
    </w:sdtPr>
    <w:sdtEndPr/>
    <w:sdtContent>
      <w:p w14:paraId="6DFF5AD6" w14:textId="6A6AFFA9" w:rsidR="00047F95" w:rsidRDefault="00047F9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123">
          <w:rPr>
            <w:noProof/>
          </w:rPr>
          <w:t>12</w:t>
        </w:r>
        <w:r>
          <w:fldChar w:fldCharType="end"/>
        </w:r>
      </w:p>
    </w:sdtContent>
  </w:sdt>
  <w:p w14:paraId="46728696" w14:textId="77777777" w:rsidR="00047F95" w:rsidRDefault="00047F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FB1A8" w14:textId="77777777" w:rsidR="007956E6" w:rsidRDefault="007956E6" w:rsidP="00E153B9">
      <w:pPr>
        <w:spacing w:after="0" w:line="240" w:lineRule="auto"/>
      </w:pPr>
      <w:r>
        <w:separator/>
      </w:r>
    </w:p>
  </w:footnote>
  <w:footnote w:type="continuationSeparator" w:id="0">
    <w:p w14:paraId="1D93C2ED" w14:textId="77777777" w:rsidR="007956E6" w:rsidRDefault="007956E6" w:rsidP="00E15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D1EC0"/>
    <w:multiLevelType w:val="hybridMultilevel"/>
    <w:tmpl w:val="E7FC52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24896"/>
    <w:multiLevelType w:val="hybridMultilevel"/>
    <w:tmpl w:val="D78CD916"/>
    <w:lvl w:ilvl="0" w:tplc="AC6C1A2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53D42"/>
    <w:multiLevelType w:val="hybridMultilevel"/>
    <w:tmpl w:val="7A92A47A"/>
    <w:lvl w:ilvl="0" w:tplc="900A5D9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840CC"/>
    <w:multiLevelType w:val="hybridMultilevel"/>
    <w:tmpl w:val="E7FC52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A587F"/>
    <w:multiLevelType w:val="hybridMultilevel"/>
    <w:tmpl w:val="E7FC52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8B"/>
    <w:rsid w:val="00011A88"/>
    <w:rsid w:val="000122A0"/>
    <w:rsid w:val="000151D1"/>
    <w:rsid w:val="00017CED"/>
    <w:rsid w:val="00025662"/>
    <w:rsid w:val="00032D30"/>
    <w:rsid w:val="00043DB4"/>
    <w:rsid w:val="00047F95"/>
    <w:rsid w:val="00050CB5"/>
    <w:rsid w:val="0005551E"/>
    <w:rsid w:val="00063CC8"/>
    <w:rsid w:val="00065BBA"/>
    <w:rsid w:val="00067692"/>
    <w:rsid w:val="000756DE"/>
    <w:rsid w:val="0008281A"/>
    <w:rsid w:val="000847C9"/>
    <w:rsid w:val="00091CC3"/>
    <w:rsid w:val="000A1702"/>
    <w:rsid w:val="000A4679"/>
    <w:rsid w:val="000B59C5"/>
    <w:rsid w:val="000C00BA"/>
    <w:rsid w:val="000E287C"/>
    <w:rsid w:val="000E6E76"/>
    <w:rsid w:val="000F0E41"/>
    <w:rsid w:val="0010278D"/>
    <w:rsid w:val="00116318"/>
    <w:rsid w:val="00116BD3"/>
    <w:rsid w:val="001232BB"/>
    <w:rsid w:val="00126B44"/>
    <w:rsid w:val="00126CF9"/>
    <w:rsid w:val="001274EE"/>
    <w:rsid w:val="00131CF9"/>
    <w:rsid w:val="00131D78"/>
    <w:rsid w:val="001347FA"/>
    <w:rsid w:val="001456F5"/>
    <w:rsid w:val="00151120"/>
    <w:rsid w:val="00170073"/>
    <w:rsid w:val="001859FC"/>
    <w:rsid w:val="00195C9E"/>
    <w:rsid w:val="001A1ED5"/>
    <w:rsid w:val="001A7E65"/>
    <w:rsid w:val="001C1708"/>
    <w:rsid w:val="001C4398"/>
    <w:rsid w:val="001D5981"/>
    <w:rsid w:val="001F29CF"/>
    <w:rsid w:val="001F2D4E"/>
    <w:rsid w:val="001F4A1C"/>
    <w:rsid w:val="001F7D3F"/>
    <w:rsid w:val="00200875"/>
    <w:rsid w:val="00201070"/>
    <w:rsid w:val="00201B19"/>
    <w:rsid w:val="00202609"/>
    <w:rsid w:val="0020441F"/>
    <w:rsid w:val="00210518"/>
    <w:rsid w:val="00222FCE"/>
    <w:rsid w:val="002231AD"/>
    <w:rsid w:val="00240E5E"/>
    <w:rsid w:val="00241F97"/>
    <w:rsid w:val="002547EA"/>
    <w:rsid w:val="00271C8B"/>
    <w:rsid w:val="00277DCB"/>
    <w:rsid w:val="0028789F"/>
    <w:rsid w:val="002B3C25"/>
    <w:rsid w:val="002C2A3D"/>
    <w:rsid w:val="002D16FD"/>
    <w:rsid w:val="002D3C4A"/>
    <w:rsid w:val="002E12B4"/>
    <w:rsid w:val="002E2586"/>
    <w:rsid w:val="002E5B55"/>
    <w:rsid w:val="002E6980"/>
    <w:rsid w:val="002F648D"/>
    <w:rsid w:val="003003DD"/>
    <w:rsid w:val="00310D25"/>
    <w:rsid w:val="0031433D"/>
    <w:rsid w:val="00321BC0"/>
    <w:rsid w:val="003231DB"/>
    <w:rsid w:val="00324D7E"/>
    <w:rsid w:val="00326729"/>
    <w:rsid w:val="00336BB0"/>
    <w:rsid w:val="00345861"/>
    <w:rsid w:val="00346C3C"/>
    <w:rsid w:val="0035067C"/>
    <w:rsid w:val="00353E0F"/>
    <w:rsid w:val="00354123"/>
    <w:rsid w:val="00362611"/>
    <w:rsid w:val="003676D1"/>
    <w:rsid w:val="00371715"/>
    <w:rsid w:val="003833C9"/>
    <w:rsid w:val="00386F39"/>
    <w:rsid w:val="003900C4"/>
    <w:rsid w:val="00390361"/>
    <w:rsid w:val="003941EA"/>
    <w:rsid w:val="00394CA4"/>
    <w:rsid w:val="00396AC7"/>
    <w:rsid w:val="003C1BF9"/>
    <w:rsid w:val="003C1DC4"/>
    <w:rsid w:val="003D17FF"/>
    <w:rsid w:val="003D5909"/>
    <w:rsid w:val="003D7F1C"/>
    <w:rsid w:val="003F4BA9"/>
    <w:rsid w:val="0040390E"/>
    <w:rsid w:val="00410D92"/>
    <w:rsid w:val="00413460"/>
    <w:rsid w:val="00414A6C"/>
    <w:rsid w:val="004155FD"/>
    <w:rsid w:val="004168F6"/>
    <w:rsid w:val="004245CA"/>
    <w:rsid w:val="00426138"/>
    <w:rsid w:val="0042657C"/>
    <w:rsid w:val="0043499A"/>
    <w:rsid w:val="0043611D"/>
    <w:rsid w:val="004365F8"/>
    <w:rsid w:val="00437FAA"/>
    <w:rsid w:val="00440271"/>
    <w:rsid w:val="00441816"/>
    <w:rsid w:val="00445DE5"/>
    <w:rsid w:val="00452CD6"/>
    <w:rsid w:val="0047345C"/>
    <w:rsid w:val="00474C49"/>
    <w:rsid w:val="00485178"/>
    <w:rsid w:val="00493181"/>
    <w:rsid w:val="004A45F4"/>
    <w:rsid w:val="004C23CE"/>
    <w:rsid w:val="004C3CDB"/>
    <w:rsid w:val="004C7395"/>
    <w:rsid w:val="004D395B"/>
    <w:rsid w:val="004D441E"/>
    <w:rsid w:val="004E08FC"/>
    <w:rsid w:val="004E1C4C"/>
    <w:rsid w:val="004F1061"/>
    <w:rsid w:val="004F4F01"/>
    <w:rsid w:val="004F7023"/>
    <w:rsid w:val="004F7F57"/>
    <w:rsid w:val="00503405"/>
    <w:rsid w:val="005068B4"/>
    <w:rsid w:val="00511DAA"/>
    <w:rsid w:val="00515045"/>
    <w:rsid w:val="00534EA0"/>
    <w:rsid w:val="00540AA2"/>
    <w:rsid w:val="005647C1"/>
    <w:rsid w:val="005750F6"/>
    <w:rsid w:val="00575DA0"/>
    <w:rsid w:val="005847BD"/>
    <w:rsid w:val="00584CE4"/>
    <w:rsid w:val="00585F89"/>
    <w:rsid w:val="00586AE9"/>
    <w:rsid w:val="005A28CE"/>
    <w:rsid w:val="005A37C7"/>
    <w:rsid w:val="005A59C2"/>
    <w:rsid w:val="005B410E"/>
    <w:rsid w:val="005C3BB9"/>
    <w:rsid w:val="005D73AB"/>
    <w:rsid w:val="005E1EC1"/>
    <w:rsid w:val="005E6C81"/>
    <w:rsid w:val="005F7606"/>
    <w:rsid w:val="00600D0E"/>
    <w:rsid w:val="00603CF7"/>
    <w:rsid w:val="006045F6"/>
    <w:rsid w:val="00604ECB"/>
    <w:rsid w:val="006051B5"/>
    <w:rsid w:val="0061532F"/>
    <w:rsid w:val="00624524"/>
    <w:rsid w:val="006271B0"/>
    <w:rsid w:val="00633E13"/>
    <w:rsid w:val="006366A4"/>
    <w:rsid w:val="006408C6"/>
    <w:rsid w:val="00644ED2"/>
    <w:rsid w:val="00656AEB"/>
    <w:rsid w:val="00662345"/>
    <w:rsid w:val="006648FE"/>
    <w:rsid w:val="006711C5"/>
    <w:rsid w:val="00684343"/>
    <w:rsid w:val="00685694"/>
    <w:rsid w:val="006952DF"/>
    <w:rsid w:val="0069606B"/>
    <w:rsid w:val="006A15A1"/>
    <w:rsid w:val="006A5A7E"/>
    <w:rsid w:val="006B1C81"/>
    <w:rsid w:val="006C0652"/>
    <w:rsid w:val="006C5E1F"/>
    <w:rsid w:val="006D4951"/>
    <w:rsid w:val="006D6379"/>
    <w:rsid w:val="006D7734"/>
    <w:rsid w:val="006D7D80"/>
    <w:rsid w:val="006F1B8F"/>
    <w:rsid w:val="00712CAF"/>
    <w:rsid w:val="00716EC9"/>
    <w:rsid w:val="00725E4C"/>
    <w:rsid w:val="007344BD"/>
    <w:rsid w:val="00754907"/>
    <w:rsid w:val="00760176"/>
    <w:rsid w:val="0077126E"/>
    <w:rsid w:val="00791039"/>
    <w:rsid w:val="007936E5"/>
    <w:rsid w:val="00794152"/>
    <w:rsid w:val="007956E6"/>
    <w:rsid w:val="00796B26"/>
    <w:rsid w:val="007B61AD"/>
    <w:rsid w:val="007C1145"/>
    <w:rsid w:val="007C5BDA"/>
    <w:rsid w:val="007F488B"/>
    <w:rsid w:val="007F63DD"/>
    <w:rsid w:val="008000A0"/>
    <w:rsid w:val="00803E53"/>
    <w:rsid w:val="00804FC8"/>
    <w:rsid w:val="00805025"/>
    <w:rsid w:val="00806B11"/>
    <w:rsid w:val="00811055"/>
    <w:rsid w:val="00812C7C"/>
    <w:rsid w:val="008202FA"/>
    <w:rsid w:val="008271ED"/>
    <w:rsid w:val="00827FBA"/>
    <w:rsid w:val="00846902"/>
    <w:rsid w:val="00851417"/>
    <w:rsid w:val="0085605B"/>
    <w:rsid w:val="0086204D"/>
    <w:rsid w:val="008661B1"/>
    <w:rsid w:val="00881B5D"/>
    <w:rsid w:val="008A6635"/>
    <w:rsid w:val="008A70D0"/>
    <w:rsid w:val="008A723F"/>
    <w:rsid w:val="008A7C03"/>
    <w:rsid w:val="008C2124"/>
    <w:rsid w:val="008C70A4"/>
    <w:rsid w:val="008D5C9A"/>
    <w:rsid w:val="008F25A4"/>
    <w:rsid w:val="00905AE9"/>
    <w:rsid w:val="00921241"/>
    <w:rsid w:val="00922480"/>
    <w:rsid w:val="00935168"/>
    <w:rsid w:val="00941825"/>
    <w:rsid w:val="009427DC"/>
    <w:rsid w:val="009821D3"/>
    <w:rsid w:val="0099046D"/>
    <w:rsid w:val="00991560"/>
    <w:rsid w:val="00992F80"/>
    <w:rsid w:val="00996446"/>
    <w:rsid w:val="009B3C7D"/>
    <w:rsid w:val="009D25F9"/>
    <w:rsid w:val="009E4B31"/>
    <w:rsid w:val="009E70A2"/>
    <w:rsid w:val="009F0A32"/>
    <w:rsid w:val="009F2528"/>
    <w:rsid w:val="00A00556"/>
    <w:rsid w:val="00A10EC1"/>
    <w:rsid w:val="00A136B5"/>
    <w:rsid w:val="00A20B3A"/>
    <w:rsid w:val="00A279F0"/>
    <w:rsid w:val="00A30111"/>
    <w:rsid w:val="00A34C79"/>
    <w:rsid w:val="00A3518C"/>
    <w:rsid w:val="00A412B6"/>
    <w:rsid w:val="00A4470C"/>
    <w:rsid w:val="00A564FA"/>
    <w:rsid w:val="00A60DB5"/>
    <w:rsid w:val="00A62CC0"/>
    <w:rsid w:val="00A636B8"/>
    <w:rsid w:val="00A70F8B"/>
    <w:rsid w:val="00A74745"/>
    <w:rsid w:val="00A75559"/>
    <w:rsid w:val="00A756E3"/>
    <w:rsid w:val="00A8022F"/>
    <w:rsid w:val="00A94CF0"/>
    <w:rsid w:val="00AA6A65"/>
    <w:rsid w:val="00AB17A4"/>
    <w:rsid w:val="00AB3D5A"/>
    <w:rsid w:val="00AB6DE3"/>
    <w:rsid w:val="00AC57A5"/>
    <w:rsid w:val="00AD4F42"/>
    <w:rsid w:val="00AD59A5"/>
    <w:rsid w:val="00AD6AA7"/>
    <w:rsid w:val="00AF73BF"/>
    <w:rsid w:val="00B015DF"/>
    <w:rsid w:val="00B018AC"/>
    <w:rsid w:val="00B020FF"/>
    <w:rsid w:val="00B0334B"/>
    <w:rsid w:val="00B05129"/>
    <w:rsid w:val="00B07173"/>
    <w:rsid w:val="00B113BE"/>
    <w:rsid w:val="00B21202"/>
    <w:rsid w:val="00B22473"/>
    <w:rsid w:val="00B308F3"/>
    <w:rsid w:val="00B37EEC"/>
    <w:rsid w:val="00B41916"/>
    <w:rsid w:val="00B44C85"/>
    <w:rsid w:val="00B55274"/>
    <w:rsid w:val="00B64312"/>
    <w:rsid w:val="00B70081"/>
    <w:rsid w:val="00B771FE"/>
    <w:rsid w:val="00B8126F"/>
    <w:rsid w:val="00B817C5"/>
    <w:rsid w:val="00B86763"/>
    <w:rsid w:val="00B91123"/>
    <w:rsid w:val="00B9348E"/>
    <w:rsid w:val="00BB61F4"/>
    <w:rsid w:val="00BB78DF"/>
    <w:rsid w:val="00BE1CBB"/>
    <w:rsid w:val="00BE4435"/>
    <w:rsid w:val="00C07C06"/>
    <w:rsid w:val="00C07C50"/>
    <w:rsid w:val="00C11F53"/>
    <w:rsid w:val="00C27ADD"/>
    <w:rsid w:val="00C30116"/>
    <w:rsid w:val="00C31EC9"/>
    <w:rsid w:val="00C323C5"/>
    <w:rsid w:val="00C35AC0"/>
    <w:rsid w:val="00C40439"/>
    <w:rsid w:val="00C4289B"/>
    <w:rsid w:val="00C45FCA"/>
    <w:rsid w:val="00C46F9C"/>
    <w:rsid w:val="00C61F75"/>
    <w:rsid w:val="00C75C0A"/>
    <w:rsid w:val="00C76AA8"/>
    <w:rsid w:val="00C84885"/>
    <w:rsid w:val="00C85100"/>
    <w:rsid w:val="00C96288"/>
    <w:rsid w:val="00CA1660"/>
    <w:rsid w:val="00CA3489"/>
    <w:rsid w:val="00CB6F1F"/>
    <w:rsid w:val="00CD22A5"/>
    <w:rsid w:val="00CD4CB5"/>
    <w:rsid w:val="00CE33AF"/>
    <w:rsid w:val="00CE3E68"/>
    <w:rsid w:val="00CE511D"/>
    <w:rsid w:val="00D00EF3"/>
    <w:rsid w:val="00D15828"/>
    <w:rsid w:val="00D30E9D"/>
    <w:rsid w:val="00D31F29"/>
    <w:rsid w:val="00D52858"/>
    <w:rsid w:val="00D53A48"/>
    <w:rsid w:val="00D55CE3"/>
    <w:rsid w:val="00D57343"/>
    <w:rsid w:val="00D6097F"/>
    <w:rsid w:val="00D60A36"/>
    <w:rsid w:val="00D61A88"/>
    <w:rsid w:val="00D62B03"/>
    <w:rsid w:val="00D67E89"/>
    <w:rsid w:val="00D87B93"/>
    <w:rsid w:val="00D96B23"/>
    <w:rsid w:val="00DB0A2E"/>
    <w:rsid w:val="00DB55C7"/>
    <w:rsid w:val="00DC3AEF"/>
    <w:rsid w:val="00DD2DAE"/>
    <w:rsid w:val="00DD2E15"/>
    <w:rsid w:val="00DD54AA"/>
    <w:rsid w:val="00DD63AE"/>
    <w:rsid w:val="00DE7AFE"/>
    <w:rsid w:val="00DF6F6A"/>
    <w:rsid w:val="00E01102"/>
    <w:rsid w:val="00E01CA3"/>
    <w:rsid w:val="00E032BD"/>
    <w:rsid w:val="00E153B9"/>
    <w:rsid w:val="00E15CBD"/>
    <w:rsid w:val="00E15E8B"/>
    <w:rsid w:val="00E2611B"/>
    <w:rsid w:val="00E41048"/>
    <w:rsid w:val="00E47BE2"/>
    <w:rsid w:val="00E55715"/>
    <w:rsid w:val="00E67419"/>
    <w:rsid w:val="00E72C2B"/>
    <w:rsid w:val="00E75C81"/>
    <w:rsid w:val="00E77524"/>
    <w:rsid w:val="00E96E9C"/>
    <w:rsid w:val="00EA5A45"/>
    <w:rsid w:val="00EA7BAC"/>
    <w:rsid w:val="00EB021A"/>
    <w:rsid w:val="00EB3516"/>
    <w:rsid w:val="00EB360A"/>
    <w:rsid w:val="00EB636A"/>
    <w:rsid w:val="00EC1E33"/>
    <w:rsid w:val="00ED17D2"/>
    <w:rsid w:val="00ED37FD"/>
    <w:rsid w:val="00EE0256"/>
    <w:rsid w:val="00EF35A6"/>
    <w:rsid w:val="00EF7FA2"/>
    <w:rsid w:val="00F0094A"/>
    <w:rsid w:val="00F0315F"/>
    <w:rsid w:val="00F05EE5"/>
    <w:rsid w:val="00F06969"/>
    <w:rsid w:val="00F3074E"/>
    <w:rsid w:val="00F33661"/>
    <w:rsid w:val="00F42CA1"/>
    <w:rsid w:val="00F57FED"/>
    <w:rsid w:val="00F64E67"/>
    <w:rsid w:val="00F73881"/>
    <w:rsid w:val="00F76108"/>
    <w:rsid w:val="00F76135"/>
    <w:rsid w:val="00F81802"/>
    <w:rsid w:val="00F845A2"/>
    <w:rsid w:val="00F870AF"/>
    <w:rsid w:val="00FA228B"/>
    <w:rsid w:val="00FC4DAE"/>
    <w:rsid w:val="00FD0144"/>
    <w:rsid w:val="00FD0989"/>
    <w:rsid w:val="00FE20B1"/>
    <w:rsid w:val="00FE2312"/>
    <w:rsid w:val="00F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84F5C29"/>
  <w15:docId w15:val="{F7A6095E-243C-4BC9-B061-C59A7536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1102"/>
  </w:style>
  <w:style w:type="paragraph" w:styleId="Nadpis1">
    <w:name w:val="heading 1"/>
    <w:basedOn w:val="Normln"/>
    <w:next w:val="Normln"/>
    <w:link w:val="Nadpis1Char"/>
    <w:uiPriority w:val="9"/>
    <w:qFormat/>
    <w:rsid w:val="00065BBA"/>
    <w:pPr>
      <w:outlineLvl w:val="0"/>
    </w:pPr>
    <w:rPr>
      <w:b/>
      <w:sz w:val="26"/>
      <w:szCs w:val="26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5BBA"/>
    <w:pPr>
      <w:jc w:val="both"/>
      <w:outlineLvl w:val="1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D59A5"/>
    <w:pPr>
      <w:spacing w:after="0" w:line="240" w:lineRule="auto"/>
    </w:pPr>
  </w:style>
  <w:style w:type="character" w:customStyle="1" w:styleId="TextbublinyChar">
    <w:name w:val="Text bubliny Char"/>
    <w:link w:val="Textbubliny"/>
    <w:uiPriority w:val="99"/>
    <w:semiHidden/>
    <w:rsid w:val="00AD59A5"/>
  </w:style>
  <w:style w:type="character" w:customStyle="1" w:styleId="Nadpis2Char">
    <w:name w:val="Nadpis 2 Char"/>
    <w:basedOn w:val="Standardnpsmoodstavce"/>
    <w:link w:val="Nadpis2"/>
    <w:uiPriority w:val="9"/>
    <w:rsid w:val="00065BBA"/>
    <w:rPr>
      <w:b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65BBA"/>
    <w:rPr>
      <w:b/>
      <w:sz w:val="26"/>
      <w:szCs w:val="26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F4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4BA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4BA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070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070"/>
    <w:rPr>
      <w:rFonts w:ascii="Calibri" w:eastAsia="Calibri" w:hAnsi="Calibri"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B700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3B9"/>
  </w:style>
  <w:style w:type="paragraph" w:styleId="Zpat">
    <w:name w:val="footer"/>
    <w:basedOn w:val="Normln"/>
    <w:link w:val="ZpatChar"/>
    <w:uiPriority w:val="99"/>
    <w:unhideWhenUsed/>
    <w:rsid w:val="00E1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3B9"/>
  </w:style>
  <w:style w:type="paragraph" w:styleId="Odstavecseseznamem">
    <w:name w:val="List Paragraph"/>
    <w:basedOn w:val="Normln"/>
    <w:uiPriority w:val="34"/>
    <w:qFormat/>
    <w:rsid w:val="00A279F0"/>
    <w:pPr>
      <w:ind w:left="720"/>
      <w:contextualSpacing/>
    </w:pPr>
  </w:style>
  <w:style w:type="paragraph" w:customStyle="1" w:styleId="Tabellentext">
    <w:name w:val="Tabellentext"/>
    <w:basedOn w:val="Normln"/>
    <w:rsid w:val="006051B5"/>
    <w:pPr>
      <w:keepLines/>
      <w:suppressAutoHyphens/>
      <w:spacing w:before="40" w:after="40" w:line="240" w:lineRule="auto"/>
    </w:pPr>
    <w:rPr>
      <w:rFonts w:ascii="CorpoS" w:eastAsia="Times New Roman" w:hAnsi="CorpoS" w:cs="Times New Roman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4E4CF-543A-4973-BFA0-A5BE2B20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2981</Words>
  <Characters>17588</Characters>
  <Application>Microsoft Office Word</Application>
  <DocSecurity>4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Mašek</dc:creator>
  <cp:keywords/>
  <dc:description/>
  <cp:lastModifiedBy>Veronika Lamačová</cp:lastModifiedBy>
  <cp:revision>2</cp:revision>
  <cp:lastPrinted>2017-02-15T07:19:00Z</cp:lastPrinted>
  <dcterms:created xsi:type="dcterms:W3CDTF">2017-11-15T10:01:00Z</dcterms:created>
  <dcterms:modified xsi:type="dcterms:W3CDTF">2017-11-15T10:01:00Z</dcterms:modified>
</cp:coreProperties>
</file>