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19" w:rsidRDefault="00DB7E65" w:rsidP="00393102">
      <w:pPr>
        <w:pStyle w:val="Bezmezer"/>
        <w:pBdr>
          <w:bottom w:val="single" w:sz="6" w:space="1" w:color="auto"/>
        </w:pBdr>
        <w:jc w:val="both"/>
        <w:rPr>
          <w:color w:val="FF0000"/>
        </w:rPr>
      </w:pPr>
      <w:r>
        <w:t>DCT I</w:t>
      </w:r>
      <w:r w:rsidR="00307B19">
        <w:t xml:space="preserve">nternational s.r.o. IČ: 24178136 DIČ: CZ24178136 zapsána v OR u KS v Ústí nad Labem, spisová značka C 32909, se sídlem Venušina 534/7, Liberec I. – Staré město, 460 01 Liberec, zastoupená panem </w:t>
      </w:r>
      <w:r w:rsidR="006343BA">
        <w:t>XXXXXXXXXXXXXXX</w:t>
      </w:r>
      <w:r w:rsidR="00307B19">
        <w:t xml:space="preserve">, jednatelem společnosti. </w:t>
      </w:r>
      <w:r w:rsidR="00307B19" w:rsidRPr="005D2BD9">
        <w:rPr>
          <w:color w:val="000000"/>
        </w:rPr>
        <w:t xml:space="preserve">Email: </w:t>
      </w:r>
      <w:proofErr w:type="spellStart"/>
      <w:r w:rsidR="006343BA">
        <w:rPr>
          <w:color w:val="000000"/>
        </w:rPr>
        <w:t>xxxxxxxxxxxxxxx</w:t>
      </w:r>
      <w:proofErr w:type="spellEnd"/>
      <w:r w:rsidR="00307B19" w:rsidRPr="005D2BD9">
        <w:rPr>
          <w:color w:val="000000"/>
        </w:rPr>
        <w:t xml:space="preserve">, tel: </w:t>
      </w:r>
      <w:proofErr w:type="spellStart"/>
      <w:r w:rsidR="006343BA">
        <w:rPr>
          <w:color w:val="000000"/>
        </w:rPr>
        <w:t>xxxxxxxxxxxxxx</w:t>
      </w:r>
      <w:proofErr w:type="spellEnd"/>
      <w:r w:rsidR="00307B19">
        <w:rPr>
          <w:color w:val="FF0000"/>
        </w:rPr>
        <w:t xml:space="preserve"> </w:t>
      </w:r>
    </w:p>
    <w:p w:rsidR="00307B19" w:rsidRDefault="00307B19" w:rsidP="0024050C">
      <w:pPr>
        <w:pStyle w:val="Bezmezer"/>
        <w:jc w:val="both"/>
      </w:pPr>
      <w:r>
        <w:t>jako poskytovatel služeb</w:t>
      </w:r>
    </w:p>
    <w:p w:rsidR="00307B19" w:rsidRDefault="00307B19" w:rsidP="0024050C">
      <w:pPr>
        <w:pStyle w:val="Bezmezer"/>
        <w:jc w:val="both"/>
      </w:pPr>
    </w:p>
    <w:p w:rsidR="00307B19" w:rsidRDefault="00307B19" w:rsidP="0024050C">
      <w:pPr>
        <w:jc w:val="both"/>
      </w:pPr>
      <w:r>
        <w:t>a</w:t>
      </w:r>
    </w:p>
    <w:p w:rsidR="00307B19" w:rsidRDefault="00307B19" w:rsidP="0024050C">
      <w:pPr>
        <w:pStyle w:val="Bezmezer"/>
        <w:jc w:val="both"/>
      </w:pPr>
      <w:r>
        <w:t>Vzdělávací zařízení:</w:t>
      </w:r>
      <w:r w:rsidR="006343BA">
        <w:t xml:space="preserve"> Střední odborná škola mediální grafiky a polygrafie Rumburk, IČ: 00497029</w:t>
      </w:r>
      <w:r>
        <w:t xml:space="preserve">, </w:t>
      </w:r>
    </w:p>
    <w:p w:rsidR="00307B19" w:rsidRDefault="00307B19" w:rsidP="0024050C">
      <w:pPr>
        <w:pStyle w:val="Bezmezer"/>
        <w:jc w:val="both"/>
      </w:pPr>
    </w:p>
    <w:p w:rsidR="00307B19" w:rsidRDefault="00307B19" w:rsidP="0024050C">
      <w:pPr>
        <w:pStyle w:val="Bezmezer"/>
        <w:jc w:val="both"/>
      </w:pPr>
      <w:r>
        <w:t xml:space="preserve">se sídlem: </w:t>
      </w:r>
      <w:r w:rsidR="006343BA">
        <w:t>Jiříkovská 840/4, 408 01 Rumburk</w:t>
      </w:r>
    </w:p>
    <w:p w:rsidR="00307B19" w:rsidRDefault="00307B19" w:rsidP="0024050C">
      <w:pPr>
        <w:pStyle w:val="Bezmezer"/>
        <w:jc w:val="both"/>
      </w:pPr>
    </w:p>
    <w:p w:rsidR="00307B19" w:rsidRDefault="00307B19" w:rsidP="0024050C">
      <w:pPr>
        <w:pStyle w:val="Bezmezer"/>
        <w:jc w:val="both"/>
      </w:pPr>
      <w:r>
        <w:t>zastoupená</w:t>
      </w:r>
      <w:r w:rsidR="006343BA">
        <w:t>:</w:t>
      </w:r>
      <w:r>
        <w:t xml:space="preserve"> </w:t>
      </w:r>
      <w:r w:rsidR="006343BA">
        <w:t>Mgr. Bc. Jiřím Uhrem</w:t>
      </w:r>
      <w:r>
        <w:t xml:space="preserve">, telefon: </w:t>
      </w:r>
      <w:proofErr w:type="spellStart"/>
      <w:r w:rsidR="006343BA">
        <w:t>xxxxxxxxxxxxxxxxxxx</w:t>
      </w:r>
      <w:r>
        <w:t>e</w:t>
      </w:r>
      <w:proofErr w:type="spellEnd"/>
      <w:r>
        <w:t xml:space="preserve">-mail: </w:t>
      </w:r>
      <w:proofErr w:type="spellStart"/>
      <w:r w:rsidR="006343BA">
        <w:t>xxxxxxxxxxxxxxxxxxxxxx</w:t>
      </w:r>
      <w:proofErr w:type="spellEnd"/>
    </w:p>
    <w:p w:rsidR="00307B19" w:rsidRDefault="00307B19" w:rsidP="0024050C">
      <w:pPr>
        <w:pStyle w:val="Bezmezer"/>
        <w:jc w:val="both"/>
      </w:pPr>
      <w:r>
        <w:t xml:space="preserve">jako zájemce o služby </w:t>
      </w:r>
    </w:p>
    <w:p w:rsidR="00307B19" w:rsidRDefault="00307B19" w:rsidP="0024050C">
      <w:pPr>
        <w:pStyle w:val="Bezmezer"/>
        <w:jc w:val="both"/>
      </w:pPr>
    </w:p>
    <w:p w:rsidR="00307B19" w:rsidRDefault="00307B19" w:rsidP="0024050C">
      <w:pPr>
        <w:pStyle w:val="Bezmezer"/>
        <w:jc w:val="center"/>
      </w:pPr>
      <w:r>
        <w:t>uzavřeli za níže uvedených podmínek a níže uvedeného dne tuto</w:t>
      </w:r>
    </w:p>
    <w:p w:rsidR="00307B19" w:rsidRDefault="00307B19" w:rsidP="0024050C">
      <w:pPr>
        <w:pStyle w:val="Bezmezer"/>
        <w:jc w:val="center"/>
        <w:rPr>
          <w:b/>
          <w:bCs/>
          <w:color w:val="FF00FF"/>
          <w:sz w:val="28"/>
          <w:szCs w:val="28"/>
        </w:rPr>
      </w:pPr>
      <w:r w:rsidRPr="00393102">
        <w:rPr>
          <w:b/>
          <w:bCs/>
          <w:color w:val="FF00FF"/>
          <w:sz w:val="28"/>
          <w:szCs w:val="28"/>
        </w:rPr>
        <w:t>smlouvu o poskytování pravidelných ročních služeb v oblasti BOZP a PO v rozsahu:</w:t>
      </w:r>
    </w:p>
    <w:p w:rsidR="00307B19" w:rsidRPr="00393102" w:rsidRDefault="00307B19" w:rsidP="00393102">
      <w:pPr>
        <w:pStyle w:val="Bezmezer"/>
        <w:jc w:val="center"/>
        <w:rPr>
          <w:b/>
          <w:bCs/>
        </w:rPr>
      </w:pPr>
      <w:r>
        <w:rPr>
          <w:b/>
          <w:bCs/>
        </w:rPr>
        <w:t>I</w:t>
      </w:r>
      <w:r w:rsidRPr="003E0646">
        <w:rPr>
          <w:b/>
          <w:bCs/>
        </w:rPr>
        <w:t>.</w:t>
      </w:r>
    </w:p>
    <w:p w:rsidR="00307B19" w:rsidRPr="00C9113D" w:rsidRDefault="00307B19" w:rsidP="00AA5E45">
      <w:pPr>
        <w:numPr>
          <w:ilvl w:val="0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9113D">
        <w:rPr>
          <w:b/>
          <w:bCs/>
          <w:sz w:val="24"/>
          <w:szCs w:val="24"/>
        </w:rPr>
        <w:t>Provedení roční prověrky BOZP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podle zákona č. 262/2006 Sb. Zákoníku Práce včetně vyhotovení zápisu z této prověrky podle § 108 Zákoníku Práce 1x ročně</w:t>
      </w:r>
    </w:p>
    <w:p w:rsidR="00307B19" w:rsidRPr="00C9113D" w:rsidRDefault="00307B19" w:rsidP="00AA5E45">
      <w:pPr>
        <w:numPr>
          <w:ilvl w:val="0"/>
          <w:numId w:val="1"/>
        </w:num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C9113D">
        <w:rPr>
          <w:b/>
          <w:bCs/>
          <w:sz w:val="24"/>
          <w:szCs w:val="24"/>
        </w:rPr>
        <w:t>Vyhotovení osnovy pro periodická školení zaměstnanců o BOZP a PO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podle § 103 Zákoníku Práce a zákona č. 133/1985 Sb. o Požární ochraně.</w:t>
      </w:r>
      <w:r w:rsidRPr="00C9113D">
        <w:rPr>
          <w:sz w:val="24"/>
          <w:szCs w:val="24"/>
        </w:rPr>
        <w:t xml:space="preserve"> </w:t>
      </w:r>
      <w:r w:rsidRPr="00C9113D">
        <w:rPr>
          <w:b/>
          <w:bCs/>
          <w:sz w:val="24"/>
          <w:szCs w:val="24"/>
        </w:rPr>
        <w:t>Včetně osnovy problematiky bezpečnosti dětí, žáků a studentů.</w:t>
      </w:r>
    </w:p>
    <w:p w:rsidR="00307B19" w:rsidRPr="00C9113D" w:rsidRDefault="00307B19" w:rsidP="00AA5E45">
      <w:pPr>
        <w:numPr>
          <w:ilvl w:val="0"/>
          <w:numId w:val="1"/>
        </w:num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C9113D">
        <w:rPr>
          <w:b/>
          <w:bCs/>
          <w:sz w:val="24"/>
          <w:szCs w:val="24"/>
        </w:rPr>
        <w:t>Periodické proškolení vedoucích zaměstnanců a zaměstnanců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o BOZP podle § 103 odst. 2 a 3 Zákoníku Práce a o PO podle zákona č. 133/1985 Sb. o Požární Ochraně 1x ročně</w:t>
      </w:r>
      <w:r w:rsidRPr="00C9113D">
        <w:rPr>
          <w:b/>
          <w:bCs/>
          <w:sz w:val="24"/>
          <w:szCs w:val="24"/>
        </w:rPr>
        <w:t xml:space="preserve"> Včetně školení problematiky bezpečnosti dětí, žáků a studentů.</w:t>
      </w:r>
    </w:p>
    <w:p w:rsidR="00307B19" w:rsidRPr="00C9113D" w:rsidRDefault="00307B19" w:rsidP="00AA5E45">
      <w:pPr>
        <w:numPr>
          <w:ilvl w:val="0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9113D">
        <w:rPr>
          <w:b/>
          <w:bCs/>
          <w:sz w:val="24"/>
          <w:szCs w:val="24"/>
        </w:rPr>
        <w:t>Provedení preventivní prohlídky objektu 1x ročně s návrhem přijatých opatření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dle § 5 odst. 1 písm. e.) zákona č. 133/1985 sb. o Požární ochraně</w:t>
      </w:r>
    </w:p>
    <w:p w:rsidR="00307B19" w:rsidRPr="00C9113D" w:rsidRDefault="00307B19" w:rsidP="00AA5E4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9113D">
        <w:rPr>
          <w:b/>
          <w:bCs/>
          <w:sz w:val="24"/>
          <w:szCs w:val="24"/>
        </w:rPr>
        <w:t>Odbornou pomoc a konzultaci při kontrolách státního kontrolního dozoru</w:t>
      </w:r>
      <w:r w:rsidRPr="00C9113D">
        <w:rPr>
          <w:sz w:val="24"/>
          <w:szCs w:val="24"/>
        </w:rPr>
        <w:t xml:space="preserve">, </w:t>
      </w:r>
      <w:r w:rsidRPr="00C9113D">
        <w:rPr>
          <w:i/>
          <w:iCs/>
          <w:sz w:val="24"/>
          <w:szCs w:val="24"/>
        </w:rPr>
        <w:t>OIP, KHS, HZS a ČŠI  v nutném rozsahu</w:t>
      </w:r>
    </w:p>
    <w:p w:rsidR="00307B19" w:rsidRPr="00C9113D" w:rsidRDefault="00307B19" w:rsidP="00AA5E45">
      <w:pPr>
        <w:numPr>
          <w:ilvl w:val="0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9113D">
        <w:rPr>
          <w:b/>
          <w:bCs/>
          <w:sz w:val="24"/>
          <w:szCs w:val="24"/>
        </w:rPr>
        <w:t>Konzultační a poradenskou činnost v oblasti BOZP a PO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při změnách platné právní úpravy na provozovanou činnost zájemce v případě havarijních událostí nebo pracovních úrazů, v nutném rozsahu</w:t>
      </w:r>
    </w:p>
    <w:p w:rsidR="00307B19" w:rsidRPr="00C9113D" w:rsidRDefault="00307B19" w:rsidP="00AA5E45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C9113D">
        <w:rPr>
          <w:b/>
          <w:bCs/>
          <w:sz w:val="24"/>
          <w:szCs w:val="24"/>
        </w:rPr>
        <w:t>Zpracování kompletní dokumentace o BOZP a PO v nutném rozsahu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 xml:space="preserve">podle Zákoníku Práce a zákona o Požární Ochraně včetně. </w:t>
      </w:r>
      <w:r w:rsidRPr="00C9113D">
        <w:rPr>
          <w:b/>
          <w:bCs/>
          <w:sz w:val="24"/>
          <w:szCs w:val="24"/>
        </w:rPr>
        <w:t>Včetně specifikace pro bezpečnost a požární ochranu dětí a mládeže.</w:t>
      </w:r>
    </w:p>
    <w:p w:rsidR="00307B19" w:rsidRPr="00C9113D" w:rsidRDefault="00307B19" w:rsidP="005E7F95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C9113D">
        <w:rPr>
          <w:b/>
          <w:bCs/>
          <w:sz w:val="24"/>
          <w:szCs w:val="24"/>
        </w:rPr>
        <w:t>Vystavení certifikátu o absolvování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 xml:space="preserve">periodických školení včetně záznamu o školení  </w:t>
      </w:r>
      <w:r w:rsidRPr="00C9113D">
        <w:rPr>
          <w:sz w:val="24"/>
          <w:szCs w:val="24"/>
        </w:rPr>
        <w:t xml:space="preserve"> </w:t>
      </w:r>
    </w:p>
    <w:p w:rsidR="00307B19" w:rsidRPr="00C9113D" w:rsidRDefault="00307B19" w:rsidP="00B6184A">
      <w:pPr>
        <w:numPr>
          <w:ilvl w:val="0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9113D">
        <w:rPr>
          <w:b/>
          <w:bCs/>
          <w:sz w:val="24"/>
          <w:szCs w:val="24"/>
        </w:rPr>
        <w:t>Informování o začlenění do kategorie požárního nebezpečí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podle § 4 zákona č. 133/1985 Sb. o Požární ochraně</w:t>
      </w:r>
    </w:p>
    <w:p w:rsidR="00307B19" w:rsidRPr="00C9113D" w:rsidRDefault="00307B19" w:rsidP="00B6184A">
      <w:pPr>
        <w:numPr>
          <w:ilvl w:val="0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9113D">
        <w:rPr>
          <w:i/>
          <w:iCs/>
          <w:sz w:val="24"/>
          <w:szCs w:val="24"/>
        </w:rPr>
        <w:t xml:space="preserve">Provedení </w:t>
      </w:r>
      <w:r w:rsidRPr="00C9113D">
        <w:rPr>
          <w:sz w:val="24"/>
          <w:szCs w:val="24"/>
        </w:rPr>
        <w:t xml:space="preserve">Školení </w:t>
      </w:r>
      <w:r w:rsidRPr="00C9113D">
        <w:rPr>
          <w:b/>
          <w:bCs/>
          <w:sz w:val="24"/>
          <w:szCs w:val="24"/>
        </w:rPr>
        <w:t>práce ve výškách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na BOZP</w:t>
      </w:r>
      <w:r w:rsidRPr="00C9113D">
        <w:rPr>
          <w:sz w:val="24"/>
          <w:szCs w:val="24"/>
        </w:rPr>
        <w:t xml:space="preserve"> </w:t>
      </w:r>
    </w:p>
    <w:p w:rsidR="00307B19" w:rsidRPr="00C9113D" w:rsidRDefault="00307B19" w:rsidP="00B6184A">
      <w:pPr>
        <w:numPr>
          <w:ilvl w:val="0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9113D">
        <w:rPr>
          <w:sz w:val="24"/>
          <w:szCs w:val="24"/>
        </w:rPr>
        <w:t>Vyhotovení</w:t>
      </w:r>
      <w:r w:rsidRPr="00C9113D">
        <w:rPr>
          <w:b/>
          <w:bCs/>
          <w:sz w:val="24"/>
          <w:szCs w:val="24"/>
        </w:rPr>
        <w:t xml:space="preserve"> osnovy pro školení práce ve výškách </w:t>
      </w:r>
      <w:r w:rsidRPr="00C9113D">
        <w:rPr>
          <w:sz w:val="24"/>
          <w:szCs w:val="24"/>
        </w:rPr>
        <w:t>na BOZP</w:t>
      </w:r>
    </w:p>
    <w:p w:rsidR="00307B19" w:rsidRPr="00C9113D" w:rsidRDefault="00307B19" w:rsidP="00AA5E45">
      <w:pPr>
        <w:spacing w:after="0" w:line="240" w:lineRule="auto"/>
        <w:jc w:val="both"/>
        <w:rPr>
          <w:sz w:val="24"/>
          <w:szCs w:val="24"/>
        </w:rPr>
      </w:pPr>
      <w:r w:rsidRPr="00C9113D">
        <w:rPr>
          <w:sz w:val="24"/>
          <w:szCs w:val="24"/>
        </w:rPr>
        <w:t>___________________________________________________________________________</w:t>
      </w:r>
    </w:p>
    <w:p w:rsidR="00307B19" w:rsidRPr="00C9113D" w:rsidRDefault="00307B19" w:rsidP="00B6184A">
      <w:pPr>
        <w:spacing w:after="0" w:line="240" w:lineRule="auto"/>
        <w:jc w:val="both"/>
        <w:rPr>
          <w:b/>
          <w:bCs/>
          <w:sz w:val="24"/>
          <w:szCs w:val="24"/>
        </w:rPr>
      </w:pPr>
      <w:r w:rsidRPr="00C9113D">
        <w:rPr>
          <w:b/>
          <w:bCs/>
          <w:sz w:val="24"/>
          <w:szCs w:val="24"/>
        </w:rPr>
        <w:t>Kategorie zvýšeného požárního nebezpečí:</w:t>
      </w:r>
    </w:p>
    <w:p w:rsidR="00307B19" w:rsidRPr="00C9113D" w:rsidRDefault="00307B19" w:rsidP="00AA5E45">
      <w:pPr>
        <w:spacing w:after="0" w:line="240" w:lineRule="auto"/>
        <w:ind w:left="360"/>
        <w:jc w:val="both"/>
        <w:rPr>
          <w:b/>
          <w:bCs/>
          <w:sz w:val="24"/>
          <w:szCs w:val="24"/>
        </w:rPr>
      </w:pPr>
    </w:p>
    <w:p w:rsidR="00307B19" w:rsidRPr="00C9113D" w:rsidRDefault="00307B19" w:rsidP="00AA5E45">
      <w:pPr>
        <w:numPr>
          <w:ilvl w:val="0"/>
          <w:numId w:val="5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9113D">
        <w:rPr>
          <w:b/>
          <w:bCs/>
          <w:sz w:val="24"/>
          <w:szCs w:val="24"/>
        </w:rPr>
        <w:t>Začlenění do kategorie požárního nebezpečí podle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§ 4 zákona č. 133/1985 Sb. o Požární Ochraně</w:t>
      </w:r>
    </w:p>
    <w:p w:rsidR="00307B19" w:rsidRPr="00C9113D" w:rsidRDefault="00307B19" w:rsidP="00AA5E45">
      <w:pPr>
        <w:numPr>
          <w:ilvl w:val="0"/>
          <w:numId w:val="5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C9113D">
        <w:rPr>
          <w:sz w:val="24"/>
          <w:szCs w:val="24"/>
        </w:rPr>
        <w:t>Zpracování</w:t>
      </w:r>
      <w:r w:rsidRPr="00C9113D">
        <w:rPr>
          <w:b/>
          <w:bCs/>
          <w:sz w:val="24"/>
          <w:szCs w:val="24"/>
        </w:rPr>
        <w:t xml:space="preserve"> Dokumentace o začlenění do kategorie Zvýšeného Požárního Nebezpečí. </w:t>
      </w:r>
    </w:p>
    <w:p w:rsidR="00307B19" w:rsidRPr="00C9113D" w:rsidRDefault="00307B19" w:rsidP="005E7F9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9113D">
        <w:rPr>
          <w:b/>
          <w:bCs/>
          <w:sz w:val="24"/>
          <w:szCs w:val="24"/>
        </w:rPr>
        <w:lastRenderedPageBreak/>
        <w:t>Jmenování velitele a členů PPH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podle § 13 odst. 1 písm. a.) zákona č. 133/1985 Sb.</w:t>
      </w:r>
    </w:p>
    <w:p w:rsidR="00307B19" w:rsidRPr="00C9113D" w:rsidRDefault="00307B19" w:rsidP="005E7F95">
      <w:pPr>
        <w:numPr>
          <w:ilvl w:val="0"/>
          <w:numId w:val="5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9113D">
        <w:rPr>
          <w:b/>
          <w:bCs/>
          <w:sz w:val="24"/>
          <w:szCs w:val="24"/>
        </w:rPr>
        <w:t>Provedení školení a odborné přípravy PPH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podle vyhlášky MV § 24 č. 246/2001 Sb. 1x ročně</w:t>
      </w:r>
    </w:p>
    <w:p w:rsidR="00307B19" w:rsidRPr="00C9113D" w:rsidRDefault="00307B19" w:rsidP="005E7F95">
      <w:pPr>
        <w:numPr>
          <w:ilvl w:val="0"/>
          <w:numId w:val="5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C9113D">
        <w:rPr>
          <w:b/>
          <w:bCs/>
          <w:sz w:val="24"/>
          <w:szCs w:val="24"/>
        </w:rPr>
        <w:t xml:space="preserve">Jmenování a proškolení </w:t>
      </w:r>
      <w:proofErr w:type="spellStart"/>
      <w:r w:rsidRPr="00C9113D">
        <w:rPr>
          <w:b/>
          <w:bCs/>
          <w:sz w:val="24"/>
          <w:szCs w:val="24"/>
        </w:rPr>
        <w:t>preventistů</w:t>
      </w:r>
      <w:proofErr w:type="spellEnd"/>
      <w:r w:rsidRPr="00C9113D">
        <w:rPr>
          <w:b/>
          <w:bCs/>
          <w:sz w:val="24"/>
          <w:szCs w:val="24"/>
        </w:rPr>
        <w:t xml:space="preserve"> Požární Ochrany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podle Vyhlášky MV § 25 č. 246/2001 Sb. 1x ročně</w:t>
      </w:r>
    </w:p>
    <w:p w:rsidR="00307B19" w:rsidRPr="00C9113D" w:rsidRDefault="00307B19" w:rsidP="005E7F95">
      <w:pPr>
        <w:numPr>
          <w:ilvl w:val="0"/>
          <w:numId w:val="5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C9113D">
        <w:rPr>
          <w:b/>
          <w:bCs/>
          <w:sz w:val="24"/>
          <w:szCs w:val="24"/>
        </w:rPr>
        <w:t xml:space="preserve">Vystavení jmenovacích dekretů pro PPH </w:t>
      </w:r>
      <w:r w:rsidRPr="00C9113D">
        <w:rPr>
          <w:i/>
          <w:iCs/>
          <w:sz w:val="24"/>
          <w:szCs w:val="24"/>
        </w:rPr>
        <w:t>včetně záznamu o školení</w:t>
      </w:r>
    </w:p>
    <w:p w:rsidR="00307B19" w:rsidRPr="00C9113D" w:rsidRDefault="00307B19" w:rsidP="005E7F95">
      <w:pPr>
        <w:spacing w:after="0" w:line="240" w:lineRule="auto"/>
        <w:jc w:val="both"/>
        <w:rPr>
          <w:b/>
          <w:bCs/>
          <w:sz w:val="24"/>
          <w:szCs w:val="24"/>
        </w:rPr>
      </w:pPr>
      <w:r w:rsidRPr="00C9113D">
        <w:rPr>
          <w:sz w:val="24"/>
          <w:szCs w:val="24"/>
        </w:rPr>
        <w:t>___________________________________________________________________________</w:t>
      </w:r>
      <w:r w:rsidRPr="00C9113D">
        <w:rPr>
          <w:i/>
          <w:iCs/>
          <w:sz w:val="24"/>
          <w:szCs w:val="24"/>
        </w:rPr>
        <w:t xml:space="preserve"> </w:t>
      </w:r>
      <w:r w:rsidRPr="00C9113D">
        <w:rPr>
          <w:sz w:val="24"/>
          <w:szCs w:val="24"/>
        </w:rPr>
        <w:t xml:space="preserve"> </w:t>
      </w:r>
    </w:p>
    <w:p w:rsidR="00307B19" w:rsidRPr="00C9113D" w:rsidRDefault="00307B19" w:rsidP="00B6184A">
      <w:pPr>
        <w:spacing w:after="0" w:line="240" w:lineRule="auto"/>
        <w:jc w:val="both"/>
        <w:rPr>
          <w:b/>
          <w:bCs/>
          <w:sz w:val="24"/>
          <w:szCs w:val="24"/>
        </w:rPr>
      </w:pPr>
      <w:r w:rsidRPr="00C9113D">
        <w:rPr>
          <w:b/>
          <w:bCs/>
          <w:sz w:val="24"/>
          <w:szCs w:val="24"/>
        </w:rPr>
        <w:t>Perioda kontrolních návštěv:</w:t>
      </w:r>
    </w:p>
    <w:p w:rsidR="00307B19" w:rsidRPr="00C9113D" w:rsidRDefault="00307B19" w:rsidP="00B6184A">
      <w:pPr>
        <w:spacing w:after="0" w:line="240" w:lineRule="auto"/>
        <w:jc w:val="both"/>
        <w:rPr>
          <w:sz w:val="24"/>
          <w:szCs w:val="24"/>
        </w:rPr>
      </w:pPr>
    </w:p>
    <w:p w:rsidR="00307B19" w:rsidRPr="00C9113D" w:rsidRDefault="00307B19" w:rsidP="005E7F95">
      <w:pPr>
        <w:numPr>
          <w:ilvl w:val="0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 w:rsidRPr="00C9113D">
        <w:rPr>
          <w:b/>
          <w:bCs/>
          <w:sz w:val="24"/>
          <w:szCs w:val="24"/>
        </w:rPr>
        <w:t>Provádění pravidelných kontrol pracoviště z hlediska dodržování právních předpisů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 xml:space="preserve">BOZP a PO v periodě </w:t>
      </w:r>
      <w:r w:rsidRPr="00C9113D">
        <w:rPr>
          <w:b/>
          <w:bCs/>
          <w:sz w:val="24"/>
          <w:szCs w:val="24"/>
        </w:rPr>
        <w:t>1x měsíčně</w:t>
      </w:r>
      <w:r w:rsidRPr="00C9113D">
        <w:rPr>
          <w:i/>
          <w:iCs/>
          <w:sz w:val="24"/>
          <w:szCs w:val="24"/>
        </w:rPr>
        <w:t xml:space="preserve"> včetně zápisu</w:t>
      </w:r>
    </w:p>
    <w:p w:rsidR="00307B19" w:rsidRPr="00C9113D" w:rsidRDefault="00307B19" w:rsidP="005E7F95">
      <w:pPr>
        <w:numPr>
          <w:ilvl w:val="0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 w:rsidRPr="00C9113D">
        <w:rPr>
          <w:b/>
          <w:bCs/>
          <w:sz w:val="24"/>
          <w:szCs w:val="24"/>
        </w:rPr>
        <w:t>Provádění pravidelných kontrol pracoviště z hlediska dodržování právních předpisů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 xml:space="preserve">BOZP a PO v periodě </w:t>
      </w:r>
      <w:r w:rsidRPr="00C9113D">
        <w:rPr>
          <w:b/>
          <w:bCs/>
          <w:sz w:val="24"/>
          <w:szCs w:val="24"/>
        </w:rPr>
        <w:t>1x čtvrtletně</w:t>
      </w:r>
      <w:r w:rsidRPr="00C9113D">
        <w:rPr>
          <w:i/>
          <w:iCs/>
          <w:sz w:val="24"/>
          <w:szCs w:val="24"/>
        </w:rPr>
        <w:t xml:space="preserve"> včetně zápisu</w:t>
      </w:r>
    </w:p>
    <w:p w:rsidR="00307B19" w:rsidRPr="00C9113D" w:rsidRDefault="00307B19" w:rsidP="005E7F95">
      <w:pPr>
        <w:numPr>
          <w:ilvl w:val="0"/>
          <w:numId w:val="6"/>
        </w:numPr>
        <w:tabs>
          <w:tab w:val="clear" w:pos="1440"/>
          <w:tab w:val="num" w:pos="1080"/>
        </w:tabs>
        <w:spacing w:after="0" w:line="240" w:lineRule="auto"/>
        <w:ind w:left="1080"/>
        <w:jc w:val="both"/>
        <w:rPr>
          <w:sz w:val="24"/>
          <w:szCs w:val="24"/>
        </w:rPr>
      </w:pPr>
      <w:r w:rsidRPr="00C9113D">
        <w:rPr>
          <w:b/>
          <w:bCs/>
          <w:sz w:val="24"/>
          <w:szCs w:val="24"/>
        </w:rPr>
        <w:t>Provádění pravidelných kontrol pracoviště z hlediska dodržování právních předpisů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 xml:space="preserve">BOZP a PO v periodě </w:t>
      </w:r>
      <w:r w:rsidRPr="00C9113D">
        <w:rPr>
          <w:b/>
          <w:bCs/>
          <w:sz w:val="24"/>
          <w:szCs w:val="24"/>
        </w:rPr>
        <w:t>1x půlročně</w:t>
      </w:r>
      <w:r w:rsidRPr="00C9113D">
        <w:rPr>
          <w:i/>
          <w:iCs/>
          <w:sz w:val="24"/>
          <w:szCs w:val="24"/>
        </w:rPr>
        <w:t xml:space="preserve"> včetně zápisu</w:t>
      </w:r>
    </w:p>
    <w:p w:rsidR="00307B19" w:rsidRPr="00C9113D" w:rsidRDefault="00307B19" w:rsidP="00B6184A">
      <w:pPr>
        <w:spacing w:after="0" w:line="240" w:lineRule="auto"/>
        <w:jc w:val="both"/>
        <w:rPr>
          <w:sz w:val="24"/>
          <w:szCs w:val="24"/>
        </w:rPr>
      </w:pPr>
      <w:r w:rsidRPr="00C9113D">
        <w:rPr>
          <w:sz w:val="24"/>
          <w:szCs w:val="24"/>
        </w:rPr>
        <w:t>___________________________________________________________________________</w:t>
      </w:r>
    </w:p>
    <w:p w:rsidR="00307B19" w:rsidRPr="00C9113D" w:rsidRDefault="00307B19" w:rsidP="00B6184A">
      <w:pPr>
        <w:spacing w:after="0" w:line="240" w:lineRule="auto"/>
        <w:jc w:val="both"/>
        <w:rPr>
          <w:b/>
          <w:bCs/>
          <w:sz w:val="24"/>
          <w:szCs w:val="24"/>
        </w:rPr>
      </w:pPr>
      <w:r w:rsidRPr="00C9113D">
        <w:rPr>
          <w:b/>
          <w:bCs/>
          <w:sz w:val="24"/>
          <w:szCs w:val="24"/>
        </w:rPr>
        <w:t>Volitelná školení:</w:t>
      </w:r>
    </w:p>
    <w:p w:rsidR="00307B19" w:rsidRPr="00C9113D" w:rsidRDefault="00307B19" w:rsidP="00B6184A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07B19" w:rsidRPr="00C9113D" w:rsidRDefault="00307B19" w:rsidP="00B6184A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C9113D">
        <w:rPr>
          <w:b/>
          <w:bCs/>
          <w:sz w:val="24"/>
          <w:szCs w:val="24"/>
        </w:rPr>
        <w:t>Vyhotovení osnovy pro jednotlivé vybrané/vybraná školení</w:t>
      </w:r>
    </w:p>
    <w:p w:rsidR="00307B19" w:rsidRPr="00C9113D" w:rsidRDefault="00307B19" w:rsidP="00B6184A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C9113D">
        <w:rPr>
          <w:b/>
          <w:bCs/>
          <w:sz w:val="24"/>
          <w:szCs w:val="24"/>
        </w:rPr>
        <w:t xml:space="preserve"> Provedení školení vybraného/vybraných školení v plném zákonném rozsahu.</w:t>
      </w:r>
    </w:p>
    <w:p w:rsidR="00307B19" w:rsidRPr="00C9113D" w:rsidRDefault="00307B19" w:rsidP="00B6184A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07B19" w:rsidRPr="00C9113D" w:rsidRDefault="00307B19" w:rsidP="00B6184A">
      <w:pPr>
        <w:numPr>
          <w:ilvl w:val="1"/>
          <w:numId w:val="9"/>
        </w:numPr>
        <w:spacing w:after="0" w:line="240" w:lineRule="auto"/>
        <w:jc w:val="both"/>
        <w:rPr>
          <w:sz w:val="24"/>
          <w:szCs w:val="24"/>
        </w:rPr>
      </w:pPr>
      <w:r w:rsidRPr="00C9113D">
        <w:rPr>
          <w:sz w:val="24"/>
          <w:szCs w:val="24"/>
        </w:rPr>
        <w:t xml:space="preserve">Školení </w:t>
      </w:r>
      <w:r w:rsidRPr="00C9113D">
        <w:rPr>
          <w:b/>
          <w:bCs/>
          <w:sz w:val="24"/>
          <w:szCs w:val="24"/>
        </w:rPr>
        <w:t>řidičů referentů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na BOZP</w:t>
      </w:r>
    </w:p>
    <w:p w:rsidR="00307B19" w:rsidRPr="00C9113D" w:rsidRDefault="00307B19" w:rsidP="00B6184A">
      <w:pPr>
        <w:numPr>
          <w:ilvl w:val="1"/>
          <w:numId w:val="9"/>
        </w:numPr>
        <w:spacing w:after="0" w:line="240" w:lineRule="auto"/>
        <w:jc w:val="both"/>
        <w:rPr>
          <w:sz w:val="24"/>
          <w:szCs w:val="24"/>
        </w:rPr>
      </w:pPr>
      <w:r w:rsidRPr="00C9113D">
        <w:rPr>
          <w:sz w:val="24"/>
          <w:szCs w:val="24"/>
        </w:rPr>
        <w:t xml:space="preserve">Školení </w:t>
      </w:r>
      <w:r w:rsidRPr="00C9113D">
        <w:rPr>
          <w:b/>
          <w:bCs/>
          <w:sz w:val="24"/>
          <w:szCs w:val="24"/>
        </w:rPr>
        <w:t>práce s motorovými pilami a křovinořezy</w:t>
      </w:r>
      <w:r w:rsidRPr="00C9113D">
        <w:rPr>
          <w:sz w:val="24"/>
          <w:szCs w:val="24"/>
        </w:rPr>
        <w:t xml:space="preserve"> </w:t>
      </w:r>
      <w:r w:rsidRPr="00C9113D">
        <w:rPr>
          <w:i/>
          <w:iCs/>
          <w:sz w:val="24"/>
          <w:szCs w:val="24"/>
        </w:rPr>
        <w:t>v BOZP</w:t>
      </w:r>
    </w:p>
    <w:p w:rsidR="00307B19" w:rsidRPr="00C9113D" w:rsidRDefault="00307B19" w:rsidP="00393102">
      <w:pPr>
        <w:spacing w:after="0" w:line="240" w:lineRule="auto"/>
        <w:jc w:val="both"/>
        <w:rPr>
          <w:sz w:val="24"/>
          <w:szCs w:val="24"/>
        </w:rPr>
      </w:pPr>
    </w:p>
    <w:p w:rsidR="00307B19" w:rsidRPr="00C9113D" w:rsidRDefault="00307B19" w:rsidP="0024050C">
      <w:pPr>
        <w:pStyle w:val="Bezmezer"/>
        <w:jc w:val="center"/>
        <w:rPr>
          <w:b/>
          <w:bCs/>
        </w:rPr>
      </w:pPr>
      <w:r w:rsidRPr="00C9113D">
        <w:rPr>
          <w:b/>
          <w:bCs/>
        </w:rPr>
        <w:t>II.</w:t>
      </w:r>
    </w:p>
    <w:p w:rsidR="00307B19" w:rsidRPr="00C9113D" w:rsidRDefault="00307B19" w:rsidP="0024050C">
      <w:pPr>
        <w:pStyle w:val="Bezmezer"/>
        <w:jc w:val="both"/>
      </w:pPr>
      <w:r w:rsidRPr="00C9113D">
        <w:t>Zájemce se zavazuje služby poskytované poskytovatelem dle článku I. Této smlouvy přijmout, poskytnout mu součinnost v nutném rozsahu pro provedení služby a zaplatit níže sjednanou cenu.</w:t>
      </w:r>
    </w:p>
    <w:p w:rsidR="00307B19" w:rsidRPr="00C9113D" w:rsidRDefault="00307B19" w:rsidP="0024050C">
      <w:pPr>
        <w:pStyle w:val="Bezmezer"/>
        <w:jc w:val="both"/>
      </w:pPr>
    </w:p>
    <w:p w:rsidR="00307B19" w:rsidRPr="00C9113D" w:rsidRDefault="00307B19" w:rsidP="0024050C">
      <w:pPr>
        <w:pStyle w:val="Bezmezer"/>
        <w:jc w:val="center"/>
        <w:rPr>
          <w:b/>
          <w:bCs/>
        </w:rPr>
      </w:pPr>
      <w:r w:rsidRPr="00C9113D">
        <w:rPr>
          <w:b/>
          <w:bCs/>
        </w:rPr>
        <w:t>III.</w:t>
      </w:r>
    </w:p>
    <w:p w:rsidR="00307B19" w:rsidRPr="00C9113D" w:rsidRDefault="00307B19" w:rsidP="0024050C">
      <w:pPr>
        <w:pStyle w:val="Bezmezer"/>
        <w:jc w:val="both"/>
        <w:rPr>
          <w:b/>
          <w:bCs/>
        </w:rPr>
      </w:pPr>
    </w:p>
    <w:p w:rsidR="00307B19" w:rsidRPr="00C9113D" w:rsidRDefault="00307B19" w:rsidP="0024050C">
      <w:pPr>
        <w:pStyle w:val="Bezmezer"/>
        <w:jc w:val="both"/>
      </w:pPr>
      <w:r w:rsidRPr="00C9113D">
        <w:t xml:space="preserve">Pravidelná </w:t>
      </w:r>
      <w:r w:rsidRPr="00C9113D">
        <w:rPr>
          <w:b/>
          <w:bCs/>
        </w:rPr>
        <w:t>roční odměna</w:t>
      </w:r>
      <w:r w:rsidRPr="00C9113D">
        <w:t xml:space="preserve"> za služby poskytované poskytovatelem dle článku I. této smlouvy činí </w:t>
      </w:r>
    </w:p>
    <w:p w:rsidR="00307B19" w:rsidRPr="00C9113D" w:rsidRDefault="002921C5" w:rsidP="0024050C">
      <w:pPr>
        <w:pStyle w:val="Bezmezer"/>
        <w:jc w:val="both"/>
      </w:pPr>
      <w:r>
        <w:t>17000,-</w:t>
      </w:r>
      <w:r w:rsidR="00307B19" w:rsidRPr="00C9113D">
        <w:t xml:space="preserve"> Kč + DPH v zákonné výši.  Na tuto odměnu se poskytovatel zavazuje vystavit zájemci daňový doklad vždy po provedení služeb. Zájemce se zavazuje takto vyúčtovanou odměnu uhradit v termínu, který je stanoven na daňovém dokladu.</w:t>
      </w:r>
    </w:p>
    <w:p w:rsidR="00307B19" w:rsidRPr="00C9113D" w:rsidRDefault="00307B19" w:rsidP="0024050C">
      <w:pPr>
        <w:pStyle w:val="Bezmezer"/>
        <w:jc w:val="both"/>
      </w:pPr>
    </w:p>
    <w:p w:rsidR="00307B19" w:rsidRPr="00C9113D" w:rsidRDefault="00307B19" w:rsidP="0024050C">
      <w:pPr>
        <w:pStyle w:val="Bezmezer"/>
        <w:jc w:val="center"/>
        <w:rPr>
          <w:b/>
          <w:bCs/>
        </w:rPr>
      </w:pPr>
      <w:r w:rsidRPr="00C9113D">
        <w:rPr>
          <w:b/>
          <w:bCs/>
        </w:rPr>
        <w:t>IV.</w:t>
      </w:r>
    </w:p>
    <w:p w:rsidR="00307B19" w:rsidRPr="00C9113D" w:rsidRDefault="00307B19" w:rsidP="0024050C">
      <w:pPr>
        <w:pStyle w:val="Bezmezer"/>
        <w:jc w:val="both"/>
      </w:pPr>
    </w:p>
    <w:p w:rsidR="00307B19" w:rsidRPr="00C9113D" w:rsidRDefault="00307B19" w:rsidP="0024050C">
      <w:pPr>
        <w:pStyle w:val="Bezmezer"/>
        <w:jc w:val="both"/>
      </w:pPr>
      <w:r w:rsidRPr="00C9113D">
        <w:t>V případě porušení článku II. této smlouvy zájemcem, zejména neposkytnutím potřebné součinnosti při plnění ze strany poskytovatele, čímž dojde ke zmaření možnosti provést služby uvedené v článku I. této smlouvy je poskytovatel oprávněn vyúčtovat zájemci náklady spojené s přípravou služeb nejvýše však ve výši pravidelné roční odměny.</w:t>
      </w:r>
    </w:p>
    <w:p w:rsidR="00307B19" w:rsidRPr="00C9113D" w:rsidRDefault="00307B19" w:rsidP="0024050C">
      <w:pPr>
        <w:pStyle w:val="Bezmezer"/>
        <w:jc w:val="both"/>
      </w:pPr>
      <w:r w:rsidRPr="00C9113D">
        <w:t>V případě prodlení zájemce s úhradou odměny sjednané v článku III. této smlouvy je poskytovatel oprávněn požadovat po zájemci úhradu smluvní pokuty ve výši 0,1% denně z dlužné částky za každý započatý den prodlení.</w:t>
      </w:r>
    </w:p>
    <w:p w:rsidR="00307B19" w:rsidRPr="00C9113D" w:rsidRDefault="00307B19" w:rsidP="0024050C">
      <w:pPr>
        <w:pStyle w:val="Bezmezer"/>
        <w:jc w:val="both"/>
      </w:pPr>
    </w:p>
    <w:p w:rsidR="00307B19" w:rsidRPr="00C9113D" w:rsidRDefault="00307B19" w:rsidP="0024050C">
      <w:pPr>
        <w:pStyle w:val="Bezmezer"/>
        <w:jc w:val="both"/>
      </w:pPr>
    </w:p>
    <w:p w:rsidR="00307B19" w:rsidRPr="00C9113D" w:rsidRDefault="00307B19" w:rsidP="0024050C">
      <w:pPr>
        <w:pStyle w:val="Bezmezer"/>
        <w:jc w:val="both"/>
      </w:pPr>
    </w:p>
    <w:p w:rsidR="00307B19" w:rsidRPr="00C9113D" w:rsidRDefault="00307B19" w:rsidP="0024050C">
      <w:pPr>
        <w:pStyle w:val="Bezmezer"/>
        <w:jc w:val="both"/>
      </w:pPr>
    </w:p>
    <w:p w:rsidR="00307B19" w:rsidRDefault="00307B19" w:rsidP="0024050C">
      <w:pPr>
        <w:pStyle w:val="Bezmezer"/>
        <w:jc w:val="center"/>
        <w:rPr>
          <w:b/>
          <w:bCs/>
        </w:rPr>
      </w:pPr>
      <w:r>
        <w:rPr>
          <w:b/>
          <w:bCs/>
        </w:rPr>
        <w:t>V.</w:t>
      </w:r>
    </w:p>
    <w:p w:rsidR="00307B19" w:rsidRDefault="00307B19" w:rsidP="0024050C">
      <w:pPr>
        <w:pStyle w:val="Bezmezer"/>
        <w:jc w:val="both"/>
        <w:rPr>
          <w:b/>
          <w:bCs/>
        </w:rPr>
      </w:pPr>
    </w:p>
    <w:p w:rsidR="00307B19" w:rsidRPr="00603637" w:rsidRDefault="00307B19" w:rsidP="0024050C">
      <w:pPr>
        <w:pStyle w:val="Bezmezer"/>
        <w:jc w:val="both"/>
      </w:pPr>
      <w:r>
        <w:t>Poskytovatel a zájemce se pro případ vzájemných soudních sporů, dle ustanovení § 89a občanského soudního řádu dohodli na místní příslušnosti Okresního soudu v Děčíně, případně Krajského soudu v Ústí nad Labem.</w:t>
      </w:r>
    </w:p>
    <w:p w:rsidR="00307B19" w:rsidRDefault="00307B19" w:rsidP="0024050C">
      <w:pPr>
        <w:pStyle w:val="Bezmezer"/>
        <w:jc w:val="both"/>
        <w:rPr>
          <w:b/>
          <w:bCs/>
        </w:rPr>
      </w:pPr>
    </w:p>
    <w:p w:rsidR="00307B19" w:rsidRDefault="00307B19" w:rsidP="0024050C">
      <w:pPr>
        <w:pStyle w:val="Bezmezer"/>
        <w:jc w:val="center"/>
        <w:rPr>
          <w:b/>
          <w:bCs/>
        </w:rPr>
      </w:pPr>
      <w:r>
        <w:rPr>
          <w:b/>
          <w:bCs/>
        </w:rPr>
        <w:t>VI.</w:t>
      </w:r>
    </w:p>
    <w:p w:rsidR="00307B19" w:rsidRDefault="00307B19" w:rsidP="0024050C">
      <w:pPr>
        <w:pStyle w:val="Bezmezer"/>
        <w:jc w:val="both"/>
        <w:rPr>
          <w:b/>
          <w:bCs/>
        </w:rPr>
      </w:pPr>
    </w:p>
    <w:p w:rsidR="00307B19" w:rsidRDefault="00307B19" w:rsidP="0024050C">
      <w:pPr>
        <w:pStyle w:val="Bezmezer"/>
        <w:jc w:val="both"/>
      </w:pPr>
      <w:r>
        <w:t>Tato smlouva může být měněna nebo rušena pouze písemnou formou.</w:t>
      </w:r>
    </w:p>
    <w:p w:rsidR="00307B19" w:rsidRDefault="00307B19" w:rsidP="0024050C">
      <w:pPr>
        <w:pStyle w:val="Bezmezer"/>
        <w:jc w:val="both"/>
      </w:pPr>
    </w:p>
    <w:p w:rsidR="00307B19" w:rsidRDefault="00307B19" w:rsidP="0024050C">
      <w:pPr>
        <w:pStyle w:val="Bezmezer"/>
        <w:jc w:val="both"/>
      </w:pPr>
      <w:r>
        <w:t>Tato smlouva se uzavírá na dobu neurčitou. Výpovědní doba smlouvy činí tři měsíce a začíná běžet prvním dnem následujícího měsíce po doručení písemné výpovědi jedné strany druhé. V případě výpovědi smlouvy zájemcem se odměna zaplacená na dané období za služby zájemci nevrací. V případě výpovědi smlouvy poskytovatelem se vrací alikvotní část odměny vypočtená dle počtu měsíců, kdy poskytovatel službu neposkytoval.</w:t>
      </w:r>
    </w:p>
    <w:p w:rsidR="00307B19" w:rsidRPr="00103C6F" w:rsidRDefault="00307B19" w:rsidP="0024050C">
      <w:pPr>
        <w:pStyle w:val="Bezmezer"/>
        <w:jc w:val="both"/>
      </w:pPr>
      <w:r>
        <w:t>Doba trvání této smlouvy nemá vliv na dobu trvání jiných smluv uzavřených mezi stejnými smluvními stranami, pokud se tyto nedohodnou jinak.</w:t>
      </w:r>
    </w:p>
    <w:p w:rsidR="00307B19" w:rsidRDefault="00307B19" w:rsidP="0024050C">
      <w:pPr>
        <w:pStyle w:val="Bezmezer"/>
        <w:jc w:val="both"/>
      </w:pPr>
      <w:r>
        <w:t xml:space="preserve">Zájemce vysloveně souhlasí s tím, aby poskytovatel za účelem řádného poskytování služeb podle této smlouvy nakládal s informacemi a údaji vztahujícími se k osobě zájemce, o kterých se poskytovatel při činnosti podle této smlouvy dozvěděl.  Výše uvedené informace a údaje budou z výše uvedených důvodů poskytovatelem zpracovány tím, že budou archivovány po dobu trvání smluvního vztahu. Zájemce souhlasí se zpracováním a shromažďováním předmětných informací a údajů. </w:t>
      </w:r>
    </w:p>
    <w:p w:rsidR="00307B19" w:rsidRDefault="00307B19" w:rsidP="0024050C">
      <w:pPr>
        <w:pStyle w:val="Bezmezer"/>
        <w:jc w:val="both"/>
      </w:pPr>
      <w:r>
        <w:t>Ostatní práva a povinnosti smluvních stran se řídí příslušnými ustanoveními zákona č.89/2012 Sb. Občanského zákoníku v platném znění a ostatních obecně závazných právních předpisů.</w:t>
      </w:r>
    </w:p>
    <w:p w:rsidR="00307B19" w:rsidRDefault="00307B19" w:rsidP="0024050C">
      <w:pPr>
        <w:pStyle w:val="Bezmezer"/>
        <w:jc w:val="both"/>
      </w:pPr>
      <w:r>
        <w:t>Obě strany si smlouvu před podpisem řádně přečetly, porozuměli jejímu obsahu a souhlasí s ním.</w:t>
      </w:r>
    </w:p>
    <w:p w:rsidR="00307B19" w:rsidRDefault="00307B19" w:rsidP="0024050C">
      <w:pPr>
        <w:pStyle w:val="Bezmezer"/>
        <w:jc w:val="both"/>
      </w:pPr>
      <w:r>
        <w:t>Tato smlouva je sepsána ve dvou vyhotoveních, z nichž každé smluvní straně náleží jedno vyhotovení.</w:t>
      </w: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  <w:r>
        <w:t>V</w:t>
      </w:r>
      <w:r w:rsidR="006343BA">
        <w:t xml:space="preserve"> Rumburku </w:t>
      </w:r>
      <w:r>
        <w:t xml:space="preserve"> dne </w:t>
      </w:r>
      <w:r w:rsidR="006343BA">
        <w:t>24. 11. 2017</w:t>
      </w: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  <w:r>
        <w:t>_____________________________                                                   ______________________________</w:t>
      </w:r>
    </w:p>
    <w:p w:rsidR="00307B19" w:rsidRDefault="00307B19" w:rsidP="004B42ED">
      <w:pPr>
        <w:pStyle w:val="Bezmezer"/>
      </w:pPr>
      <w:r>
        <w:t xml:space="preserve">       podpis poskytovatele                                                                                     podpis zájemce</w:t>
      </w: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4B42ED">
      <w:pPr>
        <w:pStyle w:val="Bezmezer"/>
      </w:pPr>
    </w:p>
    <w:p w:rsidR="00307B19" w:rsidRDefault="00307B19" w:rsidP="006841F0">
      <w:pPr>
        <w:pStyle w:val="Bezmezer"/>
      </w:pPr>
      <w:r>
        <w:t xml:space="preserve">Termín provedení služeb, vymezených v článku I. této smlouvy, o bezpečnosti a ochraně zdraví při práci a požární ochranně se sjednává na datum: </w:t>
      </w:r>
    </w:p>
    <w:p w:rsidR="00307B19" w:rsidRDefault="00307B19" w:rsidP="006841F0">
      <w:pPr>
        <w:pStyle w:val="Bezmezer"/>
      </w:pPr>
    </w:p>
    <w:p w:rsidR="00307B19" w:rsidRDefault="00307B19" w:rsidP="006841F0">
      <w:pPr>
        <w:pStyle w:val="Bezmezer"/>
      </w:pPr>
      <w:r>
        <w:t xml:space="preserve">Datum: </w:t>
      </w:r>
      <w:r w:rsidR="002921C5">
        <w:t>30. 11. 2017</w:t>
      </w:r>
      <w:r>
        <w:t xml:space="preserve"> Adresa: </w:t>
      </w:r>
      <w:r w:rsidR="002921C5">
        <w:t>Jiříkovská 840/4, 40801Rumburk</w:t>
      </w:r>
      <w:r>
        <w:t xml:space="preserve"> Hodina: </w:t>
      </w:r>
      <w:r w:rsidR="002921C5">
        <w:t>8:00 hod.</w:t>
      </w:r>
      <w:bookmarkStart w:id="0" w:name="_GoBack"/>
      <w:bookmarkEnd w:id="0"/>
    </w:p>
    <w:p w:rsidR="00307B19" w:rsidRDefault="00307B19" w:rsidP="006841F0">
      <w:pPr>
        <w:pStyle w:val="Bezmezer"/>
      </w:pPr>
    </w:p>
    <w:sectPr w:rsidR="00307B19" w:rsidSect="00DB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3B91"/>
    <w:multiLevelType w:val="hybridMultilevel"/>
    <w:tmpl w:val="E026961C"/>
    <w:lvl w:ilvl="0" w:tplc="56EAD4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A2AB4"/>
    <w:multiLevelType w:val="multilevel"/>
    <w:tmpl w:val="7C2409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35DCF"/>
    <w:multiLevelType w:val="hybridMultilevel"/>
    <w:tmpl w:val="5660F2F8"/>
    <w:lvl w:ilvl="0" w:tplc="A496BE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AB3D93"/>
    <w:multiLevelType w:val="hybridMultilevel"/>
    <w:tmpl w:val="B7C47D80"/>
    <w:lvl w:ilvl="0" w:tplc="51A0B7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bCs w:val="0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b w:val="0"/>
        <w:bCs w:val="0"/>
      </w:rPr>
    </w:lvl>
    <w:lvl w:ilvl="4" w:tplc="0405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050009">
      <w:start w:val="1"/>
      <w:numFmt w:val="bullet"/>
      <w:lvlText w:val="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B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DA7EFC"/>
    <w:multiLevelType w:val="multilevel"/>
    <w:tmpl w:val="058E60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DA76A8"/>
    <w:multiLevelType w:val="hybridMultilevel"/>
    <w:tmpl w:val="C844642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2B676D"/>
    <w:multiLevelType w:val="hybridMultilevel"/>
    <w:tmpl w:val="2C5AE9A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0A32EB"/>
    <w:multiLevelType w:val="hybridMultilevel"/>
    <w:tmpl w:val="182A6A76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20"/>
    <w:rsid w:val="000178DD"/>
    <w:rsid w:val="0006711F"/>
    <w:rsid w:val="000C2CA6"/>
    <w:rsid w:val="000C70C9"/>
    <w:rsid w:val="001012A5"/>
    <w:rsid w:val="00103C6F"/>
    <w:rsid w:val="0024050C"/>
    <w:rsid w:val="002624E8"/>
    <w:rsid w:val="002819E2"/>
    <w:rsid w:val="002921C5"/>
    <w:rsid w:val="002E76B8"/>
    <w:rsid w:val="00307B19"/>
    <w:rsid w:val="003619BF"/>
    <w:rsid w:val="00393102"/>
    <w:rsid w:val="00397D7B"/>
    <w:rsid w:val="003E0646"/>
    <w:rsid w:val="00435945"/>
    <w:rsid w:val="00445521"/>
    <w:rsid w:val="004B42ED"/>
    <w:rsid w:val="00516DDE"/>
    <w:rsid w:val="00557AD3"/>
    <w:rsid w:val="005D2BD9"/>
    <w:rsid w:val="005E7F95"/>
    <w:rsid w:val="00603637"/>
    <w:rsid w:val="00613E7B"/>
    <w:rsid w:val="00626114"/>
    <w:rsid w:val="006270AE"/>
    <w:rsid w:val="006343BA"/>
    <w:rsid w:val="006649B2"/>
    <w:rsid w:val="006841F0"/>
    <w:rsid w:val="006E7D12"/>
    <w:rsid w:val="00765EEC"/>
    <w:rsid w:val="00772743"/>
    <w:rsid w:val="007A2B20"/>
    <w:rsid w:val="007F452E"/>
    <w:rsid w:val="0086074B"/>
    <w:rsid w:val="008659F6"/>
    <w:rsid w:val="0098580C"/>
    <w:rsid w:val="009C7F2C"/>
    <w:rsid w:val="00A2164F"/>
    <w:rsid w:val="00A7212A"/>
    <w:rsid w:val="00A8631F"/>
    <w:rsid w:val="00A92D6E"/>
    <w:rsid w:val="00AA5E45"/>
    <w:rsid w:val="00B6184A"/>
    <w:rsid w:val="00B7028B"/>
    <w:rsid w:val="00BA00A1"/>
    <w:rsid w:val="00BA4C82"/>
    <w:rsid w:val="00C24554"/>
    <w:rsid w:val="00C9113D"/>
    <w:rsid w:val="00CD1CE5"/>
    <w:rsid w:val="00CD6514"/>
    <w:rsid w:val="00D53E34"/>
    <w:rsid w:val="00D83EDB"/>
    <w:rsid w:val="00DB5AA8"/>
    <w:rsid w:val="00DB7E65"/>
    <w:rsid w:val="00DE44D7"/>
    <w:rsid w:val="00E43F4F"/>
    <w:rsid w:val="00E451B6"/>
    <w:rsid w:val="00ED75C1"/>
    <w:rsid w:val="00F32805"/>
    <w:rsid w:val="00F71577"/>
    <w:rsid w:val="00F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DF1C0"/>
  <w15:docId w15:val="{BE611105-6459-4329-928F-58BE251E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AA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4B42E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2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1004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DCT international s</vt:lpstr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DCT international s</dc:title>
  <dc:subject/>
  <dc:creator>Uzivatel</dc:creator>
  <cp:keywords/>
  <dc:description/>
  <cp:lastModifiedBy>Jiří Malypetr</cp:lastModifiedBy>
  <cp:revision>3</cp:revision>
  <dcterms:created xsi:type="dcterms:W3CDTF">2017-11-27T16:05:00Z</dcterms:created>
  <dcterms:modified xsi:type="dcterms:W3CDTF">2017-11-28T08:36:00Z</dcterms:modified>
</cp:coreProperties>
</file>