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45F" w:rsidRDefault="00F6445F">
      <w:pPr>
        <w:pStyle w:val="Style2"/>
        <w:keepNext/>
        <w:keepLines/>
        <w:shd w:val="clear" w:color="auto" w:fill="auto"/>
        <w:tabs>
          <w:tab w:val="left" w:pos="7809"/>
          <w:tab w:val="left" w:pos="8927"/>
        </w:tabs>
        <w:ind w:left="62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0"/>
        <w:gridCol w:w="1114"/>
        <w:gridCol w:w="278"/>
        <w:gridCol w:w="490"/>
        <w:gridCol w:w="509"/>
        <w:gridCol w:w="624"/>
        <w:gridCol w:w="1051"/>
        <w:gridCol w:w="1334"/>
        <w:gridCol w:w="1013"/>
        <w:gridCol w:w="941"/>
        <w:gridCol w:w="821"/>
      </w:tblGrid>
      <w:tr w:rsidR="00F6445F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49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after="120" w:line="288" w:lineRule="exact"/>
              <w:jc w:val="both"/>
            </w:pPr>
            <w:r>
              <w:rPr>
                <w:rStyle w:val="CharStyle11"/>
              </w:rPr>
              <w:t>Příloha k nájemní smlouvě č. 120N10/33</w:t>
            </w:r>
          </w:p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tabs>
                <w:tab w:val="left" w:pos="3283"/>
              </w:tabs>
              <w:spacing w:before="120" w:after="120"/>
              <w:jc w:val="both"/>
            </w:pPr>
            <w:r>
              <w:rPr>
                <w:rStyle w:val="CharStyle12"/>
              </w:rPr>
              <w:t>Variabilní symbol: 12011033</w:t>
            </w:r>
            <w:r>
              <w:rPr>
                <w:rStyle w:val="CharStyle12"/>
              </w:rPr>
              <w:tab/>
              <w:t>Uzavřeno: 30.7.2010</w:t>
            </w:r>
          </w:p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tabs>
                <w:tab w:val="left" w:pos="1560"/>
                <w:tab w:val="left" w:pos="3288"/>
              </w:tabs>
              <w:spacing w:before="120"/>
              <w:jc w:val="both"/>
            </w:pPr>
            <w:r>
              <w:rPr>
                <w:rStyle w:val="CharStyle12"/>
              </w:rPr>
              <w:t>Datum tiskn:</w:t>
            </w:r>
            <w:r>
              <w:rPr>
                <w:rStyle w:val="CharStyle12"/>
              </w:rPr>
              <w:tab/>
              <w:t>26.10.2017</w:t>
            </w:r>
            <w:r>
              <w:rPr>
                <w:rStyle w:val="CharStyle12"/>
              </w:rPr>
              <w:tab/>
              <w:t>Účinná od: 1.8.2010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after="140"/>
              <w:ind w:left="200"/>
            </w:pPr>
            <w:r>
              <w:rPr>
                <w:rStyle w:val="CharStyle12"/>
              </w:rPr>
              <w:t>Roční nájem:</w:t>
            </w:r>
          </w:p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before="140"/>
              <w:jc w:val="center"/>
            </w:pPr>
            <w:r>
              <w:rPr>
                <w:rStyle w:val="CharStyle12"/>
              </w:rPr>
              <w:t>27 711Kč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line="427" w:lineRule="exact"/>
              <w:ind w:left="260"/>
            </w:pPr>
            <w:r>
              <w:rPr>
                <w:rStyle w:val="CharStyle12"/>
              </w:rPr>
              <w:t>Farma Cetviny s.r.o.</w:t>
            </w:r>
          </w:p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line="427" w:lineRule="exact"/>
              <w:ind w:left="260"/>
            </w:pPr>
            <w:r>
              <w:rPr>
                <w:rStyle w:val="CharStyle12"/>
              </w:rPr>
              <w:t>Kostelní 123</w:t>
            </w:r>
          </w:p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line="427" w:lineRule="exact"/>
              <w:ind w:left="260"/>
            </w:pPr>
            <w:r>
              <w:rPr>
                <w:rStyle w:val="CharStyle12"/>
              </w:rPr>
              <w:t>Kaplice</w:t>
            </w:r>
          </w:p>
        </w:tc>
        <w:tc>
          <w:tcPr>
            <w:tcW w:w="8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Katastr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Parcela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/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Díl Skup. Kultura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2"/>
              </w:rPr>
              <w:t>Cena za ha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Výměra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% Nájem [Kč]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CharStyle12"/>
              </w:rPr>
              <w:t>[Kč]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[m2]</w:t>
            </w: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605" w:type="dxa"/>
            <w:gridSpan w:val="11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Bolechy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52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20 500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5 241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236,37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147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20 500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1 874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84,52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část</w:t>
            </w: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157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1</w:t>
            </w:r>
          </w:p>
        </w:tc>
        <w:tc>
          <w:tcPr>
            <w:tcW w:w="49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20 500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9 207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415,24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2 149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20 500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263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11,86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2 155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1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20 500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480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21,65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30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část</w:t>
            </w: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2 174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20 500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227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10,24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17 292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779,88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Cetviny</w:t>
            </w:r>
          </w:p>
        </w:tc>
        <w:tc>
          <w:tcPr>
            <w:tcW w:w="111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33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1 202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57,12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113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399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18,96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117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1 189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56,50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531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4 844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230,19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744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1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4 587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217,97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789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7 652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363,62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835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4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83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3,94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část</w:t>
            </w: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839</w:t>
            </w:r>
          </w:p>
        </w:tc>
        <w:tc>
          <w:tcPr>
            <w:tcW w:w="278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. 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306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14,54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868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</w:t>
            </w:r>
            <w:r>
              <w:rPr>
                <w:rStyle w:val="CharStyle12"/>
              </w:rPr>
              <w:t xml:space="preserve">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59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2,80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1 259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951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45,19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1 666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10 166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483,09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1 924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2 299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109,25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1 933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66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3,14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1 937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1 248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59,30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1 939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577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27,42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1 956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6518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309,74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1 956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4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2 198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104,45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1 998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1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17 646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838,54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2 001</w:t>
            </w:r>
          </w:p>
        </w:tc>
        <w:tc>
          <w:tcPr>
            <w:tcW w:w="27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21 600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14 775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702,11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76 765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3 647,87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Frymburk</w:t>
            </w:r>
          </w:p>
        </w:tc>
        <w:tc>
          <w:tcPr>
            <w:tcW w:w="111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8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9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spacing w:line="110" w:lineRule="exact"/>
              <w:ind w:left="320"/>
            </w:pPr>
            <w:r>
              <w:rPr>
                <w:rStyle w:val="CharStyle13"/>
              </w:rPr>
              <w:t>r</w:t>
            </w:r>
          </w:p>
        </w:tc>
        <w:tc>
          <w:tcPr>
            <w:tcW w:w="1334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13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34</w:t>
            </w: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516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22,25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43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1 100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47,43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47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408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17,59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48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3 468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149,54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50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108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4,66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 xml:space="preserve">19 </w:t>
            </w:r>
            <w:r>
              <w:rPr>
                <w:rStyle w:val="CharStyle12"/>
              </w:rPr>
              <w:t>600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5 357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230,99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52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841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36,26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53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761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32,81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66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32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1,38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91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39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1,68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95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313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13,50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98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1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22 600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742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36,89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117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522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22,51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118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90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3,88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119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1 014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43,72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30" w:type="dxa"/>
            <w:shd w:val="clear" w:color="auto" w:fill="FFFFFF"/>
          </w:tcPr>
          <w:p w:rsidR="00F6445F" w:rsidRDefault="00F6445F">
            <w:pPr>
              <w:framePr w:w="96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168</w:t>
            </w:r>
          </w:p>
        </w:tc>
        <w:tc>
          <w:tcPr>
            <w:tcW w:w="27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0</w:t>
            </w:r>
          </w:p>
        </w:tc>
        <w:tc>
          <w:tcPr>
            <w:tcW w:w="4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4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1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162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605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6,99</w:t>
            </w:r>
          </w:p>
        </w:tc>
      </w:tr>
    </w:tbl>
    <w:p w:rsidR="00F6445F" w:rsidRDefault="00F6445F">
      <w:pPr>
        <w:framePr w:w="9605" w:wrap="notBeside" w:vAnchor="text" w:hAnchor="text" w:xAlign="center" w:y="1"/>
        <w:rPr>
          <w:sz w:val="2"/>
          <w:szCs w:val="2"/>
        </w:rPr>
      </w:pPr>
    </w:p>
    <w:p w:rsidR="00F6445F" w:rsidRDefault="00F6445F">
      <w:pPr>
        <w:rPr>
          <w:sz w:val="2"/>
          <w:szCs w:val="2"/>
        </w:rPr>
      </w:pPr>
    </w:p>
    <w:p w:rsidR="00F6445F" w:rsidRDefault="00F6445F">
      <w:pPr>
        <w:rPr>
          <w:sz w:val="2"/>
          <w:szCs w:val="2"/>
        </w:rPr>
        <w:sectPr w:rsidR="00F6445F">
          <w:footerReference w:type="default" r:id="rId6"/>
          <w:pgSz w:w="12173" w:h="17021"/>
          <w:pgMar w:top="689" w:right="1429" w:bottom="689" w:left="974" w:header="0" w:footer="3" w:gutter="0"/>
          <w:cols w:space="720"/>
          <w:noEndnote/>
          <w:docGrid w:linePitch="360"/>
        </w:sectPr>
      </w:pPr>
    </w:p>
    <w:p w:rsidR="00F6445F" w:rsidRDefault="005B1D10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3.85pt;margin-top:0;width:478.3pt;height:.05pt;z-index:25165772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12"/>
                    <w:gridCol w:w="2746"/>
                    <w:gridCol w:w="1339"/>
                    <w:gridCol w:w="2770"/>
                  </w:tblGrid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54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spacing w:line="288" w:lineRule="exact"/>
                        </w:pPr>
                        <w:r>
                          <w:rPr>
                            <w:rStyle w:val="CharStyle11"/>
                          </w:rPr>
                          <w:t>Příloha k nájemní smlouvě č. 120N10/33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F6445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12"/>
                          </w:rPr>
                          <w:t>Farma Cetviny s.r.o.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271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both"/>
                        </w:pPr>
                        <w:r>
                          <w:rPr>
                            <w:rStyle w:val="CharStyle12"/>
                          </w:rPr>
                          <w:t>Variabilní symbol: 12011033</w:t>
                        </w:r>
                      </w:p>
                    </w:tc>
                    <w:tc>
                      <w:tcPr>
                        <w:tcW w:w="2746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40"/>
                          <w:jc w:val="right"/>
                        </w:pPr>
                        <w:r>
                          <w:rPr>
                            <w:rStyle w:val="CharStyle12"/>
                          </w:rPr>
                          <w:t>Uzavřeno: 30.7.2010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Roční nájem;</w:t>
                        </w:r>
                      </w:p>
                    </w:tc>
                    <w:tc>
                      <w:tcPr>
                        <w:tcW w:w="27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12"/>
                          </w:rPr>
                          <w:t>Kostelní 123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271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tabs>
                            <w:tab w:val="left" w:pos="1555"/>
                          </w:tabs>
                          <w:jc w:val="both"/>
                        </w:pPr>
                        <w:r>
                          <w:rPr>
                            <w:rStyle w:val="CharStyle12"/>
                          </w:rPr>
                          <w:t>Datum tisku;</w:t>
                        </w:r>
                        <w:r>
                          <w:rPr>
                            <w:rStyle w:val="CharStyle12"/>
                          </w:rPr>
                          <w:tab/>
                          <w:t>26.10.2017</w:t>
                        </w:r>
                      </w:p>
                    </w:tc>
                    <w:tc>
                      <w:tcPr>
                        <w:tcW w:w="274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20"/>
                          <w:jc w:val="right"/>
                        </w:pPr>
                        <w:r>
                          <w:rPr>
                            <w:rStyle w:val="CharStyle12"/>
                          </w:rPr>
                          <w:t>Účinná od: 1.8.2010</w:t>
                        </w:r>
                      </w:p>
                    </w:tc>
                    <w:tc>
                      <w:tcPr>
                        <w:tcW w:w="133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27 711Kč</w:t>
                        </w:r>
                      </w:p>
                    </w:tc>
                    <w:tc>
                      <w:tcPr>
                        <w:tcW w:w="27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12"/>
                          </w:rPr>
                          <w:t>Kapliee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3"/>
                      <w:jc w:val="center"/>
                    </w:trPr>
                    <w:tc>
                      <w:tcPr>
                        <w:tcW w:w="271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tabs>
                            <w:tab w:val="left" w:pos="1670"/>
                          </w:tabs>
                          <w:jc w:val="both"/>
                        </w:pPr>
                        <w:r>
                          <w:rPr>
                            <w:rStyle w:val="CharStyle12"/>
                          </w:rPr>
                          <w:t>Katastr</w:t>
                        </w:r>
                        <w:r>
                          <w:rPr>
                            <w:rStyle w:val="CharStyle12"/>
                          </w:rPr>
                          <w:tab/>
                          <w:t>Parcela /</w:t>
                        </w:r>
                      </w:p>
                    </w:tc>
                    <w:tc>
                      <w:tcPr>
                        <w:tcW w:w="274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Díl Skup. Kultura Číslo LV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spacing w:line="235" w:lineRule="exact"/>
                          <w:jc w:val="center"/>
                        </w:pPr>
                        <w:r>
                          <w:rPr>
                            <w:rStyle w:val="CharStyle12"/>
                          </w:rPr>
                          <w:t>Cena za ha [Kč]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tabs>
                            <w:tab w:val="left" w:pos="1138"/>
                          </w:tabs>
                          <w:spacing w:line="235" w:lineRule="exact"/>
                          <w:jc w:val="both"/>
                        </w:pPr>
                        <w:r>
                          <w:rPr>
                            <w:rStyle w:val="CharStyle12"/>
                          </w:rPr>
                          <w:t>Výměra</w:t>
                        </w:r>
                        <w:r>
                          <w:rPr>
                            <w:rStyle w:val="CharStyle12"/>
                          </w:rPr>
                          <w:tab/>
                          <w:t>% Nájem [Kč]</w:t>
                        </w:r>
                      </w:p>
                      <w:p w:rsidR="00F6445F" w:rsidRDefault="005B1D10">
                        <w:pPr>
                          <w:pStyle w:val="Style9"/>
                          <w:shd w:val="clear" w:color="auto" w:fill="auto"/>
                          <w:spacing w:line="235" w:lineRule="exact"/>
                          <w:ind w:left="480"/>
                        </w:pPr>
                        <w:r>
                          <w:rPr>
                            <w:rStyle w:val="CharStyle12"/>
                          </w:rPr>
                          <w:t>[m2]</w:t>
                        </w:r>
                      </w:p>
                    </w:tc>
                  </w:tr>
                </w:tbl>
                <w:p w:rsidR="00F6445F" w:rsidRDefault="00F6445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.05pt;margin-top:153.8pt;width:22.55pt;height:13.5pt;z-index:251657729;mso-wrap-distance-left:5pt;mso-wrap-distance-right:5pt;mso-position-horizontal-relative:margin" filled="f" stroked="f">
            <v:textbox style="mso-fit-shape-to-text:t" inset="0,0,0,0">
              <w:txbxContent>
                <w:p w:rsidR="00F6445F" w:rsidRDefault="005B1D10">
                  <w:pPr>
                    <w:pStyle w:val="Style9"/>
                    <w:shd w:val="clear" w:color="auto" w:fill="auto"/>
                  </w:pPr>
                  <w:r>
                    <w:rPr>
                      <w:rStyle w:val="CharStyle14Exact"/>
                    </w:rPr>
                    <w:t>část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106.3pt;margin-top:94.8pt;width:376.8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7"/>
                    <w:gridCol w:w="379"/>
                    <w:gridCol w:w="422"/>
                    <w:gridCol w:w="514"/>
                    <w:gridCol w:w="653"/>
                    <w:gridCol w:w="1248"/>
                    <w:gridCol w:w="1147"/>
                    <w:gridCol w:w="955"/>
                    <w:gridCol w:w="610"/>
                    <w:gridCol w:w="1171"/>
                  </w:tblGrid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169</w:t>
                        </w:r>
                      </w:p>
                    </w:tc>
                    <w:tc>
                      <w:tcPr>
                        <w:tcW w:w="37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4</w:t>
                        </w: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108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4,66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171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4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129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5,56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177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4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1,08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212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858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37,00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241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85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3,67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246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3 891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167,78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253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0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5 679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244,88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266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1 442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62,18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267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3,36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268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3 115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134,32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269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1 714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73,91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275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2 129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91,80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276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236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10,18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277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773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33,33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278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3 776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162,82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279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5 755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248,16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329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4 334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186,88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331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1 909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82,32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358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111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4,79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410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0 .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337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16,76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458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7 966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396,07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460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 xml:space="preserve">1 </w:t>
                        </w:r>
                        <w:r>
                          <w:rPr>
                            <w:rStyle w:val="CharStyle12"/>
                          </w:rPr>
                          <w:t>364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58,82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467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434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18,71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493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126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5,43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493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126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5,43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493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2 471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106,55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493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401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17,29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493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2 305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99,39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518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128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5,52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519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2 333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100,60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647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10 084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434,82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649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7 898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340,56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650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3 402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146,69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660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11</w:t>
                        </w:r>
                        <w:r>
                          <w:rPr>
                            <w:rStyle w:val="CharStyle12"/>
                          </w:rPr>
                          <w:t xml:space="preserve"> 495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495,66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662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' 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1 432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61,75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663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2 562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110,47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670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2311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99,65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671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2 695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116,21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1 312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56,57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691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</w:t>
                        </w:r>
                        <w:r>
                          <w:rPr>
                            <w:rStyle w:val="CharStyle12"/>
                          </w:rPr>
                          <w:t xml:space="preserve">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3 597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155,10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692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126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5,43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1,55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694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3 417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147,34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697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3 115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134,32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698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198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8,54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699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3 507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151,22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700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3 543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152,77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702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1 774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76,49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703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1 606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69,25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704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3 741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161,31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"/>
                      <w:jc w:val="center"/>
                    </w:trPr>
                    <w:tc>
                      <w:tcPr>
                        <w:tcW w:w="43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710</w:t>
                        </w:r>
                      </w:p>
                    </w:tc>
                    <w:tc>
                      <w:tcPr>
                        <w:tcW w:w="379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6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53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48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5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1 280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7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spacing w:after="200"/>
                          <w:jc w:val="right"/>
                        </w:pPr>
                        <w:r>
                          <w:rPr>
                            <w:rStyle w:val="CharStyle12"/>
                          </w:rPr>
                          <w:t>55,19</w:t>
                        </w:r>
                      </w:p>
                      <w:p w:rsidR="00F6445F" w:rsidRDefault="005B1D10">
                        <w:pPr>
                          <w:pStyle w:val="Style9"/>
                          <w:shd w:val="clear" w:color="auto" w:fill="auto"/>
                          <w:spacing w:before="200"/>
                          <w:jc w:val="right"/>
                        </w:pPr>
                        <w:r>
                          <w:rPr>
                            <w:rStyle w:val="CharStyle12"/>
                          </w:rPr>
                          <w:t>Strana 2 z 5</w:t>
                        </w:r>
                      </w:p>
                    </w:tc>
                  </w:tr>
                </w:tbl>
                <w:p w:rsidR="00F6445F" w:rsidRDefault="00F6445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549" w:lineRule="exact"/>
      </w:pPr>
    </w:p>
    <w:p w:rsidR="00F6445F" w:rsidRDefault="00F6445F">
      <w:pPr>
        <w:rPr>
          <w:sz w:val="2"/>
          <w:szCs w:val="2"/>
        </w:rPr>
        <w:sectPr w:rsidR="00F6445F">
          <w:pgSz w:w="12274" w:h="17093"/>
          <w:pgMar w:top="1167" w:right="1569" w:bottom="1167" w:left="1043" w:header="0" w:footer="3" w:gutter="0"/>
          <w:cols w:space="720"/>
          <w:noEndnote/>
          <w:docGrid w:linePitch="360"/>
        </w:sectPr>
      </w:pPr>
    </w:p>
    <w:p w:rsidR="00F6445F" w:rsidRDefault="005B1D10">
      <w:pPr>
        <w:spacing w:line="360" w:lineRule="exact"/>
      </w:pPr>
      <w:r>
        <w:lastRenderedPageBreak/>
        <w:pict>
          <v:shape id="_x0000_s2057" type="#_x0000_t202" style="position:absolute;margin-left:4.1pt;margin-top:0;width:478.55pt;height:.05pt;z-index:25165773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17"/>
                    <w:gridCol w:w="2741"/>
                    <w:gridCol w:w="1344"/>
                    <w:gridCol w:w="2770"/>
                  </w:tblGrid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47"/>
                      <w:jc w:val="center"/>
                    </w:trPr>
                    <w:tc>
                      <w:tcPr>
                        <w:tcW w:w="545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spacing w:line="288" w:lineRule="exact"/>
                        </w:pPr>
                        <w:r>
                          <w:rPr>
                            <w:rStyle w:val="CharStyle11"/>
                          </w:rPr>
                          <w:t>Příloha k nájemní smlouvě č. 120N10/33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F6445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12"/>
                          </w:rPr>
                          <w:t>Farma Cetviny s.r.o.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9"/>
                      <w:jc w:val="center"/>
                    </w:trPr>
                    <w:tc>
                      <w:tcPr>
                        <w:tcW w:w="271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both"/>
                        </w:pPr>
                        <w:r>
                          <w:rPr>
                            <w:rStyle w:val="CharStyle12"/>
                          </w:rPr>
                          <w:t>Variabilní symbol: 12011033</w:t>
                        </w:r>
                      </w:p>
                    </w:tc>
                    <w:tc>
                      <w:tcPr>
                        <w:tcW w:w="2741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40"/>
                          <w:jc w:val="right"/>
                        </w:pPr>
                        <w:r>
                          <w:rPr>
                            <w:rStyle w:val="CharStyle12"/>
                          </w:rPr>
                          <w:t>Uzavřeno: 30.7.2010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Roční nájem:</w:t>
                        </w:r>
                      </w:p>
                    </w:tc>
                    <w:tc>
                      <w:tcPr>
                        <w:tcW w:w="27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12"/>
                          </w:rPr>
                          <w:t>Kostelní 123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271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tabs>
                            <w:tab w:val="left" w:pos="1546"/>
                          </w:tabs>
                          <w:jc w:val="both"/>
                        </w:pPr>
                        <w:r>
                          <w:rPr>
                            <w:rStyle w:val="CharStyle12"/>
                          </w:rPr>
                          <w:t>Datum tisku:</w:t>
                        </w:r>
                        <w:r>
                          <w:rPr>
                            <w:rStyle w:val="CharStyle12"/>
                          </w:rPr>
                          <w:tab/>
                          <w:t>26.10.2017</w:t>
                        </w:r>
                      </w:p>
                    </w:tc>
                    <w:tc>
                      <w:tcPr>
                        <w:tcW w:w="2741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320"/>
                          <w:jc w:val="right"/>
                        </w:pPr>
                        <w:r>
                          <w:rPr>
                            <w:rStyle w:val="CharStyle12"/>
                          </w:rPr>
                          <w:t>Účinná od: 1.8.2010</w:t>
                        </w:r>
                      </w:p>
                    </w:tc>
                    <w:tc>
                      <w:tcPr>
                        <w:tcW w:w="134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27 711Kč</w:t>
                        </w:r>
                      </w:p>
                    </w:tc>
                    <w:tc>
                      <w:tcPr>
                        <w:tcW w:w="2770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60"/>
                        </w:pPr>
                        <w:r>
                          <w:rPr>
                            <w:rStyle w:val="CharStyle12"/>
                          </w:rPr>
                          <w:t>Kaplice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3"/>
                      <w:jc w:val="center"/>
                    </w:trPr>
                    <w:tc>
                      <w:tcPr>
                        <w:tcW w:w="271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tabs>
                            <w:tab w:val="left" w:pos="1675"/>
                          </w:tabs>
                          <w:jc w:val="both"/>
                        </w:pPr>
                        <w:r>
                          <w:rPr>
                            <w:rStyle w:val="CharStyle12"/>
                          </w:rPr>
                          <w:t>Katastr</w:t>
                        </w:r>
                        <w:r>
                          <w:rPr>
                            <w:rStyle w:val="CharStyle12"/>
                          </w:rPr>
                          <w:tab/>
                          <w:t>Parcela /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Díl Skup. Kultura Číslo LV</w:t>
                        </w:r>
                      </w:p>
                    </w:tc>
                    <w:tc>
                      <w:tcPr>
                        <w:tcW w:w="134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spacing w:line="235" w:lineRule="exact"/>
                          <w:jc w:val="center"/>
                        </w:pPr>
                        <w:r>
                          <w:rPr>
                            <w:rStyle w:val="CharStyle12"/>
                          </w:rPr>
                          <w:t>Cena za ha [Kč]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tabs>
                            <w:tab w:val="left" w:pos="1128"/>
                          </w:tabs>
                          <w:spacing w:line="235" w:lineRule="exact"/>
                          <w:jc w:val="both"/>
                        </w:pPr>
                        <w:r>
                          <w:rPr>
                            <w:rStyle w:val="CharStyle12"/>
                          </w:rPr>
                          <w:t>Výměra</w:t>
                        </w:r>
                        <w:r>
                          <w:rPr>
                            <w:rStyle w:val="CharStyle12"/>
                          </w:rPr>
                          <w:tab/>
                          <w:t>% Nájem [Kč]</w:t>
                        </w:r>
                      </w:p>
                      <w:p w:rsidR="00F6445F" w:rsidRDefault="005B1D10">
                        <w:pPr>
                          <w:pStyle w:val="Style9"/>
                          <w:shd w:val="clear" w:color="auto" w:fill="auto"/>
                          <w:spacing w:line="235" w:lineRule="exact"/>
                          <w:ind w:left="480"/>
                        </w:pPr>
                        <w:r>
                          <w:rPr>
                            <w:rStyle w:val="CharStyle12"/>
                          </w:rPr>
                          <w:t>[m2]</w:t>
                        </w:r>
                      </w:p>
                    </w:tc>
                  </w:tr>
                </w:tbl>
                <w:p w:rsidR="00F6445F" w:rsidRDefault="00F6445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.05pt;margin-top:274.05pt;width:67.7pt;height:14.7pt;z-index:251657732;mso-wrap-distance-left:5pt;mso-wrap-distance-right:5pt;mso-position-horizontal-relative:margin" filled="f" stroked="f">
            <v:textbox style="mso-fit-shape-to-text:t" inset="0,0,0,0">
              <w:txbxContent>
                <w:p w:rsidR="00F6445F" w:rsidRDefault="005B1D10">
                  <w:pPr>
                    <w:pStyle w:val="Style9"/>
                    <w:shd w:val="clear" w:color="auto" w:fill="auto"/>
                  </w:pPr>
                  <w:r>
                    <w:rPr>
                      <w:rStyle w:val="CharStyle14Exact"/>
                    </w:rPr>
                    <w:t>zarostlá plocha</w:t>
                  </w: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.05pt;margin-top:430.8pt;width:79.7pt;height:13.75pt;z-index:251657733;mso-wrap-distance-left:5pt;mso-wrap-distance-right:5pt;mso-position-horizontal-relative:margin" filled="f" stroked="f">
            <v:textbox style="mso-fit-shape-to-text:t" inset="0,0,0,0">
              <w:txbxContent>
                <w:p w:rsidR="00F6445F" w:rsidRDefault="005B1D10">
                  <w:pPr>
                    <w:pStyle w:val="Style9"/>
                    <w:shd w:val="clear" w:color="auto" w:fill="auto"/>
                  </w:pPr>
                  <w:r>
                    <w:rPr>
                      <w:rStyle w:val="CharStyle14Exact"/>
                    </w:rPr>
                    <w:t>zamokřená plocha</w:t>
                  </w: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.05pt;margin-top:636.45pt;width:22.55pt;height:13.25pt;z-index:251657734;mso-wrap-distance-left:5pt;mso-wrap-distance-right:5pt;mso-position-horizontal-relative:margin" filled="f" stroked="f">
            <v:textbox style="mso-fit-shape-to-text:t" inset="0,0,0,0">
              <w:txbxContent>
                <w:p w:rsidR="00F6445F" w:rsidRDefault="005B1D10">
                  <w:pPr>
                    <w:pStyle w:val="Style9"/>
                    <w:shd w:val="clear" w:color="auto" w:fill="auto"/>
                  </w:pPr>
                  <w:r>
                    <w:rPr>
                      <w:rStyle w:val="CharStyle14Exact"/>
                    </w:rPr>
                    <w:t>část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.05pt;margin-top:696.95pt;width:23.05pt;height:13.5pt;z-index:251657735;mso-wrap-distance-left:5pt;mso-wrap-distance-right:5pt;mso-position-horizontal-relative:margin" filled="f" stroked="f">
            <v:textbox style="mso-fit-shape-to-text:t" inset="0,0,0,0">
              <w:txbxContent>
                <w:p w:rsidR="00F6445F" w:rsidRDefault="005B1D10">
                  <w:pPr>
                    <w:pStyle w:val="Style9"/>
                    <w:shd w:val="clear" w:color="auto" w:fill="auto"/>
                  </w:pPr>
                  <w:r>
                    <w:rPr>
                      <w:rStyle w:val="CharStyle14Exact"/>
                    </w:rPr>
                    <w:t>část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100.8pt;margin-top:94.8pt;width:383.05pt;height:.05pt;z-index:2516577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52"/>
                    <w:gridCol w:w="389"/>
                    <w:gridCol w:w="422"/>
                    <w:gridCol w:w="504"/>
                    <w:gridCol w:w="682"/>
                    <w:gridCol w:w="1224"/>
                    <w:gridCol w:w="1147"/>
                    <w:gridCol w:w="965"/>
                    <w:gridCol w:w="610"/>
                    <w:gridCol w:w="1166"/>
                  </w:tblGrid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55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711</w:t>
                        </w:r>
                      </w:p>
                    </w:tc>
                    <w:tc>
                      <w:tcPr>
                        <w:tcW w:w="38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2 299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99,13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712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166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7,16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720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1 366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58,90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721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98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4,23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722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152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6,55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723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1 297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55,93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747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7 460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370,91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747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260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12,93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748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 xml:space="preserve">19 </w:t>
                        </w:r>
                        <w:r>
                          <w:rPr>
                            <w:rStyle w:val="CharStyle12"/>
                          </w:rPr>
                          <w:t>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78 948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3 404,24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749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7 241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312,23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756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10 687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460,82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759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7 336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316,33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761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6 814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293,82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770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9810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423,01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772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5 490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236,73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783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11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130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5,61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783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621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26,78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784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5 312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229,05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785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0,30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785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31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 xml:space="preserve">.      </w:t>
                        </w:r>
                        <w:bookmarkStart w:id="0" w:name="_GoBack"/>
                        <w:bookmarkEnd w:id="0"/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94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4,05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786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</w:t>
                        </w:r>
                        <w:r>
                          <w:rPr>
                            <w:rStyle w:val="CharStyle12"/>
                          </w:rPr>
                          <w:t xml:space="preserve">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9 071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391,14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801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5 350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230,69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802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5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5 243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226,08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802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7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10 198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439,74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802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4 979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214,69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816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963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41,52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816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89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3,84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837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1 943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83,78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848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11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4 577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197,36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856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178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7,68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938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280"/>
                          <w:jc w:val="right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203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8,75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939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378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16,30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942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1 658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71,49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949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539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23,24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1 010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' 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249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10,74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1011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2 197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94,73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1 016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2 103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90,68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1016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133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5,73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1 020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617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26,61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1 026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5 095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253,32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1 026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6 260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269,93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1 026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1 017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50,57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1030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1 021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44,03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1 041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 xml:space="preserve">19 </w:t>
                        </w:r>
                        <w:r>
                          <w:rPr>
                            <w:rStyle w:val="CharStyle12"/>
                          </w:rPr>
                          <w:t>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239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10,31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13 204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center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656,50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427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18,41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964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41,57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6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775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33,42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61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19 600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138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5,95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85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273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right"/>
                        </w:pPr>
                        <w:r>
                          <w:rPr>
                            <w:rStyle w:val="CharStyle12"/>
                          </w:rPr>
                          <w:t>13,57</w:t>
                        </w:r>
                      </w:p>
                    </w:tc>
                  </w:tr>
                  <w:tr w:rsidR="00F6445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48"/>
                      <w:jc w:val="center"/>
                    </w:trPr>
                    <w:tc>
                      <w:tcPr>
                        <w:tcW w:w="55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1 053</w:t>
                        </w:r>
                      </w:p>
                    </w:tc>
                    <w:tc>
                      <w:tcPr>
                        <w:tcW w:w="389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86</w:t>
                        </w:r>
                      </w:p>
                    </w:tc>
                    <w:tc>
                      <w:tcPr>
                        <w:tcW w:w="42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</w:pPr>
                        <w:r>
                          <w:rPr>
                            <w:rStyle w:val="CharStyle12"/>
                          </w:rPr>
                          <w:t>0</w:t>
                        </w:r>
                      </w:p>
                    </w:tc>
                    <w:tc>
                      <w:tcPr>
                        <w:tcW w:w="50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00"/>
                        </w:pPr>
                        <w:r>
                          <w:rPr>
                            <w:rStyle w:val="CharStyle12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240"/>
                        </w:pPr>
                        <w:r>
                          <w:rPr>
                            <w:rStyle w:val="CharStyle12"/>
                          </w:rPr>
                          <w:t>14</w:t>
                        </w:r>
                      </w:p>
                    </w:tc>
                    <w:tc>
                      <w:tcPr>
                        <w:tcW w:w="1224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10 002</w:t>
                        </w:r>
                      </w:p>
                    </w:tc>
                    <w:tc>
                      <w:tcPr>
                        <w:tcW w:w="1147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jc w:val="center"/>
                        </w:pPr>
                        <w:r>
                          <w:rPr>
                            <w:rStyle w:val="CharStyle12"/>
                          </w:rPr>
                          <w:t>22 600</w:t>
                        </w:r>
                      </w:p>
                    </w:tc>
                    <w:tc>
                      <w:tcPr>
                        <w:tcW w:w="965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right="180"/>
                          <w:jc w:val="right"/>
                        </w:pPr>
                        <w:r>
                          <w:rPr>
                            <w:rStyle w:val="CharStyle12"/>
                          </w:rPr>
                          <w:t>1 709</w:t>
                        </w:r>
                      </w:p>
                    </w:tc>
                    <w:tc>
                      <w:tcPr>
                        <w:tcW w:w="610" w:type="dxa"/>
                        <w:shd w:val="clear" w:color="auto" w:fill="FFFFFF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ind w:left="180"/>
                        </w:pPr>
                        <w:r>
                          <w:rPr>
                            <w:rStyle w:val="CharStyle12"/>
                          </w:rPr>
                          <w:t>2,2</w:t>
                        </w:r>
                      </w:p>
                    </w:tc>
                    <w:tc>
                      <w:tcPr>
                        <w:tcW w:w="1166" w:type="dxa"/>
                        <w:shd w:val="clear" w:color="auto" w:fill="FFFFFF"/>
                        <w:vAlign w:val="bottom"/>
                      </w:tcPr>
                      <w:p w:rsidR="00F6445F" w:rsidRDefault="005B1D10">
                        <w:pPr>
                          <w:pStyle w:val="Style9"/>
                          <w:shd w:val="clear" w:color="auto" w:fill="auto"/>
                          <w:spacing w:after="200"/>
                          <w:jc w:val="right"/>
                        </w:pPr>
                        <w:r>
                          <w:rPr>
                            <w:rStyle w:val="CharStyle12"/>
                          </w:rPr>
                          <w:t>84,97</w:t>
                        </w:r>
                      </w:p>
                      <w:p w:rsidR="00F6445F" w:rsidRDefault="005B1D10">
                        <w:pPr>
                          <w:pStyle w:val="Style9"/>
                          <w:shd w:val="clear" w:color="auto" w:fill="auto"/>
                          <w:spacing w:before="200"/>
                          <w:jc w:val="right"/>
                        </w:pPr>
                        <w:r>
                          <w:rPr>
                            <w:rStyle w:val="CharStyle12"/>
                          </w:rPr>
                          <w:t>Strana 3 z 5</w:t>
                        </w:r>
                      </w:p>
                    </w:tc>
                  </w:tr>
                </w:tbl>
                <w:p w:rsidR="00F6445F" w:rsidRDefault="00F6445F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360" w:lineRule="exact"/>
      </w:pPr>
    </w:p>
    <w:p w:rsidR="00F6445F" w:rsidRDefault="00F6445F">
      <w:pPr>
        <w:spacing w:line="549" w:lineRule="exact"/>
      </w:pPr>
    </w:p>
    <w:p w:rsidR="00F6445F" w:rsidRDefault="00F6445F">
      <w:pPr>
        <w:rPr>
          <w:sz w:val="2"/>
          <w:szCs w:val="2"/>
        </w:rPr>
        <w:sectPr w:rsidR="00F6445F">
          <w:footerReference w:type="even" r:id="rId7"/>
          <w:footerReference w:type="default" r:id="rId8"/>
          <w:pgSz w:w="12048" w:h="16934"/>
          <w:pgMar w:top="1051" w:right="1550" w:bottom="1051" w:left="82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  <w:gridCol w:w="302"/>
        <w:gridCol w:w="485"/>
        <w:gridCol w:w="504"/>
        <w:gridCol w:w="624"/>
        <w:gridCol w:w="1046"/>
        <w:gridCol w:w="1339"/>
        <w:gridCol w:w="1008"/>
        <w:gridCol w:w="893"/>
        <w:gridCol w:w="859"/>
      </w:tblGrid>
      <w:tr w:rsidR="00F6445F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549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after="120" w:line="288" w:lineRule="exact"/>
              <w:jc w:val="both"/>
            </w:pPr>
            <w:r>
              <w:rPr>
                <w:rStyle w:val="CharStyle11"/>
              </w:rPr>
              <w:lastRenderedPageBreak/>
              <w:t xml:space="preserve">Příloha k </w:t>
            </w:r>
            <w:r>
              <w:rPr>
                <w:rStyle w:val="CharStyle11"/>
              </w:rPr>
              <w:t>nájemní smlouvě č. 120N10/33</w:t>
            </w:r>
          </w:p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tabs>
                <w:tab w:val="left" w:pos="3283"/>
              </w:tabs>
              <w:spacing w:before="120" w:after="120"/>
              <w:jc w:val="both"/>
            </w:pPr>
            <w:r>
              <w:rPr>
                <w:rStyle w:val="CharStyle12"/>
              </w:rPr>
              <w:t>Variabilní symbol: 12011033</w:t>
            </w:r>
            <w:r>
              <w:rPr>
                <w:rStyle w:val="CharStyle12"/>
              </w:rPr>
              <w:tab/>
              <w:t>Uzavřeno: 30.7.2010</w:t>
            </w:r>
          </w:p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tabs>
                <w:tab w:val="left" w:pos="1550"/>
                <w:tab w:val="left" w:pos="3283"/>
              </w:tabs>
              <w:spacing w:before="120"/>
              <w:jc w:val="both"/>
            </w:pPr>
            <w:r>
              <w:rPr>
                <w:rStyle w:val="CharStyle12"/>
              </w:rPr>
              <w:t>Datum tisku:</w:t>
            </w:r>
            <w:r>
              <w:rPr>
                <w:rStyle w:val="CharStyle12"/>
              </w:rPr>
              <w:tab/>
              <w:t>26.10.2017</w:t>
            </w:r>
            <w:r>
              <w:rPr>
                <w:rStyle w:val="CharStyle12"/>
              </w:rPr>
              <w:tab/>
              <w:t>Účinná od: 1.8.2010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after="140"/>
              <w:ind w:left="200"/>
            </w:pPr>
            <w:r>
              <w:rPr>
                <w:rStyle w:val="CharStyle12"/>
              </w:rPr>
              <w:t>Roční nájem:</w:t>
            </w:r>
          </w:p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before="140"/>
              <w:jc w:val="center"/>
            </w:pPr>
            <w:r>
              <w:rPr>
                <w:rStyle w:val="CharStyle12"/>
              </w:rPr>
              <w:t>27 711Kč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line="422" w:lineRule="exact"/>
              <w:ind w:left="260"/>
            </w:pPr>
            <w:r>
              <w:rPr>
                <w:rStyle w:val="CharStyle12"/>
              </w:rPr>
              <w:t>Farma Cetviny s.r.o.</w:t>
            </w:r>
          </w:p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line="422" w:lineRule="exact"/>
              <w:ind w:left="260"/>
            </w:pPr>
            <w:r>
              <w:rPr>
                <w:rStyle w:val="CharStyle12"/>
              </w:rPr>
              <w:t>Kostelní 123</w:t>
            </w:r>
          </w:p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line="422" w:lineRule="exact"/>
              <w:ind w:left="260"/>
            </w:pPr>
            <w:r>
              <w:rPr>
                <w:rStyle w:val="CharStyle12"/>
              </w:rPr>
              <w:t>Kaplice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tabs>
                <w:tab w:val="left" w:pos="1670"/>
              </w:tabs>
              <w:jc w:val="both"/>
            </w:pPr>
            <w:r>
              <w:rPr>
                <w:rStyle w:val="CharStyle12"/>
              </w:rPr>
              <w:t>Katastr</w:t>
            </w:r>
            <w:r>
              <w:rPr>
                <w:rStyle w:val="CharStyle12"/>
              </w:rPr>
              <w:tab/>
              <w:t>Parcela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/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Díl Skup. Kultura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Číslo LV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spacing w:line="235" w:lineRule="exact"/>
              <w:jc w:val="center"/>
            </w:pPr>
            <w:r>
              <w:rPr>
                <w:rStyle w:val="CharStyle12"/>
              </w:rPr>
              <w:t>Cena za ha [Kč]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Výměra</w:t>
            </w:r>
          </w:p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[m2]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% Nájem [Kč]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1 063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2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4 674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201,54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1 074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4 345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187,36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1 092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180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7,76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1 095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7 128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307,36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1 095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4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1 552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66,92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1 116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1 788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77,10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tabs>
                <w:tab w:val="left" w:pos="1560"/>
              </w:tabs>
              <w:jc w:val="both"/>
            </w:pPr>
            <w:r>
              <w:rPr>
                <w:rStyle w:val="CharStyle12"/>
              </w:rPr>
              <w:t>'</w:t>
            </w:r>
            <w:r>
              <w:rPr>
                <w:rStyle w:val="CharStyle12"/>
              </w:rPr>
              <w:tab/>
              <w:t>1 117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1 421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61,27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1 134</w:t>
            </w:r>
          </w:p>
        </w:tc>
        <w:tc>
          <w:tcPr>
            <w:tcW w:w="302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4 473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192,88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1 318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638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27,51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1 421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9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949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40,92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1 426</w:t>
            </w:r>
          </w:p>
        </w:tc>
        <w:tc>
          <w:tcPr>
            <w:tcW w:w="302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4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1,29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1 429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137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5,91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1 430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22 600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0,50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1 448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43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1,85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1 452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607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26,17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1 455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557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24,02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1 833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2 954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127,38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1 967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714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30,79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2 054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2 303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99,31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2 155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. 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450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19,40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2 201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1 288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55,54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2 575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2 865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123,54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2 576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 xml:space="preserve">19 </w:t>
            </w:r>
            <w:r>
              <w:rPr>
                <w:rStyle w:val="CharStyle12"/>
              </w:rPr>
              <w:t>600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1 097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47,30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2 581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1 392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60,02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2 581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47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2,03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2 581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3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14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0,60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2 582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5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0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19 600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2 342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100,99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410 118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17 935,53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both"/>
            </w:pPr>
            <w:r>
              <w:rPr>
                <w:rStyle w:val="CharStyle12"/>
              </w:rPr>
              <w:t>Horní Okolí</w:t>
            </w:r>
          </w:p>
        </w:tc>
        <w:tc>
          <w:tcPr>
            <w:tcW w:w="302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147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16 200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1 682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59,95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273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16 200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3011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107,31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342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16 200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1 850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65,93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404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2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‘ 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16 200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605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21,56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545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16 200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740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26,37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552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16 200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2 625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93,56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10 513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374,68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3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both"/>
            </w:pPr>
            <w:r>
              <w:rPr>
                <w:rStyle w:val="CharStyle12"/>
              </w:rPr>
              <w:t>Lipno nad Vltavou</w:t>
            </w:r>
          </w:p>
        </w:tc>
        <w:tc>
          <w:tcPr>
            <w:tcW w:w="302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632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26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17 800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1 870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73,23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530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632</w:t>
            </w:r>
          </w:p>
        </w:tc>
        <w:tc>
          <w:tcPr>
            <w:tcW w:w="302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</w:pPr>
            <w:r>
              <w:rPr>
                <w:rStyle w:val="CharStyle12"/>
              </w:rPr>
              <w:t>31</w:t>
            </w:r>
          </w:p>
        </w:tc>
        <w:tc>
          <w:tcPr>
            <w:tcW w:w="485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7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17 800</w:t>
            </w:r>
          </w:p>
        </w:tc>
        <w:tc>
          <w:tcPr>
            <w:tcW w:w="1008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4 403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172,42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6 273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245,65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both"/>
            </w:pPr>
            <w:r>
              <w:rPr>
                <w:rStyle w:val="CharStyle12"/>
              </w:rPr>
              <w:t>Lužnice u Pohorské Vsi</w:t>
            </w:r>
          </w:p>
        </w:tc>
        <w:tc>
          <w:tcPr>
            <w:tcW w:w="302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04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24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F6445F" w:rsidRDefault="00F6445F">
            <w:pPr>
              <w:framePr w:w="95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618</w:t>
            </w: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0</w:t>
            </w:r>
          </w:p>
        </w:tc>
        <w:tc>
          <w:tcPr>
            <w:tcW w:w="4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20 100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11 493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508,22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654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</w:t>
            </w:r>
            <w:r>
              <w:rPr>
                <w:rStyle w:val="CharStyle12"/>
              </w:rPr>
              <w:t xml:space="preserve"> 100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573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25,34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657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20 100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118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5,22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53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683</w:t>
            </w:r>
          </w:p>
        </w:tc>
        <w:tc>
          <w:tcPr>
            <w:tcW w:w="302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60"/>
            </w:pPr>
            <w:r>
              <w:rPr>
                <w:rStyle w:val="CharStyle12"/>
              </w:rPr>
              <w:t>1</w:t>
            </w:r>
          </w:p>
        </w:tc>
        <w:tc>
          <w:tcPr>
            <w:tcW w:w="485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0</w:t>
            </w:r>
          </w:p>
        </w:tc>
        <w:tc>
          <w:tcPr>
            <w:tcW w:w="50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00"/>
            </w:pPr>
            <w:r>
              <w:rPr>
                <w:rStyle w:val="CharStyle12"/>
              </w:rPr>
              <w:t>2</w:t>
            </w:r>
          </w:p>
        </w:tc>
        <w:tc>
          <w:tcPr>
            <w:tcW w:w="62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24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240"/>
              <w:jc w:val="right"/>
            </w:pPr>
            <w:r>
              <w:rPr>
                <w:rStyle w:val="CharStyle12"/>
              </w:rPr>
              <w:t>20 100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22 255</w:t>
            </w: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90" w:wrap="notBeside" w:vAnchor="text" w:hAnchor="text" w:xAlign="center" w:y="1"/>
              <w:shd w:val="clear" w:color="auto" w:fill="auto"/>
              <w:jc w:val="right"/>
            </w:pPr>
            <w:r>
              <w:rPr>
                <w:rStyle w:val="CharStyle12"/>
              </w:rPr>
              <w:t>984,12</w:t>
            </w:r>
          </w:p>
        </w:tc>
      </w:tr>
    </w:tbl>
    <w:p w:rsidR="00F6445F" w:rsidRDefault="00F6445F">
      <w:pPr>
        <w:framePr w:w="9590" w:wrap="notBeside" w:vAnchor="text" w:hAnchor="text" w:xAlign="center" w:y="1"/>
        <w:rPr>
          <w:sz w:val="2"/>
          <w:szCs w:val="2"/>
        </w:rPr>
      </w:pPr>
    </w:p>
    <w:p w:rsidR="00F6445F" w:rsidRDefault="00F6445F">
      <w:pPr>
        <w:rPr>
          <w:sz w:val="2"/>
          <w:szCs w:val="2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893"/>
        <w:gridCol w:w="274"/>
        <w:gridCol w:w="590"/>
        <w:gridCol w:w="418"/>
        <w:gridCol w:w="619"/>
        <w:gridCol w:w="1046"/>
        <w:gridCol w:w="1334"/>
        <w:gridCol w:w="1018"/>
        <w:gridCol w:w="941"/>
        <w:gridCol w:w="806"/>
      </w:tblGrid>
      <w:tr w:rsidR="00F6445F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48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spacing w:line="288" w:lineRule="exact"/>
              <w:ind w:left="140"/>
            </w:pPr>
            <w:r>
              <w:rPr>
                <w:rStyle w:val="CharStyle11"/>
              </w:rPr>
              <w:lastRenderedPageBreak/>
              <w:t>Příloha k nájemní smlouvě č. 120N10/33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60"/>
            </w:pPr>
            <w:r>
              <w:rPr>
                <w:rStyle w:val="CharStyle12"/>
              </w:rPr>
              <w:t>Farma Cetviny s.r.o.</w:t>
            </w:r>
          </w:p>
        </w:tc>
        <w:tc>
          <w:tcPr>
            <w:tcW w:w="8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253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Variabilní symbol: 12011033</w:t>
            </w:r>
          </w:p>
        </w:tc>
        <w:tc>
          <w:tcPr>
            <w:tcW w:w="27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Uzavřeno: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30.7.2010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Roční nájem;</w:t>
            </w:r>
          </w:p>
        </w:tc>
        <w:tc>
          <w:tcPr>
            <w:tcW w:w="1959" w:type="dxa"/>
            <w:gridSpan w:val="2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60"/>
            </w:pPr>
            <w:r>
              <w:rPr>
                <w:rStyle w:val="CharStyle12"/>
              </w:rPr>
              <w:t>Kostelní 123</w:t>
            </w: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 xml:space="preserve">Datum </w:t>
            </w:r>
            <w:r>
              <w:rPr>
                <w:rStyle w:val="CharStyle12"/>
              </w:rPr>
              <w:t>tisku;</w:t>
            </w:r>
          </w:p>
        </w:tc>
        <w:tc>
          <w:tcPr>
            <w:tcW w:w="1167" w:type="dxa"/>
            <w:gridSpan w:val="2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26.10.2017</w:t>
            </w: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Účinná od;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1.8.2010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center"/>
            </w:pPr>
            <w:r>
              <w:rPr>
                <w:rStyle w:val="CharStyle12"/>
              </w:rPr>
              <w:t>27 711Kč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300"/>
            </w:pPr>
            <w:r>
              <w:rPr>
                <w:rStyle w:val="CharStyle12"/>
              </w:rPr>
              <w:t>Kaplice</w:t>
            </w: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right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Katastr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Parcela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/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Díl Skup. Kultura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center"/>
            </w:pPr>
            <w:r>
              <w:rPr>
                <w:rStyle w:val="CharStyle12"/>
              </w:rPr>
              <w:t>Cena za ha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Výměra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40"/>
            </w:pPr>
            <w:r>
              <w:rPr>
                <w:rStyle w:val="CharStyle12"/>
              </w:rPr>
              <w:t>% Nájem [Kč]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center"/>
            </w:pPr>
            <w:r>
              <w:rPr>
                <w:rStyle w:val="CharStyle12"/>
              </w:rPr>
              <w:t>[Kč]</w:t>
            </w:r>
          </w:p>
        </w:tc>
        <w:tc>
          <w:tcPr>
            <w:tcW w:w="1018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[m2]</w:t>
            </w: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1 193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20 100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4911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217,16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1 195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20 100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91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4,02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300"/>
            </w:pPr>
            <w:r>
              <w:rPr>
                <w:rStyle w:val="CharStyle12"/>
              </w:rPr>
              <w:t>39</w:t>
            </w:r>
            <w:r>
              <w:rPr>
                <w:rStyle w:val="CharStyle12"/>
              </w:rPr>
              <w:t xml:space="preserve"> 441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1 744,08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6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Mikulov</w:t>
            </w: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část '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679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20 300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3 915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174,84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682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0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20 300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347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15,50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685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1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20 300</w:t>
            </w:r>
          </w:p>
        </w:tc>
        <w:tc>
          <w:tcPr>
            <w:tcW w:w="10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4 327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193,24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692</w:t>
            </w:r>
          </w:p>
        </w:tc>
        <w:tc>
          <w:tcPr>
            <w:tcW w:w="274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20 300</w:t>
            </w:r>
          </w:p>
        </w:tc>
        <w:tc>
          <w:tcPr>
            <w:tcW w:w="1018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1 669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74,54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300"/>
            </w:pPr>
            <w:r>
              <w:rPr>
                <w:rStyle w:val="CharStyle12"/>
              </w:rPr>
              <w:t>10 258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458,12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6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 xml:space="preserve">Rapotice u </w:t>
            </w:r>
            <w:r>
              <w:rPr>
                <w:rStyle w:val="CharStyle12"/>
              </w:rPr>
              <w:t>Malont</w:t>
            </w: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246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17 000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419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15,67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46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část</w:t>
            </w:r>
          </w:p>
        </w:tc>
        <w:tc>
          <w:tcPr>
            <w:tcW w:w="893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562</w:t>
            </w:r>
          </w:p>
        </w:tc>
        <w:tc>
          <w:tcPr>
            <w:tcW w:w="27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17 000</w:t>
            </w:r>
          </w:p>
        </w:tc>
        <w:tc>
          <w:tcPr>
            <w:tcW w:w="1018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6 583</w:t>
            </w:r>
          </w:p>
        </w:tc>
        <w:tc>
          <w:tcPr>
            <w:tcW w:w="941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246,20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7 002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261,87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6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Tichá</w:t>
            </w: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1 085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28 300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3 900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242,81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1 098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1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28 300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300"/>
            </w:pPr>
            <w:r>
              <w:rPr>
                <w:rStyle w:val="CharStyle12"/>
              </w:rPr>
              <w:t>24 825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1 545,60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300"/>
            </w:pPr>
            <w:r>
              <w:rPr>
                <w:rStyle w:val="CharStyle12"/>
              </w:rPr>
              <w:t>28 725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1 788,41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646" w:type="dxa"/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Zvonková</w:t>
            </w:r>
          </w:p>
        </w:tc>
        <w:tc>
          <w:tcPr>
            <w:tcW w:w="893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941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1 650</w:t>
            </w: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17 200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1 670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63,19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46" w:type="dxa"/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1 673</w:t>
            </w:r>
          </w:p>
        </w:tc>
        <w:tc>
          <w:tcPr>
            <w:tcW w:w="274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40"/>
            </w:pPr>
            <w:r>
              <w:rPr>
                <w:rStyle w:val="CharStyle12"/>
              </w:rPr>
              <w:t>1</w:t>
            </w:r>
          </w:p>
        </w:tc>
        <w:tc>
          <w:tcPr>
            <w:tcW w:w="590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0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</w:pPr>
            <w:r>
              <w:rPr>
                <w:rStyle w:val="CharStyle12"/>
              </w:rPr>
              <w:t>2</w:t>
            </w:r>
          </w:p>
        </w:tc>
        <w:tc>
          <w:tcPr>
            <w:tcW w:w="619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220"/>
            </w:pPr>
            <w:r>
              <w:rPr>
                <w:rStyle w:val="CharStyle12"/>
              </w:rPr>
              <w:t>14</w:t>
            </w:r>
          </w:p>
        </w:tc>
        <w:tc>
          <w:tcPr>
            <w:tcW w:w="1046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10 002</w:t>
            </w:r>
          </w:p>
        </w:tc>
        <w:tc>
          <w:tcPr>
            <w:tcW w:w="1334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220"/>
              <w:jc w:val="right"/>
            </w:pPr>
            <w:r>
              <w:rPr>
                <w:rStyle w:val="CharStyle12"/>
              </w:rPr>
              <w:t>19 700</w:t>
            </w:r>
          </w:p>
        </w:tc>
        <w:tc>
          <w:tcPr>
            <w:tcW w:w="1018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7 967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left="180"/>
            </w:pPr>
            <w:r>
              <w:rPr>
                <w:rStyle w:val="CharStyle12"/>
              </w:rPr>
              <w:t>2,2</w:t>
            </w:r>
          </w:p>
        </w:tc>
        <w:tc>
          <w:tcPr>
            <w:tcW w:w="806" w:type="dxa"/>
            <w:shd w:val="clear" w:color="auto" w:fill="FFFFFF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345,29</w:t>
            </w:r>
          </w:p>
        </w:tc>
      </w:tr>
      <w:tr w:rsidR="00F6445F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ind w:right="180"/>
              <w:jc w:val="right"/>
            </w:pPr>
            <w:r>
              <w:rPr>
                <w:rStyle w:val="CharStyle12"/>
              </w:rPr>
              <w:t>9 637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6445F" w:rsidRDefault="00F6445F">
            <w:pPr>
              <w:framePr w:w="9586" w:h="9197" w:hSpace="55" w:wrap="notBeside" w:vAnchor="text" w:hAnchor="text" w:x="123" w:y="1"/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445F" w:rsidRDefault="005B1D10">
            <w:pPr>
              <w:pStyle w:val="Style9"/>
              <w:framePr w:w="9586" w:h="9197" w:hSpace="55" w:wrap="notBeside" w:vAnchor="text" w:hAnchor="text" w:x="123" w:y="1"/>
              <w:shd w:val="clear" w:color="auto" w:fill="auto"/>
              <w:jc w:val="right"/>
            </w:pPr>
            <w:r>
              <w:rPr>
                <w:rStyle w:val="CharStyle12"/>
              </w:rPr>
              <w:t>408,48</w:t>
            </w:r>
          </w:p>
        </w:tc>
      </w:tr>
    </w:tbl>
    <w:p w:rsidR="00F6445F" w:rsidRDefault="005B1D10">
      <w:pPr>
        <w:pStyle w:val="Style15"/>
        <w:framePr w:w="1018" w:h="270" w:hSpace="55" w:wrap="notBeside" w:vAnchor="text" w:hAnchor="text" w:x="56" w:y="9279"/>
        <w:shd w:val="clear" w:color="auto" w:fill="auto"/>
      </w:pPr>
      <w:r>
        <w:t>CELKEM:</w:t>
      </w:r>
    </w:p>
    <w:p w:rsidR="00F6445F" w:rsidRDefault="005B1D10">
      <w:pPr>
        <w:pStyle w:val="Style15"/>
        <w:framePr w:w="778" w:h="270" w:hSpace="55" w:wrap="notBeside" w:vAnchor="text" w:hAnchor="text" w:x="7064" w:y="9269"/>
        <w:shd w:val="clear" w:color="auto" w:fill="auto"/>
      </w:pPr>
      <w:r>
        <w:t>616 024</w:t>
      </w:r>
    </w:p>
    <w:p w:rsidR="00F6445F" w:rsidRDefault="005B1D10">
      <w:pPr>
        <w:pStyle w:val="Style15"/>
        <w:framePr w:w="979" w:h="279" w:hSpace="55" w:wrap="notBeside" w:vAnchor="text" w:hAnchor="text" w:x="8773" w:y="9265"/>
        <w:shd w:val="clear" w:color="auto" w:fill="auto"/>
      </w:pPr>
      <w:r>
        <w:t>27 645 Kč</w:t>
      </w:r>
    </w:p>
    <w:p w:rsidR="00F6445F" w:rsidRDefault="00F6445F">
      <w:pPr>
        <w:rPr>
          <w:sz w:val="2"/>
          <w:szCs w:val="2"/>
        </w:rPr>
      </w:pPr>
    </w:p>
    <w:p w:rsidR="00F6445F" w:rsidRDefault="00F6445F">
      <w:pPr>
        <w:rPr>
          <w:sz w:val="2"/>
          <w:szCs w:val="2"/>
        </w:rPr>
        <w:sectPr w:rsidR="00F6445F">
          <w:pgSz w:w="12130" w:h="16992"/>
          <w:pgMar w:top="1080" w:right="1519" w:bottom="1569" w:left="915" w:header="0" w:footer="3" w:gutter="0"/>
          <w:cols w:space="720"/>
          <w:noEndnote/>
          <w:docGrid w:linePitch="360"/>
        </w:sectPr>
      </w:pPr>
    </w:p>
    <w:p w:rsidR="00F6445F" w:rsidRDefault="005B1D10">
      <w:pPr>
        <w:framePr w:h="1834" w:wrap="notBeside" w:vAnchor="text" w:hAnchor="text" w:y="1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"L:\\2017\\registr smluv\\120N1033\\dodatek č. 14\\media\\image1.jpeg"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8pt;height:91.8pt">
            <v:imagedata r:id="rId9" r:href="rId10"/>
          </v:shape>
        </w:pict>
      </w:r>
      <w:r>
        <w:fldChar w:fldCharType="end"/>
      </w:r>
    </w:p>
    <w:p w:rsidR="00F6445F" w:rsidRDefault="00F6445F">
      <w:pPr>
        <w:spacing w:line="3240" w:lineRule="exact"/>
      </w:pPr>
    </w:p>
    <w:p w:rsidR="00F6445F" w:rsidRDefault="005B1D10">
      <w:pPr>
        <w:framePr w:h="1071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"L:\\2017\\registr smluv\\120N1033\\dodatek č. 14\\media\\image2.jpeg"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56.2pt;height:535.8pt">
            <v:imagedata r:id="rId11" r:href="rId12"/>
          </v:shape>
        </w:pict>
      </w:r>
      <w:r>
        <w:fldChar w:fldCharType="end"/>
      </w:r>
    </w:p>
    <w:p w:rsidR="00F6445F" w:rsidRDefault="00F6445F">
      <w:pPr>
        <w:rPr>
          <w:sz w:val="2"/>
          <w:szCs w:val="2"/>
        </w:rPr>
      </w:pPr>
    </w:p>
    <w:p w:rsidR="00F6445F" w:rsidRDefault="00F6445F">
      <w:pPr>
        <w:rPr>
          <w:sz w:val="2"/>
          <w:szCs w:val="2"/>
        </w:rPr>
      </w:pPr>
    </w:p>
    <w:sectPr w:rsidR="00F6445F">
      <w:footerReference w:type="even" r:id="rId13"/>
      <w:footerReference w:type="default" r:id="rId14"/>
      <w:pgSz w:w="12686" w:h="17376"/>
      <w:pgMar w:top="659" w:right="728" w:bottom="659" w:left="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1D10">
      <w:r>
        <w:separator/>
      </w:r>
    </w:p>
  </w:endnote>
  <w:endnote w:type="continuationSeparator" w:id="0">
    <w:p w:rsidR="00000000" w:rsidRDefault="005B1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5F" w:rsidRDefault="005B1D1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8.55pt;margin-top:782.65pt;width:46.3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445F" w:rsidRDefault="005B1D10">
                <w:pPr>
                  <w:pStyle w:val="Style6"/>
                  <w:shd w:val="clear" w:color="auto" w:fill="auto"/>
                  <w:spacing w:line="240" w:lineRule="auto"/>
                </w:pPr>
                <w:r>
                  <w:rPr>
                    <w:rStyle w:val="CharStyle8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B1D10">
                  <w:rPr>
                    <w:rStyle w:val="CharStyle8"/>
                    <w:noProof/>
                  </w:rPr>
                  <w:t>1</w:t>
                </w:r>
                <w:r>
                  <w:rPr>
                    <w:rStyle w:val="CharStyle8"/>
                  </w:rPr>
                  <w:fldChar w:fldCharType="end"/>
                </w:r>
                <w:r>
                  <w:rPr>
                    <w:rStyle w:val="CharStyle8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5F" w:rsidRDefault="005B1D1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478.55pt;margin-top:782.65pt;width:46.3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445F" w:rsidRDefault="005B1D10">
                <w:pPr>
                  <w:pStyle w:val="Style6"/>
                  <w:shd w:val="clear" w:color="auto" w:fill="auto"/>
                  <w:spacing w:line="240" w:lineRule="auto"/>
                </w:pPr>
                <w:r>
                  <w:rPr>
                    <w:rStyle w:val="CharStyle8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B1D10">
                  <w:rPr>
                    <w:rStyle w:val="CharStyle8"/>
                    <w:noProof/>
                  </w:rPr>
                  <w:t>4</w:t>
                </w:r>
                <w:r>
                  <w:rPr>
                    <w:rStyle w:val="CharStyle8"/>
                  </w:rPr>
                  <w:fldChar w:fldCharType="end"/>
                </w:r>
                <w:r>
                  <w:rPr>
                    <w:rStyle w:val="CharStyle8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5F" w:rsidRDefault="005B1D1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78.55pt;margin-top:782.65pt;width:46.3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445F" w:rsidRDefault="005B1D10">
                <w:pPr>
                  <w:pStyle w:val="Style6"/>
                  <w:shd w:val="clear" w:color="auto" w:fill="auto"/>
                  <w:spacing w:line="240" w:lineRule="auto"/>
                </w:pPr>
                <w:r>
                  <w:rPr>
                    <w:rStyle w:val="CharStyle8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5B1D10">
                  <w:rPr>
                    <w:rStyle w:val="CharStyle8"/>
                    <w:noProof/>
                  </w:rPr>
                  <w:t>5</w:t>
                </w:r>
                <w:r>
                  <w:rPr>
                    <w:rStyle w:val="CharStyle8"/>
                  </w:rPr>
                  <w:fldChar w:fldCharType="end"/>
                </w:r>
                <w:r>
                  <w:rPr>
                    <w:rStyle w:val="CharStyle8"/>
                  </w:rPr>
                  <w:t xml:space="preserve">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5F" w:rsidRDefault="00F6445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5F" w:rsidRDefault="00F644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45F" w:rsidRDefault="00F6445F"/>
  </w:footnote>
  <w:footnote w:type="continuationSeparator" w:id="0">
    <w:p w:rsidR="00F6445F" w:rsidRDefault="00F644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6445F"/>
    <w:rsid w:val="005B1D10"/>
    <w:rsid w:val="00F6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1A775E0E"/>
  <w15:docId w15:val="{5295428F-0721-49E1-AA5A-C9AF5582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CharStyle4">
    <w:name w:val="Char Style 4"/>
    <w:basedOn w:val="CharStyle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5">
    <w:name w:val="Char Style 5"/>
    <w:basedOn w:val="CharStyl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CharStyle12">
    <w:name w:val="Char Style 12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3">
    <w:name w:val="Char Style 13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4Exact">
    <w:name w:val="Char Style 14 Exact"/>
    <w:basedOn w:val="Standardnpsmoodstav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332" w:lineRule="exact"/>
      <w:jc w:val="both"/>
      <w:outlineLvl w:val="0"/>
    </w:pPr>
    <w:rPr>
      <w:i/>
      <w:iCs/>
      <w:sz w:val="30"/>
      <w:szCs w:val="3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image" Target="media/image2.jpe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jpe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</Words>
  <Characters>4952</Characters>
  <Application>Microsoft Office Word</Application>
  <DocSecurity>0</DocSecurity>
  <Lines>41</Lines>
  <Paragraphs>11</Paragraphs>
  <ScaleCrop>false</ScaleCrop>
  <Company>Státní pozemkový úřad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Dolejší Romana</cp:lastModifiedBy>
  <cp:revision>2</cp:revision>
  <dcterms:created xsi:type="dcterms:W3CDTF">2017-11-23T13:54:00Z</dcterms:created>
  <dcterms:modified xsi:type="dcterms:W3CDTF">2017-11-23T13:54:00Z</dcterms:modified>
</cp:coreProperties>
</file>