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1F" w:rsidRDefault="0028371F" w:rsidP="0028371F">
      <w:pPr>
        <w:spacing w:after="0"/>
        <w:jc w:val="center"/>
        <w:outlineLvl w:val="0"/>
        <w:rPr>
          <w:rFonts w:ascii="Times New Roman" w:hAnsi="Times New Roman"/>
          <w:b/>
          <w:bCs/>
          <w:sz w:val="28"/>
          <w:szCs w:val="28"/>
        </w:rPr>
      </w:pPr>
      <w:r w:rsidRPr="00621211">
        <w:rPr>
          <w:rFonts w:ascii="Times New Roman" w:hAnsi="Times New Roman"/>
          <w:b/>
          <w:bCs/>
          <w:sz w:val="28"/>
          <w:szCs w:val="28"/>
        </w:rPr>
        <w:t>SMLOUVA</w:t>
      </w:r>
    </w:p>
    <w:p w:rsidR="0028371F" w:rsidRPr="00621211" w:rsidRDefault="0028371F" w:rsidP="0028371F">
      <w:pPr>
        <w:spacing w:after="0"/>
        <w:jc w:val="center"/>
        <w:outlineLvl w:val="0"/>
        <w:rPr>
          <w:rFonts w:ascii="Times New Roman" w:hAnsi="Times New Roman"/>
          <w:b/>
          <w:sz w:val="28"/>
          <w:szCs w:val="28"/>
        </w:rPr>
      </w:pPr>
      <w:r>
        <w:rPr>
          <w:rFonts w:ascii="Times New Roman" w:hAnsi="Times New Roman"/>
          <w:b/>
          <w:bCs/>
          <w:sz w:val="28"/>
          <w:szCs w:val="28"/>
        </w:rPr>
        <w:t>o odvozu a</w:t>
      </w:r>
      <w:r w:rsidRPr="00621211">
        <w:rPr>
          <w:rFonts w:ascii="Times New Roman" w:hAnsi="Times New Roman"/>
          <w:b/>
          <w:sz w:val="28"/>
          <w:szCs w:val="28"/>
        </w:rPr>
        <w:t xml:space="preserve"> </w:t>
      </w:r>
      <w:r>
        <w:rPr>
          <w:rFonts w:ascii="Times New Roman" w:hAnsi="Times New Roman"/>
          <w:b/>
          <w:sz w:val="28"/>
          <w:szCs w:val="28"/>
        </w:rPr>
        <w:t>odstranění komunálního</w:t>
      </w:r>
      <w:r w:rsidRPr="00621211">
        <w:rPr>
          <w:rFonts w:ascii="Times New Roman" w:hAnsi="Times New Roman"/>
          <w:b/>
          <w:sz w:val="28"/>
          <w:szCs w:val="28"/>
        </w:rPr>
        <w:t xml:space="preserve"> odpadu </w:t>
      </w:r>
    </w:p>
    <w:p w:rsidR="0028371F" w:rsidRPr="00621211" w:rsidRDefault="0028371F" w:rsidP="0028371F">
      <w:pPr>
        <w:spacing w:after="0" w:line="240" w:lineRule="auto"/>
        <w:jc w:val="both"/>
        <w:outlineLvl w:val="0"/>
        <w:rPr>
          <w:rFonts w:ascii="Times New Roman" w:hAnsi="Times New Roman"/>
          <w:bCs/>
        </w:rPr>
      </w:pPr>
    </w:p>
    <w:p w:rsidR="0028371F" w:rsidRDefault="0028371F" w:rsidP="0028371F">
      <w:pPr>
        <w:spacing w:after="0" w:line="240" w:lineRule="auto"/>
        <w:jc w:val="both"/>
        <w:outlineLvl w:val="0"/>
        <w:rPr>
          <w:rFonts w:ascii="Times New Roman" w:hAnsi="Times New Roman"/>
          <w:bCs/>
        </w:rPr>
      </w:pPr>
      <w:r w:rsidRPr="00621211">
        <w:rPr>
          <w:rFonts w:ascii="Times New Roman" w:hAnsi="Times New Roman"/>
          <w:bCs/>
        </w:rPr>
        <w:t>Smluvní strany:</w:t>
      </w:r>
    </w:p>
    <w:p w:rsidR="0028371F" w:rsidRPr="00621211" w:rsidRDefault="0028371F" w:rsidP="0028371F">
      <w:pPr>
        <w:spacing w:after="0" w:line="240" w:lineRule="auto"/>
        <w:jc w:val="both"/>
        <w:outlineLvl w:val="0"/>
        <w:rPr>
          <w:rFonts w:ascii="Times New Roman" w:hAnsi="Times New Roman"/>
          <w:b/>
          <w:bCs/>
          <w:color w:val="31849B"/>
        </w:rPr>
      </w:pPr>
    </w:p>
    <w:p w:rsidR="0028371F" w:rsidRDefault="0028371F" w:rsidP="0028371F">
      <w:pPr>
        <w:spacing w:after="0" w:line="240" w:lineRule="auto"/>
        <w:jc w:val="both"/>
        <w:outlineLvl w:val="0"/>
        <w:rPr>
          <w:rFonts w:ascii="Times New Roman" w:hAnsi="Times New Roman"/>
          <w:b/>
          <w:bCs/>
        </w:rPr>
      </w:pPr>
      <w:r w:rsidRPr="00621211">
        <w:rPr>
          <w:rFonts w:ascii="Times New Roman" w:hAnsi="Times New Roman"/>
          <w:b/>
          <w:bCs/>
        </w:rPr>
        <w:t>Společnost R</w:t>
      </w:r>
      <w:r>
        <w:rPr>
          <w:rFonts w:ascii="Times New Roman" w:hAnsi="Times New Roman"/>
          <w:b/>
          <w:bCs/>
        </w:rPr>
        <w:t>umpold-R Rokycany s.r.o.</w:t>
      </w:r>
    </w:p>
    <w:p w:rsidR="0028371F" w:rsidRPr="00621211" w:rsidRDefault="0028371F" w:rsidP="0028371F">
      <w:pPr>
        <w:spacing w:after="0" w:line="240" w:lineRule="auto"/>
        <w:jc w:val="both"/>
        <w:outlineLvl w:val="0"/>
        <w:rPr>
          <w:rFonts w:ascii="Times New Roman" w:hAnsi="Times New Roman"/>
          <w:b/>
          <w:bCs/>
        </w:rPr>
      </w:pPr>
      <w:r w:rsidRPr="00621211">
        <w:rPr>
          <w:rFonts w:ascii="Times New Roman" w:hAnsi="Times New Roman"/>
          <w:b/>
          <w:bCs/>
        </w:rPr>
        <w:t>IČ:</w:t>
      </w:r>
      <w:r>
        <w:rPr>
          <w:rFonts w:ascii="Times New Roman" w:hAnsi="Times New Roman"/>
          <w:b/>
          <w:bCs/>
        </w:rPr>
        <w:t xml:space="preserve"> </w:t>
      </w:r>
      <w:r w:rsidRPr="00621211">
        <w:rPr>
          <w:rFonts w:ascii="Times New Roman" w:hAnsi="Times New Roman"/>
          <w:b/>
          <w:bCs/>
        </w:rPr>
        <w:t>6</w:t>
      </w:r>
      <w:r>
        <w:rPr>
          <w:rFonts w:ascii="Times New Roman" w:hAnsi="Times New Roman"/>
          <w:b/>
          <w:bCs/>
        </w:rPr>
        <w:t>2619357</w:t>
      </w:r>
      <w:r>
        <w:rPr>
          <w:rFonts w:ascii="Times New Roman" w:hAnsi="Times New Roman"/>
          <w:b/>
          <w:bCs/>
        </w:rPr>
        <w:tab/>
      </w:r>
      <w:r>
        <w:rPr>
          <w:rFonts w:ascii="Times New Roman" w:hAnsi="Times New Roman"/>
          <w:b/>
          <w:bCs/>
        </w:rPr>
        <w:tab/>
        <w:t>DIČ: CZ62619357</w:t>
      </w:r>
      <w:r w:rsidRPr="00621211">
        <w:rPr>
          <w:rFonts w:ascii="Times New Roman" w:hAnsi="Times New Roman"/>
          <w:b/>
          <w:bCs/>
        </w:rPr>
        <w:t xml:space="preserve"> </w:t>
      </w:r>
    </w:p>
    <w:p w:rsidR="0028371F" w:rsidRPr="00621211" w:rsidRDefault="0028371F" w:rsidP="0028371F">
      <w:pPr>
        <w:spacing w:after="0" w:line="240" w:lineRule="auto"/>
        <w:jc w:val="both"/>
        <w:outlineLvl w:val="0"/>
        <w:rPr>
          <w:rFonts w:ascii="Times New Roman" w:hAnsi="Times New Roman"/>
          <w:bCs/>
        </w:rPr>
      </w:pPr>
      <w:r w:rsidRPr="00621211">
        <w:rPr>
          <w:rFonts w:ascii="Times New Roman" w:hAnsi="Times New Roman"/>
          <w:bCs/>
        </w:rPr>
        <w:t xml:space="preserve">se sídlem </w:t>
      </w:r>
      <w:r>
        <w:rPr>
          <w:rFonts w:ascii="Times New Roman" w:hAnsi="Times New Roman"/>
          <w:bCs/>
        </w:rPr>
        <w:t>Jiráskova 32</w:t>
      </w:r>
      <w:r w:rsidRPr="00621211">
        <w:rPr>
          <w:rFonts w:ascii="Times New Roman" w:hAnsi="Times New Roman"/>
          <w:bCs/>
        </w:rPr>
        <w:t>/</w:t>
      </w:r>
      <w:r>
        <w:rPr>
          <w:rFonts w:ascii="Times New Roman" w:hAnsi="Times New Roman"/>
          <w:bCs/>
        </w:rPr>
        <w:t>465</w:t>
      </w:r>
      <w:r w:rsidRPr="00621211">
        <w:rPr>
          <w:rFonts w:ascii="Times New Roman" w:hAnsi="Times New Roman"/>
          <w:bCs/>
        </w:rPr>
        <w:t xml:space="preserve">, </w:t>
      </w:r>
      <w:r>
        <w:rPr>
          <w:rFonts w:ascii="Times New Roman" w:hAnsi="Times New Roman"/>
          <w:bCs/>
        </w:rPr>
        <w:t>337 01Rokycany</w:t>
      </w:r>
    </w:p>
    <w:p w:rsidR="0028371F" w:rsidRPr="00621211" w:rsidRDefault="0028371F" w:rsidP="0028371F">
      <w:pPr>
        <w:spacing w:after="0" w:line="240" w:lineRule="auto"/>
        <w:jc w:val="both"/>
        <w:rPr>
          <w:rFonts w:ascii="Times New Roman" w:hAnsi="Times New Roman"/>
          <w:bCs/>
        </w:rPr>
      </w:pPr>
      <w:r w:rsidRPr="00621211">
        <w:rPr>
          <w:rFonts w:ascii="Times New Roman" w:hAnsi="Times New Roman"/>
          <w:bCs/>
        </w:rPr>
        <w:t xml:space="preserve">zapsaná v OR vedeném </w:t>
      </w:r>
      <w:r>
        <w:rPr>
          <w:rFonts w:ascii="Times New Roman" w:hAnsi="Times New Roman"/>
          <w:bCs/>
        </w:rPr>
        <w:t>Krajsk</w:t>
      </w:r>
      <w:r w:rsidRPr="00621211">
        <w:rPr>
          <w:rFonts w:ascii="Times New Roman" w:hAnsi="Times New Roman"/>
          <w:bCs/>
        </w:rPr>
        <w:t>ým soudem v P</w:t>
      </w:r>
      <w:r>
        <w:rPr>
          <w:rFonts w:ascii="Times New Roman" w:hAnsi="Times New Roman"/>
          <w:bCs/>
        </w:rPr>
        <w:t>lzni</w:t>
      </w:r>
      <w:r w:rsidRPr="00621211">
        <w:rPr>
          <w:rFonts w:ascii="Times New Roman" w:hAnsi="Times New Roman"/>
          <w:bCs/>
        </w:rPr>
        <w:t xml:space="preserve">, oddíl C, vložka </w:t>
      </w:r>
      <w:r>
        <w:rPr>
          <w:rFonts w:ascii="Times New Roman" w:hAnsi="Times New Roman"/>
          <w:bCs/>
        </w:rPr>
        <w:t>6104</w:t>
      </w:r>
    </w:p>
    <w:p w:rsidR="0028371F" w:rsidRDefault="0028371F" w:rsidP="0028371F">
      <w:pPr>
        <w:spacing w:after="0" w:line="240" w:lineRule="auto"/>
        <w:jc w:val="both"/>
        <w:rPr>
          <w:rFonts w:ascii="Times New Roman" w:hAnsi="Times New Roman"/>
          <w:bCs/>
        </w:rPr>
      </w:pPr>
      <w:r w:rsidRPr="00621211">
        <w:rPr>
          <w:rFonts w:ascii="Times New Roman" w:hAnsi="Times New Roman"/>
          <w:bCs/>
        </w:rPr>
        <w:t xml:space="preserve">zastoupená </w:t>
      </w:r>
      <w:r>
        <w:rPr>
          <w:rFonts w:ascii="Times New Roman" w:hAnsi="Times New Roman"/>
          <w:bCs/>
        </w:rPr>
        <w:t>Pavlem Černým a Zuzanou Melicharovou, jednateli společnosti</w:t>
      </w:r>
    </w:p>
    <w:p w:rsidR="0028371F" w:rsidRPr="00621211" w:rsidRDefault="0028371F" w:rsidP="0028371F">
      <w:pPr>
        <w:spacing w:after="0" w:line="240" w:lineRule="auto"/>
        <w:jc w:val="both"/>
        <w:rPr>
          <w:rFonts w:ascii="Times New Roman" w:hAnsi="Times New Roman"/>
          <w:bCs/>
        </w:rPr>
      </w:pPr>
      <w:r>
        <w:rPr>
          <w:rFonts w:ascii="Times New Roman" w:hAnsi="Times New Roman"/>
          <w:bCs/>
        </w:rPr>
        <w:t>na základě plné moci k podpisu oprávněna Yvetta Klučková</w:t>
      </w:r>
    </w:p>
    <w:p w:rsidR="0028371F" w:rsidRDefault="0028371F" w:rsidP="0028371F">
      <w:pPr>
        <w:spacing w:after="0" w:line="240" w:lineRule="auto"/>
        <w:outlineLvl w:val="0"/>
        <w:rPr>
          <w:rFonts w:ascii="Times New Roman" w:hAnsi="Times New Roman"/>
          <w:bCs/>
        </w:rPr>
      </w:pPr>
      <w:r w:rsidRPr="00621211">
        <w:rPr>
          <w:rFonts w:ascii="Times New Roman" w:hAnsi="Times New Roman"/>
          <w:bCs/>
        </w:rPr>
        <w:t>Bankovní spojení:</w:t>
      </w:r>
      <w:r>
        <w:rPr>
          <w:rFonts w:ascii="Times New Roman" w:hAnsi="Times New Roman"/>
          <w:bCs/>
        </w:rPr>
        <w:tab/>
        <w:t xml:space="preserve">Raiffeisenbank a.s. </w:t>
      </w:r>
      <w:r>
        <w:rPr>
          <w:rFonts w:ascii="Times New Roman" w:hAnsi="Times New Roman"/>
          <w:bCs/>
        </w:rPr>
        <w:tab/>
        <w:t>č. účtu: 5030012064/5500</w:t>
      </w:r>
    </w:p>
    <w:p w:rsidR="0028371F" w:rsidRPr="00621211" w:rsidRDefault="0028371F" w:rsidP="0028371F">
      <w:pPr>
        <w:spacing w:after="0" w:line="240" w:lineRule="auto"/>
        <w:outlineLvl w:val="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KB Rokycany a.s.</w:t>
      </w:r>
      <w:r>
        <w:rPr>
          <w:rFonts w:ascii="Times New Roman" w:hAnsi="Times New Roman"/>
          <w:bCs/>
        </w:rPr>
        <w:tab/>
        <w:t>č. účtu: 7794070247/0100</w:t>
      </w:r>
      <w:r>
        <w:rPr>
          <w:rFonts w:ascii="Times New Roman" w:hAnsi="Times New Roman"/>
          <w:bCs/>
        </w:rPr>
        <w:tab/>
      </w:r>
      <w:r>
        <w:rPr>
          <w:rFonts w:ascii="Times New Roman" w:hAnsi="Times New Roman"/>
          <w:bCs/>
        </w:rPr>
        <w:tab/>
      </w:r>
    </w:p>
    <w:p w:rsidR="0028371F" w:rsidRPr="00621211" w:rsidRDefault="0028371F" w:rsidP="0028371F">
      <w:pPr>
        <w:spacing w:after="0" w:line="240" w:lineRule="auto"/>
        <w:rPr>
          <w:rFonts w:ascii="Times New Roman" w:hAnsi="Times New Roman"/>
          <w:bCs/>
          <w:i/>
        </w:rPr>
      </w:pPr>
    </w:p>
    <w:p w:rsidR="0028371F" w:rsidRPr="00621211" w:rsidRDefault="0028371F" w:rsidP="0028371F">
      <w:pPr>
        <w:spacing w:after="0" w:line="240" w:lineRule="auto"/>
        <w:rPr>
          <w:rFonts w:ascii="Times New Roman" w:hAnsi="Times New Roman"/>
          <w:b/>
          <w:bCs/>
        </w:rPr>
      </w:pPr>
      <w:r w:rsidRPr="00621211">
        <w:rPr>
          <w:rFonts w:ascii="Times New Roman" w:hAnsi="Times New Roman"/>
          <w:b/>
          <w:bCs/>
        </w:rPr>
        <w:t>jako zhotovitel na straně jedné</w:t>
      </w:r>
      <w:r>
        <w:rPr>
          <w:rFonts w:ascii="Times New Roman" w:hAnsi="Times New Roman"/>
          <w:b/>
          <w:bCs/>
        </w:rPr>
        <w:t xml:space="preserve"> a</w:t>
      </w:r>
    </w:p>
    <w:p w:rsidR="0028371F" w:rsidRDefault="0028371F" w:rsidP="0028371F">
      <w:pPr>
        <w:spacing w:after="0" w:line="240" w:lineRule="auto"/>
        <w:rPr>
          <w:rFonts w:ascii="Times New Roman" w:hAnsi="Times New Roman"/>
          <w:b/>
          <w:bCs/>
        </w:rPr>
      </w:pPr>
    </w:p>
    <w:p w:rsidR="0028371F" w:rsidRDefault="0028371F" w:rsidP="0028371F">
      <w:pPr>
        <w:spacing w:after="0" w:line="240" w:lineRule="auto"/>
        <w:rPr>
          <w:rFonts w:ascii="Times New Roman" w:hAnsi="Times New Roman"/>
          <w:b/>
          <w:bCs/>
        </w:rPr>
      </w:pPr>
      <w:r>
        <w:rPr>
          <w:rFonts w:ascii="Times New Roman" w:hAnsi="Times New Roman"/>
          <w:b/>
          <w:bCs/>
        </w:rPr>
        <w:t xml:space="preserve">společnost </w:t>
      </w:r>
      <w:r w:rsidR="002B11C6" w:rsidRPr="002B11C6">
        <w:rPr>
          <w:rFonts w:ascii="Times New Roman" w:hAnsi="Times New Roman"/>
          <w:b/>
          <w:bCs/>
        </w:rPr>
        <w:t>Mateřská škola Rokycany, Školní ulice 642, příspěvková organizace</w:t>
      </w:r>
    </w:p>
    <w:p w:rsidR="0028371F" w:rsidRPr="006250FE" w:rsidRDefault="0028371F" w:rsidP="006250FE">
      <w:pPr>
        <w:spacing w:after="0" w:line="240" w:lineRule="auto"/>
        <w:rPr>
          <w:rFonts w:ascii="Times New Roman" w:hAnsi="Times New Roman"/>
          <w:b/>
          <w:bCs/>
        </w:rPr>
      </w:pPr>
      <w:r w:rsidRPr="003C3C82">
        <w:rPr>
          <w:rFonts w:ascii="Times New Roman" w:hAnsi="Times New Roman"/>
          <w:b/>
          <w:bCs/>
        </w:rPr>
        <w:t xml:space="preserve">IČ: </w:t>
      </w:r>
      <w:r w:rsidR="002B11C6" w:rsidRPr="002B11C6">
        <w:rPr>
          <w:rFonts w:ascii="Times New Roman" w:hAnsi="Times New Roman"/>
          <w:b/>
          <w:bCs/>
        </w:rPr>
        <w:t>70981434</w:t>
      </w:r>
      <w:r>
        <w:rPr>
          <w:rFonts w:ascii="Times New Roman" w:hAnsi="Times New Roman"/>
          <w:b/>
          <w:bCs/>
        </w:rPr>
        <w:tab/>
        <w:t xml:space="preserve">     </w:t>
      </w:r>
      <w:r>
        <w:rPr>
          <w:rFonts w:ascii="Times New Roman" w:hAnsi="Times New Roman"/>
          <w:b/>
          <w:bCs/>
        </w:rPr>
        <w:tab/>
        <w:t xml:space="preserve">DIČ: </w:t>
      </w:r>
      <w:bookmarkStart w:id="0" w:name="_GoBack"/>
      <w:bookmarkEnd w:id="0"/>
    </w:p>
    <w:p w:rsidR="0028371F" w:rsidRDefault="0028371F" w:rsidP="0028371F">
      <w:pPr>
        <w:spacing w:after="0" w:line="240" w:lineRule="auto"/>
        <w:outlineLvl w:val="0"/>
        <w:rPr>
          <w:rFonts w:ascii="Times New Roman" w:hAnsi="Times New Roman"/>
          <w:bCs/>
        </w:rPr>
      </w:pPr>
      <w:r w:rsidRPr="003C3C82">
        <w:rPr>
          <w:rFonts w:ascii="Times New Roman" w:hAnsi="Times New Roman"/>
          <w:bCs/>
        </w:rPr>
        <w:t>se sídlem</w:t>
      </w:r>
      <w:r w:rsidR="003060AD">
        <w:rPr>
          <w:rFonts w:ascii="Times New Roman" w:hAnsi="Times New Roman"/>
          <w:bCs/>
        </w:rPr>
        <w:t xml:space="preserve"> </w:t>
      </w:r>
      <w:r w:rsidR="002B11C6">
        <w:rPr>
          <w:rFonts w:ascii="Times New Roman" w:hAnsi="Times New Roman"/>
          <w:bCs/>
        </w:rPr>
        <w:t>Školní 642</w:t>
      </w:r>
      <w:r w:rsidR="000A444B">
        <w:rPr>
          <w:rFonts w:ascii="Times New Roman" w:hAnsi="Times New Roman"/>
          <w:bCs/>
        </w:rPr>
        <w:t>, 337 01 Rokycany</w:t>
      </w:r>
    </w:p>
    <w:p w:rsidR="00FE06F6" w:rsidRDefault="00FE06F6" w:rsidP="0028371F">
      <w:pPr>
        <w:spacing w:after="0" w:line="240" w:lineRule="auto"/>
        <w:outlineLvl w:val="0"/>
        <w:rPr>
          <w:rFonts w:ascii="Times New Roman" w:hAnsi="Times New Roman"/>
          <w:bCs/>
        </w:rPr>
      </w:pPr>
      <w:r>
        <w:rPr>
          <w:rFonts w:ascii="Times New Roman" w:hAnsi="Times New Roman"/>
          <w:bCs/>
        </w:rPr>
        <w:t xml:space="preserve">zapsaná u </w:t>
      </w:r>
      <w:r w:rsidRPr="00FE06F6">
        <w:rPr>
          <w:rFonts w:ascii="Times New Roman" w:hAnsi="Times New Roman"/>
          <w:bCs/>
        </w:rPr>
        <w:t>Krajského soudu v</w:t>
      </w:r>
      <w:r>
        <w:rPr>
          <w:rFonts w:ascii="Times New Roman" w:hAnsi="Times New Roman"/>
          <w:bCs/>
        </w:rPr>
        <w:t> </w:t>
      </w:r>
      <w:r w:rsidRPr="00FE06F6">
        <w:rPr>
          <w:rFonts w:ascii="Times New Roman" w:hAnsi="Times New Roman"/>
          <w:bCs/>
        </w:rPr>
        <w:t>Plzni</w:t>
      </w:r>
      <w:r>
        <w:rPr>
          <w:rFonts w:ascii="Times New Roman" w:hAnsi="Times New Roman"/>
          <w:bCs/>
        </w:rPr>
        <w:t xml:space="preserve">, oddíl </w:t>
      </w:r>
      <w:r w:rsidR="002B11C6">
        <w:rPr>
          <w:rFonts w:ascii="Times New Roman" w:hAnsi="Times New Roman"/>
          <w:bCs/>
        </w:rPr>
        <w:t>Pr</w:t>
      </w:r>
      <w:r>
        <w:rPr>
          <w:rFonts w:ascii="Times New Roman" w:hAnsi="Times New Roman"/>
          <w:bCs/>
        </w:rPr>
        <w:t xml:space="preserve"> vložka </w:t>
      </w:r>
      <w:r w:rsidR="002B11C6">
        <w:rPr>
          <w:rFonts w:ascii="Times New Roman" w:hAnsi="Times New Roman"/>
          <w:bCs/>
        </w:rPr>
        <w:t>319</w:t>
      </w:r>
    </w:p>
    <w:p w:rsidR="0028371F" w:rsidRPr="003C3C82" w:rsidRDefault="0028371F" w:rsidP="0028371F">
      <w:pPr>
        <w:spacing w:after="0" w:line="240" w:lineRule="auto"/>
        <w:outlineLvl w:val="0"/>
        <w:rPr>
          <w:rFonts w:ascii="Times New Roman" w:hAnsi="Times New Roman"/>
          <w:bCs/>
        </w:rPr>
      </w:pPr>
      <w:r>
        <w:rPr>
          <w:rFonts w:ascii="Times New Roman" w:hAnsi="Times New Roman"/>
          <w:bCs/>
        </w:rPr>
        <w:t>zastoupená</w:t>
      </w:r>
      <w:r w:rsidR="003060AD">
        <w:rPr>
          <w:rFonts w:ascii="Times New Roman" w:hAnsi="Times New Roman"/>
          <w:bCs/>
        </w:rPr>
        <w:t xml:space="preserve"> </w:t>
      </w:r>
    </w:p>
    <w:p w:rsidR="0028371F" w:rsidRDefault="0028371F" w:rsidP="0028371F">
      <w:pPr>
        <w:spacing w:after="0" w:line="240" w:lineRule="auto"/>
        <w:rPr>
          <w:rFonts w:ascii="Times New Roman" w:hAnsi="Times New Roman"/>
          <w:bCs/>
          <w:i/>
        </w:rPr>
      </w:pPr>
    </w:p>
    <w:p w:rsidR="0028371F" w:rsidRPr="00621211" w:rsidRDefault="0028371F" w:rsidP="0028371F">
      <w:pPr>
        <w:spacing w:after="0" w:line="240" w:lineRule="auto"/>
        <w:rPr>
          <w:rFonts w:ascii="Times New Roman" w:hAnsi="Times New Roman"/>
          <w:bCs/>
          <w:i/>
        </w:rPr>
      </w:pPr>
    </w:p>
    <w:p w:rsidR="0028371F" w:rsidRPr="00621211" w:rsidRDefault="0028371F" w:rsidP="0028371F">
      <w:pPr>
        <w:spacing w:after="0" w:line="240" w:lineRule="auto"/>
        <w:rPr>
          <w:rFonts w:ascii="Times New Roman" w:hAnsi="Times New Roman"/>
          <w:b/>
          <w:bCs/>
        </w:rPr>
      </w:pPr>
      <w:r w:rsidRPr="00621211">
        <w:rPr>
          <w:rFonts w:ascii="Times New Roman" w:hAnsi="Times New Roman"/>
          <w:b/>
          <w:bCs/>
        </w:rPr>
        <w:t>jako objednatel na straně druhé</w:t>
      </w:r>
    </w:p>
    <w:p w:rsidR="0028371F" w:rsidRPr="00621211" w:rsidRDefault="0028371F" w:rsidP="0028371F">
      <w:pPr>
        <w:spacing w:after="0" w:line="240" w:lineRule="auto"/>
        <w:rPr>
          <w:rFonts w:ascii="Times New Roman" w:hAnsi="Times New Roman"/>
          <w:bCs/>
        </w:rPr>
      </w:pPr>
    </w:p>
    <w:p w:rsidR="0028371F" w:rsidRDefault="0028371F" w:rsidP="0028371F">
      <w:pPr>
        <w:spacing w:after="0" w:line="240" w:lineRule="auto"/>
        <w:jc w:val="both"/>
        <w:rPr>
          <w:rFonts w:ascii="Times New Roman" w:hAnsi="Times New Roman"/>
          <w:bCs/>
        </w:rPr>
      </w:pPr>
      <w:r w:rsidRPr="00621211">
        <w:rPr>
          <w:rFonts w:ascii="Times New Roman" w:hAnsi="Times New Roman"/>
          <w:bCs/>
        </w:rPr>
        <w:t>uzavírají níže uvedeného dne, měsíce a roku v souladu s § 1746 odst. 2 zák. č. 89/2012 Sb., občanského zákoníku v platném znění tuto</w:t>
      </w:r>
      <w:r>
        <w:rPr>
          <w:rFonts w:ascii="Times New Roman" w:hAnsi="Times New Roman"/>
          <w:bCs/>
        </w:rPr>
        <w:t xml:space="preserve"> smlouvu</w:t>
      </w:r>
      <w:r w:rsidRPr="00621211">
        <w:rPr>
          <w:rFonts w:ascii="Times New Roman" w:hAnsi="Times New Roman"/>
          <w:bCs/>
        </w:rPr>
        <w:t>:</w:t>
      </w:r>
    </w:p>
    <w:p w:rsidR="0028371F" w:rsidRPr="00621211" w:rsidRDefault="0028371F" w:rsidP="0028371F">
      <w:pPr>
        <w:spacing w:after="0" w:line="240" w:lineRule="auto"/>
        <w:jc w:val="both"/>
        <w:rPr>
          <w:rFonts w:ascii="Times New Roman" w:hAnsi="Times New Roman"/>
          <w:bCs/>
        </w:rPr>
      </w:pPr>
    </w:p>
    <w:p w:rsidR="0028371F" w:rsidRPr="00621211" w:rsidRDefault="0028371F" w:rsidP="0028371F">
      <w:pPr>
        <w:spacing w:after="0"/>
        <w:ind w:left="360"/>
        <w:contextualSpacing/>
        <w:jc w:val="center"/>
        <w:rPr>
          <w:rFonts w:ascii="Times New Roman" w:hAnsi="Times New Roman"/>
          <w:b/>
          <w:bCs/>
          <w:color w:val="31849B"/>
        </w:rPr>
      </w:pPr>
      <w:r w:rsidRPr="00621211">
        <w:rPr>
          <w:rFonts w:ascii="Times New Roman" w:hAnsi="Times New Roman"/>
          <w:b/>
          <w:bCs/>
        </w:rPr>
        <w:t>Preambule</w:t>
      </w:r>
    </w:p>
    <w:p w:rsidR="0028371F" w:rsidRPr="00621211" w:rsidRDefault="0028371F" w:rsidP="0028371F">
      <w:pPr>
        <w:numPr>
          <w:ilvl w:val="0"/>
          <w:numId w:val="1"/>
        </w:numPr>
        <w:spacing w:after="0"/>
        <w:ind w:left="284" w:hanging="284"/>
        <w:contextualSpacing/>
        <w:jc w:val="both"/>
        <w:rPr>
          <w:rFonts w:ascii="Times New Roman" w:hAnsi="Times New Roman"/>
          <w:bCs/>
        </w:rPr>
      </w:pPr>
      <w:r w:rsidRPr="00621211">
        <w:rPr>
          <w:rFonts w:ascii="Times New Roman" w:hAnsi="Times New Roman"/>
          <w:bCs/>
        </w:rPr>
        <w:t>Zhotovitel je oprávněnou osobou ve smyslu ustanovení § 4 odst.</w:t>
      </w:r>
      <w:r>
        <w:rPr>
          <w:rFonts w:ascii="Times New Roman" w:hAnsi="Times New Roman"/>
          <w:bCs/>
        </w:rPr>
        <w:t xml:space="preserve"> </w:t>
      </w:r>
      <w:r w:rsidRPr="00621211">
        <w:rPr>
          <w:rFonts w:ascii="Times New Roman" w:hAnsi="Times New Roman"/>
          <w:bCs/>
        </w:rPr>
        <w:t xml:space="preserve">1 písm. </w:t>
      </w:r>
      <w:r w:rsidRPr="00857242">
        <w:rPr>
          <w:rFonts w:ascii="Times New Roman" w:hAnsi="Times New Roman"/>
          <w:bCs/>
        </w:rPr>
        <w:t>x</w:t>
      </w:r>
      <w:r w:rsidRPr="00621211">
        <w:rPr>
          <w:rFonts w:ascii="Times New Roman" w:hAnsi="Times New Roman"/>
          <w:bCs/>
        </w:rPr>
        <w:t>) zákona č. 185/2001 Sb., o odpadech (dále jen „zákon“). Zhotovitel je právnickou osobou podnikající zejména v oblasti nakládání s</w:t>
      </w:r>
      <w:r>
        <w:rPr>
          <w:rFonts w:ascii="Times New Roman" w:hAnsi="Times New Roman"/>
          <w:bCs/>
        </w:rPr>
        <w:t> </w:t>
      </w:r>
      <w:r w:rsidRPr="00621211">
        <w:rPr>
          <w:rFonts w:ascii="Times New Roman" w:hAnsi="Times New Roman"/>
          <w:bCs/>
        </w:rPr>
        <w:t>odpady</w:t>
      </w:r>
      <w:r>
        <w:rPr>
          <w:rFonts w:ascii="Times New Roman" w:hAnsi="Times New Roman"/>
          <w:bCs/>
        </w:rPr>
        <w:t>,</w:t>
      </w:r>
      <w:r w:rsidRPr="00621211">
        <w:rPr>
          <w:rFonts w:ascii="Times New Roman" w:hAnsi="Times New Roman"/>
          <w:bCs/>
        </w:rPr>
        <w:t xml:space="preserve"> a nakládání s nebezpečnými odpady a splňuje všechny předpoklady stanovené pro osobu oprávněnou k převzetí odpadů ve smyslu ustanovení §</w:t>
      </w:r>
      <w:r>
        <w:rPr>
          <w:rFonts w:ascii="Times New Roman" w:hAnsi="Times New Roman"/>
          <w:bCs/>
        </w:rPr>
        <w:t xml:space="preserve"> </w:t>
      </w:r>
      <w:r w:rsidRPr="00621211">
        <w:rPr>
          <w:rFonts w:ascii="Times New Roman" w:hAnsi="Times New Roman"/>
          <w:bCs/>
        </w:rPr>
        <w:t>12 odst. 3 zákona. V souladu s tímto ustanovením je k převzetí odpadu do svého vlastnictví oprávněna pouze právnická osoba nebo fyzická osoba oprávněná k podnikání, která je provozovatelem zařízení k využití nebo k odstranění nebo ke sběru nebo k výkupu určeného druhu odpadu, nebo osoba, která je provozovatelem zařízení podle § 14 odst. 2 zákona nebo provozovatelem zařízení podle § 33b odst. 1 písm. b) zákona.</w:t>
      </w:r>
    </w:p>
    <w:p w:rsidR="0028371F" w:rsidRPr="00621211" w:rsidRDefault="0028371F" w:rsidP="0028371F">
      <w:pPr>
        <w:numPr>
          <w:ilvl w:val="0"/>
          <w:numId w:val="1"/>
        </w:numPr>
        <w:spacing w:after="0"/>
        <w:ind w:left="284" w:hanging="284"/>
        <w:contextualSpacing/>
        <w:jc w:val="both"/>
        <w:rPr>
          <w:rFonts w:ascii="Times New Roman" w:hAnsi="Times New Roman"/>
          <w:bCs/>
        </w:rPr>
      </w:pPr>
      <w:r w:rsidRPr="00621211">
        <w:rPr>
          <w:rFonts w:ascii="Times New Roman" w:hAnsi="Times New Roman"/>
          <w:bCs/>
        </w:rPr>
        <w:t>Objednatel je původcem odpadů ve smyslu ustanovení § 4 odst.</w:t>
      </w:r>
      <w:r>
        <w:rPr>
          <w:rFonts w:ascii="Times New Roman" w:hAnsi="Times New Roman"/>
          <w:bCs/>
        </w:rPr>
        <w:t xml:space="preserve"> </w:t>
      </w:r>
      <w:r w:rsidRPr="00621211">
        <w:rPr>
          <w:rFonts w:ascii="Times New Roman" w:hAnsi="Times New Roman"/>
          <w:bCs/>
        </w:rPr>
        <w:t>1 písm. w) zákona, tedy je právnickou/fyzickou osobou oprávněnou k podnikání a při jeho podnikatelské činnosti na území obce vzniká odpad podobný komunálnímu odpadu, který je uveden jako komunální odpad v Katalogu odpadů.</w:t>
      </w:r>
    </w:p>
    <w:p w:rsidR="0028371F" w:rsidRPr="00621211" w:rsidRDefault="0028371F" w:rsidP="0028371F">
      <w:pPr>
        <w:numPr>
          <w:ilvl w:val="0"/>
          <w:numId w:val="1"/>
        </w:numPr>
        <w:spacing w:after="0"/>
        <w:ind w:left="284" w:hanging="284"/>
        <w:contextualSpacing/>
        <w:jc w:val="both"/>
        <w:rPr>
          <w:rFonts w:ascii="Times New Roman" w:hAnsi="Times New Roman"/>
          <w:bCs/>
        </w:rPr>
      </w:pPr>
      <w:r w:rsidRPr="00621211">
        <w:rPr>
          <w:rFonts w:ascii="Times New Roman" w:hAnsi="Times New Roman"/>
          <w:bCs/>
        </w:rPr>
        <w:t xml:space="preserve">Zhotovitel prohlašuje, že objednateli řádně prokázal, že je oprávněn k převzetí odpadů ve smyslu výše uvedeného ustanovení zákona a objednatel toto výslovně potvrzuje. </w:t>
      </w:r>
    </w:p>
    <w:p w:rsidR="0028371F" w:rsidRPr="00621211" w:rsidRDefault="0028371F" w:rsidP="0028371F">
      <w:pPr>
        <w:spacing w:after="0" w:line="240" w:lineRule="auto"/>
        <w:rPr>
          <w:rFonts w:ascii="Times New Roman" w:eastAsia="Times New Roman" w:hAnsi="Times New Roman"/>
          <w:lang w:eastAsia="cs-CZ"/>
        </w:rPr>
      </w:pPr>
    </w:p>
    <w:p w:rsidR="0028371F" w:rsidRDefault="0028371F" w:rsidP="0028371F">
      <w:pPr>
        <w:numPr>
          <w:ilvl w:val="0"/>
          <w:numId w:val="3"/>
        </w:numPr>
        <w:spacing w:after="0" w:line="240" w:lineRule="auto"/>
        <w:jc w:val="center"/>
        <w:rPr>
          <w:rFonts w:ascii="Times New Roman" w:eastAsia="Times New Roman" w:hAnsi="Times New Roman"/>
          <w:b/>
          <w:lang w:eastAsia="cs-CZ"/>
        </w:rPr>
      </w:pPr>
    </w:p>
    <w:p w:rsidR="0028371F" w:rsidRPr="00621211" w:rsidRDefault="0028371F" w:rsidP="0028371F">
      <w:pPr>
        <w:spacing w:after="0" w:line="240" w:lineRule="auto"/>
        <w:jc w:val="center"/>
        <w:rPr>
          <w:rFonts w:ascii="Times New Roman" w:eastAsia="Times New Roman" w:hAnsi="Times New Roman"/>
          <w:b/>
          <w:lang w:eastAsia="cs-CZ"/>
        </w:rPr>
      </w:pPr>
      <w:r w:rsidRPr="00621211">
        <w:rPr>
          <w:rFonts w:ascii="Times New Roman" w:eastAsia="Times New Roman" w:hAnsi="Times New Roman"/>
          <w:b/>
          <w:lang w:eastAsia="cs-CZ"/>
        </w:rPr>
        <w:t>Předmět plnění</w:t>
      </w:r>
    </w:p>
    <w:p w:rsidR="0028371F" w:rsidRDefault="0028371F" w:rsidP="0028371F">
      <w:pPr>
        <w:pStyle w:val="Bezmezer"/>
        <w:jc w:val="both"/>
        <w:rPr>
          <w:rFonts w:ascii="Times New Roman" w:hAnsi="Times New Roman"/>
          <w:lang w:eastAsia="cs-CZ"/>
        </w:rPr>
      </w:pPr>
      <w:r w:rsidRPr="00E12F56">
        <w:rPr>
          <w:rFonts w:ascii="Times New Roman" w:hAnsi="Times New Roman"/>
          <w:lang w:eastAsia="cs-CZ"/>
        </w:rPr>
        <w:t xml:space="preserve">Předmětem plnění podle této smlouvy je odvoz a převzetí odpadu označeného podle vyhlášky č. 381/2001 Sb. jako </w:t>
      </w:r>
    </w:p>
    <w:p w:rsidR="0028371F" w:rsidRPr="00E12F56" w:rsidRDefault="0028371F" w:rsidP="0028371F">
      <w:pPr>
        <w:pStyle w:val="Bezmezer"/>
        <w:jc w:val="both"/>
        <w:rPr>
          <w:rFonts w:ascii="Times New Roman" w:hAnsi="Times New Roman"/>
          <w:bCs/>
        </w:rPr>
      </w:pPr>
      <w:r>
        <w:rPr>
          <w:rFonts w:ascii="Times New Roman" w:hAnsi="Times New Roman"/>
          <w:b/>
          <w:lang w:eastAsia="cs-CZ"/>
        </w:rPr>
        <w:t>2</w:t>
      </w:r>
      <w:r w:rsidRPr="00E12F56">
        <w:rPr>
          <w:rFonts w:ascii="Times New Roman" w:hAnsi="Times New Roman"/>
          <w:b/>
          <w:bCs/>
        </w:rPr>
        <w:t>0 03 01 - Směsný komunální odpad - kategorie ostatní</w:t>
      </w:r>
      <w:r w:rsidRPr="00E12F56">
        <w:rPr>
          <w:rFonts w:ascii="Times New Roman" w:hAnsi="Times New Roman"/>
          <w:bCs/>
        </w:rPr>
        <w:t xml:space="preserve"> (dále jen „komunální odpad“) do vlastnictví zhotovitele.</w:t>
      </w:r>
    </w:p>
    <w:p w:rsidR="0028371F" w:rsidRPr="00E12F56" w:rsidRDefault="0028371F" w:rsidP="0028371F">
      <w:pPr>
        <w:pStyle w:val="Bezmezer"/>
        <w:jc w:val="both"/>
        <w:rPr>
          <w:rFonts w:ascii="Times New Roman" w:hAnsi="Times New Roman"/>
          <w:bCs/>
        </w:rPr>
      </w:pPr>
      <w:r w:rsidRPr="00E12F56">
        <w:rPr>
          <w:rFonts w:ascii="Times New Roman" w:hAnsi="Times New Roman"/>
          <w:bCs/>
        </w:rPr>
        <w:t xml:space="preserve">K převodu vlastnického práva k předmětnému odpadu na zhotovitele dochází okamžikem jeho převzetí zhotovitelem. </w:t>
      </w:r>
    </w:p>
    <w:p w:rsidR="0028371F" w:rsidRPr="00621211" w:rsidRDefault="0028371F" w:rsidP="0028371F">
      <w:pPr>
        <w:spacing w:after="0" w:line="240" w:lineRule="auto"/>
        <w:jc w:val="both"/>
        <w:rPr>
          <w:rFonts w:ascii="Times New Roman" w:hAnsi="Times New Roman"/>
          <w:bCs/>
        </w:rPr>
      </w:pPr>
      <w:r w:rsidRPr="00D368C5">
        <w:rPr>
          <w:rFonts w:ascii="Times New Roman" w:hAnsi="Times New Roman"/>
          <w:bCs/>
        </w:rPr>
        <w:t>V plnění poskytovaném na základě této smlouvy je obsažen pronájem svozové nádoby.</w:t>
      </w:r>
    </w:p>
    <w:p w:rsidR="0028371F" w:rsidRDefault="0028371F" w:rsidP="0028371F">
      <w:pPr>
        <w:pStyle w:val="Bezmezer"/>
        <w:rPr>
          <w:rFonts w:ascii="Times New Roman" w:hAnsi="Times New Roman"/>
        </w:rPr>
      </w:pPr>
    </w:p>
    <w:p w:rsidR="0028371F" w:rsidRDefault="0028371F" w:rsidP="0028371F">
      <w:pPr>
        <w:pStyle w:val="Bezmezer"/>
        <w:rPr>
          <w:rFonts w:ascii="Times New Roman" w:hAnsi="Times New Roman"/>
        </w:rPr>
      </w:pPr>
    </w:p>
    <w:p w:rsidR="0028371F" w:rsidRPr="00D368C5" w:rsidRDefault="0028371F" w:rsidP="0028371F">
      <w:pPr>
        <w:pStyle w:val="Bezmezer"/>
        <w:rPr>
          <w:rFonts w:ascii="Times New Roman" w:hAnsi="Times New Roman"/>
        </w:rPr>
      </w:pPr>
      <w:r w:rsidRPr="00D368C5">
        <w:rPr>
          <w:rFonts w:ascii="Times New Roman" w:hAnsi="Times New Roman"/>
        </w:rPr>
        <w:t xml:space="preserve">Dojednané </w:t>
      </w:r>
      <w:r>
        <w:rPr>
          <w:rFonts w:ascii="Times New Roman" w:hAnsi="Times New Roman"/>
        </w:rPr>
        <w:t>plnění</w:t>
      </w:r>
      <w:r w:rsidRPr="00D368C5">
        <w:rPr>
          <w:rFonts w:ascii="Times New Roman" w:hAnsi="Times New Roman"/>
        </w:rPr>
        <w:t xml:space="preserve"> podle této smlouvy j</w:t>
      </w:r>
      <w:r>
        <w:rPr>
          <w:rFonts w:ascii="Times New Roman" w:hAnsi="Times New Roman"/>
        </w:rPr>
        <w:t>e</w:t>
      </w:r>
      <w:r w:rsidRPr="00D368C5">
        <w:rPr>
          <w:rFonts w:ascii="Times New Roman" w:hAnsi="Times New Roman"/>
        </w:rPr>
        <w:t xml:space="preserve"> sjednán</w:t>
      </w:r>
      <w:r>
        <w:rPr>
          <w:rFonts w:ascii="Times New Roman" w:hAnsi="Times New Roman"/>
        </w:rPr>
        <w:t>o</w:t>
      </w:r>
      <w:r w:rsidRPr="00D368C5">
        <w:rPr>
          <w:rFonts w:ascii="Times New Roman" w:hAnsi="Times New Roman"/>
        </w:rPr>
        <w:t xml:space="preserve"> od: </w:t>
      </w:r>
      <w:r w:rsidRPr="00E01C43">
        <w:rPr>
          <w:rFonts w:ascii="Times New Roman" w:hAnsi="Times New Roman"/>
          <w:b/>
        </w:rPr>
        <w:t>1. 1. 2018 (datum zahájení plnění</w:t>
      </w:r>
      <w:r w:rsidRPr="00D368C5">
        <w:rPr>
          <w:rFonts w:ascii="Times New Roman" w:hAnsi="Times New Roman"/>
        </w:rPr>
        <w:t>).</w:t>
      </w:r>
    </w:p>
    <w:p w:rsidR="0028371F" w:rsidRDefault="0028371F" w:rsidP="0028371F">
      <w:pPr>
        <w:spacing w:after="0" w:line="240" w:lineRule="auto"/>
        <w:jc w:val="both"/>
        <w:rPr>
          <w:rFonts w:ascii="Times New Roman" w:hAnsi="Times New Roman"/>
          <w:b/>
          <w:bCs/>
        </w:rPr>
      </w:pPr>
    </w:p>
    <w:p w:rsidR="0028371F" w:rsidRDefault="0028371F" w:rsidP="0028371F">
      <w:pPr>
        <w:numPr>
          <w:ilvl w:val="0"/>
          <w:numId w:val="3"/>
        </w:numPr>
        <w:spacing w:after="0"/>
        <w:contextualSpacing/>
        <w:jc w:val="center"/>
        <w:rPr>
          <w:rFonts w:ascii="Times New Roman" w:hAnsi="Times New Roman"/>
          <w:b/>
          <w:bCs/>
        </w:rPr>
      </w:pPr>
    </w:p>
    <w:p w:rsidR="0028371F" w:rsidRPr="00621211" w:rsidRDefault="0028371F" w:rsidP="0028371F">
      <w:pPr>
        <w:spacing w:after="0"/>
        <w:contextualSpacing/>
        <w:jc w:val="center"/>
        <w:rPr>
          <w:rFonts w:ascii="Times New Roman" w:hAnsi="Times New Roman"/>
          <w:b/>
          <w:bCs/>
        </w:rPr>
      </w:pPr>
      <w:r w:rsidRPr="00621211">
        <w:rPr>
          <w:rFonts w:ascii="Times New Roman" w:hAnsi="Times New Roman"/>
          <w:b/>
          <w:bCs/>
        </w:rPr>
        <w:t>Podrobnosti poskytnutí plnění zhotovitelem</w:t>
      </w:r>
    </w:p>
    <w:p w:rsidR="0028371F" w:rsidRPr="00621211" w:rsidRDefault="0028371F" w:rsidP="0028371F">
      <w:pPr>
        <w:spacing w:after="0"/>
        <w:ind w:left="360"/>
        <w:contextualSpacing/>
        <w:rPr>
          <w:rFonts w:ascii="Times New Roman" w:hAnsi="Times New Roman"/>
          <w:b/>
          <w:bCs/>
          <w:color w:val="31849B"/>
        </w:rPr>
      </w:pPr>
    </w:p>
    <w:p w:rsidR="0028371F" w:rsidRPr="00D368C5" w:rsidRDefault="0028371F" w:rsidP="0028371F">
      <w:pPr>
        <w:numPr>
          <w:ilvl w:val="0"/>
          <w:numId w:val="4"/>
        </w:numPr>
        <w:spacing w:after="120" w:line="240" w:lineRule="auto"/>
        <w:ind w:left="284" w:hanging="284"/>
        <w:jc w:val="both"/>
        <w:rPr>
          <w:rFonts w:ascii="Times New Roman" w:hAnsi="Times New Roman"/>
          <w:b/>
          <w:bCs/>
        </w:rPr>
      </w:pPr>
      <w:r w:rsidRPr="00D368C5">
        <w:rPr>
          <w:rFonts w:ascii="Times New Roman" w:hAnsi="Times New Roman"/>
          <w:b/>
          <w:bCs/>
        </w:rPr>
        <w:t>Objednatel objednává převzetí komunálního odpadu a jeho následný odvoz zhotovitelem jakožto oprávněnou osobou v pravidelných časových intervalech, ze svozové nádoby umístěné v níže uvedené lokalitě, a to podle sjednaného typu svozu:</w:t>
      </w:r>
    </w:p>
    <w:tbl>
      <w:tblPr>
        <w:tblW w:w="969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90"/>
        <w:gridCol w:w="1462"/>
        <w:gridCol w:w="2441"/>
        <w:gridCol w:w="1953"/>
        <w:gridCol w:w="1330"/>
      </w:tblGrid>
      <w:tr w:rsidR="0028371F" w:rsidRPr="008676B2" w:rsidTr="006C0728">
        <w:tc>
          <w:tcPr>
            <w:tcW w:w="1417" w:type="dxa"/>
            <w:shd w:val="clear" w:color="auto" w:fill="B8CCE4"/>
          </w:tcPr>
          <w:p w:rsidR="0028371F" w:rsidRPr="008676B2" w:rsidRDefault="0028371F" w:rsidP="006C0728">
            <w:pPr>
              <w:spacing w:after="120" w:line="240" w:lineRule="auto"/>
              <w:jc w:val="center"/>
              <w:rPr>
                <w:rFonts w:ascii="Times New Roman" w:hAnsi="Times New Roman"/>
                <w:b/>
                <w:bCs/>
              </w:rPr>
            </w:pPr>
            <w:r w:rsidRPr="008676B2">
              <w:rPr>
                <w:rFonts w:ascii="Times New Roman" w:hAnsi="Times New Roman"/>
                <w:b/>
                <w:bCs/>
              </w:rPr>
              <w:t>nádoba</w:t>
            </w:r>
          </w:p>
        </w:tc>
        <w:tc>
          <w:tcPr>
            <w:tcW w:w="1090" w:type="dxa"/>
            <w:shd w:val="clear" w:color="auto" w:fill="B8CCE4"/>
          </w:tcPr>
          <w:p w:rsidR="0028371F" w:rsidRPr="008676B2" w:rsidRDefault="0028371F" w:rsidP="006C0728">
            <w:pPr>
              <w:spacing w:after="120" w:line="240" w:lineRule="auto"/>
              <w:jc w:val="center"/>
              <w:rPr>
                <w:rFonts w:ascii="Times New Roman" w:hAnsi="Times New Roman"/>
                <w:b/>
                <w:bCs/>
              </w:rPr>
            </w:pPr>
            <w:r w:rsidRPr="008676B2">
              <w:rPr>
                <w:rFonts w:ascii="Times New Roman" w:hAnsi="Times New Roman"/>
                <w:b/>
                <w:bCs/>
              </w:rPr>
              <w:t>počet ks</w:t>
            </w:r>
          </w:p>
        </w:tc>
        <w:tc>
          <w:tcPr>
            <w:tcW w:w="1462" w:type="dxa"/>
            <w:shd w:val="clear" w:color="auto" w:fill="B8CCE4"/>
          </w:tcPr>
          <w:p w:rsidR="0028371F" w:rsidRPr="008676B2" w:rsidRDefault="0028371F" w:rsidP="006C0728">
            <w:pPr>
              <w:spacing w:after="120" w:line="240" w:lineRule="auto"/>
              <w:jc w:val="center"/>
              <w:rPr>
                <w:rFonts w:ascii="Times New Roman" w:hAnsi="Times New Roman"/>
                <w:b/>
                <w:bCs/>
              </w:rPr>
            </w:pPr>
            <w:r w:rsidRPr="008676B2">
              <w:rPr>
                <w:rFonts w:ascii="Times New Roman" w:hAnsi="Times New Roman"/>
                <w:b/>
                <w:bCs/>
              </w:rPr>
              <w:t>četnost / rok</w:t>
            </w:r>
          </w:p>
        </w:tc>
        <w:tc>
          <w:tcPr>
            <w:tcW w:w="2441" w:type="dxa"/>
            <w:shd w:val="clear" w:color="auto" w:fill="B8CCE4"/>
          </w:tcPr>
          <w:p w:rsidR="0028371F" w:rsidRPr="008676B2" w:rsidRDefault="0028371F" w:rsidP="006C0728">
            <w:pPr>
              <w:spacing w:after="120" w:line="240" w:lineRule="auto"/>
              <w:jc w:val="center"/>
              <w:rPr>
                <w:rFonts w:ascii="Times New Roman" w:hAnsi="Times New Roman"/>
                <w:b/>
                <w:bCs/>
              </w:rPr>
            </w:pPr>
            <w:r w:rsidRPr="008676B2">
              <w:rPr>
                <w:rFonts w:ascii="Times New Roman" w:hAnsi="Times New Roman"/>
                <w:b/>
                <w:bCs/>
              </w:rPr>
              <w:t>ulice, čp.</w:t>
            </w:r>
          </w:p>
        </w:tc>
        <w:tc>
          <w:tcPr>
            <w:tcW w:w="1953" w:type="dxa"/>
            <w:shd w:val="clear" w:color="auto" w:fill="B8CCE4"/>
          </w:tcPr>
          <w:p w:rsidR="0028371F" w:rsidRPr="008676B2" w:rsidRDefault="0028371F" w:rsidP="006C0728">
            <w:pPr>
              <w:spacing w:after="120" w:line="240" w:lineRule="auto"/>
              <w:jc w:val="center"/>
              <w:rPr>
                <w:rFonts w:ascii="Times New Roman" w:hAnsi="Times New Roman"/>
                <w:b/>
                <w:bCs/>
              </w:rPr>
            </w:pPr>
            <w:r w:rsidRPr="008676B2">
              <w:rPr>
                <w:rFonts w:ascii="Times New Roman" w:hAnsi="Times New Roman"/>
                <w:b/>
                <w:bCs/>
              </w:rPr>
              <w:t>obec</w:t>
            </w:r>
          </w:p>
        </w:tc>
        <w:tc>
          <w:tcPr>
            <w:tcW w:w="1330" w:type="dxa"/>
            <w:shd w:val="clear" w:color="auto" w:fill="B8CCE4"/>
          </w:tcPr>
          <w:p w:rsidR="0028371F" w:rsidRPr="008676B2" w:rsidRDefault="0028371F" w:rsidP="006C0728">
            <w:pPr>
              <w:spacing w:after="120" w:line="240" w:lineRule="auto"/>
              <w:jc w:val="center"/>
              <w:rPr>
                <w:rFonts w:ascii="Times New Roman" w:hAnsi="Times New Roman"/>
                <w:b/>
                <w:bCs/>
              </w:rPr>
            </w:pPr>
            <w:r w:rsidRPr="008676B2">
              <w:rPr>
                <w:rFonts w:ascii="Times New Roman" w:hAnsi="Times New Roman"/>
                <w:b/>
                <w:bCs/>
              </w:rPr>
              <w:t>cena/rok</w:t>
            </w:r>
          </w:p>
        </w:tc>
      </w:tr>
      <w:tr w:rsidR="0028371F" w:rsidRPr="008676B2" w:rsidTr="006C0728">
        <w:tc>
          <w:tcPr>
            <w:tcW w:w="1417" w:type="dxa"/>
            <w:shd w:val="clear" w:color="auto" w:fill="auto"/>
          </w:tcPr>
          <w:p w:rsidR="0028371F" w:rsidRPr="008676B2" w:rsidRDefault="00FE06F6" w:rsidP="006C0728">
            <w:pPr>
              <w:spacing w:after="120" w:line="240" w:lineRule="auto"/>
              <w:jc w:val="center"/>
              <w:rPr>
                <w:rFonts w:ascii="Times New Roman" w:hAnsi="Times New Roman"/>
                <w:b/>
                <w:bCs/>
              </w:rPr>
            </w:pPr>
            <w:r>
              <w:rPr>
                <w:rFonts w:ascii="Times New Roman" w:hAnsi="Times New Roman"/>
                <w:b/>
                <w:bCs/>
              </w:rPr>
              <w:t>110/120l</w:t>
            </w:r>
          </w:p>
        </w:tc>
        <w:tc>
          <w:tcPr>
            <w:tcW w:w="1090" w:type="dxa"/>
            <w:shd w:val="clear" w:color="auto" w:fill="auto"/>
          </w:tcPr>
          <w:p w:rsidR="0028371F" w:rsidRPr="008676B2" w:rsidRDefault="002B11C6" w:rsidP="00FE06F6">
            <w:pPr>
              <w:spacing w:after="120" w:line="240" w:lineRule="auto"/>
              <w:jc w:val="center"/>
              <w:rPr>
                <w:rFonts w:ascii="Times New Roman" w:hAnsi="Times New Roman"/>
                <w:b/>
                <w:bCs/>
              </w:rPr>
            </w:pPr>
            <w:r>
              <w:rPr>
                <w:rFonts w:ascii="Times New Roman" w:hAnsi="Times New Roman"/>
                <w:b/>
                <w:bCs/>
              </w:rPr>
              <w:t>3</w:t>
            </w:r>
          </w:p>
        </w:tc>
        <w:tc>
          <w:tcPr>
            <w:tcW w:w="1462" w:type="dxa"/>
            <w:shd w:val="clear" w:color="auto" w:fill="auto"/>
          </w:tcPr>
          <w:p w:rsidR="0028371F" w:rsidRPr="008676B2" w:rsidRDefault="0035247F" w:rsidP="006C0728">
            <w:pPr>
              <w:spacing w:after="120" w:line="240" w:lineRule="auto"/>
              <w:jc w:val="center"/>
              <w:rPr>
                <w:rFonts w:ascii="Times New Roman" w:hAnsi="Times New Roman"/>
                <w:b/>
                <w:bCs/>
              </w:rPr>
            </w:pPr>
            <w:r>
              <w:rPr>
                <w:rFonts w:ascii="Times New Roman" w:hAnsi="Times New Roman"/>
                <w:b/>
                <w:bCs/>
              </w:rPr>
              <w:t>52</w:t>
            </w:r>
          </w:p>
        </w:tc>
        <w:tc>
          <w:tcPr>
            <w:tcW w:w="2441" w:type="dxa"/>
            <w:shd w:val="clear" w:color="auto" w:fill="auto"/>
          </w:tcPr>
          <w:p w:rsidR="0028371F" w:rsidRPr="008676B2" w:rsidRDefault="002B11C6" w:rsidP="00FE06F6">
            <w:pPr>
              <w:spacing w:after="120" w:line="240" w:lineRule="auto"/>
              <w:jc w:val="center"/>
              <w:rPr>
                <w:rFonts w:ascii="Times New Roman" w:hAnsi="Times New Roman"/>
                <w:b/>
                <w:bCs/>
              </w:rPr>
            </w:pPr>
            <w:r>
              <w:rPr>
                <w:rFonts w:ascii="Times New Roman" w:hAnsi="Times New Roman"/>
                <w:b/>
                <w:bCs/>
              </w:rPr>
              <w:t>Školní 642</w:t>
            </w:r>
          </w:p>
        </w:tc>
        <w:tc>
          <w:tcPr>
            <w:tcW w:w="1953" w:type="dxa"/>
            <w:shd w:val="clear" w:color="auto" w:fill="auto"/>
          </w:tcPr>
          <w:p w:rsidR="0028371F" w:rsidRPr="008676B2" w:rsidRDefault="003060AD" w:rsidP="006C0728">
            <w:pPr>
              <w:spacing w:after="120" w:line="240" w:lineRule="auto"/>
              <w:jc w:val="center"/>
              <w:rPr>
                <w:rFonts w:ascii="Times New Roman" w:hAnsi="Times New Roman"/>
                <w:b/>
                <w:bCs/>
              </w:rPr>
            </w:pPr>
            <w:r>
              <w:rPr>
                <w:rFonts w:ascii="Times New Roman" w:hAnsi="Times New Roman"/>
                <w:b/>
                <w:bCs/>
              </w:rPr>
              <w:t>Rokycany</w:t>
            </w:r>
          </w:p>
        </w:tc>
        <w:tc>
          <w:tcPr>
            <w:tcW w:w="1330" w:type="dxa"/>
            <w:shd w:val="clear" w:color="auto" w:fill="auto"/>
          </w:tcPr>
          <w:p w:rsidR="0028371F" w:rsidRPr="008676B2" w:rsidRDefault="002B11C6" w:rsidP="006C0728">
            <w:pPr>
              <w:spacing w:after="120" w:line="240" w:lineRule="auto"/>
              <w:jc w:val="center"/>
              <w:rPr>
                <w:rFonts w:ascii="Times New Roman" w:hAnsi="Times New Roman"/>
                <w:b/>
                <w:bCs/>
              </w:rPr>
            </w:pPr>
            <w:r>
              <w:rPr>
                <w:rFonts w:ascii="Times New Roman" w:hAnsi="Times New Roman"/>
                <w:b/>
                <w:bCs/>
              </w:rPr>
              <w:t>6 840</w:t>
            </w:r>
            <w:r w:rsidR="003060AD">
              <w:rPr>
                <w:rFonts w:ascii="Times New Roman" w:hAnsi="Times New Roman"/>
                <w:b/>
                <w:bCs/>
              </w:rPr>
              <w:t>,-</w:t>
            </w:r>
          </w:p>
        </w:tc>
      </w:tr>
      <w:tr w:rsidR="002B11C6" w:rsidRPr="008676B2" w:rsidTr="006C0728">
        <w:tc>
          <w:tcPr>
            <w:tcW w:w="1417" w:type="dxa"/>
            <w:shd w:val="clear" w:color="auto" w:fill="auto"/>
          </w:tcPr>
          <w:p w:rsidR="002B11C6" w:rsidRDefault="00A22F25" w:rsidP="006C0728">
            <w:pPr>
              <w:spacing w:after="120" w:line="240" w:lineRule="auto"/>
              <w:jc w:val="center"/>
              <w:rPr>
                <w:rFonts w:ascii="Times New Roman" w:hAnsi="Times New Roman"/>
                <w:b/>
                <w:bCs/>
              </w:rPr>
            </w:pPr>
            <w:r>
              <w:rPr>
                <w:rFonts w:ascii="Times New Roman" w:hAnsi="Times New Roman"/>
                <w:b/>
                <w:bCs/>
              </w:rPr>
              <w:t>120l</w:t>
            </w:r>
          </w:p>
          <w:p w:rsidR="00A22F25" w:rsidRDefault="00A22F25" w:rsidP="006C0728">
            <w:pPr>
              <w:spacing w:after="120" w:line="240" w:lineRule="auto"/>
              <w:jc w:val="center"/>
              <w:rPr>
                <w:rFonts w:ascii="Times New Roman" w:hAnsi="Times New Roman"/>
                <w:b/>
                <w:bCs/>
              </w:rPr>
            </w:pPr>
            <w:r>
              <w:rPr>
                <w:rFonts w:ascii="Times New Roman" w:hAnsi="Times New Roman"/>
                <w:b/>
                <w:bCs/>
              </w:rPr>
              <w:t>240l</w:t>
            </w:r>
          </w:p>
        </w:tc>
        <w:tc>
          <w:tcPr>
            <w:tcW w:w="1090" w:type="dxa"/>
            <w:shd w:val="clear" w:color="auto" w:fill="auto"/>
          </w:tcPr>
          <w:p w:rsidR="002B11C6" w:rsidRDefault="00A22F25" w:rsidP="00FE06F6">
            <w:pPr>
              <w:spacing w:after="120" w:line="240" w:lineRule="auto"/>
              <w:jc w:val="center"/>
              <w:rPr>
                <w:rFonts w:ascii="Times New Roman" w:hAnsi="Times New Roman"/>
                <w:b/>
                <w:bCs/>
              </w:rPr>
            </w:pPr>
            <w:r>
              <w:rPr>
                <w:rFonts w:ascii="Times New Roman" w:hAnsi="Times New Roman"/>
                <w:b/>
                <w:bCs/>
              </w:rPr>
              <w:t>2</w:t>
            </w:r>
          </w:p>
          <w:p w:rsidR="00A22F25" w:rsidRDefault="00A22F25" w:rsidP="00FE06F6">
            <w:pPr>
              <w:spacing w:after="120" w:line="240" w:lineRule="auto"/>
              <w:jc w:val="center"/>
              <w:rPr>
                <w:rFonts w:ascii="Times New Roman" w:hAnsi="Times New Roman"/>
                <w:b/>
                <w:bCs/>
              </w:rPr>
            </w:pPr>
            <w:r>
              <w:rPr>
                <w:rFonts w:ascii="Times New Roman" w:hAnsi="Times New Roman"/>
                <w:b/>
                <w:bCs/>
              </w:rPr>
              <w:t>1</w:t>
            </w:r>
          </w:p>
        </w:tc>
        <w:tc>
          <w:tcPr>
            <w:tcW w:w="1462" w:type="dxa"/>
            <w:shd w:val="clear" w:color="auto" w:fill="auto"/>
          </w:tcPr>
          <w:p w:rsidR="002B11C6" w:rsidRDefault="00A22F25" w:rsidP="006C0728">
            <w:pPr>
              <w:spacing w:after="120" w:line="240" w:lineRule="auto"/>
              <w:jc w:val="center"/>
              <w:rPr>
                <w:rFonts w:ascii="Times New Roman" w:hAnsi="Times New Roman"/>
                <w:b/>
                <w:bCs/>
              </w:rPr>
            </w:pPr>
            <w:r>
              <w:rPr>
                <w:rFonts w:ascii="Times New Roman" w:hAnsi="Times New Roman"/>
                <w:b/>
                <w:bCs/>
              </w:rPr>
              <w:t>52</w:t>
            </w:r>
          </w:p>
          <w:p w:rsidR="00A22F25" w:rsidRDefault="00A22F25" w:rsidP="006C0728">
            <w:pPr>
              <w:spacing w:after="120" w:line="240" w:lineRule="auto"/>
              <w:jc w:val="center"/>
              <w:rPr>
                <w:rFonts w:ascii="Times New Roman" w:hAnsi="Times New Roman"/>
                <w:b/>
                <w:bCs/>
              </w:rPr>
            </w:pPr>
            <w:r>
              <w:rPr>
                <w:rFonts w:ascii="Times New Roman" w:hAnsi="Times New Roman"/>
                <w:b/>
                <w:bCs/>
              </w:rPr>
              <w:t>52</w:t>
            </w:r>
          </w:p>
        </w:tc>
        <w:tc>
          <w:tcPr>
            <w:tcW w:w="2441" w:type="dxa"/>
            <w:shd w:val="clear" w:color="auto" w:fill="auto"/>
          </w:tcPr>
          <w:p w:rsidR="002B11C6" w:rsidRDefault="00A22F25" w:rsidP="00FE06F6">
            <w:pPr>
              <w:spacing w:after="120" w:line="240" w:lineRule="auto"/>
              <w:jc w:val="center"/>
              <w:rPr>
                <w:rFonts w:ascii="Times New Roman" w:hAnsi="Times New Roman"/>
                <w:b/>
                <w:bCs/>
              </w:rPr>
            </w:pPr>
            <w:r>
              <w:rPr>
                <w:rFonts w:ascii="Times New Roman" w:hAnsi="Times New Roman"/>
                <w:b/>
                <w:bCs/>
              </w:rPr>
              <w:t>Čechova 147</w:t>
            </w:r>
          </w:p>
          <w:p w:rsidR="00A22F25" w:rsidRDefault="00A22F25" w:rsidP="00FE06F6">
            <w:pPr>
              <w:spacing w:after="120" w:line="240" w:lineRule="auto"/>
              <w:jc w:val="center"/>
              <w:rPr>
                <w:rFonts w:ascii="Times New Roman" w:hAnsi="Times New Roman"/>
                <w:b/>
                <w:bCs/>
              </w:rPr>
            </w:pPr>
            <w:r>
              <w:rPr>
                <w:rFonts w:ascii="Times New Roman" w:hAnsi="Times New Roman"/>
                <w:b/>
                <w:bCs/>
              </w:rPr>
              <w:t>Čechova 147</w:t>
            </w:r>
          </w:p>
        </w:tc>
        <w:tc>
          <w:tcPr>
            <w:tcW w:w="1953" w:type="dxa"/>
            <w:shd w:val="clear" w:color="auto" w:fill="auto"/>
          </w:tcPr>
          <w:p w:rsidR="002B11C6" w:rsidRDefault="00A22F25" w:rsidP="00A22F25">
            <w:pPr>
              <w:spacing w:after="120" w:line="240" w:lineRule="auto"/>
              <w:rPr>
                <w:rFonts w:ascii="Times New Roman" w:hAnsi="Times New Roman"/>
                <w:b/>
                <w:bCs/>
              </w:rPr>
            </w:pPr>
            <w:r>
              <w:rPr>
                <w:rFonts w:ascii="Times New Roman" w:hAnsi="Times New Roman"/>
                <w:b/>
                <w:bCs/>
              </w:rPr>
              <w:t xml:space="preserve">        Rokycany</w:t>
            </w:r>
          </w:p>
          <w:p w:rsidR="00A22F25" w:rsidRDefault="00A22F25" w:rsidP="00A22F25">
            <w:pPr>
              <w:spacing w:after="120" w:line="240" w:lineRule="auto"/>
              <w:rPr>
                <w:rFonts w:ascii="Times New Roman" w:hAnsi="Times New Roman"/>
                <w:b/>
                <w:bCs/>
              </w:rPr>
            </w:pPr>
            <w:r>
              <w:rPr>
                <w:rFonts w:ascii="Times New Roman" w:hAnsi="Times New Roman"/>
                <w:b/>
                <w:bCs/>
              </w:rPr>
              <w:t xml:space="preserve">        Rokycany</w:t>
            </w:r>
          </w:p>
        </w:tc>
        <w:tc>
          <w:tcPr>
            <w:tcW w:w="1330" w:type="dxa"/>
            <w:shd w:val="clear" w:color="auto" w:fill="auto"/>
          </w:tcPr>
          <w:p w:rsidR="002B11C6" w:rsidRDefault="00A22F25" w:rsidP="006C0728">
            <w:pPr>
              <w:spacing w:after="120" w:line="240" w:lineRule="auto"/>
              <w:jc w:val="center"/>
              <w:rPr>
                <w:rFonts w:ascii="Times New Roman" w:hAnsi="Times New Roman"/>
                <w:b/>
                <w:bCs/>
              </w:rPr>
            </w:pPr>
            <w:r>
              <w:rPr>
                <w:rFonts w:ascii="Times New Roman" w:hAnsi="Times New Roman"/>
                <w:b/>
                <w:bCs/>
              </w:rPr>
              <w:t>4 560,-</w:t>
            </w:r>
          </w:p>
          <w:p w:rsidR="00A22F25" w:rsidRDefault="00A22F25" w:rsidP="006C0728">
            <w:pPr>
              <w:spacing w:after="120" w:line="240" w:lineRule="auto"/>
              <w:jc w:val="center"/>
              <w:rPr>
                <w:rFonts w:ascii="Times New Roman" w:hAnsi="Times New Roman"/>
                <w:b/>
                <w:bCs/>
              </w:rPr>
            </w:pPr>
            <w:r>
              <w:rPr>
                <w:rFonts w:ascii="Times New Roman" w:hAnsi="Times New Roman"/>
                <w:b/>
                <w:bCs/>
              </w:rPr>
              <w:t>4 570,-</w:t>
            </w:r>
          </w:p>
        </w:tc>
      </w:tr>
      <w:tr w:rsidR="002B11C6" w:rsidRPr="008676B2" w:rsidTr="006C0728">
        <w:tc>
          <w:tcPr>
            <w:tcW w:w="1417" w:type="dxa"/>
            <w:shd w:val="clear" w:color="auto" w:fill="auto"/>
          </w:tcPr>
          <w:p w:rsidR="002B11C6" w:rsidRDefault="00A22F25" w:rsidP="006C0728">
            <w:pPr>
              <w:spacing w:after="120" w:line="240" w:lineRule="auto"/>
              <w:jc w:val="center"/>
              <w:rPr>
                <w:rFonts w:ascii="Times New Roman" w:hAnsi="Times New Roman"/>
                <w:b/>
                <w:bCs/>
              </w:rPr>
            </w:pPr>
            <w:r>
              <w:rPr>
                <w:rFonts w:ascii="Times New Roman" w:hAnsi="Times New Roman"/>
                <w:b/>
                <w:bCs/>
              </w:rPr>
              <w:t>110/120l</w:t>
            </w:r>
          </w:p>
        </w:tc>
        <w:tc>
          <w:tcPr>
            <w:tcW w:w="1090" w:type="dxa"/>
            <w:shd w:val="clear" w:color="auto" w:fill="auto"/>
          </w:tcPr>
          <w:p w:rsidR="002B11C6" w:rsidRDefault="00A22F25" w:rsidP="00FE06F6">
            <w:pPr>
              <w:spacing w:after="120" w:line="240" w:lineRule="auto"/>
              <w:jc w:val="center"/>
              <w:rPr>
                <w:rFonts w:ascii="Times New Roman" w:hAnsi="Times New Roman"/>
                <w:b/>
                <w:bCs/>
              </w:rPr>
            </w:pPr>
            <w:r>
              <w:rPr>
                <w:rFonts w:ascii="Times New Roman" w:hAnsi="Times New Roman"/>
                <w:b/>
                <w:bCs/>
              </w:rPr>
              <w:t>1</w:t>
            </w:r>
          </w:p>
        </w:tc>
        <w:tc>
          <w:tcPr>
            <w:tcW w:w="1462" w:type="dxa"/>
            <w:shd w:val="clear" w:color="auto" w:fill="auto"/>
          </w:tcPr>
          <w:p w:rsidR="002B11C6" w:rsidRDefault="00A22F25" w:rsidP="006C0728">
            <w:pPr>
              <w:spacing w:after="120" w:line="240" w:lineRule="auto"/>
              <w:jc w:val="center"/>
              <w:rPr>
                <w:rFonts w:ascii="Times New Roman" w:hAnsi="Times New Roman"/>
                <w:b/>
                <w:bCs/>
              </w:rPr>
            </w:pPr>
            <w:r>
              <w:rPr>
                <w:rFonts w:ascii="Times New Roman" w:hAnsi="Times New Roman"/>
                <w:b/>
                <w:bCs/>
              </w:rPr>
              <w:t>52</w:t>
            </w:r>
          </w:p>
        </w:tc>
        <w:tc>
          <w:tcPr>
            <w:tcW w:w="2441" w:type="dxa"/>
            <w:shd w:val="clear" w:color="auto" w:fill="auto"/>
          </w:tcPr>
          <w:p w:rsidR="002B11C6" w:rsidRDefault="00A22F25" w:rsidP="00FE06F6">
            <w:pPr>
              <w:spacing w:after="120" w:line="240" w:lineRule="auto"/>
              <w:jc w:val="center"/>
              <w:rPr>
                <w:rFonts w:ascii="Times New Roman" w:hAnsi="Times New Roman"/>
                <w:b/>
                <w:bCs/>
              </w:rPr>
            </w:pPr>
            <w:r>
              <w:rPr>
                <w:rFonts w:ascii="Times New Roman" w:hAnsi="Times New Roman"/>
                <w:b/>
                <w:bCs/>
              </w:rPr>
              <w:t>Borek 76</w:t>
            </w:r>
          </w:p>
        </w:tc>
        <w:tc>
          <w:tcPr>
            <w:tcW w:w="1953" w:type="dxa"/>
            <w:shd w:val="clear" w:color="auto" w:fill="auto"/>
          </w:tcPr>
          <w:p w:rsidR="002B11C6" w:rsidRDefault="00A22F25" w:rsidP="006C0728">
            <w:pPr>
              <w:spacing w:after="120" w:line="240" w:lineRule="auto"/>
              <w:jc w:val="center"/>
              <w:rPr>
                <w:rFonts w:ascii="Times New Roman" w:hAnsi="Times New Roman"/>
                <w:b/>
                <w:bCs/>
              </w:rPr>
            </w:pPr>
            <w:r>
              <w:rPr>
                <w:rFonts w:ascii="Times New Roman" w:hAnsi="Times New Roman"/>
                <w:b/>
                <w:bCs/>
              </w:rPr>
              <w:t>Rokycany</w:t>
            </w:r>
          </w:p>
        </w:tc>
        <w:tc>
          <w:tcPr>
            <w:tcW w:w="1330" w:type="dxa"/>
            <w:shd w:val="clear" w:color="auto" w:fill="auto"/>
          </w:tcPr>
          <w:p w:rsidR="002B11C6" w:rsidRDefault="00A22F25" w:rsidP="006C0728">
            <w:pPr>
              <w:spacing w:after="120" w:line="240" w:lineRule="auto"/>
              <w:jc w:val="center"/>
              <w:rPr>
                <w:rFonts w:ascii="Times New Roman" w:hAnsi="Times New Roman"/>
                <w:b/>
                <w:bCs/>
              </w:rPr>
            </w:pPr>
            <w:r>
              <w:rPr>
                <w:rFonts w:ascii="Times New Roman" w:hAnsi="Times New Roman"/>
                <w:b/>
                <w:bCs/>
              </w:rPr>
              <w:t>2 280,-</w:t>
            </w:r>
          </w:p>
        </w:tc>
      </w:tr>
    </w:tbl>
    <w:p w:rsidR="0028371F" w:rsidRPr="00621211" w:rsidRDefault="0028371F" w:rsidP="0028371F">
      <w:pPr>
        <w:spacing w:after="0" w:line="240" w:lineRule="auto"/>
        <w:ind w:left="708"/>
        <w:jc w:val="center"/>
        <w:rPr>
          <w:rFonts w:ascii="Times New Roman" w:hAnsi="Times New Roman"/>
          <w:b/>
          <w:bCs/>
        </w:rPr>
      </w:pPr>
      <w:r>
        <w:rPr>
          <w:rFonts w:ascii="Times New Roman" w:hAnsi="Times New Roman"/>
          <w:b/>
          <w:bCs/>
        </w:rPr>
        <w:t xml:space="preserve">                                                                                                                             </w:t>
      </w:r>
      <w:r w:rsidRPr="00621211">
        <w:rPr>
          <w:rFonts w:ascii="Times New Roman" w:hAnsi="Times New Roman"/>
          <w:b/>
          <w:bCs/>
        </w:rPr>
        <w:t xml:space="preserve">Celkem bez DPH: </w:t>
      </w:r>
      <w:r w:rsidR="006250FE">
        <w:rPr>
          <w:rFonts w:ascii="Times New Roman" w:hAnsi="Times New Roman"/>
          <w:b/>
          <w:bCs/>
        </w:rPr>
        <w:t xml:space="preserve">     </w:t>
      </w:r>
      <w:r w:rsidR="00A22F25">
        <w:rPr>
          <w:rFonts w:ascii="Times New Roman" w:hAnsi="Times New Roman"/>
          <w:b/>
          <w:bCs/>
        </w:rPr>
        <w:t>18 250</w:t>
      </w:r>
      <w:r w:rsidR="002C06A5">
        <w:rPr>
          <w:rFonts w:ascii="Times New Roman" w:hAnsi="Times New Roman"/>
          <w:b/>
          <w:bCs/>
        </w:rPr>
        <w:t xml:space="preserve">,- </w:t>
      </w:r>
      <w:r w:rsidRPr="00621211">
        <w:rPr>
          <w:rFonts w:ascii="Times New Roman" w:hAnsi="Times New Roman"/>
          <w:b/>
          <w:bCs/>
        </w:rPr>
        <w:t>Kč</w:t>
      </w:r>
    </w:p>
    <w:p w:rsidR="0028371F" w:rsidRPr="00621211" w:rsidRDefault="0028371F" w:rsidP="0028371F">
      <w:pPr>
        <w:spacing w:after="0" w:line="240" w:lineRule="auto"/>
        <w:ind w:left="708"/>
        <w:jc w:val="right"/>
        <w:outlineLvl w:val="0"/>
        <w:rPr>
          <w:rFonts w:ascii="Times New Roman" w:hAnsi="Times New Roman"/>
          <w:b/>
          <w:bCs/>
        </w:rPr>
      </w:pPr>
      <w:r w:rsidRPr="00621211">
        <w:rPr>
          <w:rFonts w:ascii="Times New Roman" w:hAnsi="Times New Roman"/>
          <w:b/>
          <w:bCs/>
        </w:rPr>
        <w:t xml:space="preserve"> </w:t>
      </w:r>
    </w:p>
    <w:p w:rsidR="0028371F" w:rsidRPr="00B77B4A" w:rsidRDefault="0028371F" w:rsidP="0028371F">
      <w:pPr>
        <w:numPr>
          <w:ilvl w:val="0"/>
          <w:numId w:val="4"/>
        </w:numPr>
        <w:spacing w:after="0" w:line="240" w:lineRule="auto"/>
        <w:ind w:left="284" w:hanging="284"/>
        <w:jc w:val="both"/>
        <w:rPr>
          <w:rFonts w:ascii="Times New Roman" w:hAnsi="Times New Roman"/>
          <w:bCs/>
        </w:rPr>
      </w:pPr>
      <w:r w:rsidRPr="00B77B4A">
        <w:rPr>
          <w:rFonts w:ascii="Times New Roman" w:hAnsi="Times New Roman"/>
          <w:bCs/>
        </w:rPr>
        <w:t xml:space="preserve">Pokud bude zhotovitelem zjištěno, že do svozové nádoby byly uloženy předměty nebo materiál, který do ní nepatří, např. do nádoby pro komunální odpad bude vložen kovový šrot, stavební odpad, dřevo, tekuté a mokré odpady, horký popel, jedy a jejich obaly, toxické a infekční látky, předměty velkých rozměrů, které zůstávají v nádobě viset apod., je zhotovitel oprávněn plnění neposkytnout, takovou nádobu nechat nevyprázdněnou a vložit do ní zprávu, z jakého důvodu se tak stalo. Náhradní svoz v tomto případě zhotovitel nezajistí. </w:t>
      </w:r>
    </w:p>
    <w:p w:rsidR="0028371F" w:rsidRPr="00B77B4A" w:rsidRDefault="0028371F" w:rsidP="0028371F">
      <w:pPr>
        <w:numPr>
          <w:ilvl w:val="0"/>
          <w:numId w:val="4"/>
        </w:numPr>
        <w:spacing w:after="0" w:line="240" w:lineRule="auto"/>
        <w:ind w:left="284" w:hanging="284"/>
        <w:jc w:val="both"/>
        <w:rPr>
          <w:rFonts w:ascii="Times New Roman" w:hAnsi="Times New Roman"/>
          <w:bCs/>
        </w:rPr>
      </w:pPr>
      <w:r w:rsidRPr="00B77B4A">
        <w:rPr>
          <w:rFonts w:ascii="Times New Roman" w:hAnsi="Times New Roman"/>
          <w:bCs/>
        </w:rPr>
        <w:t>Pokud by byly ve svozové nádobě předměty, které do ní nesmí být ukládány, uloženy skrytě, zhotovitel by tedy tyto předměty naložil do svozového vozu, a tyto předměty by způsobily zhotoviteli škodu, např. na svozovém vozidle, bude prokazatelně způsobená škoda zhotovitelem vymáhána v souladu s platnou legislativou.</w:t>
      </w:r>
    </w:p>
    <w:p w:rsidR="0028371F" w:rsidRPr="00B77B4A" w:rsidRDefault="0028371F" w:rsidP="0028371F">
      <w:pPr>
        <w:spacing w:after="0" w:line="240" w:lineRule="auto"/>
        <w:jc w:val="both"/>
        <w:rPr>
          <w:rFonts w:ascii="Times New Roman" w:hAnsi="Times New Roman"/>
          <w:bCs/>
        </w:rPr>
      </w:pPr>
    </w:p>
    <w:p w:rsidR="0028371F" w:rsidRPr="00B77B4A" w:rsidRDefault="0028371F" w:rsidP="0028371F">
      <w:pPr>
        <w:spacing w:after="0" w:line="240" w:lineRule="auto"/>
        <w:jc w:val="center"/>
        <w:rPr>
          <w:rFonts w:ascii="Times New Roman" w:hAnsi="Times New Roman"/>
          <w:b/>
          <w:bCs/>
        </w:rPr>
      </w:pPr>
      <w:r w:rsidRPr="00B77B4A">
        <w:rPr>
          <w:rFonts w:ascii="Times New Roman" w:hAnsi="Times New Roman"/>
          <w:b/>
          <w:bCs/>
        </w:rPr>
        <w:t>III.</w:t>
      </w:r>
    </w:p>
    <w:p w:rsidR="0028371F" w:rsidRPr="00B77B4A" w:rsidRDefault="0028371F" w:rsidP="0028371F">
      <w:pPr>
        <w:spacing w:after="0" w:line="240" w:lineRule="auto"/>
        <w:jc w:val="center"/>
        <w:rPr>
          <w:rFonts w:ascii="Times New Roman" w:hAnsi="Times New Roman"/>
          <w:b/>
          <w:bCs/>
        </w:rPr>
      </w:pPr>
      <w:r w:rsidRPr="00B77B4A">
        <w:rPr>
          <w:rFonts w:ascii="Times New Roman" w:hAnsi="Times New Roman"/>
          <w:b/>
          <w:bCs/>
        </w:rPr>
        <w:t>Povinnosti zhotovitele</w:t>
      </w:r>
    </w:p>
    <w:p w:rsidR="0028371F" w:rsidRPr="00B77B4A" w:rsidRDefault="0028371F" w:rsidP="0028371F">
      <w:pPr>
        <w:spacing w:after="0" w:line="240" w:lineRule="auto"/>
        <w:jc w:val="both"/>
        <w:rPr>
          <w:rFonts w:ascii="Times New Roman" w:hAnsi="Times New Roman"/>
          <w:b/>
          <w:bCs/>
        </w:rPr>
      </w:pPr>
    </w:p>
    <w:p w:rsidR="0028371F" w:rsidRDefault="0028371F" w:rsidP="0028371F">
      <w:pPr>
        <w:numPr>
          <w:ilvl w:val="0"/>
          <w:numId w:val="5"/>
        </w:numPr>
        <w:spacing w:after="0" w:line="240" w:lineRule="auto"/>
        <w:ind w:left="284" w:hanging="284"/>
        <w:jc w:val="both"/>
        <w:rPr>
          <w:rFonts w:ascii="Times New Roman" w:hAnsi="Times New Roman"/>
          <w:bCs/>
        </w:rPr>
      </w:pPr>
      <w:r w:rsidRPr="00B77B4A">
        <w:rPr>
          <w:rFonts w:ascii="Times New Roman" w:hAnsi="Times New Roman"/>
          <w:bCs/>
        </w:rPr>
        <w:t xml:space="preserve">Zhotovitel je povinen zajistit plnění podle této smlouvy spočívající v převzetí </w:t>
      </w:r>
      <w:r>
        <w:rPr>
          <w:rFonts w:ascii="Times New Roman" w:hAnsi="Times New Roman"/>
          <w:bCs/>
        </w:rPr>
        <w:t>dohodnutého</w:t>
      </w:r>
      <w:r w:rsidRPr="00B77B4A">
        <w:rPr>
          <w:rFonts w:ascii="Times New Roman" w:hAnsi="Times New Roman"/>
          <w:bCs/>
        </w:rPr>
        <w:t xml:space="preserve"> druh</w:t>
      </w:r>
      <w:r>
        <w:rPr>
          <w:rFonts w:ascii="Times New Roman" w:hAnsi="Times New Roman"/>
          <w:bCs/>
        </w:rPr>
        <w:t>u</w:t>
      </w:r>
      <w:r w:rsidRPr="00B77B4A">
        <w:rPr>
          <w:rFonts w:ascii="Times New Roman" w:hAnsi="Times New Roman"/>
          <w:bCs/>
        </w:rPr>
        <w:t xml:space="preserve"> odpad</w:t>
      </w:r>
      <w:r>
        <w:rPr>
          <w:rFonts w:ascii="Times New Roman" w:hAnsi="Times New Roman"/>
          <w:bCs/>
        </w:rPr>
        <w:t>u</w:t>
      </w:r>
      <w:r w:rsidRPr="00B77B4A">
        <w:rPr>
          <w:rFonts w:ascii="Times New Roman" w:hAnsi="Times New Roman"/>
          <w:bCs/>
        </w:rPr>
        <w:t>, tj. sběr svoz a odstraňování odpadů a poskytovat služby s tím spojené řádně a v souladu se zákonem, ostatními obe</w:t>
      </w:r>
      <w:r>
        <w:rPr>
          <w:rFonts w:ascii="Times New Roman" w:hAnsi="Times New Roman"/>
          <w:bCs/>
        </w:rPr>
        <w:t xml:space="preserve">cně závaznými právními předpisy </w:t>
      </w:r>
      <w:r w:rsidRPr="00B77B4A">
        <w:rPr>
          <w:rFonts w:ascii="Times New Roman" w:hAnsi="Times New Roman"/>
          <w:bCs/>
        </w:rPr>
        <w:t xml:space="preserve">a touto smlouvou. </w:t>
      </w:r>
    </w:p>
    <w:p w:rsidR="0028371F" w:rsidRDefault="0028371F" w:rsidP="0028371F">
      <w:pPr>
        <w:numPr>
          <w:ilvl w:val="0"/>
          <w:numId w:val="5"/>
        </w:numPr>
        <w:spacing w:after="0" w:line="240" w:lineRule="auto"/>
        <w:ind w:left="284" w:hanging="284"/>
        <w:jc w:val="both"/>
        <w:rPr>
          <w:rFonts w:ascii="Times New Roman" w:hAnsi="Times New Roman"/>
          <w:bCs/>
        </w:rPr>
      </w:pPr>
      <w:r w:rsidRPr="00B77B4A">
        <w:rPr>
          <w:rFonts w:ascii="Times New Roman" w:hAnsi="Times New Roman"/>
          <w:bCs/>
        </w:rPr>
        <w:t>Zhotovitel je povinen zajišťovat převzetí a svoz odpad</w:t>
      </w:r>
      <w:r>
        <w:rPr>
          <w:rFonts w:ascii="Times New Roman" w:hAnsi="Times New Roman"/>
          <w:bCs/>
        </w:rPr>
        <w:t>u</w:t>
      </w:r>
      <w:r w:rsidRPr="00B77B4A">
        <w:rPr>
          <w:rFonts w:ascii="Times New Roman" w:hAnsi="Times New Roman"/>
          <w:bCs/>
        </w:rPr>
        <w:t xml:space="preserve"> z </w:t>
      </w:r>
      <w:r>
        <w:rPr>
          <w:rFonts w:ascii="Times New Roman" w:hAnsi="Times New Roman"/>
          <w:bCs/>
        </w:rPr>
        <w:t>určeného</w:t>
      </w:r>
      <w:r w:rsidRPr="00B77B4A">
        <w:rPr>
          <w:rFonts w:ascii="Times New Roman" w:hAnsi="Times New Roman"/>
          <w:bCs/>
        </w:rPr>
        <w:t xml:space="preserve"> míst</w:t>
      </w:r>
      <w:r>
        <w:rPr>
          <w:rFonts w:ascii="Times New Roman" w:hAnsi="Times New Roman"/>
          <w:bCs/>
        </w:rPr>
        <w:t>a a stanoviště</w:t>
      </w:r>
      <w:r w:rsidRPr="00B77B4A">
        <w:rPr>
          <w:rFonts w:ascii="Times New Roman" w:hAnsi="Times New Roman"/>
          <w:bCs/>
        </w:rPr>
        <w:t xml:space="preserve"> v pravidelných dohodnutých termínech. Zhotovitel převezme odpad ze všech </w:t>
      </w:r>
      <w:r>
        <w:rPr>
          <w:rFonts w:ascii="Times New Roman" w:hAnsi="Times New Roman"/>
          <w:bCs/>
        </w:rPr>
        <w:t>svozových</w:t>
      </w:r>
      <w:r w:rsidRPr="00B77B4A">
        <w:rPr>
          <w:rFonts w:ascii="Times New Roman" w:hAnsi="Times New Roman"/>
          <w:bCs/>
        </w:rPr>
        <w:t xml:space="preserve"> nádob nacházejících se na určených místech a stanovištích a tyto budou vyprazdňovány bez ohledu na jejich naplněnost. Zhotovitel nebude přebírat odpad uložený mimo svozo</w:t>
      </w:r>
      <w:r>
        <w:rPr>
          <w:rFonts w:ascii="Times New Roman" w:hAnsi="Times New Roman"/>
          <w:bCs/>
        </w:rPr>
        <w:t>vé</w:t>
      </w:r>
      <w:r w:rsidRPr="00B77B4A">
        <w:rPr>
          <w:rFonts w:ascii="Times New Roman" w:hAnsi="Times New Roman"/>
          <w:bCs/>
        </w:rPr>
        <w:t xml:space="preserve"> nádoby na sběrných místech (např. pytle s neidentifikovaným druhem odpadu). </w:t>
      </w:r>
      <w:r>
        <w:rPr>
          <w:rFonts w:ascii="Times New Roman" w:hAnsi="Times New Roman"/>
          <w:bCs/>
        </w:rPr>
        <w:t xml:space="preserve"> T</w:t>
      </w:r>
      <w:r w:rsidRPr="00B77B4A">
        <w:rPr>
          <w:rFonts w:ascii="Times New Roman" w:hAnsi="Times New Roman"/>
          <w:bCs/>
        </w:rPr>
        <w:t>oto neplatí</w:t>
      </w:r>
      <w:r>
        <w:rPr>
          <w:rFonts w:ascii="Times New Roman" w:hAnsi="Times New Roman"/>
          <w:bCs/>
        </w:rPr>
        <w:t xml:space="preserve">, pokud se jedná o pytle </w:t>
      </w:r>
      <w:r w:rsidRPr="00B77B4A">
        <w:rPr>
          <w:rFonts w:ascii="Times New Roman" w:hAnsi="Times New Roman"/>
          <w:bCs/>
        </w:rPr>
        <w:t>určené k uložen</w:t>
      </w:r>
      <w:r>
        <w:rPr>
          <w:rFonts w:ascii="Times New Roman" w:hAnsi="Times New Roman"/>
          <w:bCs/>
        </w:rPr>
        <w:t>í</w:t>
      </w:r>
      <w:r w:rsidRPr="00B77B4A">
        <w:rPr>
          <w:rFonts w:ascii="Times New Roman" w:hAnsi="Times New Roman"/>
          <w:bCs/>
        </w:rPr>
        <w:t xml:space="preserve"> </w:t>
      </w:r>
      <w:r>
        <w:rPr>
          <w:rFonts w:ascii="Times New Roman" w:hAnsi="Times New Roman"/>
          <w:bCs/>
        </w:rPr>
        <w:t xml:space="preserve">sjednaného </w:t>
      </w:r>
      <w:r w:rsidRPr="00B77B4A">
        <w:rPr>
          <w:rFonts w:ascii="Times New Roman" w:hAnsi="Times New Roman"/>
          <w:bCs/>
        </w:rPr>
        <w:t xml:space="preserve">druhu odpadu. Zhotovitel dále nebude přebírat odpad převyšující objem nádoby. </w:t>
      </w:r>
    </w:p>
    <w:p w:rsidR="0028371F" w:rsidRDefault="0028371F" w:rsidP="0028371F">
      <w:pPr>
        <w:numPr>
          <w:ilvl w:val="0"/>
          <w:numId w:val="5"/>
        </w:numPr>
        <w:spacing w:after="0" w:line="240" w:lineRule="auto"/>
        <w:ind w:left="284" w:hanging="284"/>
        <w:jc w:val="both"/>
        <w:rPr>
          <w:rFonts w:ascii="Times New Roman" w:hAnsi="Times New Roman"/>
          <w:bCs/>
        </w:rPr>
      </w:pPr>
      <w:r w:rsidRPr="008D7832">
        <w:rPr>
          <w:rFonts w:ascii="Times New Roman" w:hAnsi="Times New Roman"/>
          <w:bCs/>
        </w:rPr>
        <w:t xml:space="preserve">Zhotovitel zajistí, aby při svozu v místě vyprazdňování svozových nádob, nedošlo ze strany zhotovitele ke znečištění okolí odpadem z těchto nádob. Pokud dojde při přemisťování a vyprazdňování sběrných nádob ke znečištění, zhotovitel na vlastní náklady zajistí odstranění takových nečistot z trasy přesunu sběrné nádoby do místa vyprazdňování. </w:t>
      </w:r>
    </w:p>
    <w:p w:rsidR="0028371F" w:rsidRDefault="0028371F" w:rsidP="0028371F">
      <w:pPr>
        <w:numPr>
          <w:ilvl w:val="0"/>
          <w:numId w:val="5"/>
        </w:numPr>
        <w:spacing w:after="0" w:line="240" w:lineRule="auto"/>
        <w:ind w:left="284" w:hanging="284"/>
        <w:jc w:val="both"/>
        <w:rPr>
          <w:rFonts w:ascii="Times New Roman" w:hAnsi="Times New Roman"/>
          <w:bCs/>
        </w:rPr>
      </w:pPr>
      <w:r w:rsidRPr="008D7832">
        <w:rPr>
          <w:rFonts w:ascii="Times New Roman" w:hAnsi="Times New Roman"/>
          <w:bCs/>
        </w:rPr>
        <w:t>Zhotovitel zajistí uložení svozových nádob na původní či smluvními stranami dohodnuté místo.</w:t>
      </w:r>
    </w:p>
    <w:p w:rsidR="0028371F" w:rsidRPr="008D7832" w:rsidRDefault="0028371F" w:rsidP="0028371F">
      <w:pPr>
        <w:numPr>
          <w:ilvl w:val="0"/>
          <w:numId w:val="5"/>
        </w:numPr>
        <w:spacing w:after="0" w:line="240" w:lineRule="auto"/>
        <w:ind w:left="284" w:hanging="284"/>
        <w:jc w:val="both"/>
        <w:rPr>
          <w:rFonts w:ascii="Times New Roman" w:hAnsi="Times New Roman"/>
          <w:bCs/>
        </w:rPr>
      </w:pPr>
      <w:r w:rsidRPr="008D7832">
        <w:rPr>
          <w:rFonts w:ascii="Times New Roman" w:hAnsi="Times New Roman"/>
          <w:bCs/>
        </w:rPr>
        <w:t>Pokud zhotovitel neuskuteční svoz odpadu v daném termínu vlivem tzv. vyšší moci, zajistí náhradní svoz podle svých aktuálních možností zpravidla do konce svozového dne, ve výjimečných případech nejpozději do konce následujícího dne. Pokud to nastalá situace nedovolí, situace a náhradní svoz bude řešen dohodou smluvních stran.</w:t>
      </w:r>
    </w:p>
    <w:p w:rsidR="0028371F" w:rsidRDefault="0028371F" w:rsidP="0028371F">
      <w:pPr>
        <w:spacing w:after="0" w:line="240" w:lineRule="auto"/>
        <w:jc w:val="both"/>
        <w:rPr>
          <w:rFonts w:ascii="Times New Roman" w:hAnsi="Times New Roman"/>
          <w:bCs/>
        </w:rPr>
      </w:pPr>
    </w:p>
    <w:p w:rsidR="0028371F" w:rsidRDefault="0028371F" w:rsidP="0028371F">
      <w:pPr>
        <w:spacing w:after="0" w:line="240" w:lineRule="auto"/>
        <w:jc w:val="both"/>
        <w:rPr>
          <w:rFonts w:ascii="Times New Roman" w:hAnsi="Times New Roman"/>
          <w:bCs/>
        </w:rPr>
      </w:pPr>
    </w:p>
    <w:p w:rsidR="0028371F" w:rsidRPr="008D7832" w:rsidRDefault="0028371F" w:rsidP="0028371F">
      <w:pPr>
        <w:spacing w:after="0" w:line="240" w:lineRule="auto"/>
        <w:jc w:val="center"/>
        <w:rPr>
          <w:rFonts w:ascii="Times New Roman" w:hAnsi="Times New Roman"/>
          <w:b/>
          <w:bCs/>
        </w:rPr>
      </w:pPr>
      <w:r w:rsidRPr="008D7832">
        <w:rPr>
          <w:rFonts w:ascii="Times New Roman" w:hAnsi="Times New Roman"/>
          <w:b/>
          <w:bCs/>
        </w:rPr>
        <w:t>IV.</w:t>
      </w:r>
    </w:p>
    <w:p w:rsidR="0028371F" w:rsidRPr="008D7832" w:rsidRDefault="0028371F" w:rsidP="0028371F">
      <w:pPr>
        <w:spacing w:after="0" w:line="240" w:lineRule="auto"/>
        <w:jc w:val="center"/>
        <w:rPr>
          <w:rFonts w:ascii="Times New Roman" w:hAnsi="Times New Roman"/>
          <w:b/>
          <w:bCs/>
        </w:rPr>
      </w:pPr>
      <w:r w:rsidRPr="008D7832">
        <w:rPr>
          <w:rFonts w:ascii="Times New Roman" w:hAnsi="Times New Roman"/>
          <w:b/>
          <w:bCs/>
        </w:rPr>
        <w:t>Povinnosti objednatele</w:t>
      </w:r>
    </w:p>
    <w:p w:rsidR="0028371F" w:rsidRPr="008D7832" w:rsidRDefault="0028371F" w:rsidP="0028371F">
      <w:pPr>
        <w:spacing w:after="0" w:line="240" w:lineRule="auto"/>
        <w:jc w:val="both"/>
        <w:rPr>
          <w:rFonts w:ascii="Times New Roman" w:hAnsi="Times New Roman"/>
          <w:b/>
          <w:bCs/>
        </w:rPr>
      </w:pPr>
    </w:p>
    <w:p w:rsidR="0028371F" w:rsidRDefault="0028371F" w:rsidP="0028371F">
      <w:pPr>
        <w:pStyle w:val="Bezmezer"/>
        <w:rPr>
          <w:rFonts w:ascii="Times New Roman" w:hAnsi="Times New Roman"/>
        </w:rPr>
      </w:pPr>
      <w:r>
        <w:rPr>
          <w:rFonts w:ascii="Times New Roman" w:hAnsi="Times New Roman"/>
        </w:rPr>
        <w:t xml:space="preserve">1.  </w:t>
      </w:r>
      <w:r w:rsidRPr="003019C3">
        <w:rPr>
          <w:rFonts w:ascii="Times New Roman" w:hAnsi="Times New Roman"/>
        </w:rPr>
        <w:t xml:space="preserve">Objednatel je povinen při poskytování plnění podle této smlouvy dodržovat veškeré povinnosti vyplývající z obecně </w:t>
      </w:r>
    </w:p>
    <w:p w:rsidR="0028371F" w:rsidRPr="003019C3" w:rsidRDefault="0028371F" w:rsidP="0028371F">
      <w:pPr>
        <w:pStyle w:val="Bezmezer"/>
        <w:rPr>
          <w:rFonts w:ascii="Times New Roman" w:hAnsi="Times New Roman"/>
        </w:rPr>
      </w:pPr>
      <w:r>
        <w:rPr>
          <w:rFonts w:ascii="Times New Roman" w:hAnsi="Times New Roman"/>
        </w:rPr>
        <w:t xml:space="preserve">      </w:t>
      </w:r>
      <w:r w:rsidRPr="003019C3">
        <w:rPr>
          <w:rFonts w:ascii="Times New Roman" w:hAnsi="Times New Roman"/>
        </w:rPr>
        <w:t xml:space="preserve">závazných právních předpisů, především povinnosti původce odpadu při nakládání s odpady. </w:t>
      </w:r>
    </w:p>
    <w:p w:rsidR="0028371F" w:rsidRDefault="0028371F" w:rsidP="0028371F">
      <w:pPr>
        <w:pStyle w:val="Bezmezer"/>
        <w:rPr>
          <w:rFonts w:ascii="Times New Roman" w:hAnsi="Times New Roman"/>
        </w:rPr>
      </w:pPr>
      <w:r>
        <w:rPr>
          <w:rFonts w:ascii="Times New Roman" w:hAnsi="Times New Roman"/>
        </w:rPr>
        <w:t xml:space="preserve">2.   </w:t>
      </w:r>
      <w:r w:rsidRPr="003019C3">
        <w:rPr>
          <w:rFonts w:ascii="Times New Roman" w:hAnsi="Times New Roman"/>
        </w:rPr>
        <w:t xml:space="preserve">Pokud v této smlouvě není stanoveno jinak, řídí se tento smluvní vztah obecně závaznou vyhláškou města nebo obce, </w:t>
      </w:r>
    </w:p>
    <w:p w:rsidR="0028371F" w:rsidRDefault="0028371F" w:rsidP="0028371F">
      <w:pPr>
        <w:pStyle w:val="Bezmezer"/>
        <w:rPr>
          <w:rFonts w:ascii="Times New Roman" w:hAnsi="Times New Roman"/>
        </w:rPr>
      </w:pPr>
      <w:r>
        <w:rPr>
          <w:rFonts w:ascii="Times New Roman" w:hAnsi="Times New Roman"/>
        </w:rPr>
        <w:t xml:space="preserve">      </w:t>
      </w:r>
      <w:r w:rsidRPr="003019C3">
        <w:rPr>
          <w:rFonts w:ascii="Times New Roman" w:hAnsi="Times New Roman"/>
        </w:rPr>
        <w:t>ve kterém se objekt dle čl. II nachází a závaznými předpisy platnými v ČR.</w:t>
      </w:r>
      <w:r>
        <w:rPr>
          <w:rFonts w:ascii="Times New Roman" w:hAnsi="Times New Roman"/>
        </w:rPr>
        <w:t xml:space="preserve"> </w:t>
      </w:r>
    </w:p>
    <w:p w:rsidR="0028371F" w:rsidRDefault="0028371F" w:rsidP="0028371F">
      <w:pPr>
        <w:pStyle w:val="Bezmezer"/>
        <w:rPr>
          <w:rFonts w:ascii="Times New Roman" w:hAnsi="Times New Roman"/>
        </w:rPr>
      </w:pPr>
      <w:r>
        <w:rPr>
          <w:rFonts w:ascii="Times New Roman" w:hAnsi="Times New Roman"/>
        </w:rPr>
        <w:t xml:space="preserve">3.   </w:t>
      </w:r>
      <w:r w:rsidRPr="003019C3">
        <w:rPr>
          <w:rFonts w:ascii="Times New Roman" w:hAnsi="Times New Roman"/>
        </w:rPr>
        <w:t>Povinností objednatele je zaplatit zhotoviteli za provedené služby částku fakturovanou podle cenového ujednání této</w:t>
      </w:r>
    </w:p>
    <w:p w:rsidR="0028371F" w:rsidRPr="003019C3" w:rsidRDefault="0028371F" w:rsidP="0028371F">
      <w:pPr>
        <w:pStyle w:val="Bezmezer"/>
        <w:rPr>
          <w:rFonts w:ascii="Times New Roman" w:hAnsi="Times New Roman"/>
        </w:rPr>
      </w:pPr>
      <w:r>
        <w:rPr>
          <w:rFonts w:ascii="Times New Roman" w:hAnsi="Times New Roman"/>
        </w:rPr>
        <w:t xml:space="preserve">   </w:t>
      </w:r>
      <w:r w:rsidRPr="003019C3">
        <w:rPr>
          <w:rFonts w:ascii="Times New Roman" w:hAnsi="Times New Roman"/>
        </w:rPr>
        <w:t xml:space="preserve"> </w:t>
      </w:r>
      <w:r>
        <w:rPr>
          <w:rFonts w:ascii="Times New Roman" w:hAnsi="Times New Roman"/>
        </w:rPr>
        <w:t xml:space="preserve">  </w:t>
      </w:r>
      <w:r w:rsidRPr="003019C3">
        <w:rPr>
          <w:rFonts w:ascii="Times New Roman" w:hAnsi="Times New Roman"/>
        </w:rPr>
        <w:t>smlouvy.</w:t>
      </w:r>
    </w:p>
    <w:p w:rsidR="0028371F" w:rsidRDefault="0028371F" w:rsidP="0028371F">
      <w:pPr>
        <w:pStyle w:val="Bezmezer"/>
        <w:rPr>
          <w:rFonts w:ascii="Times New Roman" w:hAnsi="Times New Roman"/>
        </w:rPr>
      </w:pPr>
      <w:r>
        <w:rPr>
          <w:rFonts w:ascii="Times New Roman" w:hAnsi="Times New Roman"/>
        </w:rPr>
        <w:t xml:space="preserve"> 4.  </w:t>
      </w:r>
      <w:r w:rsidRPr="00597A53">
        <w:rPr>
          <w:rFonts w:ascii="Times New Roman" w:hAnsi="Times New Roman"/>
        </w:rPr>
        <w:t>Objednatel je povinen zajistit, že v den svozu musí být svozové nádoby přistave</w:t>
      </w:r>
      <w:r>
        <w:rPr>
          <w:rFonts w:ascii="Times New Roman" w:hAnsi="Times New Roman"/>
        </w:rPr>
        <w:t>ny na chodník (či určené místo)</w:t>
      </w:r>
    </w:p>
    <w:p w:rsidR="0028371F" w:rsidRDefault="0028371F" w:rsidP="0028371F">
      <w:pPr>
        <w:pStyle w:val="Bezmezer"/>
        <w:ind w:left="705" w:hanging="705"/>
        <w:rPr>
          <w:rFonts w:ascii="Times New Roman" w:hAnsi="Times New Roman"/>
        </w:rPr>
      </w:pPr>
      <w:r>
        <w:rPr>
          <w:rFonts w:ascii="Times New Roman" w:hAnsi="Times New Roman"/>
        </w:rPr>
        <w:lastRenderedPageBreak/>
        <w:t xml:space="preserve">      </w:t>
      </w:r>
      <w:r w:rsidRPr="00597A53">
        <w:rPr>
          <w:rFonts w:ascii="Times New Roman" w:hAnsi="Times New Roman"/>
        </w:rPr>
        <w:t>nejpozději do 5</w:t>
      </w:r>
      <w:r w:rsidRPr="00597A53">
        <w:rPr>
          <w:rFonts w:ascii="Times New Roman" w:hAnsi="Times New Roman"/>
          <w:vertAlign w:val="superscript"/>
        </w:rPr>
        <w:t>00</w:t>
      </w:r>
      <w:r w:rsidRPr="00597A53">
        <w:rPr>
          <w:rFonts w:ascii="Times New Roman" w:hAnsi="Times New Roman"/>
        </w:rPr>
        <w:t xml:space="preserve"> hodin ráno a je povinen vytvořit zhotoviteli předpoklady k</w:t>
      </w:r>
      <w:r>
        <w:rPr>
          <w:rFonts w:ascii="Times New Roman" w:hAnsi="Times New Roman"/>
        </w:rPr>
        <w:t xml:space="preserve"> volnému přístupu do míst svoz</w:t>
      </w:r>
    </w:p>
    <w:p w:rsidR="0028371F" w:rsidRDefault="0028371F" w:rsidP="0028371F">
      <w:pPr>
        <w:pStyle w:val="Bezmezer"/>
        <w:ind w:left="705" w:hanging="705"/>
        <w:rPr>
          <w:rFonts w:ascii="Times New Roman" w:hAnsi="Times New Roman"/>
        </w:rPr>
      </w:pPr>
      <w:r>
        <w:rPr>
          <w:rFonts w:ascii="Times New Roman" w:hAnsi="Times New Roman"/>
        </w:rPr>
        <w:t xml:space="preserve">      </w:t>
      </w:r>
      <w:r w:rsidRPr="00597A53">
        <w:rPr>
          <w:rFonts w:ascii="Times New Roman" w:hAnsi="Times New Roman"/>
        </w:rPr>
        <w:t xml:space="preserve">komunálního odpadu, dohodnutých v čl. II, této smlouvy. </w:t>
      </w:r>
    </w:p>
    <w:p w:rsidR="0028371F" w:rsidRDefault="0028371F" w:rsidP="0028371F">
      <w:pPr>
        <w:pStyle w:val="Bezmezer"/>
        <w:ind w:left="705" w:hanging="705"/>
        <w:rPr>
          <w:rFonts w:ascii="Times New Roman" w:hAnsi="Times New Roman"/>
        </w:rPr>
      </w:pPr>
      <w:r>
        <w:rPr>
          <w:rFonts w:ascii="Times New Roman" w:hAnsi="Times New Roman"/>
        </w:rPr>
        <w:t xml:space="preserve"> 5.  </w:t>
      </w:r>
      <w:r w:rsidRPr="00597A53">
        <w:rPr>
          <w:rFonts w:ascii="Times New Roman" w:hAnsi="Times New Roman"/>
        </w:rPr>
        <w:t xml:space="preserve">V případě narušení dohodnutého termínu svozu ze strany objednatele, je objednatel povinen bez zbytečného odkladu </w:t>
      </w:r>
      <w:r>
        <w:rPr>
          <w:rFonts w:ascii="Times New Roman" w:hAnsi="Times New Roman"/>
        </w:rPr>
        <w:t xml:space="preserve">  </w:t>
      </w:r>
    </w:p>
    <w:p w:rsidR="0028371F" w:rsidRDefault="0028371F" w:rsidP="0028371F">
      <w:pPr>
        <w:pStyle w:val="Bezmezer"/>
        <w:rPr>
          <w:rFonts w:ascii="Times New Roman" w:hAnsi="Times New Roman"/>
        </w:rPr>
      </w:pPr>
      <w:r>
        <w:rPr>
          <w:rFonts w:ascii="Times New Roman" w:hAnsi="Times New Roman"/>
        </w:rPr>
        <w:t xml:space="preserve">      </w:t>
      </w:r>
      <w:r w:rsidRPr="00597A53">
        <w:rPr>
          <w:rFonts w:ascii="Times New Roman" w:hAnsi="Times New Roman"/>
        </w:rPr>
        <w:t>dohodnout se zhotovitelem náhradní řešení svozu v daném místě, a to za zvlášť sjednanou cenu.</w:t>
      </w:r>
    </w:p>
    <w:p w:rsidR="0028371F" w:rsidRDefault="0028371F" w:rsidP="0028371F">
      <w:pPr>
        <w:pStyle w:val="Bezmezer"/>
        <w:rPr>
          <w:rFonts w:ascii="Times New Roman" w:hAnsi="Times New Roman"/>
        </w:rPr>
      </w:pPr>
      <w:r>
        <w:rPr>
          <w:rFonts w:ascii="Times New Roman" w:hAnsi="Times New Roman"/>
        </w:rPr>
        <w:t xml:space="preserve"> 6.  </w:t>
      </w:r>
      <w:r w:rsidRPr="00597A53">
        <w:rPr>
          <w:rFonts w:ascii="Times New Roman" w:hAnsi="Times New Roman"/>
        </w:rPr>
        <w:t xml:space="preserve">Objednatel je povinen </w:t>
      </w:r>
      <w:r w:rsidRPr="00597A53">
        <w:rPr>
          <w:rFonts w:ascii="Times New Roman" w:hAnsi="Times New Roman"/>
          <w:b/>
        </w:rPr>
        <w:t>viditelně označit nádobu svozovou známkou</w:t>
      </w:r>
      <w:r w:rsidRPr="00597A53">
        <w:rPr>
          <w:rFonts w:ascii="Times New Roman" w:hAnsi="Times New Roman"/>
        </w:rPr>
        <w:t xml:space="preserve"> pro daný typ svozu, která mu bude</w:t>
      </w:r>
    </w:p>
    <w:p w:rsidR="0028371F" w:rsidRPr="00597A53" w:rsidRDefault="0028371F" w:rsidP="0028371F">
      <w:pPr>
        <w:pStyle w:val="Bezmezer"/>
        <w:ind w:left="360"/>
        <w:rPr>
          <w:rFonts w:ascii="Times New Roman" w:hAnsi="Times New Roman"/>
        </w:rPr>
      </w:pPr>
      <w:r w:rsidRPr="00597A53">
        <w:rPr>
          <w:rFonts w:ascii="Times New Roman" w:hAnsi="Times New Roman"/>
        </w:rPr>
        <w:t>zhotovitelem zaslána po uhrazení ceny.</w:t>
      </w:r>
    </w:p>
    <w:p w:rsidR="0028371F" w:rsidRDefault="0028371F" w:rsidP="0028371F">
      <w:pPr>
        <w:pStyle w:val="Bezmezer"/>
        <w:rPr>
          <w:rFonts w:ascii="Times New Roman" w:hAnsi="Times New Roman"/>
        </w:rPr>
      </w:pPr>
      <w:r>
        <w:rPr>
          <w:rFonts w:ascii="Times New Roman" w:hAnsi="Times New Roman"/>
        </w:rPr>
        <w:t xml:space="preserve"> 7.  </w:t>
      </w:r>
      <w:r w:rsidRPr="00597A53">
        <w:rPr>
          <w:rFonts w:ascii="Times New Roman" w:hAnsi="Times New Roman"/>
        </w:rPr>
        <w:t>Objednatel je povinen zajistit, aby do svozových nádob, byl ukládán výhradně komunální odpad a to ve smyslu</w:t>
      </w:r>
    </w:p>
    <w:p w:rsidR="0028371F" w:rsidRPr="00597A53" w:rsidRDefault="0028371F" w:rsidP="0028371F">
      <w:pPr>
        <w:pStyle w:val="Bezmezer"/>
        <w:ind w:left="360"/>
        <w:rPr>
          <w:rFonts w:ascii="Times New Roman" w:hAnsi="Times New Roman"/>
        </w:rPr>
      </w:pPr>
      <w:r w:rsidRPr="00597A53">
        <w:rPr>
          <w:rFonts w:ascii="Times New Roman" w:hAnsi="Times New Roman"/>
        </w:rPr>
        <w:t>zákona č. 185/2001 Sb., o odpadech, v platném znění a vyhlášky č. 381/2001 Sb., katalog odpadů v platném znění. Při porušení této povinnosti objednatel odpovídá zhotoviteli za škodu, která mu v důsledku toho vznikne.</w:t>
      </w:r>
    </w:p>
    <w:p w:rsidR="0028371F" w:rsidRPr="00597A53" w:rsidRDefault="0028371F" w:rsidP="0028371F">
      <w:pPr>
        <w:pStyle w:val="Bezmezer"/>
        <w:rPr>
          <w:rFonts w:ascii="Times New Roman" w:hAnsi="Times New Roman"/>
        </w:rPr>
      </w:pPr>
      <w:r>
        <w:rPr>
          <w:rFonts w:ascii="Times New Roman" w:hAnsi="Times New Roman"/>
        </w:rPr>
        <w:t xml:space="preserve"> </w:t>
      </w:r>
      <w:r w:rsidRPr="00597A53">
        <w:rPr>
          <w:rFonts w:ascii="Times New Roman" w:hAnsi="Times New Roman"/>
        </w:rPr>
        <w:t>8.  Objednatel je povinen zajistit dostatečný počet nádob s objemovou kapacitou odpovídající jeho produkci odpadu.</w:t>
      </w:r>
    </w:p>
    <w:p w:rsidR="0028371F" w:rsidRDefault="0028371F" w:rsidP="0028371F">
      <w:pPr>
        <w:pStyle w:val="Bezmezer"/>
        <w:rPr>
          <w:rFonts w:ascii="Times New Roman" w:hAnsi="Times New Roman"/>
        </w:rPr>
      </w:pPr>
      <w:r>
        <w:rPr>
          <w:rFonts w:ascii="Times New Roman" w:hAnsi="Times New Roman"/>
        </w:rPr>
        <w:t xml:space="preserve"> </w:t>
      </w:r>
      <w:r w:rsidRPr="00597A53">
        <w:rPr>
          <w:rFonts w:ascii="Times New Roman" w:hAnsi="Times New Roman"/>
        </w:rPr>
        <w:t xml:space="preserve">9.  V případě pronájmu svozové nádoby je objednatel povinen se o ni řádně starat a po ukončení platnosti smlouvy ji </w:t>
      </w:r>
      <w:r>
        <w:rPr>
          <w:rFonts w:ascii="Times New Roman" w:hAnsi="Times New Roman"/>
        </w:rPr>
        <w:t xml:space="preserve"> </w:t>
      </w:r>
    </w:p>
    <w:p w:rsidR="0028371F" w:rsidRDefault="0028371F" w:rsidP="0028371F">
      <w:pPr>
        <w:pStyle w:val="Bezmezer"/>
        <w:rPr>
          <w:rFonts w:ascii="Times New Roman" w:hAnsi="Times New Roman"/>
        </w:rPr>
      </w:pPr>
      <w:r>
        <w:rPr>
          <w:rFonts w:ascii="Times New Roman" w:hAnsi="Times New Roman"/>
        </w:rPr>
        <w:t xml:space="preserve">      </w:t>
      </w:r>
      <w:r w:rsidRPr="00597A53">
        <w:rPr>
          <w:rFonts w:ascii="Times New Roman" w:hAnsi="Times New Roman"/>
        </w:rPr>
        <w:t xml:space="preserve">vrátit zpět zhotoviteli ve stavu odpovídajícímu stáří a opotřebení.  V případě ztráty nádoby, jejího zničení či poškození </w:t>
      </w:r>
    </w:p>
    <w:p w:rsidR="0028371F" w:rsidRDefault="0028371F" w:rsidP="0028371F">
      <w:pPr>
        <w:pStyle w:val="Bezmezer"/>
        <w:rPr>
          <w:rFonts w:ascii="Times New Roman" w:hAnsi="Times New Roman"/>
        </w:rPr>
      </w:pPr>
      <w:r>
        <w:rPr>
          <w:rFonts w:ascii="Times New Roman" w:hAnsi="Times New Roman"/>
        </w:rPr>
        <w:t xml:space="preserve">      </w:t>
      </w:r>
      <w:r w:rsidRPr="00597A53">
        <w:rPr>
          <w:rFonts w:ascii="Times New Roman" w:hAnsi="Times New Roman"/>
        </w:rPr>
        <w:t>způsobeném špatným zacházením ze strany objednatele je objednatel povinen zaplatit zhotoviteli v případě ztráty či</w:t>
      </w:r>
    </w:p>
    <w:p w:rsidR="0028371F" w:rsidRPr="00597A53" w:rsidRDefault="0028371F" w:rsidP="0028371F">
      <w:pPr>
        <w:pStyle w:val="Bezmezer"/>
        <w:rPr>
          <w:rFonts w:ascii="Times New Roman" w:hAnsi="Times New Roman"/>
        </w:rPr>
      </w:pPr>
      <w:r>
        <w:rPr>
          <w:rFonts w:ascii="Times New Roman" w:hAnsi="Times New Roman"/>
        </w:rPr>
        <w:t xml:space="preserve">     </w:t>
      </w:r>
      <w:r w:rsidRPr="00597A53">
        <w:rPr>
          <w:rFonts w:ascii="Times New Roman" w:hAnsi="Times New Roman"/>
        </w:rPr>
        <w:t xml:space="preserve"> zničení zůstatkovou hodnotu této nádoby, v případě poškození náklady potřebné na její opravu.</w:t>
      </w:r>
    </w:p>
    <w:p w:rsidR="0028371F" w:rsidRPr="00597A53" w:rsidRDefault="0028371F" w:rsidP="0028371F">
      <w:pPr>
        <w:rPr>
          <w:rFonts w:ascii="Times New Roman" w:hAnsi="Times New Roman"/>
        </w:rPr>
      </w:pPr>
    </w:p>
    <w:p w:rsidR="0028371F" w:rsidRPr="00597A53" w:rsidRDefault="0028371F" w:rsidP="0028371F">
      <w:pPr>
        <w:jc w:val="both"/>
        <w:rPr>
          <w:rFonts w:ascii="Times New Roman" w:hAnsi="Times New Roman"/>
        </w:rPr>
      </w:pPr>
    </w:p>
    <w:p w:rsidR="0028371F" w:rsidRPr="00133C80" w:rsidRDefault="0028371F" w:rsidP="0028371F">
      <w:pPr>
        <w:spacing w:after="0" w:line="240" w:lineRule="auto"/>
        <w:jc w:val="center"/>
        <w:rPr>
          <w:rFonts w:ascii="Times New Roman" w:hAnsi="Times New Roman"/>
          <w:b/>
          <w:bCs/>
        </w:rPr>
      </w:pPr>
      <w:r w:rsidRPr="00133C80">
        <w:rPr>
          <w:rFonts w:ascii="Times New Roman" w:hAnsi="Times New Roman"/>
          <w:b/>
          <w:bCs/>
        </w:rPr>
        <w:t>V.</w:t>
      </w:r>
    </w:p>
    <w:p w:rsidR="0028371F" w:rsidRPr="00621211" w:rsidRDefault="0028371F" w:rsidP="0028371F">
      <w:pPr>
        <w:spacing w:after="0"/>
        <w:contextualSpacing/>
        <w:jc w:val="center"/>
        <w:rPr>
          <w:rFonts w:ascii="Times New Roman" w:hAnsi="Times New Roman"/>
          <w:b/>
          <w:bCs/>
        </w:rPr>
      </w:pPr>
      <w:r w:rsidRPr="00621211">
        <w:rPr>
          <w:rFonts w:ascii="Times New Roman" w:hAnsi="Times New Roman"/>
          <w:b/>
          <w:bCs/>
        </w:rPr>
        <w:t>Cena za poskytnuté plnění</w:t>
      </w:r>
    </w:p>
    <w:p w:rsidR="0028371F" w:rsidRPr="00621211" w:rsidRDefault="0028371F" w:rsidP="0028371F">
      <w:pPr>
        <w:spacing w:after="0"/>
        <w:ind w:left="360"/>
        <w:contextualSpacing/>
        <w:rPr>
          <w:rFonts w:ascii="Times New Roman" w:hAnsi="Times New Roman"/>
          <w:b/>
          <w:bCs/>
          <w:color w:val="31849B"/>
        </w:rPr>
      </w:pPr>
    </w:p>
    <w:p w:rsidR="0028371F" w:rsidRPr="00A3719F" w:rsidRDefault="0028371F" w:rsidP="0028371F">
      <w:pPr>
        <w:pStyle w:val="Bezmezer"/>
        <w:numPr>
          <w:ilvl w:val="0"/>
          <w:numId w:val="6"/>
        </w:numPr>
        <w:ind w:left="284" w:hanging="284"/>
        <w:jc w:val="both"/>
        <w:rPr>
          <w:rFonts w:ascii="Times New Roman" w:hAnsi="Times New Roman"/>
          <w:b/>
        </w:rPr>
      </w:pPr>
      <w:r w:rsidRPr="00A3719F">
        <w:rPr>
          <w:rFonts w:ascii="Times New Roman" w:hAnsi="Times New Roman"/>
        </w:rPr>
        <w:t xml:space="preserve">V souladu s rozsahem poskytnutého plnění – služby zhotovitelem, se cena za předmět smlouvy podle čl. I.  této smlouvy sjednává ve výši </w:t>
      </w:r>
      <w:r>
        <w:rPr>
          <w:rFonts w:ascii="Times New Roman" w:hAnsi="Times New Roman"/>
        </w:rPr>
        <w:t>uvede</w:t>
      </w:r>
      <w:r w:rsidRPr="004C3005">
        <w:rPr>
          <w:rFonts w:ascii="Times New Roman" w:hAnsi="Times New Roman"/>
        </w:rPr>
        <w:t xml:space="preserve">né v čl. II </w:t>
      </w:r>
      <w:r w:rsidRPr="00A3719F">
        <w:rPr>
          <w:rFonts w:ascii="Times New Roman" w:hAnsi="Times New Roman"/>
        </w:rPr>
        <w:t>této smlouvy</w:t>
      </w:r>
      <w:r>
        <w:rPr>
          <w:rFonts w:ascii="Times New Roman" w:hAnsi="Times New Roman"/>
          <w:b/>
        </w:rPr>
        <w:t xml:space="preserve">  </w:t>
      </w:r>
      <w:r w:rsidRPr="00A3719F">
        <w:rPr>
          <w:rFonts w:ascii="Times New Roman" w:hAnsi="Times New Roman"/>
          <w:b/>
        </w:rPr>
        <w:t xml:space="preserve"> za každý kalendářní rok</w:t>
      </w:r>
      <w:r>
        <w:rPr>
          <w:rFonts w:ascii="Times New Roman" w:hAnsi="Times New Roman"/>
          <w:b/>
        </w:rPr>
        <w:t xml:space="preserve">. </w:t>
      </w:r>
      <w:r>
        <w:rPr>
          <w:rFonts w:ascii="Times New Roman" w:hAnsi="Times New Roman"/>
        </w:rPr>
        <w:t>K této ceně bude připočtena DPH v zákonné výši.</w:t>
      </w:r>
    </w:p>
    <w:p w:rsidR="0028371F" w:rsidRPr="00A3719F" w:rsidRDefault="0028371F" w:rsidP="0028371F">
      <w:pPr>
        <w:pStyle w:val="Bezmezer"/>
        <w:numPr>
          <w:ilvl w:val="0"/>
          <w:numId w:val="6"/>
        </w:numPr>
        <w:ind w:left="284" w:hanging="284"/>
        <w:jc w:val="both"/>
        <w:rPr>
          <w:rFonts w:ascii="Times New Roman" w:hAnsi="Times New Roman"/>
          <w:b/>
        </w:rPr>
      </w:pPr>
      <w:r w:rsidRPr="00A3719F">
        <w:rPr>
          <w:rFonts w:ascii="Times New Roman" w:hAnsi="Times New Roman"/>
        </w:rPr>
        <w:t>Smluvní strany si sjednávají, že cena služeb bude účtována  fakturou se lhůtou splatnosti 14 dnů.  V případě ukončení této smlouvy bude poměrná částka ceny vyúčtována fakturou vystavenou bezprostředně po ukončení smlouvy.</w:t>
      </w:r>
    </w:p>
    <w:p w:rsidR="0028371F" w:rsidRPr="00A3719F" w:rsidRDefault="0028371F" w:rsidP="0028371F">
      <w:pPr>
        <w:pStyle w:val="Bezmezer"/>
        <w:numPr>
          <w:ilvl w:val="0"/>
          <w:numId w:val="6"/>
        </w:numPr>
        <w:ind w:left="284" w:hanging="284"/>
        <w:jc w:val="both"/>
        <w:rPr>
          <w:rFonts w:ascii="Times New Roman" w:hAnsi="Times New Roman"/>
          <w:b/>
        </w:rPr>
      </w:pPr>
      <w:r w:rsidRPr="00A3719F">
        <w:rPr>
          <w:rFonts w:ascii="Times New Roman" w:hAnsi="Times New Roman"/>
        </w:rPr>
        <w:t xml:space="preserve">V případě, že faktura nebude řádně a včas uhrazena, objednatel je povinen uhradit zhotoviteli smluvní pokutu ve výši 0,05 % z dlužné částky za každý den prodlení až do úplného zaplacení. </w:t>
      </w:r>
    </w:p>
    <w:p w:rsidR="0028371F" w:rsidRPr="00A3719F" w:rsidRDefault="0028371F" w:rsidP="0028371F">
      <w:pPr>
        <w:pStyle w:val="Bezmezer"/>
        <w:numPr>
          <w:ilvl w:val="0"/>
          <w:numId w:val="6"/>
        </w:numPr>
        <w:ind w:left="284" w:hanging="284"/>
        <w:jc w:val="both"/>
        <w:rPr>
          <w:rFonts w:ascii="Times New Roman" w:hAnsi="Times New Roman"/>
          <w:b/>
        </w:rPr>
      </w:pPr>
      <w:r w:rsidRPr="00A3719F">
        <w:rPr>
          <w:rFonts w:ascii="Times New Roman" w:hAnsi="Times New Roman"/>
        </w:rPr>
        <w:t>Zhotovitel je oprávněn sjednanou cenu jednostranně zvýšit, a to vždy od 1.</w:t>
      </w:r>
      <w:r>
        <w:rPr>
          <w:rFonts w:ascii="Times New Roman" w:hAnsi="Times New Roman"/>
        </w:rPr>
        <w:t xml:space="preserve"> </w:t>
      </w:r>
      <w:r w:rsidRPr="00A3719F">
        <w:rPr>
          <w:rFonts w:ascii="Times New Roman" w:hAnsi="Times New Roman"/>
        </w:rPr>
        <w:t>1. každého následujícího kalendářního roku o částku odpovídající míře inflace, vyjádřené přírůstkem průměrného ročního indexu spotřebitelských cen za předchozí rok v procentech, kterou vyhlásí či zveřejní příslušný orgán statistiky České republiky. Objednatel je povinen toto navýšení ceny přijmout. Objednatel se zavazuje, že mimo změny ceny v návaznosti na míru inflace, projedná změnu ceny v případě podstatných změn rozhodujících položek jejich nákladů</w:t>
      </w:r>
      <w:r>
        <w:rPr>
          <w:rFonts w:ascii="Times New Roman" w:hAnsi="Times New Roman"/>
        </w:rPr>
        <w:t xml:space="preserve"> (např. zvýšení ceny pohonných hmot)</w:t>
      </w:r>
      <w:r w:rsidRPr="00A3719F">
        <w:rPr>
          <w:rFonts w:ascii="Times New Roman" w:hAnsi="Times New Roman"/>
        </w:rPr>
        <w:t xml:space="preserve"> nebo změnou poplatků za skládkování. Návrh zhotovitele na změnu ceny a její zdůvodnění, včetně kalkulace, zhotovitel předloží objednateli, který je povinen návrh posoudit a bude-li oprávněný, změnu ceny dodatkem k této smlouvě schválit.</w:t>
      </w:r>
    </w:p>
    <w:p w:rsidR="0028371F" w:rsidRDefault="0028371F" w:rsidP="0028371F">
      <w:pPr>
        <w:spacing w:after="0" w:line="240" w:lineRule="auto"/>
        <w:ind w:right="23"/>
        <w:jc w:val="center"/>
        <w:rPr>
          <w:rFonts w:ascii="Times New Roman" w:hAnsi="Times New Roman"/>
          <w:b/>
          <w:bCs/>
        </w:rPr>
      </w:pPr>
    </w:p>
    <w:p w:rsidR="0028371F" w:rsidRDefault="0028371F" w:rsidP="0028371F">
      <w:pPr>
        <w:spacing w:after="0" w:line="240" w:lineRule="auto"/>
        <w:ind w:right="23"/>
        <w:jc w:val="center"/>
        <w:rPr>
          <w:rFonts w:ascii="Times New Roman" w:hAnsi="Times New Roman"/>
          <w:b/>
          <w:bCs/>
        </w:rPr>
      </w:pPr>
      <w:r w:rsidRPr="00133C80">
        <w:rPr>
          <w:rFonts w:ascii="Times New Roman" w:hAnsi="Times New Roman"/>
          <w:b/>
          <w:bCs/>
        </w:rPr>
        <w:t>VI.</w:t>
      </w:r>
    </w:p>
    <w:p w:rsidR="0028371F" w:rsidRDefault="0028371F" w:rsidP="0028371F">
      <w:pPr>
        <w:spacing w:after="0" w:line="240" w:lineRule="auto"/>
        <w:ind w:right="23"/>
        <w:jc w:val="center"/>
        <w:rPr>
          <w:rFonts w:ascii="Times New Roman" w:hAnsi="Times New Roman"/>
          <w:b/>
          <w:bCs/>
        </w:rPr>
      </w:pPr>
      <w:r>
        <w:rPr>
          <w:rFonts w:ascii="Times New Roman" w:hAnsi="Times New Roman"/>
          <w:b/>
          <w:bCs/>
        </w:rPr>
        <w:t>Právo přerušit plnění</w:t>
      </w:r>
    </w:p>
    <w:p w:rsidR="0028371F" w:rsidRDefault="0028371F" w:rsidP="0028371F">
      <w:pPr>
        <w:spacing w:after="0" w:line="240" w:lineRule="auto"/>
        <w:ind w:right="23"/>
        <w:jc w:val="center"/>
        <w:rPr>
          <w:rFonts w:ascii="Times New Roman" w:hAnsi="Times New Roman"/>
          <w:b/>
          <w:bCs/>
        </w:rPr>
      </w:pPr>
    </w:p>
    <w:p w:rsidR="0028371F" w:rsidRPr="005C5F60" w:rsidRDefault="0028371F" w:rsidP="0028371F">
      <w:pPr>
        <w:spacing w:after="0" w:line="240" w:lineRule="auto"/>
        <w:ind w:right="23"/>
        <w:jc w:val="both"/>
        <w:rPr>
          <w:rFonts w:ascii="Times New Roman" w:hAnsi="Times New Roman"/>
          <w:bCs/>
        </w:rPr>
      </w:pPr>
      <w:r w:rsidRPr="005C5F60">
        <w:rPr>
          <w:rFonts w:ascii="Times New Roman" w:hAnsi="Times New Roman"/>
          <w:bCs/>
        </w:rPr>
        <w:t xml:space="preserve">V případě, že objednatel nezaplatí zhotoviteli za poskytnuté plnění včas </w:t>
      </w:r>
      <w:r>
        <w:rPr>
          <w:rFonts w:ascii="Times New Roman" w:hAnsi="Times New Roman"/>
          <w:bCs/>
        </w:rPr>
        <w:t>a</w:t>
      </w:r>
      <w:r w:rsidRPr="005C5F60">
        <w:rPr>
          <w:rFonts w:ascii="Times New Roman" w:hAnsi="Times New Roman"/>
          <w:bCs/>
        </w:rPr>
        <w:t xml:space="preserve"> řádně fakturu, zhotovitel je oprávněn </w:t>
      </w:r>
      <w:r>
        <w:rPr>
          <w:rFonts w:ascii="Times New Roman" w:hAnsi="Times New Roman"/>
          <w:bCs/>
        </w:rPr>
        <w:t>přerušit poskytování plnění, a to až do doby úplného zaplacení dluhu včetně sankcí s tím spojené.</w:t>
      </w:r>
    </w:p>
    <w:p w:rsidR="0028371F" w:rsidRDefault="0028371F" w:rsidP="0028371F">
      <w:pPr>
        <w:spacing w:after="0" w:line="240" w:lineRule="auto"/>
        <w:ind w:right="23"/>
        <w:jc w:val="center"/>
        <w:rPr>
          <w:rFonts w:ascii="Times New Roman" w:hAnsi="Times New Roman"/>
          <w:b/>
          <w:bCs/>
        </w:rPr>
      </w:pPr>
    </w:p>
    <w:p w:rsidR="0028371F" w:rsidRDefault="0028371F" w:rsidP="0028371F">
      <w:pPr>
        <w:spacing w:after="0" w:line="240" w:lineRule="auto"/>
        <w:ind w:right="23"/>
        <w:jc w:val="center"/>
        <w:rPr>
          <w:rFonts w:ascii="Times New Roman" w:hAnsi="Times New Roman"/>
          <w:b/>
          <w:bCs/>
        </w:rPr>
      </w:pPr>
    </w:p>
    <w:p w:rsidR="0028371F" w:rsidRDefault="0028371F" w:rsidP="0028371F">
      <w:pPr>
        <w:spacing w:after="0" w:line="240" w:lineRule="auto"/>
        <w:ind w:right="23"/>
        <w:jc w:val="center"/>
        <w:rPr>
          <w:rFonts w:ascii="Times New Roman" w:hAnsi="Times New Roman"/>
          <w:b/>
          <w:bCs/>
        </w:rPr>
      </w:pPr>
    </w:p>
    <w:p w:rsidR="0028371F" w:rsidRPr="00133C80" w:rsidRDefault="0028371F" w:rsidP="0028371F">
      <w:pPr>
        <w:spacing w:after="0" w:line="240" w:lineRule="auto"/>
        <w:ind w:right="23"/>
        <w:jc w:val="center"/>
        <w:rPr>
          <w:rFonts w:ascii="Times New Roman" w:hAnsi="Times New Roman"/>
          <w:b/>
          <w:bCs/>
        </w:rPr>
      </w:pPr>
      <w:r>
        <w:rPr>
          <w:rFonts w:ascii="Times New Roman" w:hAnsi="Times New Roman"/>
          <w:b/>
          <w:bCs/>
        </w:rPr>
        <w:t>VII.</w:t>
      </w:r>
    </w:p>
    <w:p w:rsidR="0028371F" w:rsidRPr="00621211" w:rsidRDefault="0028371F" w:rsidP="0028371F">
      <w:pPr>
        <w:spacing w:after="0" w:line="240" w:lineRule="auto"/>
        <w:jc w:val="center"/>
        <w:rPr>
          <w:rFonts w:ascii="Times New Roman" w:eastAsia="Times New Roman" w:hAnsi="Times New Roman"/>
          <w:b/>
          <w:lang w:eastAsia="cs-CZ"/>
        </w:rPr>
      </w:pPr>
      <w:r>
        <w:rPr>
          <w:rFonts w:ascii="Times New Roman" w:eastAsia="Times New Roman" w:hAnsi="Times New Roman"/>
          <w:b/>
          <w:lang w:eastAsia="cs-CZ"/>
        </w:rPr>
        <w:t>Doba trvání a možnosti u</w:t>
      </w:r>
      <w:r w:rsidRPr="00621211">
        <w:rPr>
          <w:rFonts w:ascii="Times New Roman" w:eastAsia="Times New Roman" w:hAnsi="Times New Roman"/>
          <w:b/>
          <w:lang w:eastAsia="cs-CZ"/>
        </w:rPr>
        <w:t>končení smlouvy</w:t>
      </w:r>
    </w:p>
    <w:p w:rsidR="0028371F" w:rsidRPr="00621211" w:rsidRDefault="0028371F" w:rsidP="0028371F">
      <w:pPr>
        <w:spacing w:after="0" w:line="240" w:lineRule="auto"/>
        <w:rPr>
          <w:rFonts w:ascii="Times New Roman" w:eastAsia="Times New Roman" w:hAnsi="Times New Roman"/>
          <w:b/>
          <w:color w:val="31849B"/>
          <w:lang w:eastAsia="cs-CZ"/>
        </w:rPr>
      </w:pPr>
    </w:p>
    <w:p w:rsidR="0028371F" w:rsidRDefault="0028371F" w:rsidP="0028371F">
      <w:pPr>
        <w:numPr>
          <w:ilvl w:val="0"/>
          <w:numId w:val="2"/>
        </w:numPr>
        <w:spacing w:after="0" w:line="240" w:lineRule="auto"/>
        <w:ind w:left="426" w:hanging="426"/>
        <w:jc w:val="both"/>
        <w:rPr>
          <w:rFonts w:ascii="Times New Roman" w:eastAsia="Times New Roman" w:hAnsi="Times New Roman"/>
          <w:lang w:eastAsia="cs-CZ"/>
        </w:rPr>
      </w:pPr>
      <w:r w:rsidRPr="00621211">
        <w:rPr>
          <w:rFonts w:ascii="Times New Roman" w:eastAsia="Times New Roman" w:hAnsi="Times New Roman"/>
          <w:lang w:eastAsia="cs-CZ"/>
        </w:rPr>
        <w:t>Tato smlouva se uzavírá na dobu neurčitou</w:t>
      </w:r>
      <w:r>
        <w:rPr>
          <w:rFonts w:ascii="Times New Roman" w:eastAsia="Times New Roman" w:hAnsi="Times New Roman"/>
          <w:lang w:eastAsia="cs-CZ"/>
        </w:rPr>
        <w:t>.</w:t>
      </w:r>
    </w:p>
    <w:p w:rsidR="0028371F" w:rsidRPr="003E4D5A" w:rsidRDefault="0028371F" w:rsidP="0028371F">
      <w:pPr>
        <w:numPr>
          <w:ilvl w:val="0"/>
          <w:numId w:val="2"/>
        </w:numPr>
        <w:spacing w:after="0" w:line="240" w:lineRule="auto"/>
        <w:ind w:left="426" w:hanging="426"/>
        <w:jc w:val="both"/>
        <w:rPr>
          <w:rFonts w:ascii="Times New Roman" w:eastAsia="Times New Roman" w:hAnsi="Times New Roman"/>
          <w:lang w:eastAsia="cs-CZ"/>
        </w:rPr>
      </w:pPr>
      <w:r w:rsidRPr="003E4D5A">
        <w:rPr>
          <w:rFonts w:ascii="Times New Roman" w:hAnsi="Times New Roman"/>
        </w:rPr>
        <w:t>Tato smlouva může být ukončena dohodou smluvních stran k sjednanému datu.</w:t>
      </w:r>
    </w:p>
    <w:p w:rsidR="0028371F" w:rsidRPr="00621211" w:rsidRDefault="0028371F" w:rsidP="0028371F">
      <w:pPr>
        <w:numPr>
          <w:ilvl w:val="0"/>
          <w:numId w:val="2"/>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Tuto smlouvu</w:t>
      </w:r>
      <w:r w:rsidRPr="003E4D5A">
        <w:rPr>
          <w:rFonts w:ascii="Times New Roman" w:eastAsia="Times New Roman" w:hAnsi="Times New Roman"/>
          <w:lang w:eastAsia="cs-CZ"/>
        </w:rPr>
        <w:t xml:space="preserve"> každá </w:t>
      </w:r>
      <w:r>
        <w:rPr>
          <w:rFonts w:ascii="Times New Roman" w:eastAsia="Times New Roman" w:hAnsi="Times New Roman"/>
          <w:lang w:eastAsia="cs-CZ"/>
        </w:rPr>
        <w:t xml:space="preserve">ze smluvních </w:t>
      </w:r>
      <w:r w:rsidRPr="003E4D5A">
        <w:rPr>
          <w:rFonts w:ascii="Times New Roman" w:eastAsia="Times New Roman" w:hAnsi="Times New Roman"/>
          <w:lang w:eastAsia="cs-CZ"/>
        </w:rPr>
        <w:t>stran může vypovědět písemnou výpovědí v šestiměsíční</w:t>
      </w:r>
      <w:r w:rsidRPr="003E4D5A">
        <w:rPr>
          <w:rFonts w:ascii="Times New Roman" w:eastAsia="Times New Roman" w:hAnsi="Times New Roman"/>
          <w:b/>
          <w:lang w:eastAsia="cs-CZ"/>
        </w:rPr>
        <w:t xml:space="preserve"> </w:t>
      </w:r>
      <w:r w:rsidRPr="003E4D5A">
        <w:rPr>
          <w:rFonts w:ascii="Times New Roman" w:eastAsia="Times New Roman" w:hAnsi="Times New Roman"/>
          <w:lang w:eastAsia="cs-CZ"/>
        </w:rPr>
        <w:t>výpovědní</w:t>
      </w:r>
      <w:r w:rsidRPr="00621211">
        <w:rPr>
          <w:rFonts w:ascii="Times New Roman" w:eastAsia="Times New Roman" w:hAnsi="Times New Roman"/>
          <w:lang w:eastAsia="cs-CZ"/>
        </w:rPr>
        <w:t xml:space="preserve"> lhůtě, která se počne běžet prvním dnem kalendářního měsíce následujícího po dni doručení výpovědi druhé smluvní straně. Prokáže-li objednatel zhotoviteli, že opustil lokalitu, uvedenou v čl. II</w:t>
      </w:r>
      <w:r>
        <w:rPr>
          <w:rFonts w:ascii="Times New Roman" w:eastAsia="Times New Roman" w:hAnsi="Times New Roman"/>
          <w:lang w:eastAsia="cs-CZ"/>
        </w:rPr>
        <w:t>.</w:t>
      </w:r>
      <w:r w:rsidRPr="00621211">
        <w:rPr>
          <w:rFonts w:ascii="Times New Roman" w:eastAsia="Times New Roman" w:hAnsi="Times New Roman"/>
          <w:lang w:eastAsia="cs-CZ"/>
        </w:rPr>
        <w:t xml:space="preserve"> této smlouvy, skončí smluvní vztah sjednaný touto smlouvou k datu uvedenému v písemné žádosti objednatele. </w:t>
      </w:r>
    </w:p>
    <w:p w:rsidR="0028371F" w:rsidRPr="00621211" w:rsidRDefault="0028371F" w:rsidP="0028371F">
      <w:pPr>
        <w:numPr>
          <w:ilvl w:val="0"/>
          <w:numId w:val="2"/>
        </w:numPr>
        <w:spacing w:after="0" w:line="240" w:lineRule="auto"/>
        <w:ind w:left="426" w:hanging="426"/>
        <w:contextualSpacing/>
        <w:jc w:val="both"/>
        <w:rPr>
          <w:rFonts w:ascii="Times New Roman" w:hAnsi="Times New Roman"/>
          <w:bCs/>
        </w:rPr>
      </w:pPr>
      <w:r w:rsidRPr="00621211">
        <w:rPr>
          <w:rFonts w:ascii="Times New Roman" w:hAnsi="Times New Roman"/>
          <w:bCs/>
        </w:rPr>
        <w:lastRenderedPageBreak/>
        <w:t>V případě, že objednatel neuhradí včas a řádně jakoukoli fakturu, vystavenou zhotovitelem, či bude vůči objednateli zahájeno insolvenční řízení, zhotovitel je oprávněn tuto smlouvu písemně vypovědět bez sjednané výpovědní lhůty. Smlouva pak končí ke dni doručení této výpovědi objednateli.</w:t>
      </w:r>
    </w:p>
    <w:p w:rsidR="0028371F" w:rsidRPr="00621211" w:rsidRDefault="0028371F" w:rsidP="0028371F">
      <w:pPr>
        <w:numPr>
          <w:ilvl w:val="0"/>
          <w:numId w:val="2"/>
        </w:numPr>
        <w:spacing w:after="0" w:line="240" w:lineRule="auto"/>
        <w:ind w:left="426" w:hanging="426"/>
        <w:contextualSpacing/>
        <w:jc w:val="both"/>
        <w:rPr>
          <w:rFonts w:ascii="Times New Roman" w:hAnsi="Times New Roman"/>
          <w:bCs/>
        </w:rPr>
      </w:pPr>
      <w:r w:rsidRPr="00621211">
        <w:rPr>
          <w:rFonts w:ascii="Times New Roman" w:hAnsi="Times New Roman"/>
          <w:bCs/>
        </w:rPr>
        <w:t xml:space="preserve">Za doručení písemnosti </w:t>
      </w:r>
      <w:r>
        <w:rPr>
          <w:rFonts w:ascii="Times New Roman" w:hAnsi="Times New Roman"/>
          <w:bCs/>
        </w:rPr>
        <w:t>- výpovědi</w:t>
      </w:r>
      <w:r w:rsidRPr="00621211">
        <w:rPr>
          <w:rFonts w:ascii="Times New Roman" w:hAnsi="Times New Roman"/>
          <w:bCs/>
        </w:rPr>
        <w:t xml:space="preserve"> podle odst. </w:t>
      </w:r>
      <w:r>
        <w:rPr>
          <w:rFonts w:ascii="Times New Roman" w:hAnsi="Times New Roman"/>
          <w:bCs/>
        </w:rPr>
        <w:t>3</w:t>
      </w:r>
      <w:r w:rsidRPr="00621211">
        <w:rPr>
          <w:rFonts w:ascii="Times New Roman" w:hAnsi="Times New Roman"/>
          <w:bCs/>
        </w:rPr>
        <w:t xml:space="preserve"> a </w:t>
      </w:r>
      <w:r>
        <w:rPr>
          <w:rFonts w:ascii="Times New Roman" w:hAnsi="Times New Roman"/>
          <w:bCs/>
        </w:rPr>
        <w:t>4</w:t>
      </w:r>
      <w:r w:rsidRPr="00621211">
        <w:rPr>
          <w:rFonts w:ascii="Times New Roman" w:hAnsi="Times New Roman"/>
          <w:bCs/>
        </w:rPr>
        <w:t xml:space="preserve">. tohoto článku se považuje i vrácení doporučené zásilky poštou odesílateli s vyznačením např., že adresát si zásilku nevyzvedl, odmítl převzít, nebo adresát nezastižen. </w:t>
      </w:r>
    </w:p>
    <w:p w:rsidR="0028371F" w:rsidRPr="00621211" w:rsidRDefault="0028371F" w:rsidP="0028371F">
      <w:pPr>
        <w:numPr>
          <w:ilvl w:val="0"/>
          <w:numId w:val="2"/>
        </w:numPr>
        <w:spacing w:after="0" w:line="240" w:lineRule="auto"/>
        <w:ind w:left="426" w:hanging="426"/>
        <w:contextualSpacing/>
        <w:jc w:val="both"/>
        <w:rPr>
          <w:rFonts w:ascii="Times New Roman" w:hAnsi="Times New Roman"/>
          <w:bCs/>
        </w:rPr>
      </w:pPr>
      <w:r w:rsidRPr="00621211">
        <w:rPr>
          <w:rFonts w:ascii="Times New Roman" w:hAnsi="Times New Roman"/>
          <w:bCs/>
        </w:rPr>
        <w:t>Ukončení platnosti smlouvy nikterak neovlivňuje povinnost objednatele zaplatit zhotoviteli za již poskytnuté plnění.</w:t>
      </w:r>
    </w:p>
    <w:p w:rsidR="0028371F" w:rsidRDefault="0028371F" w:rsidP="0028371F">
      <w:pPr>
        <w:spacing w:after="0"/>
        <w:contextualSpacing/>
        <w:jc w:val="center"/>
        <w:rPr>
          <w:rFonts w:ascii="Times New Roman" w:hAnsi="Times New Roman"/>
          <w:b/>
          <w:bCs/>
        </w:rPr>
      </w:pPr>
    </w:p>
    <w:p w:rsidR="0028371F" w:rsidRDefault="0028371F" w:rsidP="0028371F">
      <w:pPr>
        <w:spacing w:after="0"/>
        <w:contextualSpacing/>
        <w:jc w:val="center"/>
        <w:rPr>
          <w:rFonts w:ascii="Times New Roman" w:hAnsi="Times New Roman"/>
          <w:b/>
          <w:bCs/>
        </w:rPr>
      </w:pPr>
    </w:p>
    <w:p w:rsidR="0028371F" w:rsidRDefault="0028371F" w:rsidP="0028371F">
      <w:pPr>
        <w:spacing w:after="0"/>
        <w:contextualSpacing/>
        <w:jc w:val="center"/>
        <w:rPr>
          <w:rFonts w:ascii="Times New Roman" w:hAnsi="Times New Roman"/>
          <w:b/>
          <w:bCs/>
        </w:rPr>
      </w:pPr>
    </w:p>
    <w:p w:rsidR="0028371F" w:rsidRDefault="0028371F" w:rsidP="0028371F">
      <w:pPr>
        <w:spacing w:after="0"/>
        <w:contextualSpacing/>
        <w:jc w:val="center"/>
        <w:rPr>
          <w:rFonts w:ascii="Times New Roman" w:hAnsi="Times New Roman"/>
          <w:b/>
          <w:bCs/>
        </w:rPr>
      </w:pPr>
      <w:r>
        <w:rPr>
          <w:rFonts w:ascii="Times New Roman" w:hAnsi="Times New Roman"/>
          <w:b/>
          <w:bCs/>
        </w:rPr>
        <w:t>VIII.</w:t>
      </w:r>
    </w:p>
    <w:p w:rsidR="0028371F" w:rsidRPr="00621211" w:rsidRDefault="0028371F" w:rsidP="0028371F">
      <w:pPr>
        <w:spacing w:after="0"/>
        <w:contextualSpacing/>
        <w:jc w:val="center"/>
        <w:rPr>
          <w:rFonts w:ascii="Times New Roman" w:hAnsi="Times New Roman"/>
          <w:b/>
          <w:bCs/>
        </w:rPr>
      </w:pPr>
      <w:r w:rsidRPr="00621211">
        <w:rPr>
          <w:rFonts w:ascii="Times New Roman" w:hAnsi="Times New Roman"/>
          <w:b/>
          <w:bCs/>
        </w:rPr>
        <w:t>Závěrečná ustanovení</w:t>
      </w:r>
    </w:p>
    <w:p w:rsidR="0028371F" w:rsidRPr="00621211" w:rsidRDefault="0028371F" w:rsidP="0028371F">
      <w:pPr>
        <w:spacing w:after="0"/>
        <w:ind w:left="426"/>
        <w:jc w:val="center"/>
        <w:rPr>
          <w:rFonts w:ascii="Times New Roman" w:hAnsi="Times New Roman"/>
          <w:b/>
          <w:bCs/>
          <w:color w:val="31849B"/>
        </w:rPr>
      </w:pPr>
    </w:p>
    <w:p w:rsidR="0028371F" w:rsidRPr="00597A53" w:rsidRDefault="0028371F" w:rsidP="0028371F">
      <w:pPr>
        <w:pStyle w:val="Bezmezer"/>
        <w:numPr>
          <w:ilvl w:val="0"/>
          <w:numId w:val="7"/>
        </w:numPr>
        <w:jc w:val="both"/>
        <w:rPr>
          <w:rFonts w:ascii="Times New Roman" w:hAnsi="Times New Roman"/>
        </w:rPr>
      </w:pPr>
      <w:r w:rsidRPr="00597A53">
        <w:rPr>
          <w:rFonts w:ascii="Times New Roman" w:hAnsi="Times New Roman"/>
        </w:rPr>
        <w:t>Smluvní strany prohlašují, že jejich způsobilost a volnost uzavřít tuto smlouvu, jakož i způsobilost ke všem souvisejícím právním úkonům, není nijak omezena ani vyloučena.</w:t>
      </w:r>
    </w:p>
    <w:p w:rsidR="0028371F" w:rsidRPr="00597A53" w:rsidRDefault="0028371F" w:rsidP="0028371F">
      <w:pPr>
        <w:pStyle w:val="Bezmezer"/>
        <w:numPr>
          <w:ilvl w:val="0"/>
          <w:numId w:val="7"/>
        </w:numPr>
        <w:jc w:val="both"/>
        <w:rPr>
          <w:rFonts w:ascii="Times New Roman" w:hAnsi="Times New Roman"/>
        </w:rPr>
      </w:pPr>
      <w:r w:rsidRPr="00597A53">
        <w:rPr>
          <w:rFonts w:ascii="Times New Roman" w:hAnsi="Times New Roman"/>
        </w:rPr>
        <w:t xml:space="preserve">Tuto smlouvu lze měnit jen písemnými dodatky, které budou číslovány a podepsány oběma smluvními stranami. </w:t>
      </w:r>
    </w:p>
    <w:p w:rsidR="0028371F" w:rsidRPr="00597A53" w:rsidRDefault="0028371F" w:rsidP="0028371F">
      <w:pPr>
        <w:pStyle w:val="Bezmezer"/>
        <w:numPr>
          <w:ilvl w:val="0"/>
          <w:numId w:val="7"/>
        </w:numPr>
        <w:jc w:val="both"/>
        <w:rPr>
          <w:rFonts w:ascii="Times New Roman" w:hAnsi="Times New Roman"/>
        </w:rPr>
      </w:pPr>
      <w:r w:rsidRPr="00597A53">
        <w:rPr>
          <w:rFonts w:ascii="Times New Roman" w:hAnsi="Times New Roman"/>
          <w:color w:val="000000"/>
        </w:rPr>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rsidR="0028371F" w:rsidRPr="00597A53" w:rsidRDefault="0028371F" w:rsidP="0028371F">
      <w:pPr>
        <w:pStyle w:val="Bezmezer"/>
        <w:numPr>
          <w:ilvl w:val="0"/>
          <w:numId w:val="7"/>
        </w:numPr>
        <w:jc w:val="both"/>
        <w:rPr>
          <w:rFonts w:ascii="Times New Roman" w:hAnsi="Times New Roman"/>
        </w:rPr>
      </w:pPr>
      <w:r w:rsidRPr="00597A53">
        <w:rPr>
          <w:rFonts w:ascii="Times New Roman" w:hAnsi="Times New Roman"/>
        </w:rPr>
        <w:t xml:space="preserve">Tato smlouva je vyhotovena ve dvou výtiscích, z nichž zhotovitel i objednatel obdrží po jednom. </w:t>
      </w:r>
    </w:p>
    <w:p w:rsidR="0028371F" w:rsidRDefault="0028371F" w:rsidP="0028371F">
      <w:pPr>
        <w:pStyle w:val="Bezmezer"/>
        <w:numPr>
          <w:ilvl w:val="0"/>
          <w:numId w:val="7"/>
        </w:numPr>
        <w:jc w:val="both"/>
      </w:pPr>
      <w:r w:rsidRPr="00597A53">
        <w:rPr>
          <w:rFonts w:ascii="Times New Roman" w:hAnsi="Times New Roman"/>
        </w:rPr>
        <w:t>Po přečtení této smlouvy její účastníci prohlašují, že smlouva byla sepsána podle jejich svobodné vůle, jejímu obsahu porozuměli, s obsahem smlouvy souhlasí a na důkaz tuto smlouvu dnešního dne podepisují</w:t>
      </w:r>
      <w:r w:rsidRPr="00621211">
        <w:t>.</w:t>
      </w:r>
    </w:p>
    <w:p w:rsidR="0028371F" w:rsidRPr="007503FC" w:rsidRDefault="0028371F" w:rsidP="0028371F">
      <w:pPr>
        <w:pStyle w:val="Bezmezer"/>
        <w:numPr>
          <w:ilvl w:val="0"/>
          <w:numId w:val="7"/>
        </w:numPr>
        <w:jc w:val="both"/>
        <w:rPr>
          <w:rFonts w:ascii="Times New Roman" w:hAnsi="Times New Roman"/>
        </w:rPr>
      </w:pPr>
      <w:r w:rsidRPr="007503FC">
        <w:rPr>
          <w:rFonts w:ascii="Times New Roman" w:hAnsi="Times New Roman"/>
        </w:rPr>
        <w:t>Tato smlouva nahrazuje smlouvu p</w:t>
      </w:r>
      <w:r>
        <w:rPr>
          <w:rFonts w:ascii="Times New Roman" w:hAnsi="Times New Roman"/>
        </w:rPr>
        <w:t>ředcházející</w:t>
      </w:r>
      <w:r w:rsidRPr="007503FC">
        <w:rPr>
          <w:rFonts w:ascii="Times New Roman" w:hAnsi="Times New Roman"/>
        </w:rPr>
        <w:t xml:space="preserve">, včetně jejich dodatků. </w:t>
      </w:r>
    </w:p>
    <w:p w:rsidR="0028371F" w:rsidRDefault="0028371F" w:rsidP="0028371F">
      <w:pPr>
        <w:spacing w:after="0" w:line="240" w:lineRule="auto"/>
        <w:ind w:left="360"/>
        <w:jc w:val="both"/>
        <w:rPr>
          <w:rFonts w:ascii="Times New Roman" w:hAnsi="Times New Roman"/>
          <w:b/>
          <w:bCs/>
        </w:rPr>
      </w:pPr>
    </w:p>
    <w:p w:rsidR="0028371F" w:rsidRDefault="0028371F" w:rsidP="0028371F">
      <w:pPr>
        <w:spacing w:after="0" w:line="240" w:lineRule="auto"/>
        <w:ind w:left="360"/>
        <w:jc w:val="both"/>
        <w:rPr>
          <w:rFonts w:ascii="Times New Roman" w:hAnsi="Times New Roman"/>
          <w:b/>
          <w:bCs/>
        </w:rPr>
      </w:pPr>
    </w:p>
    <w:p w:rsidR="0028371F" w:rsidRDefault="0028371F" w:rsidP="0028371F">
      <w:pPr>
        <w:spacing w:after="0" w:line="240" w:lineRule="auto"/>
        <w:ind w:left="360"/>
        <w:jc w:val="both"/>
        <w:rPr>
          <w:rFonts w:ascii="Times New Roman" w:hAnsi="Times New Roman"/>
          <w:b/>
          <w:bCs/>
        </w:rPr>
      </w:pPr>
    </w:p>
    <w:p w:rsidR="0028371F" w:rsidRDefault="0028371F" w:rsidP="0028371F">
      <w:pPr>
        <w:spacing w:after="0" w:line="240" w:lineRule="auto"/>
        <w:ind w:left="360"/>
        <w:jc w:val="both"/>
        <w:rPr>
          <w:rFonts w:ascii="Times New Roman" w:hAnsi="Times New Roman"/>
          <w:b/>
          <w:bCs/>
        </w:rPr>
      </w:pPr>
    </w:p>
    <w:p w:rsidR="0028371F" w:rsidRDefault="0028371F" w:rsidP="0028371F">
      <w:pPr>
        <w:spacing w:after="0" w:line="240" w:lineRule="auto"/>
        <w:ind w:left="360"/>
        <w:jc w:val="both"/>
        <w:rPr>
          <w:rFonts w:ascii="Times New Roman" w:hAnsi="Times New Roman"/>
          <w:b/>
          <w:bCs/>
        </w:rPr>
      </w:pPr>
    </w:p>
    <w:p w:rsidR="0028371F" w:rsidRDefault="0028371F" w:rsidP="0028371F">
      <w:pPr>
        <w:spacing w:after="0" w:line="240" w:lineRule="auto"/>
        <w:ind w:left="360"/>
        <w:jc w:val="both"/>
        <w:rPr>
          <w:rFonts w:ascii="Times New Roman" w:hAnsi="Times New Roman"/>
          <w:b/>
          <w:bCs/>
        </w:rPr>
      </w:pPr>
    </w:p>
    <w:p w:rsidR="0028371F" w:rsidRPr="00621211" w:rsidRDefault="0028371F" w:rsidP="0028371F">
      <w:pPr>
        <w:spacing w:after="0" w:line="240" w:lineRule="auto"/>
        <w:ind w:left="360"/>
        <w:jc w:val="both"/>
        <w:rPr>
          <w:rFonts w:ascii="Times New Roman" w:hAnsi="Times New Roman"/>
          <w:b/>
          <w:bCs/>
        </w:rPr>
      </w:pPr>
    </w:p>
    <w:p w:rsidR="0028371F" w:rsidRPr="00621211" w:rsidRDefault="0028371F" w:rsidP="0028371F">
      <w:pPr>
        <w:spacing w:after="0" w:line="240" w:lineRule="auto"/>
        <w:ind w:left="360"/>
        <w:jc w:val="both"/>
        <w:rPr>
          <w:rFonts w:ascii="Times New Roman" w:hAnsi="Times New Roman"/>
          <w:b/>
          <w:bCs/>
        </w:rPr>
      </w:pPr>
    </w:p>
    <w:p w:rsidR="0028371F" w:rsidRPr="005B708A" w:rsidRDefault="0028371F" w:rsidP="0028371F">
      <w:pPr>
        <w:spacing w:after="0" w:line="240" w:lineRule="auto"/>
        <w:ind w:firstLine="426"/>
        <w:jc w:val="both"/>
        <w:outlineLvl w:val="0"/>
        <w:rPr>
          <w:rFonts w:ascii="Times New Roman" w:hAnsi="Times New Roman"/>
          <w:bCs/>
        </w:rPr>
      </w:pPr>
      <w:r w:rsidRPr="00621211">
        <w:rPr>
          <w:rFonts w:ascii="Times New Roman" w:hAnsi="Times New Roman"/>
          <w:bCs/>
        </w:rPr>
        <w:t xml:space="preserve">V </w:t>
      </w:r>
      <w:r>
        <w:rPr>
          <w:rFonts w:ascii="Times New Roman" w:hAnsi="Times New Roman"/>
          <w:bCs/>
        </w:rPr>
        <w:t>Rokycanech</w:t>
      </w:r>
      <w:r w:rsidRPr="00621211">
        <w:rPr>
          <w:rFonts w:ascii="Times New Roman" w:hAnsi="Times New Roman"/>
          <w:bCs/>
        </w:rPr>
        <w:t xml:space="preserve"> dne: </w:t>
      </w:r>
      <w:r>
        <w:rPr>
          <w:rFonts w:ascii="Times New Roman" w:hAnsi="Times New Roman"/>
          <w:bCs/>
        </w:rPr>
        <w:t>30.10.2017</w:t>
      </w:r>
      <w:r>
        <w:rPr>
          <w:rFonts w:ascii="Times New Roman" w:hAnsi="Times New Roman"/>
          <w:bCs/>
        </w:rPr>
        <w:tab/>
      </w:r>
      <w:r w:rsidRPr="00621211">
        <w:rPr>
          <w:rFonts w:ascii="Times New Roman" w:hAnsi="Times New Roman"/>
          <w:bCs/>
        </w:rPr>
        <w:tab/>
      </w:r>
      <w:r w:rsidRPr="00621211">
        <w:rPr>
          <w:rFonts w:ascii="Times New Roman" w:hAnsi="Times New Roman"/>
          <w:bCs/>
        </w:rPr>
        <w:tab/>
      </w:r>
      <w:r w:rsidRPr="00621211">
        <w:rPr>
          <w:rFonts w:ascii="Times New Roman" w:hAnsi="Times New Roman"/>
          <w:bCs/>
        </w:rPr>
        <w:tab/>
      </w:r>
      <w:r>
        <w:rPr>
          <w:rFonts w:ascii="Times New Roman" w:hAnsi="Times New Roman"/>
          <w:bCs/>
        </w:rPr>
        <w:tab/>
      </w:r>
      <w:r w:rsidRPr="00621211">
        <w:rPr>
          <w:rFonts w:ascii="Times New Roman" w:hAnsi="Times New Roman"/>
          <w:bCs/>
        </w:rPr>
        <w:t xml:space="preserve">V </w:t>
      </w:r>
      <w:r w:rsidRPr="005B708A">
        <w:rPr>
          <w:rFonts w:ascii="Times New Roman" w:hAnsi="Times New Roman"/>
          <w:bCs/>
        </w:rPr>
        <w:t>………</w:t>
      </w:r>
      <w:r>
        <w:rPr>
          <w:rFonts w:ascii="Times New Roman" w:hAnsi="Times New Roman"/>
          <w:bCs/>
        </w:rPr>
        <w:t>…..</w:t>
      </w:r>
      <w:r w:rsidRPr="005B708A">
        <w:rPr>
          <w:rFonts w:ascii="Times New Roman" w:hAnsi="Times New Roman"/>
          <w:bCs/>
        </w:rPr>
        <w:t>… dne: ……..</w:t>
      </w:r>
    </w:p>
    <w:p w:rsidR="0028371F" w:rsidRPr="005B708A" w:rsidRDefault="0028371F" w:rsidP="0028371F">
      <w:pPr>
        <w:spacing w:after="0" w:line="240" w:lineRule="auto"/>
        <w:jc w:val="both"/>
        <w:outlineLvl w:val="0"/>
        <w:rPr>
          <w:rFonts w:ascii="Times New Roman" w:hAnsi="Times New Roman"/>
          <w:bCs/>
        </w:rPr>
      </w:pPr>
    </w:p>
    <w:p w:rsidR="0028371F" w:rsidRPr="005B708A" w:rsidRDefault="0028371F" w:rsidP="0028371F">
      <w:pPr>
        <w:spacing w:after="0" w:line="240" w:lineRule="auto"/>
        <w:jc w:val="both"/>
        <w:outlineLvl w:val="0"/>
        <w:rPr>
          <w:rFonts w:ascii="Times New Roman" w:hAnsi="Times New Roman"/>
          <w:bCs/>
        </w:rPr>
      </w:pPr>
    </w:p>
    <w:p w:rsidR="0028371F" w:rsidRPr="005B708A" w:rsidRDefault="0028371F" w:rsidP="0028371F">
      <w:pPr>
        <w:spacing w:after="0" w:line="240" w:lineRule="auto"/>
        <w:jc w:val="both"/>
        <w:outlineLvl w:val="0"/>
        <w:rPr>
          <w:rFonts w:ascii="Times New Roman" w:hAnsi="Times New Roman"/>
          <w:bCs/>
        </w:rPr>
      </w:pPr>
    </w:p>
    <w:p w:rsidR="0028371F" w:rsidRPr="005B708A" w:rsidRDefault="0028371F" w:rsidP="0028371F">
      <w:pPr>
        <w:spacing w:after="0" w:line="240" w:lineRule="auto"/>
        <w:jc w:val="both"/>
        <w:outlineLvl w:val="0"/>
        <w:rPr>
          <w:rFonts w:ascii="Times New Roman" w:hAnsi="Times New Roman"/>
          <w:bCs/>
        </w:rPr>
      </w:pPr>
    </w:p>
    <w:p w:rsidR="0028371F" w:rsidRPr="005B708A" w:rsidRDefault="0028371F" w:rsidP="0028371F">
      <w:pPr>
        <w:spacing w:after="0" w:line="240" w:lineRule="auto"/>
        <w:jc w:val="both"/>
        <w:outlineLvl w:val="0"/>
        <w:rPr>
          <w:rFonts w:ascii="Times New Roman" w:hAnsi="Times New Roman"/>
          <w:bCs/>
        </w:rPr>
      </w:pPr>
    </w:p>
    <w:p w:rsidR="0028371F" w:rsidRPr="005B708A" w:rsidRDefault="0028371F" w:rsidP="0028371F">
      <w:pPr>
        <w:spacing w:after="0" w:line="240" w:lineRule="auto"/>
        <w:jc w:val="both"/>
        <w:outlineLvl w:val="0"/>
        <w:rPr>
          <w:rFonts w:ascii="Times New Roman" w:hAnsi="Times New Roman"/>
          <w:bCs/>
        </w:rPr>
      </w:pPr>
    </w:p>
    <w:p w:rsidR="0028371F" w:rsidRPr="005B708A" w:rsidRDefault="0028371F" w:rsidP="0028371F">
      <w:pPr>
        <w:spacing w:after="0" w:line="240" w:lineRule="auto"/>
        <w:jc w:val="both"/>
        <w:outlineLvl w:val="0"/>
        <w:rPr>
          <w:rFonts w:ascii="Times New Roman" w:hAnsi="Times New Roman"/>
          <w:bCs/>
        </w:rPr>
        <w:sectPr w:rsidR="0028371F" w:rsidRPr="005B708A" w:rsidSect="003C7C33">
          <w:headerReference w:type="default" r:id="rId7"/>
          <w:footerReference w:type="default" r:id="rId8"/>
          <w:pgSz w:w="11906" w:h="16838"/>
          <w:pgMar w:top="720" w:right="567" w:bottom="720" w:left="567" w:header="708" w:footer="708" w:gutter="0"/>
          <w:cols w:space="708"/>
          <w:docGrid w:linePitch="360"/>
        </w:sectPr>
      </w:pPr>
    </w:p>
    <w:p w:rsidR="0028371F" w:rsidRPr="005B708A" w:rsidRDefault="0028371F" w:rsidP="0028371F">
      <w:pPr>
        <w:tabs>
          <w:tab w:val="left" w:pos="426"/>
        </w:tabs>
        <w:spacing w:after="0" w:line="240" w:lineRule="auto"/>
        <w:rPr>
          <w:rFonts w:ascii="Times New Roman" w:hAnsi="Times New Roman"/>
          <w:bCs/>
        </w:rPr>
      </w:pPr>
      <w:r w:rsidRPr="005B708A">
        <w:rPr>
          <w:rFonts w:ascii="Times New Roman" w:hAnsi="Times New Roman"/>
          <w:bCs/>
          <w:lang w:val="en-US"/>
        </w:rPr>
        <w:t xml:space="preserve"> </w:t>
      </w:r>
      <w:r w:rsidRPr="005B708A">
        <w:rPr>
          <w:rFonts w:ascii="Times New Roman" w:hAnsi="Times New Roman"/>
          <w:bCs/>
        </w:rPr>
        <w:t>Za zhotovitele Rumpold-R Rokycany s.r.o.</w:t>
      </w:r>
      <w:r w:rsidRPr="005B708A">
        <w:rPr>
          <w:rFonts w:ascii="Times New Roman" w:hAnsi="Times New Roman"/>
          <w:bCs/>
        </w:rPr>
        <w:tab/>
      </w:r>
      <w:r w:rsidRPr="005B708A">
        <w:rPr>
          <w:rFonts w:ascii="Times New Roman" w:hAnsi="Times New Roman"/>
          <w:bCs/>
        </w:rPr>
        <w:tab/>
      </w:r>
      <w:r w:rsidRPr="005B708A">
        <w:rPr>
          <w:rFonts w:ascii="Times New Roman" w:hAnsi="Times New Roman"/>
          <w:bCs/>
        </w:rPr>
        <w:tab/>
        <w:t>Za objednatele</w:t>
      </w:r>
    </w:p>
    <w:p w:rsidR="0028371F" w:rsidRPr="005B708A" w:rsidRDefault="0028371F" w:rsidP="0028371F">
      <w:pPr>
        <w:spacing w:after="0" w:line="240" w:lineRule="auto"/>
        <w:rPr>
          <w:rFonts w:ascii="Times New Roman" w:hAnsi="Times New Roman"/>
          <w:b/>
          <w:bCs/>
          <w:color w:val="92CDDC"/>
        </w:rPr>
      </w:pPr>
    </w:p>
    <w:p w:rsidR="0028371F" w:rsidRPr="005B708A" w:rsidRDefault="0028371F" w:rsidP="0028371F">
      <w:pPr>
        <w:spacing w:after="0" w:line="240" w:lineRule="auto"/>
        <w:rPr>
          <w:rFonts w:ascii="Times New Roman" w:hAnsi="Times New Roman"/>
          <w:b/>
          <w:bCs/>
        </w:rPr>
      </w:pPr>
      <w:r>
        <w:rPr>
          <w:rFonts w:ascii="Times New Roman" w:hAnsi="Times New Roman"/>
          <w:b/>
          <w:bCs/>
          <w:color w:val="92CDDC"/>
        </w:rPr>
        <w:t xml:space="preserve">                   </w:t>
      </w:r>
      <w:r w:rsidRPr="005B708A">
        <w:rPr>
          <w:rFonts w:ascii="Times New Roman" w:hAnsi="Times New Roman"/>
          <w:b/>
          <w:bCs/>
        </w:rPr>
        <w:t>Yvetta Klučková</w:t>
      </w:r>
    </w:p>
    <w:p w:rsidR="0028371F" w:rsidRPr="005B708A" w:rsidRDefault="0028371F" w:rsidP="0028371F">
      <w:pPr>
        <w:tabs>
          <w:tab w:val="left" w:pos="1050"/>
        </w:tabs>
        <w:rPr>
          <w:rFonts w:ascii="Times New Roman" w:hAnsi="Times New Roman"/>
          <w:b/>
        </w:rPr>
      </w:pPr>
      <w:r w:rsidRPr="005B708A">
        <w:rPr>
          <w:rFonts w:ascii="Times New Roman" w:hAnsi="Times New Roman"/>
          <w:b/>
        </w:rPr>
        <w:tab/>
        <w:t xml:space="preserve"> zástupce ředitele</w:t>
      </w:r>
    </w:p>
    <w:p w:rsidR="00036406" w:rsidRDefault="00036406"/>
    <w:sectPr w:rsidR="00036406" w:rsidSect="00477849">
      <w:type w:val="continuous"/>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CB" w:rsidRDefault="003036CB">
      <w:pPr>
        <w:spacing w:after="0" w:line="240" w:lineRule="auto"/>
      </w:pPr>
      <w:r>
        <w:separator/>
      </w:r>
    </w:p>
  </w:endnote>
  <w:endnote w:type="continuationSeparator" w:id="0">
    <w:p w:rsidR="003036CB" w:rsidRDefault="0030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71" w:rsidRDefault="0028371F">
    <w:pPr>
      <w:pStyle w:val="Zpat"/>
      <w:jc w:val="right"/>
    </w:pPr>
    <w:r>
      <w:fldChar w:fldCharType="begin"/>
    </w:r>
    <w:r>
      <w:instrText>PAGE   \* MERGEFORMAT</w:instrText>
    </w:r>
    <w:r>
      <w:fldChar w:fldCharType="separate"/>
    </w:r>
    <w:r w:rsidR="00A22F25">
      <w:rPr>
        <w:noProof/>
      </w:rPr>
      <w:t>2</w:t>
    </w:r>
    <w:r>
      <w:fldChar w:fldCharType="end"/>
    </w:r>
  </w:p>
  <w:p w:rsidR="009B4E71" w:rsidRDefault="003036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CB" w:rsidRDefault="003036CB">
      <w:pPr>
        <w:spacing w:after="0" w:line="240" w:lineRule="auto"/>
      </w:pPr>
      <w:r>
        <w:separator/>
      </w:r>
    </w:p>
  </w:footnote>
  <w:footnote w:type="continuationSeparator" w:id="0">
    <w:p w:rsidR="003036CB" w:rsidRDefault="00303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71" w:rsidRDefault="0028371F">
    <w:pPr>
      <w:pStyle w:val="Zhlav"/>
    </w:pPr>
    <w:r>
      <w:tab/>
    </w:r>
    <w:r>
      <w:tab/>
    </w:r>
    <w:r>
      <w:tab/>
    </w:r>
    <w:r>
      <w:rPr>
        <w:noProof/>
        <w:lang w:eastAsia="cs-CZ"/>
      </w:rPr>
      <w:drawing>
        <wp:inline distT="0" distB="0" distL="0" distR="0">
          <wp:extent cx="520065" cy="502920"/>
          <wp:effectExtent l="0" t="0" r="0" b="0"/>
          <wp:docPr id="1" name="Obrázek 1" descr="logo_rump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mp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2B24"/>
    <w:multiLevelType w:val="hybridMultilevel"/>
    <w:tmpl w:val="259E73BA"/>
    <w:lvl w:ilvl="0" w:tplc="66AC5EA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A8F3DE2"/>
    <w:multiLevelType w:val="hybridMultilevel"/>
    <w:tmpl w:val="AE0446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E2F3FD7"/>
    <w:multiLevelType w:val="hybridMultilevel"/>
    <w:tmpl w:val="BA168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C65954"/>
    <w:multiLevelType w:val="hybridMultilevel"/>
    <w:tmpl w:val="185E0F60"/>
    <w:lvl w:ilvl="0" w:tplc="34A63BA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64AB3195"/>
    <w:multiLevelType w:val="hybridMultilevel"/>
    <w:tmpl w:val="142A17C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B10E9F"/>
    <w:multiLevelType w:val="hybridMultilevel"/>
    <w:tmpl w:val="8834D43C"/>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1A6EF4"/>
    <w:multiLevelType w:val="hybridMultilevel"/>
    <w:tmpl w:val="FA72A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1F"/>
    <w:rsid w:val="00036406"/>
    <w:rsid w:val="00045311"/>
    <w:rsid w:val="000A444B"/>
    <w:rsid w:val="001E3103"/>
    <w:rsid w:val="0028371F"/>
    <w:rsid w:val="002B11C6"/>
    <w:rsid w:val="002C06A5"/>
    <w:rsid w:val="003036CB"/>
    <w:rsid w:val="003060AD"/>
    <w:rsid w:val="0035247F"/>
    <w:rsid w:val="006250FE"/>
    <w:rsid w:val="00732AB1"/>
    <w:rsid w:val="00833106"/>
    <w:rsid w:val="008469B8"/>
    <w:rsid w:val="008541F6"/>
    <w:rsid w:val="008E2FF1"/>
    <w:rsid w:val="00A22F25"/>
    <w:rsid w:val="00B04E7C"/>
    <w:rsid w:val="00DB2958"/>
    <w:rsid w:val="00E96D0D"/>
    <w:rsid w:val="00F44505"/>
    <w:rsid w:val="00FE0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B134"/>
  <w15:chartTrackingRefBased/>
  <w15:docId w15:val="{A28D185A-0053-4B02-A1A5-383BA45D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371F"/>
    <w:pPr>
      <w:spacing w:after="200" w:line="276"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83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71F"/>
    <w:rPr>
      <w:rFonts w:ascii="Calibri" w:eastAsia="Calibri" w:hAnsi="Calibri" w:cs="Times New Roman"/>
    </w:rPr>
  </w:style>
  <w:style w:type="paragraph" w:styleId="Zhlav">
    <w:name w:val="header"/>
    <w:basedOn w:val="Normln"/>
    <w:link w:val="ZhlavChar"/>
    <w:uiPriority w:val="99"/>
    <w:unhideWhenUsed/>
    <w:rsid w:val="00283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71F"/>
    <w:rPr>
      <w:rFonts w:ascii="Calibri" w:eastAsia="Calibri" w:hAnsi="Calibri" w:cs="Times New Roman"/>
    </w:rPr>
  </w:style>
  <w:style w:type="paragraph" w:styleId="Bezmezer">
    <w:name w:val="No Spacing"/>
    <w:uiPriority w:val="1"/>
    <w:qFormat/>
    <w:rsid w:val="002837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195">
      <w:bodyDiv w:val="1"/>
      <w:marLeft w:val="0"/>
      <w:marRight w:val="0"/>
      <w:marTop w:val="0"/>
      <w:marBottom w:val="0"/>
      <w:divBdr>
        <w:top w:val="none" w:sz="0" w:space="0" w:color="auto"/>
        <w:left w:val="none" w:sz="0" w:space="0" w:color="auto"/>
        <w:bottom w:val="none" w:sz="0" w:space="0" w:color="auto"/>
        <w:right w:val="none" w:sz="0" w:space="0" w:color="auto"/>
      </w:divBdr>
    </w:div>
    <w:div w:id="1093354568">
      <w:bodyDiv w:val="1"/>
      <w:marLeft w:val="0"/>
      <w:marRight w:val="0"/>
      <w:marTop w:val="0"/>
      <w:marBottom w:val="0"/>
      <w:divBdr>
        <w:top w:val="none" w:sz="0" w:space="0" w:color="auto"/>
        <w:left w:val="none" w:sz="0" w:space="0" w:color="auto"/>
        <w:bottom w:val="none" w:sz="0" w:space="0" w:color="auto"/>
        <w:right w:val="none" w:sz="0" w:space="0" w:color="auto"/>
      </w:divBdr>
    </w:div>
    <w:div w:id="15536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10342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Yvetta Klučková</dc:creator>
  <cp:keywords/>
  <dc:description/>
  <cp:lastModifiedBy>Lucie Pezlarová</cp:lastModifiedBy>
  <cp:revision>2</cp:revision>
  <dcterms:created xsi:type="dcterms:W3CDTF">2017-11-03T13:08:00Z</dcterms:created>
  <dcterms:modified xsi:type="dcterms:W3CDTF">2017-11-03T13:08:00Z</dcterms:modified>
</cp:coreProperties>
</file>