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41310" w14:textId="2F161D13" w:rsidR="00332CFE" w:rsidRDefault="009E5790">
      <w:pPr>
        <w:ind w:left="4248" w:firstLine="708"/>
        <w:jc w:val="both"/>
        <w:rPr>
          <w:rFonts w:ascii="Arial" w:hAnsi="Arial" w:cs="Arial"/>
          <w:sz w:val="20"/>
          <w:szCs w:val="20"/>
        </w:rPr>
      </w:pPr>
      <w:r>
        <w:rPr>
          <w:rFonts w:ascii="Arial" w:hAnsi="Arial" w:cs="Arial"/>
          <w:sz w:val="20"/>
          <w:szCs w:val="20"/>
        </w:rPr>
        <w:t>Číslo smlouvy objednatele:</w:t>
      </w:r>
      <w:r w:rsidR="00937CE9" w:rsidRPr="00937CE9">
        <w:t xml:space="preserve"> </w:t>
      </w:r>
      <w:r w:rsidR="00937CE9" w:rsidRPr="00937CE9">
        <w:rPr>
          <w:rFonts w:ascii="Arial" w:hAnsi="Arial" w:cs="Arial"/>
          <w:sz w:val="20"/>
          <w:szCs w:val="20"/>
        </w:rPr>
        <w:t>D/2228/2017/INV</w:t>
      </w:r>
    </w:p>
    <w:p w14:paraId="0A9C42FA" w14:textId="77777777" w:rsidR="00332CFE" w:rsidRDefault="009E5790">
      <w:pPr>
        <w:ind w:left="4248" w:firstLine="708"/>
        <w:jc w:val="both"/>
        <w:rPr>
          <w:rFonts w:ascii="Arial" w:hAnsi="Arial" w:cs="Arial"/>
          <w:sz w:val="20"/>
          <w:szCs w:val="20"/>
        </w:rPr>
      </w:pPr>
      <w:r>
        <w:rPr>
          <w:rFonts w:ascii="Arial" w:hAnsi="Arial" w:cs="Arial"/>
          <w:sz w:val="20"/>
          <w:szCs w:val="20"/>
        </w:rPr>
        <w:t>Číslo smlouvy zhotovitele : …….………..</w:t>
      </w:r>
    </w:p>
    <w:p w14:paraId="27C23588" w14:textId="77777777" w:rsidR="00332CFE" w:rsidRDefault="00332CFE">
      <w:pPr>
        <w:jc w:val="both"/>
        <w:rPr>
          <w:rFonts w:ascii="Arial" w:hAnsi="Arial" w:cs="Arial"/>
          <w:sz w:val="22"/>
        </w:rPr>
      </w:pPr>
    </w:p>
    <w:tbl>
      <w:tblPr>
        <w:tblW w:w="9180" w:type="dxa"/>
        <w:tblInd w:w="70" w:type="dxa"/>
        <w:tblLayout w:type="fixed"/>
        <w:tblCellMar>
          <w:left w:w="10" w:type="dxa"/>
          <w:right w:w="10" w:type="dxa"/>
        </w:tblCellMar>
        <w:tblLook w:val="0000" w:firstRow="0" w:lastRow="0" w:firstColumn="0" w:lastColumn="0" w:noHBand="0" w:noVBand="0"/>
      </w:tblPr>
      <w:tblGrid>
        <w:gridCol w:w="9180"/>
      </w:tblGrid>
      <w:tr w:rsidR="00332CFE" w14:paraId="4825F7F4" w14:textId="77777777">
        <w:trPr>
          <w:cantSplit/>
          <w:trHeight w:val="70"/>
        </w:trPr>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8C6B89" w14:textId="77777777" w:rsidR="00332CFE" w:rsidRDefault="009E5790">
            <w:pPr>
              <w:pStyle w:val="Nadpis2"/>
              <w:rPr>
                <w:rFonts w:ascii="Arial" w:hAnsi="Arial" w:cs="Arial"/>
                <w:sz w:val="44"/>
              </w:rPr>
            </w:pPr>
            <w:r>
              <w:rPr>
                <w:rFonts w:ascii="Arial" w:hAnsi="Arial" w:cs="Arial"/>
                <w:sz w:val="44"/>
              </w:rPr>
              <w:t xml:space="preserve">SMLOUVA O DÍLO </w:t>
            </w:r>
          </w:p>
          <w:p w14:paraId="06064B67" w14:textId="77777777" w:rsidR="00332CFE" w:rsidRDefault="009E5790">
            <w:pPr>
              <w:jc w:val="center"/>
              <w:rPr>
                <w:rFonts w:ascii="Arial" w:hAnsi="Arial" w:cs="Arial"/>
              </w:rPr>
            </w:pPr>
            <w:r>
              <w:rPr>
                <w:rFonts w:ascii="Arial" w:hAnsi="Arial" w:cs="Arial"/>
              </w:rPr>
              <w:t>na zhotovení projektové dokumentace a výkon inženýrské činnosti na akci:</w:t>
            </w:r>
          </w:p>
          <w:p w14:paraId="3A875FB9" w14:textId="77777777" w:rsidR="00332CFE" w:rsidRDefault="009E5790">
            <w:pPr>
              <w:jc w:val="center"/>
              <w:rPr>
                <w:rFonts w:ascii="Arial" w:hAnsi="Arial" w:cs="Arial"/>
              </w:rPr>
            </w:pPr>
            <w:r>
              <w:rPr>
                <w:rFonts w:ascii="Arial" w:hAnsi="Arial" w:cs="Arial"/>
              </w:rPr>
              <w:t>„Stavební úpravy budovy č. 1 v bývalém Baťově areálu ve Zlíně“</w:t>
            </w:r>
          </w:p>
          <w:p w14:paraId="7670039C" w14:textId="77777777" w:rsidR="00332CFE" w:rsidRDefault="00332CFE">
            <w:pPr>
              <w:jc w:val="center"/>
              <w:rPr>
                <w:rFonts w:ascii="Arial" w:hAnsi="Arial" w:cs="Arial"/>
                <w:sz w:val="20"/>
              </w:rPr>
            </w:pPr>
          </w:p>
          <w:p w14:paraId="42477BD8" w14:textId="77777777" w:rsidR="00332CFE" w:rsidRDefault="009E5790">
            <w:pPr>
              <w:jc w:val="center"/>
            </w:pPr>
            <w:r>
              <w:rPr>
                <w:rFonts w:ascii="Arial" w:hAnsi="Arial" w:cs="Arial"/>
                <w:sz w:val="20"/>
              </w:rPr>
              <w:t xml:space="preserve"> dle § 2586 a n. </w:t>
            </w:r>
            <w:r>
              <w:rPr>
                <w:rFonts w:ascii="Arial" w:hAnsi="Arial" w:cs="Arial"/>
                <w:sz w:val="20"/>
                <w:szCs w:val="22"/>
              </w:rPr>
              <w:t xml:space="preserve">zákona č. 89/2012 Sb., občanský zákoník, v platném znění </w:t>
            </w:r>
          </w:p>
          <w:p w14:paraId="4B66F731" w14:textId="77777777" w:rsidR="00332CFE" w:rsidRDefault="00332CFE">
            <w:pPr>
              <w:pStyle w:val="Nadpis2"/>
              <w:rPr>
                <w:rFonts w:ascii="Arial" w:hAnsi="Arial" w:cs="Arial"/>
                <w:b w:val="0"/>
                <w:bCs/>
                <w:sz w:val="20"/>
              </w:rPr>
            </w:pPr>
          </w:p>
        </w:tc>
      </w:tr>
    </w:tbl>
    <w:p w14:paraId="73A62DB8" w14:textId="77777777" w:rsidR="00332CFE" w:rsidRDefault="00332CFE">
      <w:pPr>
        <w:jc w:val="both"/>
        <w:rPr>
          <w:rFonts w:ascii="Arial" w:hAnsi="Arial" w:cs="Arial"/>
          <w:b/>
          <w:sz w:val="22"/>
          <w:szCs w:val="22"/>
        </w:rPr>
      </w:pPr>
    </w:p>
    <w:p w14:paraId="4934E321" w14:textId="77777777" w:rsidR="00332CFE" w:rsidRDefault="00332CFE">
      <w:pPr>
        <w:jc w:val="both"/>
        <w:rPr>
          <w:rFonts w:ascii="Arial" w:hAnsi="Arial" w:cs="Arial"/>
          <w:b/>
          <w:sz w:val="22"/>
          <w:szCs w:val="22"/>
        </w:rPr>
      </w:pPr>
    </w:p>
    <w:p w14:paraId="0CFA496D" w14:textId="77777777" w:rsidR="00332CFE" w:rsidRDefault="009E5790">
      <w:pPr>
        <w:numPr>
          <w:ilvl w:val="0"/>
          <w:numId w:val="5"/>
        </w:numPr>
        <w:jc w:val="center"/>
        <w:rPr>
          <w:rFonts w:ascii="Arial" w:hAnsi="Arial" w:cs="Arial"/>
          <w:b/>
          <w:sz w:val="20"/>
          <w:szCs w:val="22"/>
        </w:rPr>
      </w:pPr>
      <w:bookmarkStart w:id="0" w:name="_Ref140297153"/>
      <w:r>
        <w:rPr>
          <w:rFonts w:ascii="Arial" w:hAnsi="Arial" w:cs="Arial"/>
          <w:b/>
          <w:sz w:val="20"/>
          <w:szCs w:val="22"/>
        </w:rPr>
        <w:t>SMLUVNÍ STRANY</w:t>
      </w:r>
      <w:bookmarkEnd w:id="0"/>
    </w:p>
    <w:p w14:paraId="78DF854E" w14:textId="77777777" w:rsidR="00332CFE" w:rsidRDefault="00332CFE">
      <w:pPr>
        <w:jc w:val="both"/>
        <w:rPr>
          <w:rFonts w:ascii="Arial" w:hAnsi="Arial" w:cs="Arial"/>
          <w:sz w:val="20"/>
          <w:szCs w:val="22"/>
          <w:u w:val="single"/>
        </w:rPr>
      </w:pPr>
    </w:p>
    <w:p w14:paraId="3209EFB5" w14:textId="77777777" w:rsidR="00332CFE" w:rsidRDefault="009E5790">
      <w:pPr>
        <w:pStyle w:val="Textvbloku"/>
        <w:numPr>
          <w:ilvl w:val="1"/>
          <w:numId w:val="6"/>
        </w:numPr>
        <w:ind w:right="0"/>
        <w:jc w:val="left"/>
      </w:pPr>
      <w:r>
        <w:rPr>
          <w:rFonts w:ascii="Arial" w:hAnsi="Arial" w:cs="Arial"/>
          <w:b/>
          <w:sz w:val="20"/>
          <w:u w:val="single"/>
        </w:rPr>
        <w:t>Objednatel</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t xml:space="preserve">   </w:t>
      </w:r>
      <w:r>
        <w:rPr>
          <w:rFonts w:ascii="Arial" w:hAnsi="Arial" w:cs="Arial"/>
          <w:b/>
          <w:sz w:val="20"/>
        </w:rPr>
        <w:t>Zlínský kraj</w:t>
      </w:r>
    </w:p>
    <w:p w14:paraId="423DBBA9" w14:textId="77777777" w:rsidR="00332CFE" w:rsidRDefault="009E5790">
      <w:pPr>
        <w:pStyle w:val="Textvbloku"/>
        <w:tabs>
          <w:tab w:val="left" w:pos="3402"/>
          <w:tab w:val="left" w:pos="3686"/>
          <w:tab w:val="left" w:pos="3969"/>
        </w:tabs>
        <w:ind w:right="0"/>
        <w:jc w:val="left"/>
        <w:rPr>
          <w:rFonts w:ascii="Arial" w:hAnsi="Arial" w:cs="Arial"/>
          <w:sz w:val="20"/>
        </w:rPr>
      </w:pPr>
      <w:r>
        <w:rPr>
          <w:rFonts w:ascii="Arial" w:hAnsi="Arial" w:cs="Arial"/>
          <w:sz w:val="20"/>
        </w:rPr>
        <w:t>Sídlo</w:t>
      </w:r>
      <w:r>
        <w:rPr>
          <w:rFonts w:ascii="Arial" w:hAnsi="Arial" w:cs="Arial"/>
          <w:sz w:val="20"/>
        </w:rPr>
        <w:tab/>
        <w:t>:</w:t>
      </w:r>
      <w:r>
        <w:rPr>
          <w:rFonts w:ascii="Arial" w:hAnsi="Arial" w:cs="Arial"/>
          <w:sz w:val="20"/>
        </w:rPr>
        <w:tab/>
        <w:t>Zlín, tř. T. Bati 21, PSČ 761 90</w:t>
      </w:r>
    </w:p>
    <w:p w14:paraId="5555121E" w14:textId="77777777" w:rsidR="00332CFE" w:rsidRDefault="009E5790">
      <w:pPr>
        <w:pStyle w:val="Textvbloku"/>
        <w:tabs>
          <w:tab w:val="left" w:pos="3402"/>
          <w:tab w:val="left" w:pos="3686"/>
          <w:tab w:val="left" w:pos="3969"/>
        </w:tabs>
        <w:ind w:right="0"/>
        <w:jc w:val="left"/>
        <w:rPr>
          <w:rFonts w:ascii="Arial" w:hAnsi="Arial" w:cs="Arial"/>
          <w:sz w:val="20"/>
        </w:rPr>
      </w:pPr>
      <w:r>
        <w:rPr>
          <w:rFonts w:ascii="Arial" w:hAnsi="Arial" w:cs="Arial"/>
          <w:sz w:val="20"/>
        </w:rPr>
        <w:t>Statutární orgán</w:t>
      </w:r>
      <w:r>
        <w:rPr>
          <w:rFonts w:ascii="Arial" w:hAnsi="Arial" w:cs="Arial"/>
          <w:sz w:val="20"/>
        </w:rPr>
        <w:tab/>
        <w:t>:</w:t>
      </w:r>
      <w:r>
        <w:rPr>
          <w:rFonts w:ascii="Arial" w:hAnsi="Arial" w:cs="Arial"/>
          <w:sz w:val="20"/>
        </w:rPr>
        <w:tab/>
        <w:t>Jiří Čunek - hejtman</w:t>
      </w:r>
    </w:p>
    <w:p w14:paraId="3BA4ECEE" w14:textId="77777777" w:rsidR="00332CFE" w:rsidRDefault="009E5790">
      <w:pPr>
        <w:pStyle w:val="Textvbloku"/>
        <w:tabs>
          <w:tab w:val="left" w:pos="3402"/>
          <w:tab w:val="left" w:pos="3686"/>
          <w:tab w:val="left" w:pos="3969"/>
        </w:tabs>
        <w:ind w:right="0"/>
        <w:jc w:val="left"/>
        <w:rPr>
          <w:rFonts w:ascii="Arial" w:hAnsi="Arial" w:cs="Arial"/>
          <w:sz w:val="20"/>
        </w:rPr>
      </w:pPr>
      <w:r>
        <w:rPr>
          <w:rFonts w:ascii="Arial" w:hAnsi="Arial" w:cs="Arial"/>
          <w:sz w:val="20"/>
        </w:rPr>
        <w:t>Osoby oprávněné jednat</w:t>
      </w:r>
    </w:p>
    <w:p w14:paraId="41222CBE" w14:textId="77777777" w:rsidR="00332CFE" w:rsidRDefault="009E5790">
      <w:pPr>
        <w:pStyle w:val="Textvbloku"/>
        <w:tabs>
          <w:tab w:val="left" w:pos="3402"/>
          <w:tab w:val="left" w:pos="3686"/>
          <w:tab w:val="left" w:pos="3969"/>
        </w:tabs>
        <w:ind w:left="3402" w:right="0" w:hanging="3402"/>
        <w:jc w:val="left"/>
        <w:rPr>
          <w:rFonts w:ascii="Arial" w:hAnsi="Arial" w:cs="Arial"/>
          <w:sz w:val="20"/>
        </w:rPr>
      </w:pPr>
      <w:r>
        <w:rPr>
          <w:rFonts w:ascii="Arial" w:hAnsi="Arial" w:cs="Arial"/>
          <w:sz w:val="20"/>
        </w:rPr>
        <w:t>a) ve věcech smluvních</w:t>
      </w:r>
      <w:r>
        <w:rPr>
          <w:rFonts w:ascii="Arial" w:hAnsi="Arial" w:cs="Arial"/>
          <w:sz w:val="20"/>
        </w:rPr>
        <w:tab/>
        <w:t>:</w:t>
      </w:r>
      <w:r>
        <w:rPr>
          <w:rFonts w:ascii="Arial" w:hAnsi="Arial" w:cs="Arial"/>
          <w:sz w:val="20"/>
        </w:rPr>
        <w:tab/>
        <w:t>Jiří Čunek - hejtman</w:t>
      </w:r>
    </w:p>
    <w:p w14:paraId="571B5D66" w14:textId="77777777" w:rsidR="00332CFE" w:rsidRDefault="009E5790">
      <w:pPr>
        <w:pStyle w:val="Textvbloku"/>
        <w:tabs>
          <w:tab w:val="left" w:pos="3402"/>
          <w:tab w:val="left" w:pos="3686"/>
          <w:tab w:val="left" w:pos="3969"/>
        </w:tabs>
        <w:ind w:right="0"/>
        <w:jc w:val="left"/>
        <w:rPr>
          <w:rFonts w:ascii="Arial" w:hAnsi="Arial" w:cs="Arial"/>
          <w:sz w:val="20"/>
        </w:rPr>
      </w:pPr>
      <w:r>
        <w:rPr>
          <w:rFonts w:ascii="Arial" w:hAnsi="Arial" w:cs="Arial"/>
          <w:sz w:val="20"/>
        </w:rPr>
        <w:t>b) ve věcech technických</w:t>
      </w:r>
      <w:r>
        <w:rPr>
          <w:rFonts w:ascii="Arial" w:hAnsi="Arial" w:cs="Arial"/>
          <w:sz w:val="20"/>
        </w:rPr>
        <w:tab/>
        <w:t>:</w:t>
      </w:r>
      <w:r>
        <w:rPr>
          <w:rFonts w:ascii="Arial" w:hAnsi="Arial" w:cs="Arial"/>
          <w:sz w:val="20"/>
        </w:rPr>
        <w:tab/>
        <w:t>Ing. Milan Štábl MBA - vedoucí odboru investic,</w:t>
      </w:r>
    </w:p>
    <w:p w14:paraId="4FDAECDE" w14:textId="77777777" w:rsidR="00332CFE" w:rsidRDefault="009E5790">
      <w:pPr>
        <w:pStyle w:val="Textvbloku"/>
        <w:tabs>
          <w:tab w:val="left" w:pos="3402"/>
          <w:tab w:val="left" w:pos="3686"/>
          <w:tab w:val="left" w:pos="3969"/>
        </w:tabs>
        <w:ind w:left="3686" w:right="0"/>
        <w:jc w:val="left"/>
        <w:rPr>
          <w:rFonts w:ascii="Arial" w:hAnsi="Arial" w:cs="Arial"/>
          <w:sz w:val="20"/>
        </w:rPr>
      </w:pPr>
      <w:r>
        <w:rPr>
          <w:rFonts w:ascii="Arial" w:hAnsi="Arial" w:cs="Arial"/>
          <w:sz w:val="20"/>
        </w:rPr>
        <w:t xml:space="preserve">Ing. František </w:t>
      </w:r>
      <w:proofErr w:type="spellStart"/>
      <w:r>
        <w:rPr>
          <w:rFonts w:ascii="Arial" w:hAnsi="Arial" w:cs="Arial"/>
          <w:sz w:val="20"/>
        </w:rPr>
        <w:t>Mikeštík</w:t>
      </w:r>
      <w:proofErr w:type="spellEnd"/>
      <w:r>
        <w:rPr>
          <w:rFonts w:ascii="Arial" w:hAnsi="Arial" w:cs="Arial"/>
          <w:sz w:val="20"/>
        </w:rPr>
        <w:t xml:space="preserve"> - vedoucí oddělení přípravy a realizace investičních akcí</w:t>
      </w:r>
    </w:p>
    <w:p w14:paraId="1CBDE02F" w14:textId="77777777" w:rsidR="00332CFE" w:rsidRDefault="009E5790">
      <w:pPr>
        <w:pStyle w:val="Textvbloku"/>
        <w:tabs>
          <w:tab w:val="left" w:pos="3402"/>
          <w:tab w:val="left" w:pos="3686"/>
          <w:tab w:val="left" w:pos="3969"/>
        </w:tabs>
        <w:ind w:left="3686" w:right="0"/>
        <w:jc w:val="left"/>
        <w:rPr>
          <w:rFonts w:ascii="Arial" w:hAnsi="Arial" w:cs="Arial"/>
          <w:sz w:val="20"/>
        </w:rPr>
      </w:pPr>
      <w:r>
        <w:rPr>
          <w:rFonts w:ascii="Arial" w:hAnsi="Arial" w:cs="Arial"/>
          <w:sz w:val="20"/>
        </w:rPr>
        <w:t>Petr Ruber - oddělení přípravy a realizace investičních akcí</w:t>
      </w:r>
    </w:p>
    <w:p w14:paraId="3B4E3541" w14:textId="77777777" w:rsidR="00332CFE" w:rsidRDefault="00332CFE">
      <w:pPr>
        <w:pStyle w:val="Textvbloku"/>
        <w:tabs>
          <w:tab w:val="left" w:pos="3402"/>
          <w:tab w:val="left" w:pos="3686"/>
          <w:tab w:val="left" w:pos="3969"/>
        </w:tabs>
        <w:ind w:left="3686" w:right="0"/>
        <w:jc w:val="left"/>
        <w:rPr>
          <w:rFonts w:ascii="Arial" w:hAnsi="Arial" w:cs="Arial"/>
          <w:sz w:val="20"/>
        </w:rPr>
      </w:pPr>
    </w:p>
    <w:p w14:paraId="425DD1B5" w14:textId="77777777" w:rsidR="00332CFE" w:rsidRDefault="009E5790">
      <w:pPr>
        <w:pStyle w:val="Textvbloku"/>
        <w:tabs>
          <w:tab w:val="left" w:pos="3402"/>
          <w:tab w:val="left" w:pos="3686"/>
          <w:tab w:val="left" w:pos="3969"/>
        </w:tabs>
        <w:ind w:right="0"/>
        <w:jc w:val="left"/>
        <w:rPr>
          <w:rFonts w:ascii="Arial" w:hAnsi="Arial" w:cs="Arial"/>
          <w:sz w:val="20"/>
        </w:rPr>
      </w:pPr>
      <w:r>
        <w:rPr>
          <w:rFonts w:ascii="Arial" w:hAnsi="Arial" w:cs="Arial"/>
          <w:sz w:val="20"/>
        </w:rPr>
        <w:t>IČ</w:t>
      </w:r>
      <w:r>
        <w:rPr>
          <w:rFonts w:ascii="Arial" w:hAnsi="Arial" w:cs="Arial"/>
          <w:sz w:val="20"/>
        </w:rPr>
        <w:tab/>
        <w:t>:</w:t>
      </w:r>
      <w:r>
        <w:rPr>
          <w:rFonts w:ascii="Arial" w:hAnsi="Arial" w:cs="Arial"/>
          <w:sz w:val="20"/>
        </w:rPr>
        <w:tab/>
        <w:t>70891320</w:t>
      </w:r>
    </w:p>
    <w:p w14:paraId="2442F774" w14:textId="77777777" w:rsidR="00332CFE" w:rsidRDefault="009E5790">
      <w:pPr>
        <w:pStyle w:val="Textvbloku"/>
        <w:tabs>
          <w:tab w:val="left" w:pos="3402"/>
          <w:tab w:val="left" w:pos="3686"/>
          <w:tab w:val="left" w:pos="3969"/>
        </w:tabs>
        <w:ind w:right="0"/>
        <w:jc w:val="left"/>
      </w:pPr>
      <w:r>
        <w:rPr>
          <w:rFonts w:ascii="Arial" w:hAnsi="Arial" w:cs="Arial"/>
          <w:sz w:val="20"/>
        </w:rPr>
        <w:t>DIČ</w:t>
      </w:r>
      <w:r>
        <w:rPr>
          <w:rFonts w:ascii="Arial" w:hAnsi="Arial" w:cs="Arial"/>
          <w:sz w:val="20"/>
        </w:rPr>
        <w:tab/>
        <w:t>:</w:t>
      </w:r>
      <w:r>
        <w:rPr>
          <w:rFonts w:ascii="Arial" w:hAnsi="Arial" w:cs="Arial"/>
          <w:sz w:val="20"/>
        </w:rPr>
        <w:tab/>
      </w:r>
      <w:r>
        <w:rPr>
          <w:rFonts w:ascii="Arial" w:hAnsi="Arial" w:cs="Arial"/>
          <w:bCs/>
          <w:sz w:val="20"/>
        </w:rPr>
        <w:t>CZ70891320</w:t>
      </w:r>
    </w:p>
    <w:p w14:paraId="381BE9CB" w14:textId="77777777" w:rsidR="00332CFE" w:rsidRDefault="009E5790">
      <w:pPr>
        <w:pStyle w:val="Textvbloku"/>
        <w:tabs>
          <w:tab w:val="left" w:pos="3402"/>
          <w:tab w:val="left" w:pos="3686"/>
          <w:tab w:val="left" w:pos="3969"/>
        </w:tabs>
        <w:ind w:right="0"/>
        <w:jc w:val="left"/>
        <w:rPr>
          <w:rFonts w:ascii="Arial" w:hAnsi="Arial" w:cs="Arial"/>
          <w:sz w:val="20"/>
        </w:rPr>
      </w:pPr>
      <w:r>
        <w:rPr>
          <w:rFonts w:ascii="Arial" w:hAnsi="Arial" w:cs="Arial"/>
          <w:sz w:val="20"/>
        </w:rPr>
        <w:t>Bankovní ústav</w:t>
      </w:r>
      <w:r>
        <w:rPr>
          <w:rFonts w:ascii="Arial" w:hAnsi="Arial" w:cs="Arial"/>
          <w:sz w:val="20"/>
        </w:rPr>
        <w:tab/>
        <w:t>:</w:t>
      </w:r>
      <w:r>
        <w:rPr>
          <w:rFonts w:ascii="Arial" w:hAnsi="Arial" w:cs="Arial"/>
          <w:sz w:val="20"/>
        </w:rPr>
        <w:tab/>
        <w:t>PPF banka, a.s.</w:t>
      </w:r>
    </w:p>
    <w:p w14:paraId="21E4E39E" w14:textId="77777777" w:rsidR="00332CFE" w:rsidRDefault="009E5790">
      <w:pPr>
        <w:pStyle w:val="Textvbloku"/>
        <w:tabs>
          <w:tab w:val="left" w:pos="3402"/>
          <w:tab w:val="left" w:pos="3686"/>
          <w:tab w:val="left" w:pos="3969"/>
        </w:tabs>
        <w:ind w:right="0"/>
        <w:jc w:val="left"/>
        <w:rPr>
          <w:rFonts w:ascii="Arial" w:hAnsi="Arial" w:cs="Arial"/>
          <w:sz w:val="20"/>
        </w:rPr>
      </w:pPr>
      <w:r>
        <w:rPr>
          <w:rFonts w:ascii="Arial" w:hAnsi="Arial" w:cs="Arial"/>
          <w:sz w:val="20"/>
        </w:rPr>
        <w:t>Číslo účtu</w:t>
      </w:r>
      <w:r>
        <w:rPr>
          <w:rFonts w:ascii="Arial" w:hAnsi="Arial" w:cs="Arial"/>
          <w:sz w:val="20"/>
        </w:rPr>
        <w:tab/>
        <w:t>:</w:t>
      </w:r>
      <w:r>
        <w:rPr>
          <w:rFonts w:ascii="Arial" w:hAnsi="Arial" w:cs="Arial"/>
          <w:sz w:val="20"/>
        </w:rPr>
        <w:tab/>
        <w:t>730090001/6000</w:t>
      </w:r>
    </w:p>
    <w:p w14:paraId="64FCFA30" w14:textId="77777777" w:rsidR="00332CFE" w:rsidRDefault="009E5790">
      <w:pPr>
        <w:pStyle w:val="Textvbloku"/>
        <w:tabs>
          <w:tab w:val="left" w:pos="3402"/>
          <w:tab w:val="left" w:pos="3686"/>
          <w:tab w:val="left" w:pos="3969"/>
        </w:tabs>
        <w:ind w:right="0"/>
        <w:jc w:val="left"/>
        <w:rPr>
          <w:rFonts w:ascii="Arial" w:hAnsi="Arial" w:cs="Arial"/>
          <w:sz w:val="20"/>
        </w:rPr>
      </w:pPr>
      <w:r>
        <w:rPr>
          <w:rFonts w:ascii="Arial" w:hAnsi="Arial" w:cs="Arial"/>
          <w:sz w:val="20"/>
        </w:rPr>
        <w:t>Tel.</w:t>
      </w:r>
      <w:r>
        <w:rPr>
          <w:rFonts w:ascii="Arial" w:hAnsi="Arial" w:cs="Arial"/>
          <w:sz w:val="20"/>
        </w:rPr>
        <w:tab/>
        <w:t>:</w:t>
      </w:r>
      <w:r>
        <w:rPr>
          <w:rFonts w:ascii="Arial" w:hAnsi="Arial" w:cs="Arial"/>
          <w:sz w:val="20"/>
        </w:rPr>
        <w:tab/>
        <w:t>577043871</w:t>
      </w:r>
    </w:p>
    <w:p w14:paraId="581702D0" w14:textId="77777777" w:rsidR="00332CFE" w:rsidRDefault="009E5790">
      <w:pPr>
        <w:pStyle w:val="Textvbloku"/>
        <w:tabs>
          <w:tab w:val="left" w:pos="3402"/>
          <w:tab w:val="left" w:pos="3686"/>
          <w:tab w:val="left" w:pos="3969"/>
        </w:tabs>
        <w:ind w:right="0"/>
        <w:jc w:val="left"/>
      </w:pPr>
      <w:r>
        <w:rPr>
          <w:rFonts w:ascii="Arial" w:hAnsi="Arial" w:cs="Arial"/>
          <w:sz w:val="20"/>
        </w:rPr>
        <w:t>E-mail</w:t>
      </w:r>
      <w:r>
        <w:rPr>
          <w:rFonts w:ascii="Arial" w:hAnsi="Arial" w:cs="Arial"/>
          <w:sz w:val="20"/>
        </w:rPr>
        <w:tab/>
        <w:t>:</w:t>
      </w:r>
      <w:r>
        <w:rPr>
          <w:rFonts w:ascii="Arial" w:hAnsi="Arial" w:cs="Arial"/>
          <w:sz w:val="20"/>
        </w:rPr>
        <w:tab/>
      </w:r>
      <w:hyperlink r:id="rId7" w:history="1">
        <w:r>
          <w:rPr>
            <w:rStyle w:val="Hypertextovodkaz"/>
            <w:rFonts w:ascii="Arial" w:hAnsi="Arial" w:cs="Arial"/>
            <w:sz w:val="20"/>
          </w:rPr>
          <w:t>milan.stabl@kr-zlinsky.cz</w:t>
        </w:r>
      </w:hyperlink>
    </w:p>
    <w:p w14:paraId="05D3DDAD" w14:textId="77777777" w:rsidR="00332CFE" w:rsidRDefault="00332CFE">
      <w:pPr>
        <w:pStyle w:val="Textvbloku"/>
        <w:rPr>
          <w:rFonts w:ascii="Arial" w:hAnsi="Arial" w:cs="Arial"/>
          <w:sz w:val="20"/>
        </w:rPr>
      </w:pPr>
    </w:p>
    <w:p w14:paraId="2BEBEFD8" w14:textId="77777777" w:rsidR="00332CFE" w:rsidRDefault="00332CFE">
      <w:pPr>
        <w:pStyle w:val="Textvbloku"/>
        <w:rPr>
          <w:rFonts w:ascii="Arial" w:hAnsi="Arial" w:cs="Arial"/>
          <w:sz w:val="20"/>
        </w:rPr>
      </w:pPr>
    </w:p>
    <w:p w14:paraId="155CFB93" w14:textId="77777777" w:rsidR="00332CFE" w:rsidRDefault="009E5790">
      <w:pPr>
        <w:pStyle w:val="Textvbloku"/>
        <w:numPr>
          <w:ilvl w:val="1"/>
          <w:numId w:val="6"/>
        </w:numPr>
        <w:ind w:right="0"/>
        <w:jc w:val="left"/>
      </w:pPr>
      <w:r>
        <w:rPr>
          <w:rFonts w:ascii="Arial" w:hAnsi="Arial" w:cs="Arial"/>
          <w:b/>
          <w:sz w:val="20"/>
          <w:u w:val="single"/>
        </w:rPr>
        <w:t>Zhotovitel</w:t>
      </w:r>
      <w:r>
        <w:rPr>
          <w:rFonts w:ascii="Arial" w:hAnsi="Arial" w:cs="Arial"/>
          <w:sz w:val="20"/>
        </w:rPr>
        <w:tab/>
      </w:r>
      <w:r>
        <w:rPr>
          <w:rFonts w:ascii="Arial" w:hAnsi="Arial" w:cs="Arial"/>
          <w:sz w:val="20"/>
        </w:rPr>
        <w:tab/>
      </w:r>
      <w:r>
        <w:rPr>
          <w:rFonts w:ascii="Arial" w:hAnsi="Arial" w:cs="Arial"/>
          <w:sz w:val="20"/>
        </w:rPr>
        <w:tab/>
        <w:t xml:space="preserve">          :</w:t>
      </w:r>
      <w:r w:rsidR="00A76EE6">
        <w:rPr>
          <w:rFonts w:ascii="Arial" w:hAnsi="Arial" w:cs="Arial"/>
          <w:sz w:val="20"/>
        </w:rPr>
        <w:tab/>
        <w:t xml:space="preserve">   FORMICA s.r.o.</w:t>
      </w:r>
      <w:r>
        <w:rPr>
          <w:rFonts w:ascii="Arial" w:hAnsi="Arial" w:cs="Arial"/>
          <w:sz w:val="20"/>
        </w:rPr>
        <w:tab/>
      </w:r>
    </w:p>
    <w:p w14:paraId="2B2C0288" w14:textId="77777777" w:rsidR="00332CFE" w:rsidRDefault="009E5790">
      <w:pPr>
        <w:pStyle w:val="Textvbloku"/>
        <w:tabs>
          <w:tab w:val="left" w:pos="3402"/>
          <w:tab w:val="left" w:pos="3686"/>
          <w:tab w:val="left" w:pos="3969"/>
        </w:tabs>
        <w:ind w:right="0"/>
        <w:jc w:val="left"/>
      </w:pPr>
      <w:r>
        <w:rPr>
          <w:rFonts w:ascii="Arial" w:hAnsi="Arial" w:cs="Arial"/>
          <w:sz w:val="20"/>
        </w:rPr>
        <w:t>Sídlo</w:t>
      </w:r>
      <w:r>
        <w:rPr>
          <w:rFonts w:ascii="Arial" w:hAnsi="Arial" w:cs="Arial"/>
          <w:sz w:val="20"/>
        </w:rPr>
        <w:tab/>
        <w:t>:</w:t>
      </w:r>
      <w:r w:rsidR="00A76EE6">
        <w:rPr>
          <w:rFonts w:ascii="Arial" w:hAnsi="Arial" w:cs="Arial"/>
          <w:sz w:val="20"/>
        </w:rPr>
        <w:tab/>
        <w:t>Slovenská 2685</w:t>
      </w:r>
      <w:r w:rsidR="00A76EE6">
        <w:rPr>
          <w:rFonts w:ascii="Arial" w:hAnsi="Arial" w:cs="Arial"/>
          <w:sz w:val="20"/>
        </w:rPr>
        <w:tab/>
      </w:r>
    </w:p>
    <w:p w14:paraId="5269E3DC" w14:textId="77777777" w:rsidR="00332CFE" w:rsidRDefault="009E5790">
      <w:pPr>
        <w:pStyle w:val="Textvbloku"/>
        <w:tabs>
          <w:tab w:val="left" w:pos="3402"/>
          <w:tab w:val="left" w:pos="3686"/>
          <w:tab w:val="left" w:pos="3969"/>
        </w:tabs>
        <w:ind w:right="0"/>
        <w:jc w:val="left"/>
      </w:pPr>
      <w:r>
        <w:rPr>
          <w:rFonts w:ascii="Arial" w:hAnsi="Arial" w:cs="Arial"/>
          <w:sz w:val="20"/>
        </w:rPr>
        <w:t>Statutární orgán</w:t>
      </w:r>
      <w:r>
        <w:rPr>
          <w:rFonts w:ascii="Arial" w:hAnsi="Arial" w:cs="Arial"/>
          <w:sz w:val="20"/>
        </w:rPr>
        <w:tab/>
        <w:t>:</w:t>
      </w:r>
      <w:r w:rsidR="00A76EE6">
        <w:rPr>
          <w:rFonts w:ascii="Arial" w:hAnsi="Arial" w:cs="Arial"/>
          <w:sz w:val="20"/>
        </w:rPr>
        <w:tab/>
        <w:t xml:space="preserve">Ing. Petr Hrnčiřík- jednatel, </w:t>
      </w:r>
      <w:r w:rsidR="009B27F3">
        <w:rPr>
          <w:rFonts w:ascii="Arial" w:hAnsi="Arial" w:cs="Arial"/>
          <w:sz w:val="20"/>
        </w:rPr>
        <w:t xml:space="preserve">Ing.arch. Pavel </w:t>
      </w:r>
      <w:proofErr w:type="spellStart"/>
      <w:r w:rsidR="009B27F3">
        <w:rPr>
          <w:rFonts w:ascii="Arial" w:hAnsi="Arial" w:cs="Arial"/>
          <w:sz w:val="20"/>
        </w:rPr>
        <w:t>Hanulík</w:t>
      </w:r>
      <w:proofErr w:type="spellEnd"/>
      <w:r w:rsidR="009B27F3">
        <w:rPr>
          <w:rFonts w:ascii="Arial" w:hAnsi="Arial" w:cs="Arial"/>
          <w:sz w:val="20"/>
        </w:rPr>
        <w:t xml:space="preserve"> - jednatel</w:t>
      </w:r>
    </w:p>
    <w:p w14:paraId="43576190" w14:textId="77777777" w:rsidR="00332CFE" w:rsidRPr="00A76EE6" w:rsidRDefault="009E5790">
      <w:pPr>
        <w:pStyle w:val="Textvbloku"/>
        <w:tabs>
          <w:tab w:val="left" w:pos="3402"/>
          <w:tab w:val="left" w:pos="3686"/>
          <w:tab w:val="left" w:pos="3969"/>
        </w:tabs>
        <w:ind w:right="0"/>
        <w:jc w:val="left"/>
      </w:pPr>
      <w:r w:rsidRPr="00A76EE6">
        <w:rPr>
          <w:rFonts w:ascii="Arial" w:hAnsi="Arial" w:cs="Arial"/>
          <w:sz w:val="20"/>
        </w:rPr>
        <w:t>Zapsán v obchodním rejstříku</w:t>
      </w:r>
      <w:r w:rsidRPr="00A76EE6">
        <w:rPr>
          <w:rFonts w:ascii="Arial" w:hAnsi="Arial" w:cs="Arial"/>
          <w:sz w:val="20"/>
        </w:rPr>
        <w:tab/>
        <w:t>:</w:t>
      </w:r>
      <w:r w:rsidR="00A76EE6">
        <w:rPr>
          <w:rFonts w:ascii="Arial" w:hAnsi="Arial" w:cs="Arial"/>
          <w:sz w:val="20"/>
        </w:rPr>
        <w:tab/>
      </w:r>
      <w:r w:rsidR="009B27F3">
        <w:rPr>
          <w:rFonts w:ascii="Arial" w:hAnsi="Arial" w:cs="Arial"/>
          <w:sz w:val="20"/>
        </w:rPr>
        <w:t>vedené</w:t>
      </w:r>
      <w:r w:rsidR="00A76EE6">
        <w:rPr>
          <w:rFonts w:ascii="Arial" w:hAnsi="Arial" w:cs="Arial"/>
          <w:sz w:val="20"/>
        </w:rPr>
        <w:t>m Krajským soudem v Brně, oddíl C, vložka 8316</w:t>
      </w:r>
      <w:r w:rsidR="00A76EE6">
        <w:rPr>
          <w:rFonts w:ascii="Arial" w:hAnsi="Arial" w:cs="Arial"/>
          <w:sz w:val="20"/>
          <w:shd w:val="clear" w:color="auto" w:fill="FFFF00"/>
        </w:rPr>
        <w:t xml:space="preserve">    </w:t>
      </w:r>
    </w:p>
    <w:p w14:paraId="0A46A7B5" w14:textId="77777777" w:rsidR="00332CFE" w:rsidRPr="00A76EE6" w:rsidRDefault="009E5790">
      <w:pPr>
        <w:pStyle w:val="Textvbloku"/>
        <w:tabs>
          <w:tab w:val="left" w:pos="3402"/>
          <w:tab w:val="left" w:pos="3686"/>
          <w:tab w:val="left" w:pos="3969"/>
        </w:tabs>
        <w:ind w:right="0"/>
        <w:jc w:val="left"/>
        <w:rPr>
          <w:rFonts w:ascii="Arial" w:hAnsi="Arial" w:cs="Arial"/>
          <w:sz w:val="20"/>
        </w:rPr>
      </w:pPr>
      <w:r w:rsidRPr="00A76EE6">
        <w:rPr>
          <w:rFonts w:ascii="Arial" w:hAnsi="Arial" w:cs="Arial"/>
          <w:sz w:val="20"/>
        </w:rPr>
        <w:t>Osoby oprávněné jednat</w:t>
      </w:r>
    </w:p>
    <w:p w14:paraId="539C8ECA" w14:textId="77777777" w:rsidR="00332CFE" w:rsidRPr="00A76EE6" w:rsidRDefault="009E5790">
      <w:pPr>
        <w:pStyle w:val="Textvbloku"/>
        <w:tabs>
          <w:tab w:val="left" w:pos="3402"/>
          <w:tab w:val="left" w:pos="3686"/>
          <w:tab w:val="left" w:pos="3969"/>
        </w:tabs>
        <w:ind w:right="0"/>
        <w:jc w:val="left"/>
      </w:pPr>
      <w:r w:rsidRPr="00A76EE6">
        <w:rPr>
          <w:rFonts w:ascii="Arial" w:hAnsi="Arial" w:cs="Arial"/>
          <w:sz w:val="20"/>
        </w:rPr>
        <w:t xml:space="preserve">a) ve věcech smluvních </w:t>
      </w:r>
      <w:r w:rsidRPr="00A76EE6">
        <w:rPr>
          <w:rFonts w:ascii="Arial" w:hAnsi="Arial" w:cs="Arial"/>
          <w:sz w:val="20"/>
        </w:rPr>
        <w:tab/>
        <w:t>:</w:t>
      </w:r>
      <w:r w:rsidR="00A76EE6">
        <w:rPr>
          <w:rFonts w:ascii="Arial" w:hAnsi="Arial" w:cs="Arial"/>
          <w:sz w:val="20"/>
        </w:rPr>
        <w:tab/>
        <w:t xml:space="preserve">Ing.arch. Pavel </w:t>
      </w:r>
      <w:proofErr w:type="spellStart"/>
      <w:r w:rsidR="00A76EE6">
        <w:rPr>
          <w:rFonts w:ascii="Arial" w:hAnsi="Arial" w:cs="Arial"/>
          <w:sz w:val="20"/>
        </w:rPr>
        <w:t>Hanulík</w:t>
      </w:r>
      <w:proofErr w:type="spellEnd"/>
      <w:r w:rsidR="00A76EE6">
        <w:rPr>
          <w:rFonts w:ascii="Arial" w:hAnsi="Arial" w:cs="Arial"/>
          <w:sz w:val="20"/>
        </w:rPr>
        <w:t xml:space="preserve"> - jednatel</w:t>
      </w:r>
    </w:p>
    <w:p w14:paraId="381EB286" w14:textId="77777777" w:rsidR="00332CFE" w:rsidRPr="00A76EE6" w:rsidRDefault="009E5790">
      <w:pPr>
        <w:pStyle w:val="Textvbloku"/>
        <w:tabs>
          <w:tab w:val="left" w:pos="3402"/>
          <w:tab w:val="left" w:pos="3686"/>
          <w:tab w:val="left" w:pos="3969"/>
        </w:tabs>
        <w:ind w:right="0"/>
        <w:jc w:val="left"/>
        <w:rPr>
          <w:rFonts w:ascii="Arial" w:hAnsi="Arial" w:cs="Arial"/>
          <w:sz w:val="20"/>
          <w:shd w:val="clear" w:color="auto" w:fill="FFFF00"/>
        </w:rPr>
      </w:pPr>
      <w:r w:rsidRPr="00A76EE6">
        <w:rPr>
          <w:rFonts w:ascii="Arial" w:hAnsi="Arial" w:cs="Arial"/>
          <w:sz w:val="20"/>
        </w:rPr>
        <w:t>b) ve věcech technických</w:t>
      </w:r>
      <w:r w:rsidRPr="00A76EE6">
        <w:rPr>
          <w:rFonts w:ascii="Arial" w:hAnsi="Arial" w:cs="Arial"/>
          <w:sz w:val="20"/>
        </w:rPr>
        <w:tab/>
        <w:t>:</w:t>
      </w:r>
      <w:r w:rsidR="00A76EE6">
        <w:rPr>
          <w:rFonts w:ascii="Arial" w:hAnsi="Arial" w:cs="Arial"/>
          <w:sz w:val="20"/>
        </w:rPr>
        <w:tab/>
        <w:t>Ing. Petr Hrnčiřík - jednatel</w:t>
      </w:r>
    </w:p>
    <w:p w14:paraId="0CB3A20A" w14:textId="77777777" w:rsidR="00332CFE" w:rsidRPr="00A76EE6" w:rsidRDefault="009E5790">
      <w:pPr>
        <w:pStyle w:val="Textvbloku"/>
        <w:tabs>
          <w:tab w:val="left" w:pos="3402"/>
          <w:tab w:val="left" w:pos="3686"/>
          <w:tab w:val="left" w:pos="3969"/>
        </w:tabs>
        <w:ind w:right="0"/>
        <w:jc w:val="left"/>
      </w:pPr>
      <w:r w:rsidRPr="00A76EE6">
        <w:rPr>
          <w:rFonts w:ascii="Arial" w:hAnsi="Arial" w:cs="Arial"/>
          <w:sz w:val="20"/>
        </w:rPr>
        <w:t>IČ</w:t>
      </w:r>
      <w:r w:rsidRPr="00A76EE6">
        <w:rPr>
          <w:rFonts w:ascii="Arial" w:hAnsi="Arial" w:cs="Arial"/>
          <w:sz w:val="20"/>
        </w:rPr>
        <w:tab/>
        <w:t>:</w:t>
      </w:r>
      <w:r w:rsidR="009B27F3">
        <w:rPr>
          <w:rFonts w:ascii="Arial" w:hAnsi="Arial" w:cs="Arial"/>
          <w:sz w:val="20"/>
        </w:rPr>
        <w:tab/>
        <w:t>46982663</w:t>
      </w:r>
    </w:p>
    <w:p w14:paraId="625C0790" w14:textId="77777777" w:rsidR="00332CFE" w:rsidRPr="00A76EE6" w:rsidRDefault="009E5790">
      <w:pPr>
        <w:pStyle w:val="Textvbloku"/>
        <w:tabs>
          <w:tab w:val="left" w:pos="3402"/>
          <w:tab w:val="left" w:pos="3686"/>
          <w:tab w:val="left" w:pos="3969"/>
        </w:tabs>
        <w:ind w:right="0"/>
        <w:jc w:val="left"/>
      </w:pPr>
      <w:r w:rsidRPr="00A76EE6">
        <w:rPr>
          <w:rFonts w:ascii="Arial" w:hAnsi="Arial" w:cs="Arial"/>
          <w:sz w:val="20"/>
        </w:rPr>
        <w:t>DIČ</w:t>
      </w:r>
      <w:r w:rsidRPr="00A76EE6">
        <w:rPr>
          <w:rFonts w:ascii="Arial" w:hAnsi="Arial" w:cs="Arial"/>
          <w:sz w:val="20"/>
        </w:rPr>
        <w:tab/>
        <w:t>:</w:t>
      </w:r>
      <w:r w:rsidR="009B27F3">
        <w:rPr>
          <w:rFonts w:ascii="Arial" w:hAnsi="Arial" w:cs="Arial"/>
          <w:sz w:val="20"/>
        </w:rPr>
        <w:tab/>
        <w:t>CZ46982663</w:t>
      </w:r>
    </w:p>
    <w:p w14:paraId="7F9B0669" w14:textId="628F2DB2" w:rsidR="00332CFE" w:rsidRPr="00A76EE6" w:rsidRDefault="009E5790">
      <w:pPr>
        <w:pStyle w:val="Textvbloku"/>
        <w:tabs>
          <w:tab w:val="left" w:pos="3402"/>
          <w:tab w:val="left" w:pos="3686"/>
          <w:tab w:val="left" w:pos="3969"/>
        </w:tabs>
        <w:ind w:right="0"/>
        <w:jc w:val="left"/>
      </w:pPr>
      <w:r w:rsidRPr="00A76EE6">
        <w:rPr>
          <w:rFonts w:ascii="Arial" w:hAnsi="Arial" w:cs="Arial"/>
          <w:sz w:val="20"/>
        </w:rPr>
        <w:t>Bankovní ústav</w:t>
      </w:r>
      <w:r w:rsidRPr="00A76EE6">
        <w:rPr>
          <w:rFonts w:ascii="Arial" w:hAnsi="Arial" w:cs="Arial"/>
          <w:sz w:val="20"/>
        </w:rPr>
        <w:tab/>
        <w:t>:</w:t>
      </w:r>
      <w:r w:rsidR="009B27F3">
        <w:rPr>
          <w:rFonts w:ascii="Arial" w:hAnsi="Arial" w:cs="Arial"/>
          <w:sz w:val="20"/>
        </w:rPr>
        <w:tab/>
      </w:r>
      <w:r w:rsidR="00294067">
        <w:rPr>
          <w:rFonts w:ascii="Arial" w:hAnsi="Arial" w:cs="Arial"/>
          <w:sz w:val="20"/>
        </w:rPr>
        <w:t>XXXXXXXXX</w:t>
      </w:r>
    </w:p>
    <w:p w14:paraId="7951E7F2" w14:textId="0108BDC5" w:rsidR="00332CFE" w:rsidRPr="00A76EE6" w:rsidRDefault="009E5790">
      <w:pPr>
        <w:pStyle w:val="Textvbloku"/>
        <w:tabs>
          <w:tab w:val="left" w:pos="3402"/>
          <w:tab w:val="left" w:pos="3686"/>
          <w:tab w:val="left" w:pos="3969"/>
        </w:tabs>
        <w:ind w:right="0"/>
        <w:jc w:val="left"/>
      </w:pPr>
      <w:r w:rsidRPr="00A76EE6">
        <w:rPr>
          <w:rFonts w:ascii="Arial" w:hAnsi="Arial" w:cs="Arial"/>
          <w:sz w:val="20"/>
        </w:rPr>
        <w:t>Číslo účtu</w:t>
      </w:r>
      <w:r w:rsidRPr="00A76EE6">
        <w:rPr>
          <w:rFonts w:ascii="Arial" w:hAnsi="Arial" w:cs="Arial"/>
          <w:sz w:val="20"/>
        </w:rPr>
        <w:tab/>
        <w:t>:</w:t>
      </w:r>
      <w:r w:rsidR="009B27F3">
        <w:rPr>
          <w:rFonts w:ascii="Arial" w:hAnsi="Arial" w:cs="Arial"/>
          <w:sz w:val="20"/>
        </w:rPr>
        <w:tab/>
      </w:r>
      <w:r w:rsidR="00294067">
        <w:rPr>
          <w:rFonts w:ascii="Arial" w:hAnsi="Arial" w:cs="Arial"/>
          <w:sz w:val="20"/>
        </w:rPr>
        <w:t>XXXXXXXXX</w:t>
      </w:r>
      <w:r w:rsidR="009B27F3">
        <w:rPr>
          <w:rFonts w:ascii="Arial" w:hAnsi="Arial" w:cs="Arial"/>
          <w:sz w:val="20"/>
        </w:rPr>
        <w:t>/</w:t>
      </w:r>
      <w:r w:rsidR="00294067">
        <w:rPr>
          <w:rFonts w:ascii="Arial" w:hAnsi="Arial" w:cs="Arial"/>
          <w:sz w:val="20"/>
        </w:rPr>
        <w:t>XXXX</w:t>
      </w:r>
    </w:p>
    <w:p w14:paraId="563C2E37" w14:textId="4764EA36" w:rsidR="00332CFE" w:rsidRPr="00A76EE6" w:rsidRDefault="009E5790">
      <w:pPr>
        <w:pStyle w:val="Textvbloku"/>
        <w:tabs>
          <w:tab w:val="left" w:pos="3402"/>
          <w:tab w:val="left" w:pos="3686"/>
          <w:tab w:val="left" w:pos="3969"/>
        </w:tabs>
        <w:ind w:right="0"/>
        <w:jc w:val="left"/>
      </w:pPr>
      <w:r w:rsidRPr="00A76EE6">
        <w:rPr>
          <w:rFonts w:ascii="Arial" w:hAnsi="Arial" w:cs="Arial"/>
          <w:sz w:val="20"/>
        </w:rPr>
        <w:t>Tel.</w:t>
      </w:r>
      <w:r w:rsidRPr="00A76EE6">
        <w:rPr>
          <w:rFonts w:ascii="Arial" w:hAnsi="Arial" w:cs="Arial"/>
          <w:sz w:val="20"/>
        </w:rPr>
        <w:tab/>
        <w:t>:</w:t>
      </w:r>
      <w:r w:rsidR="009B27F3">
        <w:rPr>
          <w:rFonts w:ascii="Arial" w:hAnsi="Arial" w:cs="Arial"/>
          <w:sz w:val="20"/>
        </w:rPr>
        <w:tab/>
      </w:r>
      <w:r w:rsidR="00294067">
        <w:rPr>
          <w:rFonts w:ascii="Arial" w:hAnsi="Arial" w:cs="Arial"/>
          <w:sz w:val="20"/>
        </w:rPr>
        <w:t>XXXXXXXXX</w:t>
      </w:r>
    </w:p>
    <w:p w14:paraId="5DC5E532" w14:textId="0579E394" w:rsidR="009B27F3" w:rsidRDefault="009E5790">
      <w:pPr>
        <w:pStyle w:val="Textvbloku"/>
        <w:tabs>
          <w:tab w:val="left" w:pos="3402"/>
          <w:tab w:val="left" w:pos="3686"/>
          <w:tab w:val="left" w:pos="3969"/>
        </w:tabs>
        <w:ind w:right="0"/>
        <w:jc w:val="left"/>
      </w:pPr>
      <w:r w:rsidRPr="00A76EE6">
        <w:rPr>
          <w:rFonts w:ascii="Arial" w:hAnsi="Arial" w:cs="Arial"/>
          <w:sz w:val="20"/>
        </w:rPr>
        <w:t>E-mail</w:t>
      </w:r>
      <w:r w:rsidRPr="00A76EE6">
        <w:rPr>
          <w:rFonts w:ascii="Arial" w:hAnsi="Arial" w:cs="Arial"/>
          <w:sz w:val="20"/>
        </w:rPr>
        <w:tab/>
        <w:t>:</w:t>
      </w:r>
      <w:r w:rsidR="009B27F3">
        <w:rPr>
          <w:rFonts w:ascii="Arial" w:hAnsi="Arial" w:cs="Arial"/>
          <w:sz w:val="20"/>
        </w:rPr>
        <w:tab/>
      </w:r>
      <w:hyperlink r:id="rId8" w:history="1">
        <w:r w:rsidR="00294067">
          <w:rPr>
            <w:rStyle w:val="Hypertextovodkaz"/>
            <w:rFonts w:ascii="Arial" w:hAnsi="Arial" w:cs="Arial"/>
            <w:sz w:val="20"/>
          </w:rPr>
          <w:t>XXXXX</w:t>
        </w:r>
      </w:hyperlink>
      <w:r w:rsidR="00294067">
        <w:rPr>
          <w:rStyle w:val="Hypertextovodkaz"/>
          <w:rFonts w:ascii="Arial" w:hAnsi="Arial" w:cs="Arial"/>
          <w:sz w:val="20"/>
        </w:rPr>
        <w:t>XXXX</w:t>
      </w:r>
    </w:p>
    <w:p w14:paraId="0BF69A9D" w14:textId="77777777" w:rsidR="00332CFE" w:rsidRDefault="00332CFE">
      <w:pPr>
        <w:jc w:val="both"/>
        <w:rPr>
          <w:rFonts w:ascii="Arial" w:hAnsi="Arial" w:cs="Arial"/>
          <w:b/>
          <w:sz w:val="20"/>
          <w:szCs w:val="22"/>
        </w:rPr>
      </w:pPr>
    </w:p>
    <w:p w14:paraId="0E963EA6" w14:textId="77777777" w:rsidR="00332CFE" w:rsidRDefault="009E5790">
      <w:pPr>
        <w:pStyle w:val="Odstavec"/>
        <w:numPr>
          <w:ilvl w:val="2"/>
          <w:numId w:val="6"/>
        </w:numPr>
        <w:tabs>
          <w:tab w:val="left" w:pos="-4995"/>
          <w:tab w:val="left" w:pos="-1452"/>
          <w:tab w:val="left" w:pos="-744"/>
          <w:tab w:val="left" w:pos="-36"/>
          <w:tab w:val="left" w:pos="672"/>
          <w:tab w:val="left" w:pos="1380"/>
          <w:tab w:val="left" w:pos="2088"/>
          <w:tab w:val="left" w:pos="2796"/>
          <w:tab w:val="left" w:pos="3504"/>
          <w:tab w:val="left" w:pos="4212"/>
          <w:tab w:val="left" w:pos="4920"/>
          <w:tab w:val="left" w:pos="5628"/>
          <w:tab w:val="left" w:pos="6336"/>
          <w:tab w:val="left" w:pos="7044"/>
        </w:tabs>
        <w:spacing w:after="0"/>
        <w:rPr>
          <w:rFonts w:ascii="Arial" w:hAnsi="Arial" w:cs="Arial"/>
          <w:b w:val="0"/>
          <w:sz w:val="20"/>
          <w:u w:val="none"/>
        </w:rPr>
      </w:pPr>
      <w:r>
        <w:rPr>
          <w:rFonts w:ascii="Arial" w:hAnsi="Arial" w:cs="Arial"/>
          <w:b w:val="0"/>
          <w:sz w:val="20"/>
          <w:u w:val="none"/>
        </w:rPr>
        <w:t>Zpracovatelský tým zhotovitele (titul, jméno, příjmení, kontaktní telefon, email):</w:t>
      </w:r>
    </w:p>
    <w:p w14:paraId="34EE0FF7" w14:textId="77777777" w:rsidR="00332CFE" w:rsidRDefault="009E5790">
      <w:pPr>
        <w:pStyle w:val="Odstavec"/>
        <w:tabs>
          <w:tab w:val="left" w:pos="-2835"/>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0"/>
        <w:rPr>
          <w:rFonts w:ascii="Arial" w:hAnsi="Arial" w:cs="Arial"/>
          <w:color w:val="auto"/>
          <w:sz w:val="20"/>
        </w:rPr>
      </w:pPr>
      <w:r>
        <w:rPr>
          <w:rFonts w:ascii="Arial" w:hAnsi="Arial" w:cs="Arial"/>
          <w:color w:val="auto"/>
          <w:sz w:val="20"/>
        </w:rPr>
        <w:t>Vedoucí projektu (HIP)</w:t>
      </w:r>
    </w:p>
    <w:p w14:paraId="2BE75045" w14:textId="77777777" w:rsidR="00332CFE" w:rsidRDefault="009B27F3">
      <w:pPr>
        <w:pStyle w:val="Odstavec"/>
        <w:tabs>
          <w:tab w:val="left" w:pos="-2835"/>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0"/>
      </w:pPr>
      <w:r>
        <w:rPr>
          <w:rFonts w:ascii="Arial" w:hAnsi="Arial" w:cs="Arial"/>
          <w:b w:val="0"/>
          <w:color w:val="auto"/>
          <w:sz w:val="20"/>
          <w:u w:val="none"/>
        </w:rPr>
        <w:t>Jméno, příjmení, titul:</w:t>
      </w:r>
      <w:r>
        <w:rPr>
          <w:rFonts w:ascii="Arial" w:hAnsi="Arial" w:cs="Arial"/>
          <w:b w:val="0"/>
          <w:color w:val="auto"/>
          <w:sz w:val="20"/>
          <w:u w:val="none"/>
        </w:rPr>
        <w:tab/>
      </w:r>
      <w:r>
        <w:rPr>
          <w:rFonts w:ascii="Arial" w:hAnsi="Arial" w:cs="Arial"/>
          <w:b w:val="0"/>
          <w:color w:val="auto"/>
          <w:sz w:val="20"/>
          <w:u w:val="none"/>
        </w:rPr>
        <w:tab/>
        <w:t>Petr Hrnčiřík, Ing.</w:t>
      </w:r>
    </w:p>
    <w:p w14:paraId="63FF433A" w14:textId="301C480F" w:rsidR="00332CFE" w:rsidRPr="004A1F5D" w:rsidRDefault="009B27F3">
      <w:pPr>
        <w:pStyle w:val="Odstavec"/>
        <w:tabs>
          <w:tab w:val="left" w:pos="-2835"/>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0"/>
        <w:rPr>
          <w:b w:val="0"/>
        </w:rPr>
      </w:pPr>
      <w:r>
        <w:rPr>
          <w:rFonts w:ascii="Arial" w:hAnsi="Arial" w:cs="Arial"/>
          <w:b w:val="0"/>
          <w:sz w:val="20"/>
          <w:u w:val="none"/>
        </w:rPr>
        <w:t>E-mail:</w:t>
      </w:r>
      <w:r>
        <w:rPr>
          <w:rFonts w:ascii="Arial" w:hAnsi="Arial" w:cs="Arial"/>
          <w:b w:val="0"/>
          <w:sz w:val="20"/>
          <w:u w:val="none"/>
        </w:rPr>
        <w:tab/>
      </w:r>
      <w:r>
        <w:rPr>
          <w:rFonts w:ascii="Arial" w:hAnsi="Arial" w:cs="Arial"/>
          <w:b w:val="0"/>
          <w:sz w:val="20"/>
          <w:u w:val="none"/>
        </w:rPr>
        <w:tab/>
      </w:r>
      <w:r>
        <w:rPr>
          <w:rFonts w:ascii="Arial" w:hAnsi="Arial" w:cs="Arial"/>
          <w:b w:val="0"/>
          <w:sz w:val="20"/>
          <w:u w:val="none"/>
        </w:rPr>
        <w:tab/>
      </w:r>
      <w:hyperlink r:id="rId9" w:history="1">
        <w:r w:rsidR="00294067" w:rsidRPr="004A1F5D">
          <w:rPr>
            <w:rStyle w:val="Hypertextovodkaz"/>
            <w:rFonts w:ascii="Arial" w:hAnsi="Arial" w:cs="Arial"/>
            <w:b w:val="0"/>
            <w:sz w:val="20"/>
            <w:u w:val="none"/>
          </w:rPr>
          <w:t>XXXXX</w:t>
        </w:r>
      </w:hyperlink>
      <w:r w:rsidR="00294067" w:rsidRPr="004A1F5D">
        <w:rPr>
          <w:rStyle w:val="Hypertextovodkaz"/>
          <w:rFonts w:ascii="Arial" w:hAnsi="Arial" w:cs="Arial"/>
          <w:b w:val="0"/>
          <w:sz w:val="20"/>
          <w:u w:val="none"/>
        </w:rPr>
        <w:t>XXXX</w:t>
      </w:r>
    </w:p>
    <w:p w14:paraId="52C2F1F1" w14:textId="48053021" w:rsidR="00332CFE" w:rsidRDefault="009B27F3">
      <w:pPr>
        <w:pStyle w:val="Odstavec"/>
        <w:tabs>
          <w:tab w:val="left" w:pos="-2835"/>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0"/>
      </w:pPr>
      <w:r>
        <w:rPr>
          <w:rFonts w:ascii="Arial" w:hAnsi="Arial" w:cs="Arial"/>
          <w:b w:val="0"/>
          <w:sz w:val="20"/>
          <w:u w:val="none"/>
        </w:rPr>
        <w:t xml:space="preserve">Telefon: </w:t>
      </w:r>
      <w:r>
        <w:rPr>
          <w:rFonts w:ascii="Arial" w:hAnsi="Arial" w:cs="Arial"/>
          <w:b w:val="0"/>
          <w:sz w:val="20"/>
          <w:u w:val="none"/>
        </w:rPr>
        <w:tab/>
      </w:r>
      <w:r>
        <w:rPr>
          <w:rFonts w:ascii="Arial" w:hAnsi="Arial" w:cs="Arial"/>
          <w:b w:val="0"/>
          <w:sz w:val="20"/>
          <w:u w:val="none"/>
        </w:rPr>
        <w:tab/>
      </w:r>
      <w:r>
        <w:rPr>
          <w:rFonts w:ascii="Arial" w:hAnsi="Arial" w:cs="Arial"/>
          <w:b w:val="0"/>
          <w:sz w:val="20"/>
          <w:u w:val="none"/>
        </w:rPr>
        <w:tab/>
      </w:r>
      <w:hyperlink r:id="rId10" w:history="1">
        <w:r w:rsidR="00294067" w:rsidRPr="004A1F5D">
          <w:rPr>
            <w:rStyle w:val="Hypertextovodkaz"/>
            <w:rFonts w:ascii="Arial" w:hAnsi="Arial" w:cs="Arial"/>
            <w:b w:val="0"/>
            <w:sz w:val="20"/>
            <w:u w:val="none"/>
          </w:rPr>
          <w:t>XXXXX</w:t>
        </w:r>
      </w:hyperlink>
      <w:r w:rsidR="00294067" w:rsidRPr="004A1F5D">
        <w:rPr>
          <w:rStyle w:val="Hypertextovodkaz"/>
          <w:rFonts w:ascii="Arial" w:hAnsi="Arial" w:cs="Arial"/>
          <w:b w:val="0"/>
          <w:sz w:val="20"/>
          <w:u w:val="none"/>
        </w:rPr>
        <w:t>XXXX</w:t>
      </w:r>
    </w:p>
    <w:p w14:paraId="1BC89DA5" w14:textId="77777777" w:rsidR="00332CFE" w:rsidRDefault="009E5790">
      <w:pPr>
        <w:pStyle w:val="Odstavec"/>
        <w:tabs>
          <w:tab w:val="left" w:pos="-2835"/>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720" w:firstLine="0"/>
        <w:rPr>
          <w:rFonts w:ascii="Arial" w:hAnsi="Arial" w:cs="Arial"/>
          <w:b w:val="0"/>
          <w:color w:val="auto"/>
          <w:sz w:val="20"/>
          <w:u w:val="none"/>
        </w:rPr>
      </w:pPr>
      <w:r>
        <w:rPr>
          <w:rFonts w:ascii="Arial" w:hAnsi="Arial" w:cs="Arial"/>
          <w:b w:val="0"/>
          <w:color w:val="auto"/>
          <w:sz w:val="20"/>
          <w:u w:val="none"/>
        </w:rPr>
        <w:tab/>
      </w:r>
      <w:r>
        <w:rPr>
          <w:rFonts w:ascii="Arial" w:hAnsi="Arial" w:cs="Arial"/>
          <w:b w:val="0"/>
          <w:color w:val="auto"/>
          <w:sz w:val="20"/>
          <w:u w:val="none"/>
        </w:rPr>
        <w:tab/>
      </w:r>
      <w:r>
        <w:rPr>
          <w:rFonts w:ascii="Arial" w:hAnsi="Arial" w:cs="Arial"/>
          <w:b w:val="0"/>
          <w:color w:val="auto"/>
          <w:sz w:val="20"/>
          <w:u w:val="none"/>
        </w:rPr>
        <w:tab/>
      </w:r>
    </w:p>
    <w:p w14:paraId="7A54766A" w14:textId="77777777" w:rsidR="00332CFE" w:rsidRDefault="009E5790">
      <w:pPr>
        <w:jc w:val="both"/>
        <w:rPr>
          <w:rFonts w:ascii="Arial" w:hAnsi="Arial" w:cs="Arial"/>
          <w:b/>
          <w:sz w:val="20"/>
          <w:u w:val="single"/>
        </w:rPr>
      </w:pPr>
      <w:r>
        <w:rPr>
          <w:rFonts w:ascii="Arial" w:hAnsi="Arial" w:cs="Arial"/>
          <w:b/>
          <w:sz w:val="20"/>
          <w:u w:val="single"/>
        </w:rPr>
        <w:t>Projektant</w:t>
      </w:r>
    </w:p>
    <w:p w14:paraId="154FB88C" w14:textId="4661B903" w:rsidR="00332CFE" w:rsidRDefault="009B27F3">
      <w:pPr>
        <w:pStyle w:val="Odstavec"/>
        <w:tabs>
          <w:tab w:val="left" w:pos="-2835"/>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0"/>
      </w:pPr>
      <w:r>
        <w:rPr>
          <w:rFonts w:ascii="Arial" w:hAnsi="Arial" w:cs="Arial"/>
          <w:b w:val="0"/>
          <w:color w:val="auto"/>
          <w:sz w:val="20"/>
          <w:u w:val="none"/>
        </w:rPr>
        <w:t>Jméno, příjmení, titul:</w:t>
      </w:r>
      <w:r>
        <w:rPr>
          <w:rFonts w:ascii="Arial" w:hAnsi="Arial" w:cs="Arial"/>
          <w:b w:val="0"/>
          <w:color w:val="auto"/>
          <w:sz w:val="20"/>
          <w:u w:val="none"/>
        </w:rPr>
        <w:tab/>
      </w:r>
      <w:r>
        <w:rPr>
          <w:rFonts w:ascii="Arial" w:hAnsi="Arial" w:cs="Arial"/>
          <w:b w:val="0"/>
          <w:color w:val="auto"/>
          <w:sz w:val="20"/>
          <w:u w:val="none"/>
        </w:rPr>
        <w:tab/>
      </w:r>
      <w:hyperlink r:id="rId11" w:history="1">
        <w:r w:rsidR="00294067" w:rsidRPr="00B44481">
          <w:rPr>
            <w:rStyle w:val="Hypertextovodkaz"/>
            <w:rFonts w:ascii="Arial" w:hAnsi="Arial" w:cs="Arial"/>
            <w:b w:val="0"/>
            <w:sz w:val="20"/>
            <w:u w:val="none"/>
          </w:rPr>
          <w:t>XXXXX</w:t>
        </w:r>
      </w:hyperlink>
      <w:r w:rsidR="00294067" w:rsidRPr="00B44481">
        <w:rPr>
          <w:rStyle w:val="Hypertextovodkaz"/>
          <w:rFonts w:ascii="Arial" w:hAnsi="Arial" w:cs="Arial"/>
          <w:b w:val="0"/>
          <w:sz w:val="20"/>
          <w:u w:val="none"/>
        </w:rPr>
        <w:t>XXXX</w:t>
      </w:r>
      <w:r>
        <w:rPr>
          <w:rFonts w:ascii="Arial" w:hAnsi="Arial" w:cs="Arial"/>
          <w:b w:val="0"/>
          <w:color w:val="auto"/>
          <w:sz w:val="20"/>
          <w:u w:val="none"/>
        </w:rPr>
        <w:t>.</w:t>
      </w:r>
    </w:p>
    <w:p w14:paraId="2E678609" w14:textId="2E03939D" w:rsidR="00332CFE" w:rsidRDefault="009B27F3">
      <w:pPr>
        <w:pStyle w:val="Odstavec"/>
        <w:tabs>
          <w:tab w:val="left" w:pos="-2835"/>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0"/>
      </w:pPr>
      <w:r>
        <w:rPr>
          <w:rFonts w:ascii="Arial" w:hAnsi="Arial" w:cs="Arial"/>
          <w:b w:val="0"/>
          <w:sz w:val="20"/>
          <w:u w:val="none"/>
        </w:rPr>
        <w:t>E-mail:</w:t>
      </w:r>
      <w:r>
        <w:rPr>
          <w:rFonts w:ascii="Arial" w:hAnsi="Arial" w:cs="Arial"/>
          <w:b w:val="0"/>
          <w:sz w:val="20"/>
          <w:u w:val="none"/>
        </w:rPr>
        <w:tab/>
      </w:r>
      <w:r>
        <w:rPr>
          <w:rFonts w:ascii="Arial" w:hAnsi="Arial" w:cs="Arial"/>
          <w:b w:val="0"/>
          <w:sz w:val="20"/>
          <w:u w:val="none"/>
        </w:rPr>
        <w:tab/>
      </w:r>
      <w:r>
        <w:rPr>
          <w:rFonts w:ascii="Arial" w:hAnsi="Arial" w:cs="Arial"/>
          <w:b w:val="0"/>
          <w:sz w:val="20"/>
          <w:u w:val="none"/>
        </w:rPr>
        <w:tab/>
      </w:r>
      <w:hyperlink r:id="rId12" w:history="1">
        <w:r w:rsidR="00294067" w:rsidRPr="004A1F5D">
          <w:rPr>
            <w:rStyle w:val="Hypertextovodkaz"/>
            <w:rFonts w:ascii="Arial" w:hAnsi="Arial" w:cs="Arial"/>
            <w:b w:val="0"/>
            <w:sz w:val="20"/>
            <w:u w:val="none"/>
          </w:rPr>
          <w:t>XXXXX</w:t>
        </w:r>
      </w:hyperlink>
      <w:r w:rsidR="00294067" w:rsidRPr="004A1F5D">
        <w:rPr>
          <w:rStyle w:val="Hypertextovodkaz"/>
          <w:rFonts w:ascii="Arial" w:hAnsi="Arial" w:cs="Arial"/>
          <w:b w:val="0"/>
          <w:sz w:val="20"/>
          <w:u w:val="none"/>
        </w:rPr>
        <w:t>XXXX</w:t>
      </w:r>
    </w:p>
    <w:p w14:paraId="548DE36E" w14:textId="5A42BA9C" w:rsidR="00332CFE" w:rsidRDefault="009B27F3">
      <w:pPr>
        <w:pStyle w:val="Odstavec"/>
        <w:tabs>
          <w:tab w:val="left" w:pos="-2835"/>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0"/>
      </w:pPr>
      <w:r>
        <w:rPr>
          <w:rFonts w:ascii="Arial" w:hAnsi="Arial" w:cs="Arial"/>
          <w:b w:val="0"/>
          <w:sz w:val="20"/>
          <w:u w:val="none"/>
        </w:rPr>
        <w:t xml:space="preserve">Telefon: </w:t>
      </w:r>
      <w:r>
        <w:rPr>
          <w:rFonts w:ascii="Arial" w:hAnsi="Arial" w:cs="Arial"/>
          <w:b w:val="0"/>
          <w:sz w:val="20"/>
          <w:u w:val="none"/>
        </w:rPr>
        <w:tab/>
      </w:r>
      <w:r>
        <w:rPr>
          <w:rFonts w:ascii="Arial" w:hAnsi="Arial" w:cs="Arial"/>
          <w:b w:val="0"/>
          <w:sz w:val="20"/>
          <w:u w:val="none"/>
        </w:rPr>
        <w:tab/>
      </w:r>
      <w:r>
        <w:rPr>
          <w:rFonts w:ascii="Arial" w:hAnsi="Arial" w:cs="Arial"/>
          <w:b w:val="0"/>
          <w:sz w:val="20"/>
          <w:u w:val="none"/>
        </w:rPr>
        <w:tab/>
      </w:r>
      <w:hyperlink r:id="rId13" w:history="1">
        <w:r w:rsidR="00294067" w:rsidRPr="004A1F5D">
          <w:rPr>
            <w:rStyle w:val="Hypertextovodkaz"/>
            <w:rFonts w:ascii="Arial" w:hAnsi="Arial" w:cs="Arial"/>
            <w:b w:val="0"/>
            <w:sz w:val="20"/>
            <w:u w:val="none"/>
          </w:rPr>
          <w:t>XXXXX</w:t>
        </w:r>
      </w:hyperlink>
      <w:r w:rsidR="00294067" w:rsidRPr="004A1F5D">
        <w:rPr>
          <w:rStyle w:val="Hypertextovodkaz"/>
          <w:rFonts w:ascii="Arial" w:hAnsi="Arial" w:cs="Arial"/>
          <w:b w:val="0"/>
          <w:sz w:val="20"/>
          <w:u w:val="none"/>
        </w:rPr>
        <w:t>XXXX</w:t>
      </w:r>
    </w:p>
    <w:p w14:paraId="625ADCD5" w14:textId="77777777" w:rsidR="00332CFE" w:rsidRDefault="009E5790">
      <w:pPr>
        <w:pageBreakBefore/>
        <w:numPr>
          <w:ilvl w:val="0"/>
          <w:numId w:val="5"/>
        </w:numPr>
        <w:jc w:val="center"/>
      </w:pPr>
      <w:bookmarkStart w:id="1" w:name="_Ref289089128"/>
      <w:r>
        <w:rPr>
          <w:rFonts w:ascii="Arial" w:hAnsi="Arial" w:cs="Arial"/>
          <w:b/>
          <w:caps/>
          <w:sz w:val="20"/>
          <w:szCs w:val="22"/>
        </w:rPr>
        <w:lastRenderedPageBreak/>
        <w:t>Předmět SMLOUVY</w:t>
      </w:r>
      <w:bookmarkEnd w:id="1"/>
      <w:r>
        <w:rPr>
          <w:rFonts w:ascii="Arial" w:hAnsi="Arial" w:cs="Arial"/>
          <w:b/>
          <w:caps/>
          <w:sz w:val="20"/>
          <w:szCs w:val="22"/>
        </w:rPr>
        <w:t xml:space="preserve"> </w:t>
      </w:r>
    </w:p>
    <w:p w14:paraId="52D6CA78" w14:textId="77777777" w:rsidR="00332CFE" w:rsidRDefault="00332CFE">
      <w:pPr>
        <w:widowControl w:val="0"/>
        <w:tabs>
          <w:tab w:val="left" w:pos="708"/>
        </w:tabs>
        <w:spacing w:line="360" w:lineRule="atLeast"/>
        <w:rPr>
          <w:rFonts w:ascii="Arial" w:hAnsi="Arial" w:cs="Arial"/>
          <w:sz w:val="20"/>
          <w:szCs w:val="22"/>
        </w:rPr>
      </w:pPr>
    </w:p>
    <w:p w14:paraId="15223770" w14:textId="77777777" w:rsidR="00332CFE" w:rsidRDefault="009E5790">
      <w:pPr>
        <w:jc w:val="both"/>
      </w:pPr>
      <w:r>
        <w:rPr>
          <w:rFonts w:ascii="Arial" w:hAnsi="Arial" w:cs="Arial"/>
          <w:sz w:val="20"/>
          <w:szCs w:val="22"/>
        </w:rPr>
        <w:t xml:space="preserve">Zhotovitel se zavazuje za podmínek dohodnutých v této smlouvě a v souladu s příslušnými právními předpisy zpracovat a předat objednateli výsledky provedených sond do stávajících konstrukcí, </w:t>
      </w:r>
      <w:r>
        <w:rPr>
          <w:rFonts w:ascii="Arial" w:hAnsi="Arial" w:cs="Arial"/>
          <w:sz w:val="20"/>
        </w:rPr>
        <w:t xml:space="preserve">aktualizaci </w:t>
      </w:r>
      <w:r>
        <w:rPr>
          <w:rFonts w:ascii="Arial" w:hAnsi="Arial" w:cs="Arial"/>
          <w:sz w:val="20"/>
          <w:szCs w:val="20"/>
        </w:rPr>
        <w:t>provozně dispozičního řešení</w:t>
      </w:r>
      <w:r>
        <w:rPr>
          <w:rFonts w:ascii="Arial" w:hAnsi="Arial" w:cs="Arial"/>
          <w:sz w:val="20"/>
          <w:szCs w:val="22"/>
        </w:rPr>
        <w:t>, studii interiéru, projektovou dokumentaci pro vydání stavebního povolení, projektovou dokumentaci pro provádění stavby, projektovou dokumentaci pro dodávku interiéru</w:t>
      </w:r>
      <w:r>
        <w:rPr>
          <w:rFonts w:ascii="Arial" w:hAnsi="Arial" w:cs="Arial"/>
          <w:sz w:val="20"/>
        </w:rPr>
        <w:t xml:space="preserve"> (dále jen „dílo“) a vykonávat dále sjednané činnosti na akci: </w:t>
      </w:r>
    </w:p>
    <w:p w14:paraId="5CB56EFF" w14:textId="77777777" w:rsidR="00332CFE" w:rsidRDefault="00332CFE">
      <w:pPr>
        <w:jc w:val="both"/>
        <w:rPr>
          <w:rFonts w:ascii="Arial" w:hAnsi="Arial" w:cs="Arial"/>
          <w:sz w:val="20"/>
          <w:szCs w:val="22"/>
        </w:rPr>
      </w:pPr>
    </w:p>
    <w:p w14:paraId="37700607" w14:textId="77777777" w:rsidR="00332CFE" w:rsidRDefault="009E5790">
      <w:pPr>
        <w:jc w:val="center"/>
        <w:rPr>
          <w:rFonts w:ascii="Arial" w:hAnsi="Arial" w:cs="Arial"/>
          <w:b/>
          <w:sz w:val="32"/>
          <w:szCs w:val="32"/>
        </w:rPr>
      </w:pPr>
      <w:r>
        <w:rPr>
          <w:rFonts w:ascii="Arial" w:hAnsi="Arial" w:cs="Arial"/>
          <w:b/>
          <w:sz w:val="32"/>
          <w:szCs w:val="32"/>
        </w:rPr>
        <w:t>„Stavební úpravy budovy č. 1 v bývalém Baťově areálu ve Zlíně“</w:t>
      </w:r>
      <w:bookmarkStart w:id="2" w:name="_Ref205861201"/>
    </w:p>
    <w:p w14:paraId="5FA408C4" w14:textId="77777777" w:rsidR="00332CFE" w:rsidRDefault="00332CFE">
      <w:pPr>
        <w:jc w:val="both"/>
        <w:rPr>
          <w:rFonts w:ascii="Arial" w:hAnsi="Arial" w:cs="Arial"/>
          <w:b/>
          <w:sz w:val="22"/>
          <w:szCs w:val="22"/>
        </w:rPr>
      </w:pPr>
    </w:p>
    <w:p w14:paraId="32F13952" w14:textId="77777777" w:rsidR="00332CFE" w:rsidRDefault="009E5790">
      <w:pPr>
        <w:pStyle w:val="Zkladntext"/>
        <w:jc w:val="both"/>
        <w:rPr>
          <w:rFonts w:ascii="Arial" w:hAnsi="Arial" w:cs="Arial"/>
          <w:b/>
          <w:sz w:val="20"/>
          <w:szCs w:val="22"/>
        </w:rPr>
      </w:pPr>
      <w:r>
        <w:rPr>
          <w:rFonts w:ascii="Arial" w:hAnsi="Arial" w:cs="Arial"/>
          <w:b/>
          <w:sz w:val="20"/>
          <w:szCs w:val="22"/>
        </w:rPr>
        <w:t>Rozsah a členění díla:</w:t>
      </w:r>
    </w:p>
    <w:p w14:paraId="6B30CAC4" w14:textId="77777777" w:rsidR="00332CFE" w:rsidRDefault="00332CFE">
      <w:pPr>
        <w:pStyle w:val="Zkladntext"/>
        <w:jc w:val="both"/>
        <w:rPr>
          <w:rFonts w:ascii="Arial" w:hAnsi="Arial" w:cs="Arial"/>
          <w:b/>
          <w:sz w:val="20"/>
          <w:szCs w:val="22"/>
        </w:rPr>
      </w:pPr>
    </w:p>
    <w:p w14:paraId="49DFA216" w14:textId="77777777" w:rsidR="00332CFE" w:rsidRDefault="009E5790">
      <w:pPr>
        <w:numPr>
          <w:ilvl w:val="1"/>
          <w:numId w:val="7"/>
        </w:numPr>
        <w:ind w:left="851" w:hanging="567"/>
        <w:jc w:val="both"/>
        <w:rPr>
          <w:rFonts w:ascii="Arial" w:hAnsi="Arial" w:cs="Arial"/>
          <w:b/>
          <w:sz w:val="20"/>
          <w:szCs w:val="20"/>
        </w:rPr>
      </w:pPr>
      <w:r>
        <w:rPr>
          <w:rFonts w:ascii="Arial" w:hAnsi="Arial" w:cs="Arial"/>
          <w:b/>
          <w:sz w:val="20"/>
          <w:szCs w:val="20"/>
        </w:rPr>
        <w:t>Provedení sond do stávajících konstrukcí:</w:t>
      </w:r>
    </w:p>
    <w:p w14:paraId="2359FA97" w14:textId="77777777" w:rsidR="00332CFE" w:rsidRDefault="009E5790">
      <w:pPr>
        <w:numPr>
          <w:ilvl w:val="2"/>
          <w:numId w:val="7"/>
        </w:numPr>
        <w:jc w:val="both"/>
        <w:rPr>
          <w:rFonts w:ascii="Arial" w:hAnsi="Arial" w:cs="Arial"/>
          <w:sz w:val="20"/>
          <w:szCs w:val="22"/>
        </w:rPr>
      </w:pPr>
      <w:r>
        <w:rPr>
          <w:rFonts w:ascii="Arial" w:hAnsi="Arial" w:cs="Arial"/>
          <w:sz w:val="20"/>
          <w:szCs w:val="22"/>
        </w:rPr>
        <w:t>Vrtaná sonda (jádrové vrtání) do stropní konstrukce 1.np - min. 2 kusy (včetně potřebného zapravení);</w:t>
      </w:r>
    </w:p>
    <w:p w14:paraId="4DEF291A" w14:textId="77777777" w:rsidR="00332CFE" w:rsidRDefault="009E5790">
      <w:pPr>
        <w:numPr>
          <w:ilvl w:val="2"/>
          <w:numId w:val="7"/>
        </w:numPr>
        <w:jc w:val="both"/>
        <w:rPr>
          <w:rFonts w:ascii="Arial" w:hAnsi="Arial" w:cs="Arial"/>
          <w:sz w:val="20"/>
          <w:szCs w:val="22"/>
        </w:rPr>
      </w:pPr>
      <w:r>
        <w:rPr>
          <w:rFonts w:ascii="Arial" w:hAnsi="Arial" w:cs="Arial"/>
          <w:sz w:val="20"/>
          <w:szCs w:val="22"/>
        </w:rPr>
        <w:t>Vrtaná sonda (jádrové vrtání) do stropní konstrukce 2.np - min- 2 kusy;</w:t>
      </w:r>
    </w:p>
    <w:p w14:paraId="6B08B7C3" w14:textId="77777777" w:rsidR="00332CFE" w:rsidRDefault="009E5790">
      <w:pPr>
        <w:numPr>
          <w:ilvl w:val="2"/>
          <w:numId w:val="7"/>
        </w:numPr>
        <w:jc w:val="both"/>
        <w:rPr>
          <w:rFonts w:ascii="Arial" w:hAnsi="Arial" w:cs="Arial"/>
          <w:sz w:val="20"/>
          <w:szCs w:val="22"/>
        </w:rPr>
      </w:pPr>
      <w:r>
        <w:rPr>
          <w:rFonts w:ascii="Arial" w:hAnsi="Arial" w:cs="Arial"/>
          <w:sz w:val="20"/>
          <w:szCs w:val="22"/>
        </w:rPr>
        <w:t>Vrtaná sonda (jádrové vrtání) do střešního pláště - min 1 kusy (včetně zapravení);</w:t>
      </w:r>
    </w:p>
    <w:p w14:paraId="487EB491" w14:textId="77777777" w:rsidR="00332CFE" w:rsidRDefault="009E5790">
      <w:pPr>
        <w:numPr>
          <w:ilvl w:val="2"/>
          <w:numId w:val="7"/>
        </w:numPr>
        <w:jc w:val="both"/>
        <w:rPr>
          <w:rFonts w:ascii="Arial" w:hAnsi="Arial" w:cs="Arial"/>
          <w:sz w:val="20"/>
          <w:szCs w:val="22"/>
        </w:rPr>
      </w:pPr>
      <w:r>
        <w:rPr>
          <w:rFonts w:ascii="Arial" w:hAnsi="Arial" w:cs="Arial"/>
          <w:sz w:val="20"/>
          <w:szCs w:val="22"/>
        </w:rPr>
        <w:t>Sonda do stávajícího obvodového pláště - min. 4 kusy (včetně zapravení);</w:t>
      </w:r>
    </w:p>
    <w:p w14:paraId="3FE1FAEA" w14:textId="77777777" w:rsidR="00332CFE" w:rsidRDefault="009E5790">
      <w:pPr>
        <w:numPr>
          <w:ilvl w:val="2"/>
          <w:numId w:val="7"/>
        </w:numPr>
        <w:jc w:val="both"/>
        <w:rPr>
          <w:rFonts w:ascii="Arial" w:hAnsi="Arial" w:cs="Arial"/>
          <w:sz w:val="20"/>
          <w:szCs w:val="22"/>
        </w:rPr>
      </w:pPr>
      <w:r>
        <w:rPr>
          <w:rFonts w:ascii="Arial" w:hAnsi="Arial" w:cs="Arial"/>
          <w:sz w:val="20"/>
          <w:szCs w:val="22"/>
        </w:rPr>
        <w:t>Vrtaná sonda (jádrové vrtání) do stávajících ŽB sloupů 1.np - min- 2 kusy;</w:t>
      </w:r>
    </w:p>
    <w:p w14:paraId="5B63AD7C" w14:textId="77777777" w:rsidR="00332CFE" w:rsidRDefault="009E5790">
      <w:pPr>
        <w:numPr>
          <w:ilvl w:val="2"/>
          <w:numId w:val="7"/>
        </w:numPr>
        <w:jc w:val="both"/>
        <w:rPr>
          <w:rFonts w:ascii="Arial" w:hAnsi="Arial" w:cs="Arial"/>
          <w:sz w:val="20"/>
          <w:szCs w:val="22"/>
        </w:rPr>
      </w:pPr>
      <w:r>
        <w:rPr>
          <w:rFonts w:ascii="Arial" w:hAnsi="Arial" w:cs="Arial"/>
          <w:sz w:val="20"/>
          <w:szCs w:val="22"/>
        </w:rPr>
        <w:t>Vrtaná sonda (jádrové vrtání) do stávajících ŽB sloupů 2.np - min. 2 kusy;</w:t>
      </w:r>
    </w:p>
    <w:p w14:paraId="1A035D05" w14:textId="77777777" w:rsidR="00332CFE" w:rsidRDefault="00332CFE">
      <w:pPr>
        <w:ind w:left="1440"/>
        <w:jc w:val="both"/>
        <w:rPr>
          <w:rFonts w:ascii="Arial" w:hAnsi="Arial" w:cs="Arial"/>
          <w:sz w:val="20"/>
          <w:szCs w:val="22"/>
        </w:rPr>
      </w:pPr>
    </w:p>
    <w:p w14:paraId="0E143CAC" w14:textId="77777777" w:rsidR="00332CFE" w:rsidRDefault="009E5790">
      <w:pPr>
        <w:ind w:firstLine="360"/>
        <w:jc w:val="both"/>
        <w:rPr>
          <w:rFonts w:ascii="Arial" w:hAnsi="Arial" w:cs="Arial"/>
          <w:sz w:val="20"/>
          <w:szCs w:val="22"/>
        </w:rPr>
      </w:pPr>
      <w:r>
        <w:rPr>
          <w:rFonts w:ascii="Arial" w:hAnsi="Arial" w:cs="Arial"/>
          <w:sz w:val="20"/>
          <w:szCs w:val="22"/>
        </w:rPr>
        <w:t>Písemné vyhodnocení provedených sond a stanovení tříd betonu stávajících nosných konstrukcí.</w:t>
      </w:r>
    </w:p>
    <w:p w14:paraId="39683A46" w14:textId="77777777" w:rsidR="00332CFE" w:rsidRDefault="00332CFE">
      <w:pPr>
        <w:pStyle w:val="Zkladntext"/>
        <w:jc w:val="both"/>
        <w:rPr>
          <w:rFonts w:ascii="Arial" w:hAnsi="Arial" w:cs="Arial"/>
          <w:b/>
          <w:sz w:val="20"/>
          <w:szCs w:val="22"/>
        </w:rPr>
      </w:pPr>
    </w:p>
    <w:p w14:paraId="6E905436" w14:textId="77777777" w:rsidR="00332CFE" w:rsidRDefault="009E5790">
      <w:pPr>
        <w:numPr>
          <w:ilvl w:val="1"/>
          <w:numId w:val="7"/>
        </w:numPr>
        <w:ind w:left="851" w:hanging="567"/>
        <w:jc w:val="both"/>
      </w:pPr>
      <w:r>
        <w:rPr>
          <w:rFonts w:ascii="Arial" w:hAnsi="Arial" w:cs="Arial"/>
          <w:b/>
          <w:sz w:val="20"/>
        </w:rPr>
        <w:t xml:space="preserve">Aktualizace </w:t>
      </w:r>
      <w:bookmarkStart w:id="3" w:name="_Ref302995156"/>
      <w:bookmarkStart w:id="4" w:name="_Ref486247708"/>
      <w:r>
        <w:rPr>
          <w:rFonts w:ascii="Arial" w:hAnsi="Arial" w:cs="Arial"/>
          <w:b/>
          <w:sz w:val="20"/>
          <w:szCs w:val="20"/>
        </w:rPr>
        <w:t xml:space="preserve">provozně dispozičního řešení ve variantním řešení </w:t>
      </w:r>
      <w:r>
        <w:rPr>
          <w:rFonts w:ascii="Arial" w:hAnsi="Arial" w:cs="Arial"/>
          <w:sz w:val="20"/>
          <w:szCs w:val="20"/>
        </w:rPr>
        <w:t>(min. 2 varianty)</w:t>
      </w:r>
      <w:r>
        <w:rPr>
          <w:rFonts w:ascii="Arial" w:hAnsi="Arial" w:cs="Arial"/>
          <w:b/>
          <w:sz w:val="20"/>
          <w:szCs w:val="20"/>
        </w:rPr>
        <w:t xml:space="preserve"> –</w:t>
      </w:r>
    </w:p>
    <w:p w14:paraId="31FB9214" w14:textId="77777777" w:rsidR="00332CFE" w:rsidRDefault="009E5790">
      <w:pPr>
        <w:ind w:left="567" w:firstLine="131"/>
        <w:jc w:val="both"/>
        <w:rPr>
          <w:rFonts w:ascii="Arial" w:hAnsi="Arial" w:cs="Arial"/>
          <w:b/>
          <w:sz w:val="20"/>
          <w:szCs w:val="20"/>
        </w:rPr>
      </w:pPr>
      <w:r>
        <w:rPr>
          <w:rFonts w:ascii="Arial" w:hAnsi="Arial" w:cs="Arial"/>
          <w:b/>
          <w:sz w:val="20"/>
          <w:szCs w:val="20"/>
        </w:rPr>
        <w:t xml:space="preserve">úprava provozně dispozičního řešení budovy č. 1 obsahující zejména maximální </w:t>
      </w:r>
    </w:p>
    <w:p w14:paraId="1B1FE9DA" w14:textId="77777777" w:rsidR="00332CFE" w:rsidRDefault="009E5790">
      <w:pPr>
        <w:ind w:left="567" w:firstLine="131"/>
        <w:jc w:val="both"/>
      </w:pPr>
      <w:r>
        <w:rPr>
          <w:rFonts w:ascii="Arial" w:hAnsi="Arial" w:cs="Arial"/>
          <w:b/>
          <w:sz w:val="20"/>
          <w:szCs w:val="20"/>
        </w:rPr>
        <w:t xml:space="preserve">využití (vyšší počet kancelářských míst) v části Krajského úřadu </w:t>
      </w:r>
      <w:r>
        <w:rPr>
          <w:rFonts w:ascii="Arial" w:hAnsi="Arial" w:cs="Arial"/>
          <w:sz w:val="20"/>
          <w:szCs w:val="22"/>
        </w:rPr>
        <w:t>včetně:</w:t>
      </w:r>
      <w:bookmarkStart w:id="5" w:name="_Ref215023989"/>
      <w:bookmarkEnd w:id="3"/>
      <w:bookmarkEnd w:id="4"/>
    </w:p>
    <w:p w14:paraId="325B08D8" w14:textId="77777777" w:rsidR="00332CFE" w:rsidRDefault="009E5790">
      <w:pPr>
        <w:numPr>
          <w:ilvl w:val="2"/>
          <w:numId w:val="7"/>
        </w:numPr>
        <w:jc w:val="both"/>
        <w:rPr>
          <w:rFonts w:ascii="Arial" w:hAnsi="Arial" w:cs="Arial"/>
          <w:sz w:val="20"/>
        </w:rPr>
      </w:pPr>
      <w:r>
        <w:rPr>
          <w:rFonts w:ascii="Arial" w:hAnsi="Arial" w:cs="Arial"/>
          <w:sz w:val="20"/>
        </w:rPr>
        <w:t>projednání a písemného odsouhlasení dispozičního řešení se zástupci Odboru Kanceláře ředitele Krajského úřadu Zlínského kraje;</w:t>
      </w:r>
    </w:p>
    <w:p w14:paraId="696F063B" w14:textId="77777777" w:rsidR="00332CFE" w:rsidRDefault="009E5790">
      <w:pPr>
        <w:numPr>
          <w:ilvl w:val="2"/>
          <w:numId w:val="7"/>
        </w:numPr>
        <w:jc w:val="both"/>
        <w:rPr>
          <w:rFonts w:ascii="Arial" w:hAnsi="Arial" w:cs="Arial"/>
          <w:sz w:val="20"/>
        </w:rPr>
      </w:pPr>
      <w:r>
        <w:rPr>
          <w:rFonts w:ascii="Arial" w:hAnsi="Arial" w:cs="Arial"/>
          <w:sz w:val="20"/>
        </w:rPr>
        <w:t>ověření správnosti stanovení celkových nákladů akce dle investičního záměru číslo 1343/010/05/17,</w:t>
      </w:r>
    </w:p>
    <w:p w14:paraId="634EF560" w14:textId="77777777" w:rsidR="00332CFE" w:rsidRDefault="009E5790">
      <w:pPr>
        <w:numPr>
          <w:ilvl w:val="2"/>
          <w:numId w:val="7"/>
        </w:numPr>
        <w:jc w:val="both"/>
        <w:rPr>
          <w:rFonts w:ascii="Arial" w:hAnsi="Arial" w:cs="Arial"/>
          <w:sz w:val="20"/>
        </w:rPr>
      </w:pPr>
      <w:r>
        <w:rPr>
          <w:rFonts w:ascii="Arial" w:hAnsi="Arial" w:cs="Arial"/>
          <w:sz w:val="20"/>
        </w:rPr>
        <w:t>zpracování popisu změn dispozičního řešení k investičnímu záměru číslo 1343/010/05/17;</w:t>
      </w:r>
    </w:p>
    <w:p w14:paraId="67284BF3" w14:textId="77777777" w:rsidR="00332CFE" w:rsidRDefault="009E5790">
      <w:pPr>
        <w:numPr>
          <w:ilvl w:val="2"/>
          <w:numId w:val="7"/>
        </w:numPr>
        <w:jc w:val="both"/>
        <w:rPr>
          <w:rFonts w:ascii="Arial" w:hAnsi="Arial" w:cs="Arial"/>
          <w:sz w:val="20"/>
        </w:rPr>
      </w:pPr>
      <w:r>
        <w:rPr>
          <w:rFonts w:ascii="Arial" w:hAnsi="Arial" w:cs="Arial"/>
          <w:sz w:val="20"/>
        </w:rPr>
        <w:t xml:space="preserve">posouzení podkladů předaných dle odst. </w:t>
      </w:r>
      <w:r w:rsidR="008B0B5C">
        <w:rPr>
          <w:rFonts w:ascii="Arial" w:hAnsi="Arial" w:cs="Arial"/>
          <w:sz w:val="20"/>
        </w:rPr>
        <w:t>7.3.</w:t>
      </w:r>
      <w:r>
        <w:rPr>
          <w:rFonts w:ascii="Arial" w:hAnsi="Arial" w:cs="Arial"/>
          <w:sz w:val="20"/>
        </w:rPr>
        <w:t xml:space="preserve"> (na vyžádání objednatele i jiných souvisejících podkladů) včetně zapracování případných změn a jiných doplnění, tak aby tyto podklady splňovaly podmínky pro provedení stavby dle příslušných právních předpisů a ČSN;</w:t>
      </w:r>
    </w:p>
    <w:p w14:paraId="0FF68E95" w14:textId="77777777" w:rsidR="00332CFE" w:rsidRDefault="009E5790">
      <w:pPr>
        <w:numPr>
          <w:ilvl w:val="2"/>
          <w:numId w:val="7"/>
        </w:numPr>
        <w:jc w:val="both"/>
        <w:rPr>
          <w:rFonts w:ascii="Arial" w:hAnsi="Arial" w:cs="Arial"/>
          <w:sz w:val="20"/>
        </w:rPr>
      </w:pPr>
      <w:r>
        <w:rPr>
          <w:rFonts w:ascii="Arial" w:hAnsi="Arial" w:cs="Arial"/>
          <w:sz w:val="20"/>
        </w:rPr>
        <w:t>zpracování všech potřebných doplňkových měření, průzkumů, posouzení potřebných pro zpracování dispozičního řešení;</w:t>
      </w:r>
    </w:p>
    <w:p w14:paraId="00C8B3CA" w14:textId="77777777" w:rsidR="00332CFE" w:rsidRDefault="009E5790">
      <w:pPr>
        <w:numPr>
          <w:ilvl w:val="2"/>
          <w:numId w:val="7"/>
        </w:numPr>
        <w:jc w:val="both"/>
        <w:rPr>
          <w:rFonts w:ascii="Arial" w:hAnsi="Arial" w:cs="Arial"/>
          <w:sz w:val="20"/>
        </w:rPr>
      </w:pPr>
      <w:r>
        <w:rPr>
          <w:rFonts w:ascii="Arial" w:hAnsi="Arial" w:cs="Arial"/>
          <w:sz w:val="20"/>
        </w:rPr>
        <w:t>vypořádání autorských a souvisejících práv s autory projektové dokumentace – stávající Budovy č. 1, bude-li zapotřebí.</w:t>
      </w:r>
    </w:p>
    <w:bookmarkEnd w:id="2"/>
    <w:bookmarkEnd w:id="5"/>
    <w:p w14:paraId="2EA5EEB4" w14:textId="77777777" w:rsidR="00332CFE" w:rsidRDefault="00332CFE">
      <w:pPr>
        <w:jc w:val="both"/>
        <w:rPr>
          <w:rFonts w:ascii="Arial" w:hAnsi="Arial" w:cs="Arial"/>
          <w:sz w:val="20"/>
          <w:szCs w:val="22"/>
        </w:rPr>
      </w:pPr>
    </w:p>
    <w:p w14:paraId="2EC32A36" w14:textId="77777777" w:rsidR="00332CFE" w:rsidRDefault="009E5790">
      <w:pPr>
        <w:numPr>
          <w:ilvl w:val="1"/>
          <w:numId w:val="7"/>
        </w:numPr>
        <w:ind w:left="709" w:hanging="425"/>
        <w:jc w:val="both"/>
      </w:pPr>
      <w:bookmarkStart w:id="6" w:name="_Ref213488688"/>
      <w:bookmarkStart w:id="7" w:name="_Ref302995162"/>
      <w:bookmarkStart w:id="8" w:name="_Ref486247716"/>
      <w:r>
        <w:rPr>
          <w:rFonts w:ascii="Arial" w:hAnsi="Arial" w:cs="Arial"/>
          <w:b/>
          <w:sz w:val="20"/>
          <w:szCs w:val="22"/>
        </w:rPr>
        <w:t>Projektová dokumentace pro vydání stavebního povolení</w:t>
      </w:r>
      <w:bookmarkEnd w:id="6"/>
      <w:bookmarkEnd w:id="7"/>
      <w:r>
        <w:rPr>
          <w:rFonts w:ascii="Arial" w:hAnsi="Arial" w:cs="Arial"/>
          <w:b/>
          <w:sz w:val="20"/>
          <w:szCs w:val="22"/>
        </w:rPr>
        <w:t xml:space="preserve"> v členění a rozsahu a obsahu dle vyhlášky č. 499/2006 Sb., </w:t>
      </w:r>
      <w:r>
        <w:rPr>
          <w:rFonts w:ascii="Arial" w:hAnsi="Arial" w:cs="Arial"/>
          <w:b/>
          <w:sz w:val="20"/>
          <w:szCs w:val="20"/>
        </w:rPr>
        <w:t>o dokumentaci staveb,</w:t>
      </w:r>
      <w:r>
        <w:rPr>
          <w:rFonts w:ascii="Arial" w:hAnsi="Arial" w:cs="Arial"/>
          <w:b/>
          <w:sz w:val="20"/>
          <w:szCs w:val="22"/>
        </w:rPr>
        <w:t xml:space="preserve"> ve znění vyhlášky č. 62/2013 Sb., příloha č. 5, a zákona č. 183/2006 Sb., o územním plánování a stavebním řádu (stavební zákon), ve znění pozdějších předpisů, včetně:</w:t>
      </w:r>
      <w:bookmarkEnd w:id="8"/>
    </w:p>
    <w:p w14:paraId="10372F27" w14:textId="77777777" w:rsidR="00332CFE" w:rsidRDefault="009E5790">
      <w:pPr>
        <w:numPr>
          <w:ilvl w:val="2"/>
          <w:numId w:val="7"/>
        </w:numPr>
        <w:jc w:val="both"/>
        <w:rPr>
          <w:rFonts w:ascii="Arial" w:hAnsi="Arial" w:cs="Arial"/>
          <w:sz w:val="20"/>
        </w:rPr>
      </w:pPr>
      <w:r>
        <w:rPr>
          <w:rFonts w:ascii="Arial" w:hAnsi="Arial" w:cs="Arial"/>
          <w:sz w:val="20"/>
        </w:rPr>
        <w:t>zpracování všech potřebných průzkumů, zkoušek a měření potřebných pro zpracování projektové dokumentace; všechny průzkumy budou provedeny v dostatečně reprezentativním rozsahu tak, aby se eliminovali jakékoli dodatečné činnosti a práce;</w:t>
      </w:r>
    </w:p>
    <w:p w14:paraId="3018989D" w14:textId="77777777" w:rsidR="00332CFE" w:rsidRDefault="009E5790">
      <w:pPr>
        <w:numPr>
          <w:ilvl w:val="2"/>
          <w:numId w:val="7"/>
        </w:numPr>
        <w:jc w:val="both"/>
        <w:rPr>
          <w:rFonts w:ascii="Arial" w:hAnsi="Arial" w:cs="Arial"/>
          <w:sz w:val="20"/>
        </w:rPr>
      </w:pPr>
      <w:r>
        <w:rPr>
          <w:rFonts w:ascii="Arial" w:hAnsi="Arial" w:cs="Arial"/>
          <w:sz w:val="20"/>
        </w:rPr>
        <w:t>dokumentace bude zahrnovat požadavky technického řešení budov pro splnění požadavku zatřídění dle energetické náročnosti do třídy, dle vyhlášky číslo 78/2013 Sb., o energetické náročnosti budov, doložené:</w:t>
      </w:r>
    </w:p>
    <w:p w14:paraId="3AA38C06" w14:textId="77777777" w:rsidR="00332CFE" w:rsidRDefault="009E5790">
      <w:pPr>
        <w:numPr>
          <w:ilvl w:val="3"/>
          <w:numId w:val="7"/>
        </w:numPr>
        <w:ind w:left="2127" w:hanging="709"/>
        <w:jc w:val="both"/>
        <w:rPr>
          <w:rFonts w:ascii="Arial" w:hAnsi="Arial" w:cs="Arial"/>
          <w:sz w:val="20"/>
        </w:rPr>
      </w:pPr>
      <w:r>
        <w:rPr>
          <w:rFonts w:ascii="Arial" w:hAnsi="Arial" w:cs="Arial"/>
          <w:sz w:val="20"/>
        </w:rPr>
        <w:t xml:space="preserve">průkazem energetické náročnosti budovy s protokolem a energetickým štítkem obálky budovy (zákon č. 406/2000 Sb., o hospodaření energií, a vyhláška č. 78/2013 Sb., o energetické náročnosti budov), </w:t>
      </w:r>
    </w:p>
    <w:p w14:paraId="2F3FA13A" w14:textId="77777777" w:rsidR="00332CFE" w:rsidRDefault="009E5790">
      <w:pPr>
        <w:numPr>
          <w:ilvl w:val="2"/>
          <w:numId w:val="7"/>
        </w:numPr>
        <w:jc w:val="both"/>
        <w:rPr>
          <w:rFonts w:ascii="Arial" w:hAnsi="Arial" w:cs="Arial"/>
          <w:sz w:val="20"/>
          <w:szCs w:val="22"/>
        </w:rPr>
      </w:pPr>
      <w:r>
        <w:rPr>
          <w:rFonts w:ascii="Arial" w:hAnsi="Arial" w:cs="Arial"/>
          <w:sz w:val="20"/>
          <w:szCs w:val="22"/>
        </w:rPr>
        <w:t>vypracování všech dokladů, dokumentací, měření a průzkumů, které budou sloužit jako příloha k žádosti pro stavební povolení;</w:t>
      </w:r>
    </w:p>
    <w:p w14:paraId="3719048A" w14:textId="77777777" w:rsidR="00332CFE" w:rsidRDefault="009E5790">
      <w:pPr>
        <w:numPr>
          <w:ilvl w:val="2"/>
          <w:numId w:val="7"/>
        </w:numPr>
        <w:jc w:val="both"/>
        <w:rPr>
          <w:rFonts w:ascii="Arial" w:hAnsi="Arial" w:cs="Arial"/>
          <w:sz w:val="20"/>
          <w:szCs w:val="22"/>
        </w:rPr>
      </w:pPr>
      <w:r>
        <w:rPr>
          <w:rFonts w:ascii="Arial" w:hAnsi="Arial" w:cs="Arial"/>
          <w:sz w:val="20"/>
          <w:szCs w:val="22"/>
        </w:rPr>
        <w:lastRenderedPageBreak/>
        <w:t>zapracování všech změn, připomínek a dodatků k předložené dokumentaci, které budou vyžadovány veřejnoprávními orgány a subjekty dotčenými ve správních řízeních v průběhu projednávání (</w:t>
      </w:r>
      <w:proofErr w:type="spellStart"/>
      <w:r>
        <w:rPr>
          <w:rFonts w:ascii="Arial" w:hAnsi="Arial" w:cs="Arial"/>
          <w:sz w:val="20"/>
          <w:szCs w:val="22"/>
        </w:rPr>
        <w:t>odsouhlasování</w:t>
      </w:r>
      <w:proofErr w:type="spellEnd"/>
      <w:r>
        <w:rPr>
          <w:rFonts w:ascii="Arial" w:hAnsi="Arial" w:cs="Arial"/>
          <w:sz w:val="20"/>
          <w:szCs w:val="22"/>
        </w:rPr>
        <w:t>) projektové dokumentace;</w:t>
      </w:r>
    </w:p>
    <w:p w14:paraId="55CFED23" w14:textId="77777777" w:rsidR="00332CFE" w:rsidRDefault="009E5790">
      <w:pPr>
        <w:numPr>
          <w:ilvl w:val="2"/>
          <w:numId w:val="7"/>
        </w:numPr>
        <w:jc w:val="both"/>
        <w:rPr>
          <w:rFonts w:ascii="Arial" w:hAnsi="Arial" w:cs="Arial"/>
          <w:sz w:val="20"/>
          <w:szCs w:val="22"/>
        </w:rPr>
      </w:pPr>
      <w:r>
        <w:rPr>
          <w:rFonts w:ascii="Arial" w:hAnsi="Arial" w:cs="Arial"/>
          <w:sz w:val="20"/>
          <w:szCs w:val="22"/>
        </w:rPr>
        <w:t>zaměření a kontrola dokumentace stávajícího stavu všech dotčených objektů;</w:t>
      </w:r>
    </w:p>
    <w:p w14:paraId="24C92ABD" w14:textId="77777777" w:rsidR="00332CFE" w:rsidRDefault="009E5790">
      <w:pPr>
        <w:numPr>
          <w:ilvl w:val="2"/>
          <w:numId w:val="7"/>
        </w:numPr>
        <w:jc w:val="both"/>
        <w:rPr>
          <w:rFonts w:ascii="Arial" w:hAnsi="Arial" w:cs="Arial"/>
          <w:sz w:val="20"/>
          <w:szCs w:val="22"/>
        </w:rPr>
      </w:pPr>
      <w:r>
        <w:rPr>
          <w:rFonts w:ascii="Arial" w:hAnsi="Arial" w:cs="Arial"/>
          <w:sz w:val="20"/>
          <w:szCs w:val="22"/>
        </w:rPr>
        <w:t>stavebně statický průzkum a diagnostika objektů dotčených výstavbou, vyhodnocení průzkumu (včetně sond a zkoušek);</w:t>
      </w:r>
    </w:p>
    <w:p w14:paraId="54795207" w14:textId="77777777" w:rsidR="00332CFE" w:rsidRDefault="009E5790">
      <w:pPr>
        <w:numPr>
          <w:ilvl w:val="2"/>
          <w:numId w:val="7"/>
        </w:numPr>
        <w:jc w:val="both"/>
        <w:rPr>
          <w:rFonts w:ascii="Arial" w:hAnsi="Arial" w:cs="Arial"/>
          <w:sz w:val="20"/>
          <w:szCs w:val="22"/>
        </w:rPr>
      </w:pPr>
      <w:r>
        <w:rPr>
          <w:rFonts w:ascii="Arial" w:hAnsi="Arial" w:cs="Arial"/>
          <w:sz w:val="20"/>
          <w:szCs w:val="22"/>
        </w:rPr>
        <w:t>kontrola/vypracování výškopisného a polohopisného zaměření včetně stávajících inženýrských sítí řešených objektů a dotčené lokality;</w:t>
      </w:r>
    </w:p>
    <w:p w14:paraId="4D4CA751" w14:textId="77777777" w:rsidR="00332CFE" w:rsidRDefault="009E5790">
      <w:pPr>
        <w:numPr>
          <w:ilvl w:val="2"/>
          <w:numId w:val="7"/>
        </w:numPr>
        <w:jc w:val="both"/>
        <w:rPr>
          <w:rFonts w:ascii="Arial" w:hAnsi="Arial" w:cs="Arial"/>
          <w:sz w:val="20"/>
          <w:szCs w:val="22"/>
        </w:rPr>
      </w:pPr>
      <w:r>
        <w:rPr>
          <w:rFonts w:ascii="Arial" w:hAnsi="Arial" w:cs="Arial"/>
          <w:sz w:val="20"/>
          <w:szCs w:val="22"/>
        </w:rPr>
        <w:t>průzkum a posouzení stávajícího stavu dotčených inženýrských sítí; v případě potřeby budou provedeny kamerové zkoušky kanalizace;</w:t>
      </w:r>
    </w:p>
    <w:p w14:paraId="10BBA0ED" w14:textId="77777777" w:rsidR="00332CFE" w:rsidRDefault="009E5790">
      <w:pPr>
        <w:numPr>
          <w:ilvl w:val="2"/>
          <w:numId w:val="7"/>
        </w:numPr>
        <w:jc w:val="both"/>
        <w:rPr>
          <w:rFonts w:ascii="Arial" w:hAnsi="Arial" w:cs="Arial"/>
          <w:sz w:val="20"/>
          <w:szCs w:val="22"/>
        </w:rPr>
      </w:pPr>
      <w:r>
        <w:rPr>
          <w:rFonts w:ascii="Arial" w:hAnsi="Arial" w:cs="Arial"/>
          <w:sz w:val="20"/>
          <w:szCs w:val="22"/>
        </w:rPr>
        <w:t>zpracování všech dalších potřebných průzkumů, zkoušek, diagnostiky a měření potřebných pro zpracování projektové dokumentace pro stavební povolení - průzkumy budou provedeny v dostatečně reprezentativním rozsahu pro posouzení celého objektu;</w:t>
      </w:r>
    </w:p>
    <w:p w14:paraId="0919570D" w14:textId="77777777" w:rsidR="00332CFE" w:rsidRDefault="009E5790">
      <w:pPr>
        <w:numPr>
          <w:ilvl w:val="2"/>
          <w:numId w:val="7"/>
        </w:numPr>
        <w:jc w:val="both"/>
        <w:rPr>
          <w:rFonts w:ascii="Arial" w:hAnsi="Arial" w:cs="Arial"/>
          <w:sz w:val="20"/>
          <w:szCs w:val="22"/>
        </w:rPr>
      </w:pPr>
      <w:r>
        <w:rPr>
          <w:rFonts w:ascii="Arial" w:hAnsi="Arial" w:cs="Arial"/>
          <w:sz w:val="20"/>
          <w:szCs w:val="22"/>
        </w:rPr>
        <w:t xml:space="preserve">technická pomoc při jednáních týkajících se předmětu veřejné zakázky na stavební práce; </w:t>
      </w:r>
    </w:p>
    <w:p w14:paraId="2C2D54FB" w14:textId="77777777" w:rsidR="00332CFE" w:rsidRDefault="009E5790">
      <w:pPr>
        <w:numPr>
          <w:ilvl w:val="2"/>
          <w:numId w:val="7"/>
        </w:numPr>
        <w:jc w:val="both"/>
        <w:rPr>
          <w:rFonts w:ascii="Arial" w:hAnsi="Arial" w:cs="Arial"/>
          <w:sz w:val="20"/>
          <w:szCs w:val="22"/>
        </w:rPr>
      </w:pPr>
      <w:r>
        <w:rPr>
          <w:rFonts w:ascii="Arial" w:hAnsi="Arial" w:cs="Arial"/>
          <w:sz w:val="20"/>
          <w:szCs w:val="22"/>
        </w:rPr>
        <w:t>koordinace projektu stavby s projektem (studií) interiéru;</w:t>
      </w:r>
    </w:p>
    <w:p w14:paraId="6221F10E" w14:textId="77777777" w:rsidR="00332CFE" w:rsidRDefault="009E5790">
      <w:pPr>
        <w:numPr>
          <w:ilvl w:val="2"/>
          <w:numId w:val="7"/>
        </w:numPr>
        <w:jc w:val="both"/>
      </w:pPr>
      <w:r>
        <w:rPr>
          <w:rFonts w:ascii="Arial" w:hAnsi="Arial" w:cs="Arial"/>
          <w:sz w:val="20"/>
          <w:szCs w:val="22"/>
        </w:rPr>
        <w:t>propočet celkových nákladů akce v členění na jednotlivé stavební objekty a provozní soubory; každý stavební objekt bude obsahovat měrnou jednotku, počet měrných jednotek a celkovou cenu s DPH a bez DPH; počet měrných jednotek musí být v souladu s projektovou dokumentací, včetně ostatních nákladů potřebných na přípravu a realizaci akce a uvedení akce do provozu;</w:t>
      </w:r>
    </w:p>
    <w:p w14:paraId="4B29980D" w14:textId="77777777" w:rsidR="00332CFE" w:rsidRDefault="009E5790">
      <w:pPr>
        <w:numPr>
          <w:ilvl w:val="2"/>
          <w:numId w:val="7"/>
        </w:numPr>
        <w:jc w:val="both"/>
        <w:rPr>
          <w:rFonts w:ascii="Arial" w:hAnsi="Arial" w:cs="Arial"/>
          <w:sz w:val="20"/>
          <w:szCs w:val="22"/>
        </w:rPr>
      </w:pPr>
      <w:r>
        <w:rPr>
          <w:rFonts w:ascii="Arial" w:hAnsi="Arial" w:cs="Arial"/>
          <w:sz w:val="20"/>
          <w:szCs w:val="22"/>
        </w:rPr>
        <w:t>výkon funkce koordinátora bezpečnosti a ochrany zdraví při práci na staveništi v rozsahu § 14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a nařízení vlády č. 591/2006 Sb., ve fázi přípravy stavby;</w:t>
      </w:r>
    </w:p>
    <w:p w14:paraId="15BB0F21" w14:textId="77777777" w:rsidR="00332CFE" w:rsidRDefault="009E5790">
      <w:pPr>
        <w:numPr>
          <w:ilvl w:val="2"/>
          <w:numId w:val="7"/>
        </w:numPr>
        <w:jc w:val="both"/>
        <w:rPr>
          <w:rFonts w:ascii="Arial" w:hAnsi="Arial" w:cs="Arial"/>
          <w:sz w:val="20"/>
        </w:rPr>
      </w:pPr>
      <w:r>
        <w:rPr>
          <w:rFonts w:ascii="Arial" w:hAnsi="Arial" w:cs="Arial"/>
          <w:sz w:val="20"/>
        </w:rPr>
        <w:t xml:space="preserve">posouzení podkladů předaných dle odst. </w:t>
      </w:r>
      <w:r w:rsidR="008B0B5C">
        <w:rPr>
          <w:rFonts w:ascii="Arial" w:hAnsi="Arial" w:cs="Arial"/>
          <w:sz w:val="20"/>
        </w:rPr>
        <w:t>7.3.</w:t>
      </w:r>
      <w:r>
        <w:rPr>
          <w:rFonts w:ascii="Arial" w:hAnsi="Arial" w:cs="Arial"/>
          <w:sz w:val="20"/>
        </w:rPr>
        <w:t xml:space="preserve"> (na vyžádání objednatele i jiných souvisejících podkladů) včetně zapracování případných změn a jiných doplnění, tak aby tyto podklady splňovaly podmínky pro provedení stavby dle příslušných právních předpisů a ČSN;</w:t>
      </w:r>
    </w:p>
    <w:p w14:paraId="444027C0" w14:textId="77777777" w:rsidR="00332CFE" w:rsidRDefault="009E5790">
      <w:pPr>
        <w:numPr>
          <w:ilvl w:val="2"/>
          <w:numId w:val="7"/>
        </w:numPr>
        <w:jc w:val="both"/>
        <w:rPr>
          <w:rFonts w:ascii="Arial" w:hAnsi="Arial" w:cs="Arial"/>
          <w:sz w:val="20"/>
          <w:szCs w:val="22"/>
        </w:rPr>
      </w:pPr>
      <w:r>
        <w:rPr>
          <w:rFonts w:ascii="Arial" w:hAnsi="Arial" w:cs="Arial"/>
          <w:sz w:val="20"/>
          <w:szCs w:val="22"/>
        </w:rPr>
        <w:t>v případě potřeby provedení úpravy technického řešení akce,</w:t>
      </w:r>
    </w:p>
    <w:p w14:paraId="6C41C484" w14:textId="77777777" w:rsidR="00332CFE" w:rsidRDefault="009E5790">
      <w:pPr>
        <w:numPr>
          <w:ilvl w:val="2"/>
          <w:numId w:val="7"/>
        </w:numPr>
        <w:jc w:val="both"/>
        <w:rPr>
          <w:rFonts w:ascii="Arial" w:hAnsi="Arial" w:cs="Arial"/>
          <w:sz w:val="20"/>
          <w:szCs w:val="22"/>
        </w:rPr>
      </w:pPr>
      <w:r>
        <w:rPr>
          <w:rFonts w:ascii="Arial" w:hAnsi="Arial" w:cs="Arial"/>
          <w:sz w:val="20"/>
          <w:szCs w:val="22"/>
        </w:rPr>
        <w:t>prezentace projektové dokumentace pro stavební povolení, bude-li požadována;</w:t>
      </w:r>
    </w:p>
    <w:p w14:paraId="321CFF01" w14:textId="77777777" w:rsidR="00332CFE" w:rsidRDefault="009E5790">
      <w:pPr>
        <w:numPr>
          <w:ilvl w:val="2"/>
          <w:numId w:val="7"/>
        </w:numPr>
        <w:jc w:val="both"/>
      </w:pPr>
      <w:r>
        <w:rPr>
          <w:rFonts w:ascii="Arial" w:hAnsi="Arial" w:cs="Arial"/>
          <w:sz w:val="20"/>
        </w:rPr>
        <w:t xml:space="preserve">písemné projednání projektové dokumentace se zástupci Odboru Kanceláře ředitele Krajského úřadu Zlínského kraje a </w:t>
      </w:r>
      <w:r>
        <w:rPr>
          <w:rFonts w:ascii="Arial" w:hAnsi="Arial" w:cs="Arial"/>
          <w:sz w:val="20"/>
          <w:szCs w:val="20"/>
        </w:rPr>
        <w:t>Koordinátora veřejné dopravy Zlínského kraje, s.r.o. (dále též „KOVED“)</w:t>
      </w:r>
      <w:r>
        <w:rPr>
          <w:rFonts w:ascii="Arial" w:hAnsi="Arial" w:cs="Arial"/>
          <w:sz w:val="20"/>
        </w:rPr>
        <w:t xml:space="preserve">, </w:t>
      </w:r>
    </w:p>
    <w:p w14:paraId="1D6F975E" w14:textId="77777777" w:rsidR="00332CFE" w:rsidRDefault="009E5790">
      <w:pPr>
        <w:numPr>
          <w:ilvl w:val="2"/>
          <w:numId w:val="7"/>
        </w:numPr>
        <w:jc w:val="both"/>
      </w:pPr>
      <w:r>
        <w:rPr>
          <w:rFonts w:ascii="Arial" w:hAnsi="Arial" w:cs="Arial"/>
          <w:sz w:val="20"/>
          <w:szCs w:val="22"/>
        </w:rPr>
        <w:t>zapracování připomínek účastníků výrobních výborů do projektové dokumentace</w:t>
      </w:r>
    </w:p>
    <w:p w14:paraId="5D0EA7FF" w14:textId="77777777" w:rsidR="00332CFE" w:rsidRDefault="009E5790">
      <w:pPr>
        <w:numPr>
          <w:ilvl w:val="2"/>
          <w:numId w:val="7"/>
        </w:numPr>
        <w:jc w:val="both"/>
        <w:rPr>
          <w:rFonts w:ascii="Arial" w:hAnsi="Arial" w:cs="Arial"/>
          <w:sz w:val="20"/>
        </w:rPr>
      </w:pPr>
      <w:r>
        <w:rPr>
          <w:rFonts w:ascii="Arial" w:hAnsi="Arial" w:cs="Arial"/>
          <w:sz w:val="20"/>
        </w:rPr>
        <w:t>projednání projektové dokumentace se zástupci subjektu vydávajícího závazné stanovisko dle § 14 zákona č. 20/1987 Sb., o státní památkové péči;</w:t>
      </w:r>
    </w:p>
    <w:p w14:paraId="164FB9FB" w14:textId="77777777" w:rsidR="00332CFE" w:rsidRDefault="009E5790">
      <w:pPr>
        <w:numPr>
          <w:ilvl w:val="2"/>
          <w:numId w:val="7"/>
        </w:numPr>
        <w:jc w:val="both"/>
        <w:rPr>
          <w:rFonts w:ascii="Arial" w:hAnsi="Arial" w:cs="Arial"/>
          <w:sz w:val="20"/>
        </w:rPr>
      </w:pPr>
      <w:r>
        <w:rPr>
          <w:rFonts w:ascii="Arial" w:hAnsi="Arial" w:cs="Arial"/>
          <w:sz w:val="20"/>
        </w:rPr>
        <w:t xml:space="preserve">Podkladem pro zpracování daného stupně projektové dokumentace bude buď studie dle investičního záměru číslo 1343/010/05/17, případně vybraná varianta dispozičních úprav dle odst. </w:t>
      </w:r>
      <w:r w:rsidR="008B0B5C">
        <w:rPr>
          <w:rFonts w:ascii="Arial" w:hAnsi="Arial" w:cs="Arial"/>
          <w:sz w:val="20"/>
        </w:rPr>
        <w:t>2.2.</w:t>
      </w:r>
    </w:p>
    <w:p w14:paraId="0B9E8B95" w14:textId="77777777" w:rsidR="00332CFE" w:rsidRDefault="00332CFE">
      <w:pPr>
        <w:ind w:left="1440"/>
        <w:jc w:val="both"/>
        <w:rPr>
          <w:rFonts w:ascii="Arial" w:hAnsi="Arial" w:cs="Arial"/>
          <w:sz w:val="20"/>
          <w:szCs w:val="22"/>
        </w:rPr>
      </w:pPr>
    </w:p>
    <w:p w14:paraId="5C5D8BD9" w14:textId="77777777" w:rsidR="00332CFE" w:rsidRDefault="009E5790">
      <w:pPr>
        <w:numPr>
          <w:ilvl w:val="1"/>
          <w:numId w:val="7"/>
        </w:numPr>
        <w:ind w:left="709" w:hanging="425"/>
        <w:jc w:val="both"/>
      </w:pPr>
      <w:bookmarkStart w:id="9" w:name="_Ref486247731"/>
      <w:r>
        <w:rPr>
          <w:rFonts w:ascii="Arial" w:hAnsi="Arial" w:cs="Arial"/>
          <w:b/>
          <w:sz w:val="20"/>
          <w:szCs w:val="20"/>
        </w:rPr>
        <w:t>Studie interiéru pro část kanceláře Krajského úřadu - zpracována v následujícím členění:</w:t>
      </w:r>
      <w:bookmarkEnd w:id="9"/>
      <w:r>
        <w:rPr>
          <w:rFonts w:ascii="Arial" w:hAnsi="Arial" w:cs="Arial"/>
          <w:sz w:val="20"/>
          <w:szCs w:val="22"/>
        </w:rPr>
        <w:t xml:space="preserve"> </w:t>
      </w:r>
    </w:p>
    <w:p w14:paraId="0BCAF0EE" w14:textId="77777777" w:rsidR="00332CFE" w:rsidRDefault="009E5790">
      <w:pPr>
        <w:numPr>
          <w:ilvl w:val="0"/>
          <w:numId w:val="8"/>
        </w:numPr>
        <w:jc w:val="both"/>
        <w:rPr>
          <w:rFonts w:ascii="Arial" w:hAnsi="Arial" w:cs="Arial"/>
          <w:sz w:val="20"/>
          <w:szCs w:val="22"/>
        </w:rPr>
      </w:pPr>
      <w:r>
        <w:rPr>
          <w:rFonts w:ascii="Arial" w:hAnsi="Arial" w:cs="Arial"/>
          <w:sz w:val="20"/>
          <w:szCs w:val="22"/>
        </w:rPr>
        <w:t>Průvodní a technická zpráva</w:t>
      </w:r>
    </w:p>
    <w:p w14:paraId="03899FEC" w14:textId="77777777" w:rsidR="00332CFE" w:rsidRDefault="009E5790">
      <w:pPr>
        <w:numPr>
          <w:ilvl w:val="0"/>
          <w:numId w:val="8"/>
        </w:numPr>
        <w:jc w:val="both"/>
        <w:rPr>
          <w:rFonts w:ascii="Arial" w:hAnsi="Arial" w:cs="Arial"/>
          <w:sz w:val="20"/>
          <w:szCs w:val="22"/>
        </w:rPr>
      </w:pPr>
      <w:r>
        <w:rPr>
          <w:rFonts w:ascii="Arial" w:hAnsi="Arial" w:cs="Arial"/>
          <w:sz w:val="20"/>
          <w:szCs w:val="22"/>
        </w:rPr>
        <w:t>Půdorysy jednotlivých podlaží se zakresleným interiérem a s vyznačením</w:t>
      </w:r>
    </w:p>
    <w:p w14:paraId="51C8E2D2" w14:textId="77777777" w:rsidR="00332CFE" w:rsidRDefault="009E5790">
      <w:pPr>
        <w:ind w:left="1418"/>
        <w:jc w:val="both"/>
        <w:rPr>
          <w:rFonts w:ascii="Arial" w:hAnsi="Arial" w:cs="Arial"/>
          <w:sz w:val="20"/>
          <w:szCs w:val="22"/>
        </w:rPr>
      </w:pPr>
      <w:r>
        <w:rPr>
          <w:rFonts w:ascii="Arial" w:hAnsi="Arial" w:cs="Arial"/>
          <w:sz w:val="20"/>
          <w:szCs w:val="22"/>
        </w:rPr>
        <w:t>prostorového umístění koncových prvků v měřítku 1:100, včetně kót a výšek</w:t>
      </w:r>
    </w:p>
    <w:p w14:paraId="22B27413" w14:textId="77777777" w:rsidR="00332CFE" w:rsidRDefault="009E5790">
      <w:pPr>
        <w:numPr>
          <w:ilvl w:val="0"/>
          <w:numId w:val="8"/>
        </w:numPr>
        <w:jc w:val="both"/>
        <w:rPr>
          <w:rFonts w:ascii="Arial" w:hAnsi="Arial" w:cs="Arial"/>
          <w:sz w:val="20"/>
          <w:szCs w:val="22"/>
        </w:rPr>
      </w:pPr>
      <w:r>
        <w:rPr>
          <w:rFonts w:ascii="Arial" w:hAnsi="Arial" w:cs="Arial"/>
          <w:sz w:val="20"/>
          <w:szCs w:val="22"/>
        </w:rPr>
        <w:t>Exteriérové plochy v měřítku 1:100</w:t>
      </w:r>
    </w:p>
    <w:p w14:paraId="331BB1F4" w14:textId="77777777" w:rsidR="00332CFE" w:rsidRDefault="009E5790">
      <w:pPr>
        <w:numPr>
          <w:ilvl w:val="0"/>
          <w:numId w:val="8"/>
        </w:numPr>
        <w:jc w:val="both"/>
        <w:rPr>
          <w:rFonts w:ascii="Arial" w:hAnsi="Arial" w:cs="Arial"/>
          <w:sz w:val="20"/>
          <w:szCs w:val="22"/>
        </w:rPr>
      </w:pPr>
      <w:r>
        <w:rPr>
          <w:rFonts w:ascii="Arial" w:hAnsi="Arial" w:cs="Arial"/>
          <w:sz w:val="20"/>
          <w:szCs w:val="22"/>
        </w:rPr>
        <w:t>Přehledné tabulky s kvantifikací navrženého mobiliáře</w:t>
      </w:r>
    </w:p>
    <w:p w14:paraId="4886A832" w14:textId="77777777" w:rsidR="00332CFE" w:rsidRDefault="009E5790">
      <w:pPr>
        <w:numPr>
          <w:ilvl w:val="0"/>
          <w:numId w:val="8"/>
        </w:numPr>
        <w:jc w:val="both"/>
        <w:rPr>
          <w:rFonts w:ascii="Arial" w:hAnsi="Arial" w:cs="Arial"/>
          <w:sz w:val="20"/>
          <w:szCs w:val="22"/>
        </w:rPr>
      </w:pPr>
      <w:r>
        <w:rPr>
          <w:rFonts w:ascii="Arial" w:hAnsi="Arial" w:cs="Arial"/>
          <w:sz w:val="20"/>
          <w:szCs w:val="22"/>
        </w:rPr>
        <w:t>Propočet nákladů navrženého řešení</w:t>
      </w:r>
    </w:p>
    <w:p w14:paraId="70EF55BC" w14:textId="77777777" w:rsidR="00332CFE" w:rsidRDefault="00332CFE">
      <w:pPr>
        <w:ind w:left="1500"/>
        <w:jc w:val="both"/>
        <w:rPr>
          <w:rFonts w:ascii="Arial" w:hAnsi="Arial" w:cs="Arial"/>
          <w:sz w:val="20"/>
          <w:szCs w:val="22"/>
        </w:rPr>
      </w:pPr>
    </w:p>
    <w:p w14:paraId="28B909C1" w14:textId="77777777" w:rsidR="00332CFE" w:rsidRDefault="009E5790">
      <w:pPr>
        <w:ind w:left="720"/>
        <w:jc w:val="both"/>
        <w:rPr>
          <w:rFonts w:ascii="Arial" w:hAnsi="Arial" w:cs="Arial"/>
          <w:b/>
          <w:sz w:val="20"/>
          <w:szCs w:val="22"/>
        </w:rPr>
      </w:pPr>
      <w:r>
        <w:rPr>
          <w:rFonts w:ascii="Arial" w:hAnsi="Arial" w:cs="Arial"/>
          <w:b/>
          <w:sz w:val="20"/>
          <w:szCs w:val="22"/>
        </w:rPr>
        <w:t>včetně:</w:t>
      </w:r>
    </w:p>
    <w:p w14:paraId="5DB7FFB6" w14:textId="77777777" w:rsidR="00332CFE" w:rsidRDefault="009E5790">
      <w:pPr>
        <w:numPr>
          <w:ilvl w:val="2"/>
          <w:numId w:val="7"/>
        </w:numPr>
        <w:jc w:val="both"/>
        <w:rPr>
          <w:rFonts w:ascii="Arial" w:hAnsi="Arial" w:cs="Arial"/>
          <w:sz w:val="20"/>
          <w:szCs w:val="22"/>
        </w:rPr>
      </w:pPr>
      <w:r>
        <w:rPr>
          <w:rFonts w:ascii="Arial" w:hAnsi="Arial" w:cs="Arial"/>
          <w:sz w:val="20"/>
          <w:szCs w:val="22"/>
        </w:rPr>
        <w:t>analýzy vstupních údajů, požadavků objednatele,</w:t>
      </w:r>
    </w:p>
    <w:p w14:paraId="76D9D7B5" w14:textId="77777777" w:rsidR="00332CFE" w:rsidRDefault="009E5790">
      <w:pPr>
        <w:numPr>
          <w:ilvl w:val="2"/>
          <w:numId w:val="7"/>
        </w:numPr>
        <w:jc w:val="both"/>
        <w:rPr>
          <w:rFonts w:ascii="Arial" w:hAnsi="Arial" w:cs="Arial"/>
          <w:sz w:val="20"/>
          <w:szCs w:val="22"/>
        </w:rPr>
      </w:pPr>
      <w:r>
        <w:rPr>
          <w:rFonts w:ascii="Arial" w:hAnsi="Arial" w:cs="Arial"/>
          <w:sz w:val="20"/>
          <w:szCs w:val="22"/>
        </w:rPr>
        <w:t>seznámení se s nevyužívaným kancelářským vybavením dle předaného seznamu, provedení prohlídky a posouzení jeho využití pří vybavení budovy č. 1,</w:t>
      </w:r>
    </w:p>
    <w:p w14:paraId="1E353EDB" w14:textId="77777777" w:rsidR="00332CFE" w:rsidRDefault="009E5790">
      <w:pPr>
        <w:numPr>
          <w:ilvl w:val="2"/>
          <w:numId w:val="7"/>
        </w:numPr>
        <w:jc w:val="both"/>
        <w:rPr>
          <w:rFonts w:ascii="Arial" w:hAnsi="Arial" w:cs="Arial"/>
          <w:sz w:val="20"/>
          <w:szCs w:val="22"/>
        </w:rPr>
      </w:pPr>
      <w:r>
        <w:rPr>
          <w:rFonts w:ascii="Arial" w:hAnsi="Arial" w:cs="Arial"/>
          <w:sz w:val="20"/>
          <w:szCs w:val="22"/>
        </w:rPr>
        <w:lastRenderedPageBreak/>
        <w:t>zapracování použitelného kancelářského vybavení do studie interiéru,</w:t>
      </w:r>
    </w:p>
    <w:p w14:paraId="7BB91406" w14:textId="77777777" w:rsidR="00332CFE" w:rsidRDefault="009E5790">
      <w:pPr>
        <w:numPr>
          <w:ilvl w:val="2"/>
          <w:numId w:val="7"/>
        </w:numPr>
        <w:jc w:val="both"/>
        <w:rPr>
          <w:rFonts w:ascii="Arial" w:hAnsi="Arial" w:cs="Arial"/>
          <w:sz w:val="20"/>
          <w:szCs w:val="22"/>
        </w:rPr>
      </w:pPr>
      <w:r>
        <w:rPr>
          <w:rFonts w:ascii="Arial" w:hAnsi="Arial" w:cs="Arial"/>
          <w:sz w:val="20"/>
          <w:szCs w:val="22"/>
        </w:rPr>
        <w:t>vypracování konceptu řešení interiéru, rozmístění nábytku, svítidel, technického vybavení apod. a koncepce exteriérového mobiliáře,</w:t>
      </w:r>
    </w:p>
    <w:p w14:paraId="06421A6D" w14:textId="77777777" w:rsidR="00332CFE" w:rsidRDefault="009E5790">
      <w:pPr>
        <w:numPr>
          <w:ilvl w:val="2"/>
          <w:numId w:val="7"/>
        </w:numPr>
        <w:jc w:val="both"/>
        <w:rPr>
          <w:rFonts w:ascii="Arial" w:hAnsi="Arial" w:cs="Arial"/>
          <w:sz w:val="20"/>
          <w:szCs w:val="22"/>
        </w:rPr>
      </w:pPr>
      <w:r>
        <w:rPr>
          <w:rFonts w:ascii="Arial" w:hAnsi="Arial" w:cs="Arial"/>
          <w:sz w:val="20"/>
          <w:szCs w:val="22"/>
        </w:rPr>
        <w:t>zapracování požadavků objednatele do studie interiéru,</w:t>
      </w:r>
    </w:p>
    <w:p w14:paraId="30FC7EF9" w14:textId="77777777" w:rsidR="00332CFE" w:rsidRDefault="009E5790">
      <w:pPr>
        <w:numPr>
          <w:ilvl w:val="2"/>
          <w:numId w:val="7"/>
        </w:numPr>
        <w:jc w:val="both"/>
      </w:pPr>
      <w:r>
        <w:rPr>
          <w:rFonts w:ascii="Arial" w:hAnsi="Arial" w:cs="Arial"/>
          <w:sz w:val="20"/>
          <w:szCs w:val="22"/>
        </w:rPr>
        <w:t>projednání navrženého řešení se </w:t>
      </w:r>
      <w:r>
        <w:rPr>
          <w:rFonts w:ascii="Arial" w:hAnsi="Arial" w:cs="Arial"/>
          <w:sz w:val="20"/>
        </w:rPr>
        <w:t>zástupci Odboru Kanceláře ředitele Krajského úřadu Zlínského kraje</w:t>
      </w:r>
      <w:r>
        <w:rPr>
          <w:rFonts w:ascii="Arial" w:hAnsi="Arial" w:cs="Arial"/>
          <w:sz w:val="20"/>
          <w:szCs w:val="22"/>
        </w:rPr>
        <w:t>,</w:t>
      </w:r>
    </w:p>
    <w:p w14:paraId="619FD2D9" w14:textId="77777777" w:rsidR="00332CFE" w:rsidRDefault="009E5790">
      <w:pPr>
        <w:numPr>
          <w:ilvl w:val="2"/>
          <w:numId w:val="7"/>
        </w:numPr>
        <w:jc w:val="both"/>
        <w:rPr>
          <w:rFonts w:ascii="Arial" w:hAnsi="Arial" w:cs="Arial"/>
          <w:sz w:val="20"/>
          <w:szCs w:val="22"/>
        </w:rPr>
      </w:pPr>
      <w:r>
        <w:rPr>
          <w:rFonts w:ascii="Arial" w:hAnsi="Arial" w:cs="Arial"/>
          <w:sz w:val="20"/>
          <w:szCs w:val="22"/>
        </w:rPr>
        <w:t>specifikace všech požadavků studie interiéru na stavbu,</w:t>
      </w:r>
    </w:p>
    <w:p w14:paraId="4B68B81B" w14:textId="77777777" w:rsidR="00332CFE" w:rsidRDefault="009E5790">
      <w:pPr>
        <w:numPr>
          <w:ilvl w:val="2"/>
          <w:numId w:val="7"/>
        </w:numPr>
        <w:jc w:val="both"/>
        <w:rPr>
          <w:rFonts w:ascii="Arial" w:hAnsi="Arial" w:cs="Arial"/>
          <w:sz w:val="20"/>
          <w:szCs w:val="22"/>
        </w:rPr>
      </w:pPr>
      <w:r>
        <w:rPr>
          <w:rFonts w:ascii="Arial" w:hAnsi="Arial" w:cs="Arial"/>
          <w:sz w:val="20"/>
          <w:szCs w:val="22"/>
        </w:rPr>
        <w:t>koordinace a zapracování požadavků všech odborných profesí do studie interiéru dle projektové dokumentace pro stavební povolení,</w:t>
      </w:r>
    </w:p>
    <w:p w14:paraId="0B6BC585" w14:textId="77777777" w:rsidR="00332CFE" w:rsidRDefault="009E5790">
      <w:pPr>
        <w:numPr>
          <w:ilvl w:val="2"/>
          <w:numId w:val="7"/>
        </w:numPr>
        <w:jc w:val="both"/>
        <w:rPr>
          <w:rFonts w:ascii="Arial" w:hAnsi="Arial" w:cs="Arial"/>
          <w:sz w:val="20"/>
          <w:szCs w:val="22"/>
        </w:rPr>
      </w:pPr>
      <w:r>
        <w:rPr>
          <w:rFonts w:ascii="Arial" w:hAnsi="Arial" w:cs="Arial"/>
          <w:sz w:val="20"/>
          <w:szCs w:val="22"/>
        </w:rPr>
        <w:t>koordinace umístění koncových prvků s projektovou dokumentací pro stavební povolení, včetně určení rozhraní dodávky stavby a dodávky interiéru,</w:t>
      </w:r>
    </w:p>
    <w:p w14:paraId="40852D66" w14:textId="77777777" w:rsidR="00332CFE" w:rsidRDefault="009E5790">
      <w:pPr>
        <w:numPr>
          <w:ilvl w:val="2"/>
          <w:numId w:val="7"/>
        </w:numPr>
        <w:jc w:val="both"/>
        <w:rPr>
          <w:rFonts w:ascii="Arial" w:hAnsi="Arial" w:cs="Arial"/>
          <w:sz w:val="20"/>
          <w:szCs w:val="22"/>
        </w:rPr>
      </w:pPr>
      <w:r>
        <w:rPr>
          <w:rFonts w:ascii="Arial" w:hAnsi="Arial" w:cs="Arial"/>
          <w:sz w:val="20"/>
          <w:szCs w:val="22"/>
        </w:rPr>
        <w:t>koordinace barevného řešení interiéru s barevným řešením navrženým projektantem stavby,</w:t>
      </w:r>
    </w:p>
    <w:p w14:paraId="502B70BB" w14:textId="77777777" w:rsidR="00332CFE" w:rsidRDefault="009E5790">
      <w:pPr>
        <w:numPr>
          <w:ilvl w:val="2"/>
          <w:numId w:val="7"/>
        </w:numPr>
        <w:jc w:val="both"/>
        <w:rPr>
          <w:rFonts w:ascii="Arial" w:hAnsi="Arial" w:cs="Arial"/>
          <w:sz w:val="20"/>
          <w:szCs w:val="22"/>
        </w:rPr>
      </w:pPr>
      <w:r>
        <w:rPr>
          <w:rFonts w:ascii="Arial" w:hAnsi="Arial" w:cs="Arial"/>
          <w:sz w:val="20"/>
          <w:szCs w:val="22"/>
        </w:rPr>
        <w:t>prezentace studie interiéru, bude-li požadována</w:t>
      </w:r>
    </w:p>
    <w:p w14:paraId="2D908522" w14:textId="77777777" w:rsidR="00332CFE" w:rsidRDefault="009E5790">
      <w:pPr>
        <w:numPr>
          <w:ilvl w:val="2"/>
          <w:numId w:val="7"/>
        </w:numPr>
        <w:jc w:val="both"/>
      </w:pPr>
      <w:r>
        <w:rPr>
          <w:rFonts w:ascii="Arial" w:hAnsi="Arial" w:cs="Arial"/>
          <w:sz w:val="20"/>
          <w:szCs w:val="22"/>
        </w:rPr>
        <w:t xml:space="preserve">koordinace projektu stavby s projektem interiéru části kanceláře KOVED (bude-li v době zpracování </w:t>
      </w:r>
      <w:r>
        <w:rPr>
          <w:rFonts w:ascii="Arial" w:hAnsi="Arial" w:cs="Arial"/>
          <w:b/>
          <w:sz w:val="20"/>
          <w:szCs w:val="20"/>
        </w:rPr>
        <w:t>Studie interiéru</w:t>
      </w:r>
      <w:r>
        <w:rPr>
          <w:rFonts w:ascii="Arial" w:hAnsi="Arial" w:cs="Arial"/>
          <w:sz w:val="20"/>
          <w:szCs w:val="22"/>
        </w:rPr>
        <w:t xml:space="preserve"> znám zpracovatel projektové dokumentace interiéru části kanceláře KOVED)</w:t>
      </w:r>
      <w:r>
        <w:rPr>
          <w:rFonts w:ascii="Arial" w:hAnsi="Arial" w:cs="Arial"/>
          <w:i/>
          <w:sz w:val="20"/>
          <w:szCs w:val="22"/>
        </w:rPr>
        <w:t>;</w:t>
      </w:r>
    </w:p>
    <w:p w14:paraId="1C5042F8" w14:textId="77777777" w:rsidR="00332CFE" w:rsidRDefault="009E5790">
      <w:pPr>
        <w:numPr>
          <w:ilvl w:val="2"/>
          <w:numId w:val="7"/>
        </w:numPr>
        <w:jc w:val="both"/>
        <w:rPr>
          <w:rFonts w:ascii="Arial" w:hAnsi="Arial" w:cs="Arial"/>
          <w:sz w:val="20"/>
          <w:szCs w:val="22"/>
        </w:rPr>
      </w:pPr>
      <w:r>
        <w:rPr>
          <w:rFonts w:ascii="Arial" w:hAnsi="Arial" w:cs="Arial"/>
          <w:sz w:val="20"/>
          <w:szCs w:val="22"/>
        </w:rPr>
        <w:t>bezplatné předání podkladů stavby zpracovateli projektové dokumentace interiéru části kanceláře KOVED.</w:t>
      </w:r>
    </w:p>
    <w:p w14:paraId="4E25E0DC" w14:textId="77777777" w:rsidR="00332CFE" w:rsidRDefault="00332CFE">
      <w:pPr>
        <w:ind w:left="1440"/>
        <w:jc w:val="both"/>
        <w:rPr>
          <w:rFonts w:ascii="Arial" w:hAnsi="Arial" w:cs="Arial"/>
          <w:sz w:val="20"/>
          <w:szCs w:val="22"/>
        </w:rPr>
      </w:pPr>
    </w:p>
    <w:p w14:paraId="1E303DAD" w14:textId="77777777" w:rsidR="00332CFE" w:rsidRDefault="009E5790">
      <w:pPr>
        <w:numPr>
          <w:ilvl w:val="1"/>
          <w:numId w:val="7"/>
        </w:numPr>
        <w:ind w:left="709" w:hanging="425"/>
        <w:jc w:val="both"/>
      </w:pPr>
      <w:bookmarkStart w:id="10" w:name="_Ref215024111"/>
      <w:bookmarkStart w:id="11" w:name="_Ref302999649"/>
      <w:r>
        <w:rPr>
          <w:rFonts w:ascii="Arial" w:hAnsi="Arial" w:cs="Arial"/>
          <w:b/>
          <w:sz w:val="20"/>
          <w:szCs w:val="22"/>
        </w:rPr>
        <w:t xml:space="preserve">Výkon inženýrské činnosti (IČ) za účelem vydání stavebního povolení, která bude vykonávána </w:t>
      </w:r>
      <w:r>
        <w:rPr>
          <w:rFonts w:ascii="Arial" w:hAnsi="Arial" w:cs="Arial"/>
          <w:b/>
          <w:sz w:val="20"/>
          <w:szCs w:val="20"/>
        </w:rPr>
        <w:t>s cílem zajistit příslušná pravomocná správní rozhodnutí</w:t>
      </w:r>
      <w:r>
        <w:rPr>
          <w:rFonts w:ascii="Arial" w:hAnsi="Arial" w:cs="Arial"/>
          <w:b/>
          <w:color w:val="FF0000"/>
          <w:sz w:val="20"/>
          <w:szCs w:val="20"/>
        </w:rPr>
        <w:t xml:space="preserve"> </w:t>
      </w:r>
      <w:r>
        <w:rPr>
          <w:rFonts w:ascii="Arial" w:hAnsi="Arial" w:cs="Arial"/>
          <w:b/>
          <w:sz w:val="20"/>
          <w:szCs w:val="20"/>
        </w:rPr>
        <w:t xml:space="preserve">pro realizaci stavby (stavební povolení) podle vyhlášky č. 503/2006 Sb., </w:t>
      </w:r>
      <w:r>
        <w:rPr>
          <w:rFonts w:ascii="Arial" w:hAnsi="Arial" w:cs="Arial"/>
          <w:b/>
          <w:sz w:val="20"/>
          <w:szCs w:val="22"/>
        </w:rPr>
        <w:t>o podrobnější úpravě územního rozhodování, územního opatření a stavebního řádu,</w:t>
      </w:r>
      <w:r>
        <w:rPr>
          <w:rFonts w:ascii="Arial" w:hAnsi="Arial" w:cs="Arial"/>
          <w:b/>
          <w:sz w:val="20"/>
          <w:szCs w:val="20"/>
        </w:rPr>
        <w:t xml:space="preserve"> ve znění vyhlášky č. 63/2013 Sb., a zákona č. 183/2006 Sb., ve znění pozdějších předpisů</w:t>
      </w:r>
      <w:r>
        <w:rPr>
          <w:rFonts w:ascii="Arial" w:hAnsi="Arial" w:cs="Arial"/>
          <w:sz w:val="20"/>
          <w:szCs w:val="20"/>
        </w:rPr>
        <w:t xml:space="preserve">, </w:t>
      </w:r>
      <w:r>
        <w:rPr>
          <w:rFonts w:ascii="Arial" w:hAnsi="Arial" w:cs="Arial"/>
          <w:sz w:val="20"/>
          <w:szCs w:val="22"/>
        </w:rPr>
        <w:t>včetně</w:t>
      </w:r>
      <w:bookmarkEnd w:id="10"/>
      <w:r>
        <w:rPr>
          <w:rFonts w:ascii="Arial" w:hAnsi="Arial" w:cs="Arial"/>
          <w:sz w:val="20"/>
          <w:szCs w:val="22"/>
        </w:rPr>
        <w:t>:</w:t>
      </w:r>
      <w:bookmarkEnd w:id="11"/>
      <w:r>
        <w:rPr>
          <w:rFonts w:ascii="Arial" w:hAnsi="Arial" w:cs="Arial"/>
          <w:b/>
          <w:sz w:val="20"/>
          <w:szCs w:val="22"/>
        </w:rPr>
        <w:t xml:space="preserve"> </w:t>
      </w:r>
    </w:p>
    <w:p w14:paraId="3BBAE2F3" w14:textId="77777777" w:rsidR="00332CFE" w:rsidRDefault="009E5790">
      <w:pPr>
        <w:numPr>
          <w:ilvl w:val="2"/>
          <w:numId w:val="7"/>
        </w:numPr>
        <w:jc w:val="both"/>
        <w:rPr>
          <w:rFonts w:ascii="Arial" w:hAnsi="Arial" w:cs="Arial"/>
          <w:sz w:val="20"/>
          <w:szCs w:val="22"/>
        </w:rPr>
      </w:pPr>
      <w:r>
        <w:rPr>
          <w:rFonts w:ascii="Arial" w:hAnsi="Arial" w:cs="Arial"/>
          <w:sz w:val="20"/>
          <w:szCs w:val="22"/>
        </w:rPr>
        <w:t>zajištění všech dokladů nezbytných pro vydání stavebního povolení, které budou sloužit jako příloha k žádosti pro stavební povolení;</w:t>
      </w:r>
    </w:p>
    <w:p w14:paraId="0BA15A99" w14:textId="77777777" w:rsidR="00332CFE" w:rsidRDefault="009E5790">
      <w:pPr>
        <w:numPr>
          <w:ilvl w:val="2"/>
          <w:numId w:val="7"/>
        </w:numPr>
        <w:jc w:val="both"/>
        <w:rPr>
          <w:rFonts w:ascii="Arial" w:hAnsi="Arial" w:cs="Arial"/>
          <w:sz w:val="20"/>
          <w:szCs w:val="22"/>
        </w:rPr>
      </w:pPr>
      <w:r>
        <w:rPr>
          <w:rFonts w:ascii="Arial" w:hAnsi="Arial" w:cs="Arial"/>
          <w:sz w:val="20"/>
          <w:szCs w:val="22"/>
        </w:rPr>
        <w:t>včasného zajištění případných návrhů smluv o právu provést stavbu nebo návrhů jiných smluvních vztahů potřebných pro majetkoprávní vypořádání,</w:t>
      </w:r>
    </w:p>
    <w:p w14:paraId="481D5CA6" w14:textId="77777777" w:rsidR="00332CFE" w:rsidRDefault="009E5790">
      <w:pPr>
        <w:numPr>
          <w:ilvl w:val="2"/>
          <w:numId w:val="7"/>
        </w:numPr>
        <w:jc w:val="both"/>
        <w:rPr>
          <w:rFonts w:ascii="Arial" w:hAnsi="Arial" w:cs="Arial"/>
          <w:sz w:val="20"/>
          <w:szCs w:val="22"/>
        </w:rPr>
      </w:pPr>
      <w:r>
        <w:rPr>
          <w:rFonts w:ascii="Arial" w:hAnsi="Arial" w:cs="Arial"/>
          <w:sz w:val="20"/>
          <w:szCs w:val="22"/>
        </w:rPr>
        <w:t xml:space="preserve">včasného zabezpečení všech příloh smluv pro potřebné majetkoprávní vypořádání, </w:t>
      </w:r>
    </w:p>
    <w:p w14:paraId="29782792" w14:textId="77777777" w:rsidR="00332CFE" w:rsidRDefault="009E5790">
      <w:pPr>
        <w:numPr>
          <w:ilvl w:val="2"/>
          <w:numId w:val="7"/>
        </w:numPr>
        <w:jc w:val="both"/>
        <w:rPr>
          <w:rFonts w:ascii="Arial" w:hAnsi="Arial" w:cs="Arial"/>
          <w:sz w:val="20"/>
          <w:szCs w:val="22"/>
        </w:rPr>
      </w:pPr>
      <w:r>
        <w:rPr>
          <w:rFonts w:ascii="Arial" w:hAnsi="Arial" w:cs="Arial"/>
          <w:sz w:val="20"/>
          <w:szCs w:val="22"/>
        </w:rPr>
        <w:t>zabezpečení včasného doručení dokladů pro úhrady poplatků spojených s vydáním stavebního povolení (správní poplatek hradí objednatel);</w:t>
      </w:r>
    </w:p>
    <w:p w14:paraId="0192C8A9" w14:textId="77777777" w:rsidR="00332CFE" w:rsidRDefault="009E5790">
      <w:pPr>
        <w:numPr>
          <w:ilvl w:val="2"/>
          <w:numId w:val="7"/>
        </w:numPr>
        <w:jc w:val="both"/>
        <w:rPr>
          <w:rFonts w:ascii="Arial" w:hAnsi="Arial" w:cs="Arial"/>
          <w:sz w:val="20"/>
          <w:szCs w:val="22"/>
        </w:rPr>
      </w:pPr>
      <w:r>
        <w:rPr>
          <w:rFonts w:ascii="Arial" w:hAnsi="Arial" w:cs="Arial"/>
          <w:sz w:val="20"/>
          <w:szCs w:val="22"/>
        </w:rPr>
        <w:t>zabezpečení vyjádření všech účastníků správního řízení;</w:t>
      </w:r>
    </w:p>
    <w:p w14:paraId="7728ACD8" w14:textId="77777777" w:rsidR="00332CFE" w:rsidRDefault="009E5790">
      <w:pPr>
        <w:numPr>
          <w:ilvl w:val="2"/>
          <w:numId w:val="7"/>
        </w:numPr>
        <w:jc w:val="both"/>
      </w:pPr>
      <w:r>
        <w:rPr>
          <w:rFonts w:ascii="Arial" w:hAnsi="Arial" w:cs="Arial"/>
          <w:sz w:val="20"/>
        </w:rPr>
        <w:t>zabezpečení vydání kladného závazného stanoviska dle § 14 zákona č. 20/1987 Sb., o státní památkové péči;</w:t>
      </w:r>
    </w:p>
    <w:p w14:paraId="6E7BD62D" w14:textId="77777777" w:rsidR="00332CFE" w:rsidRDefault="009E5790">
      <w:pPr>
        <w:numPr>
          <w:ilvl w:val="2"/>
          <w:numId w:val="7"/>
        </w:numPr>
        <w:jc w:val="both"/>
        <w:rPr>
          <w:rFonts w:ascii="Arial" w:hAnsi="Arial" w:cs="Arial"/>
          <w:sz w:val="20"/>
          <w:szCs w:val="22"/>
        </w:rPr>
      </w:pPr>
      <w:r>
        <w:rPr>
          <w:rFonts w:ascii="Arial" w:hAnsi="Arial" w:cs="Arial"/>
          <w:sz w:val="20"/>
          <w:szCs w:val="22"/>
        </w:rPr>
        <w:t>vyplnění žádosti o stavební povolení;</w:t>
      </w:r>
    </w:p>
    <w:p w14:paraId="1FD45D88" w14:textId="77777777" w:rsidR="00332CFE" w:rsidRDefault="009E5790">
      <w:pPr>
        <w:numPr>
          <w:ilvl w:val="2"/>
          <w:numId w:val="7"/>
        </w:numPr>
        <w:jc w:val="both"/>
        <w:rPr>
          <w:rFonts w:ascii="Arial" w:hAnsi="Arial" w:cs="Arial"/>
          <w:sz w:val="20"/>
          <w:szCs w:val="22"/>
        </w:rPr>
      </w:pPr>
      <w:r>
        <w:rPr>
          <w:rFonts w:ascii="Arial" w:hAnsi="Arial" w:cs="Arial"/>
          <w:sz w:val="20"/>
          <w:szCs w:val="22"/>
        </w:rPr>
        <w:t>podání žádosti o stavební povolení na příslušný stavební úřad po podpisu žádosti o stavební povolení zástupcem investora a předložení dokladu o podání na příslušný stavební úřad objednateli;</w:t>
      </w:r>
    </w:p>
    <w:p w14:paraId="3114F483" w14:textId="77777777" w:rsidR="00332CFE" w:rsidRDefault="009E5790">
      <w:pPr>
        <w:numPr>
          <w:ilvl w:val="2"/>
          <w:numId w:val="7"/>
        </w:numPr>
        <w:jc w:val="both"/>
        <w:rPr>
          <w:rFonts w:ascii="Arial" w:hAnsi="Arial" w:cs="Arial"/>
          <w:sz w:val="20"/>
          <w:szCs w:val="22"/>
        </w:rPr>
      </w:pPr>
      <w:r>
        <w:rPr>
          <w:rFonts w:ascii="Arial" w:hAnsi="Arial" w:cs="Arial"/>
          <w:sz w:val="20"/>
          <w:szCs w:val="22"/>
        </w:rPr>
        <w:t>zpracování všech požadavků stavebního úřadu na doplnění žádosti o stavební povolení a zabezpečení vydání stavebního povolení;</w:t>
      </w:r>
    </w:p>
    <w:p w14:paraId="0BF511B8" w14:textId="77777777" w:rsidR="00332CFE" w:rsidRDefault="009E5790">
      <w:pPr>
        <w:numPr>
          <w:ilvl w:val="2"/>
          <w:numId w:val="7"/>
        </w:numPr>
        <w:jc w:val="both"/>
        <w:rPr>
          <w:rFonts w:ascii="Arial" w:hAnsi="Arial" w:cs="Arial"/>
          <w:sz w:val="20"/>
          <w:szCs w:val="22"/>
        </w:rPr>
      </w:pPr>
      <w:r>
        <w:rPr>
          <w:rFonts w:ascii="Arial" w:hAnsi="Arial" w:cs="Arial"/>
          <w:sz w:val="20"/>
          <w:szCs w:val="22"/>
        </w:rPr>
        <w:t>veškeré další činnosti nutné v rámci správních řízení, vedoucí k vydání stavebního povolení.</w:t>
      </w:r>
    </w:p>
    <w:p w14:paraId="53B5884C" w14:textId="77777777" w:rsidR="00332CFE" w:rsidRDefault="00332CFE">
      <w:pPr>
        <w:ind w:left="1440" w:hanging="720"/>
        <w:jc w:val="both"/>
        <w:rPr>
          <w:rFonts w:ascii="Arial" w:hAnsi="Arial" w:cs="Arial"/>
          <w:sz w:val="20"/>
          <w:szCs w:val="22"/>
        </w:rPr>
      </w:pPr>
    </w:p>
    <w:p w14:paraId="763ABE3F" w14:textId="77777777" w:rsidR="00332CFE" w:rsidRDefault="009E5790">
      <w:pPr>
        <w:numPr>
          <w:ilvl w:val="1"/>
          <w:numId w:val="7"/>
        </w:numPr>
        <w:ind w:hanging="436"/>
        <w:jc w:val="both"/>
      </w:pPr>
      <w:bookmarkStart w:id="12" w:name="_Ref215024132"/>
      <w:bookmarkStart w:id="13" w:name="_Ref302995171"/>
      <w:bookmarkStart w:id="14" w:name="_Ref486247749"/>
      <w:r>
        <w:rPr>
          <w:rFonts w:ascii="Arial" w:hAnsi="Arial" w:cs="Arial"/>
          <w:b/>
          <w:sz w:val="20"/>
          <w:szCs w:val="22"/>
        </w:rPr>
        <w:t xml:space="preserve">Projektová dokumentace pro </w:t>
      </w:r>
      <w:bookmarkEnd w:id="12"/>
      <w:bookmarkEnd w:id="13"/>
      <w:r>
        <w:rPr>
          <w:rFonts w:ascii="Arial" w:hAnsi="Arial" w:cs="Arial"/>
          <w:b/>
          <w:sz w:val="20"/>
          <w:szCs w:val="22"/>
        </w:rPr>
        <w:t xml:space="preserve">provádění stavby v rozsahu a obsahu dle vyhlášky č. 499/2006 Sb., o dokumentaci staveb, ve znění vyhlášky č. 62/2013 Sb., příloha č. 6, a zákona č. 183/2006 Sb., o územním plánování a stavebním řádu (stavební zákon), ve znění pozdějších předpisů, </w:t>
      </w:r>
      <w:r>
        <w:rPr>
          <w:rFonts w:ascii="Arial" w:hAnsi="Arial" w:cs="Arial"/>
          <w:sz w:val="20"/>
          <w:szCs w:val="22"/>
        </w:rPr>
        <w:t>včetně:</w:t>
      </w:r>
      <w:bookmarkEnd w:id="14"/>
    </w:p>
    <w:p w14:paraId="46A173A4" w14:textId="77777777" w:rsidR="00332CFE" w:rsidRDefault="009E5790">
      <w:pPr>
        <w:numPr>
          <w:ilvl w:val="2"/>
          <w:numId w:val="7"/>
        </w:numPr>
        <w:jc w:val="both"/>
        <w:rPr>
          <w:rFonts w:ascii="Arial" w:hAnsi="Arial" w:cs="Arial"/>
          <w:sz w:val="20"/>
          <w:szCs w:val="22"/>
        </w:rPr>
      </w:pPr>
      <w:r>
        <w:rPr>
          <w:rFonts w:ascii="Arial" w:hAnsi="Arial" w:cs="Arial"/>
          <w:sz w:val="20"/>
          <w:szCs w:val="22"/>
        </w:rPr>
        <w:t>splnění požadavku na zadávací dokumentaci dle zákona č. 134/2016 Sb., o zadávání veřejných zakázek a prováděcích vyhlášek tohoto zákona, zejm. vyhlášky č. 169/2016 Sb., o stanovení rozsahu dokumentace veřejné zakázky na stavební práce a soupisu stavebních prací, dodávek a služeb s výkazem výměr. Oceněný i neoceněný soupis prací bude předán kromě tištěné podoby i samostatně na CD v elektronické podobě ve formátu *</w:t>
      </w:r>
      <w:proofErr w:type="spellStart"/>
      <w:r>
        <w:rPr>
          <w:rFonts w:ascii="Arial" w:hAnsi="Arial" w:cs="Arial"/>
          <w:sz w:val="20"/>
          <w:szCs w:val="22"/>
        </w:rPr>
        <w:t>xls</w:t>
      </w:r>
      <w:proofErr w:type="spellEnd"/>
      <w:r>
        <w:rPr>
          <w:rFonts w:ascii="Arial" w:hAnsi="Arial" w:cs="Arial"/>
          <w:sz w:val="20"/>
          <w:szCs w:val="22"/>
        </w:rPr>
        <w:t>., *</w:t>
      </w:r>
      <w:proofErr w:type="spellStart"/>
      <w:r>
        <w:rPr>
          <w:rFonts w:ascii="Arial" w:hAnsi="Arial" w:cs="Arial"/>
          <w:sz w:val="20"/>
          <w:szCs w:val="22"/>
        </w:rPr>
        <w:t>xlsx</w:t>
      </w:r>
      <w:proofErr w:type="spellEnd"/>
      <w:r>
        <w:rPr>
          <w:rFonts w:ascii="Arial" w:hAnsi="Arial" w:cs="Arial"/>
          <w:sz w:val="20"/>
          <w:szCs w:val="22"/>
        </w:rPr>
        <w:t>.;</w:t>
      </w:r>
    </w:p>
    <w:p w14:paraId="3ADE450D" w14:textId="77777777" w:rsidR="00332CFE" w:rsidRDefault="009E5790">
      <w:pPr>
        <w:numPr>
          <w:ilvl w:val="2"/>
          <w:numId w:val="7"/>
        </w:numPr>
        <w:jc w:val="both"/>
        <w:rPr>
          <w:rFonts w:ascii="Arial" w:hAnsi="Arial" w:cs="Arial"/>
          <w:sz w:val="20"/>
          <w:szCs w:val="22"/>
        </w:rPr>
      </w:pPr>
      <w:r>
        <w:rPr>
          <w:rFonts w:ascii="Arial" w:hAnsi="Arial" w:cs="Arial"/>
          <w:sz w:val="20"/>
          <w:szCs w:val="22"/>
        </w:rPr>
        <w:t xml:space="preserve">soupis prací jednoho stavebního nebo inženýrského objektu, případně provozního souboru, může odkazovat pouze na jednu cenovou soustavu. Výběr cenové soustavy pro </w:t>
      </w:r>
      <w:proofErr w:type="spellStart"/>
      <w:r>
        <w:rPr>
          <w:rFonts w:ascii="Arial" w:hAnsi="Arial" w:cs="Arial"/>
          <w:sz w:val="20"/>
          <w:szCs w:val="22"/>
        </w:rPr>
        <w:t>nacenění</w:t>
      </w:r>
      <w:proofErr w:type="spellEnd"/>
      <w:r>
        <w:rPr>
          <w:rFonts w:ascii="Arial" w:hAnsi="Arial" w:cs="Arial"/>
          <w:sz w:val="20"/>
          <w:szCs w:val="22"/>
        </w:rPr>
        <w:t xml:space="preserve"> soupisu prací zhotovitel odsouhlasí s objednatelem před zahájením projektových prací. Objednatel si vyhrazuje právo určit, v jaké cenové soustavě bude </w:t>
      </w:r>
      <w:r>
        <w:rPr>
          <w:rFonts w:ascii="Arial" w:hAnsi="Arial" w:cs="Arial"/>
          <w:sz w:val="20"/>
          <w:szCs w:val="22"/>
        </w:rPr>
        <w:lastRenderedPageBreak/>
        <w:t xml:space="preserve">zpracován soupis provedených prací (nebo jeho část); v případě uplatnění tohoto práva je zhotovitel povinen zpracovat soupis prací (nebo jeho část) v určené cenové soustavě; </w:t>
      </w:r>
    </w:p>
    <w:p w14:paraId="7C0BE1D4" w14:textId="77777777" w:rsidR="00332CFE" w:rsidRDefault="009E5790">
      <w:pPr>
        <w:numPr>
          <w:ilvl w:val="2"/>
          <w:numId w:val="7"/>
        </w:numPr>
        <w:jc w:val="both"/>
        <w:rPr>
          <w:rFonts w:ascii="Arial" w:hAnsi="Arial" w:cs="Arial"/>
          <w:sz w:val="20"/>
          <w:szCs w:val="22"/>
        </w:rPr>
      </w:pPr>
      <w:r>
        <w:rPr>
          <w:rFonts w:ascii="Arial" w:hAnsi="Arial" w:cs="Arial"/>
          <w:sz w:val="20"/>
          <w:szCs w:val="22"/>
        </w:rPr>
        <w:t>v soupisu prací ani v žádné části projektové dokumentace nesmí být uvedena obchodní jména výrobků nebo materiálů, která jsou pro určité výrobce nebo dodavatele považována za příznačná, popis materiálů musí být proveden výlučně technickými daty a standardy (včetně estetických);</w:t>
      </w:r>
    </w:p>
    <w:p w14:paraId="6EE3879C" w14:textId="77777777" w:rsidR="00332CFE" w:rsidRDefault="009E5790">
      <w:pPr>
        <w:numPr>
          <w:ilvl w:val="2"/>
          <w:numId w:val="7"/>
        </w:numPr>
        <w:jc w:val="both"/>
        <w:rPr>
          <w:rFonts w:ascii="Arial" w:hAnsi="Arial" w:cs="Arial"/>
          <w:sz w:val="20"/>
          <w:szCs w:val="22"/>
        </w:rPr>
      </w:pPr>
      <w:r>
        <w:rPr>
          <w:rFonts w:ascii="Arial" w:hAnsi="Arial" w:cs="Arial"/>
          <w:sz w:val="20"/>
          <w:szCs w:val="22"/>
        </w:rPr>
        <w:t>písemné projednání projektové dokumentace s účastníky správního řízení, kteří o to požádali v rámci svého vyjádření pří povolování stavby;</w:t>
      </w:r>
    </w:p>
    <w:p w14:paraId="29D666C8" w14:textId="77777777" w:rsidR="00332CFE" w:rsidRDefault="009E5790">
      <w:pPr>
        <w:numPr>
          <w:ilvl w:val="2"/>
          <w:numId w:val="7"/>
        </w:numPr>
        <w:jc w:val="both"/>
        <w:rPr>
          <w:rFonts w:ascii="Arial" w:hAnsi="Arial" w:cs="Arial"/>
          <w:sz w:val="20"/>
          <w:szCs w:val="22"/>
        </w:rPr>
      </w:pPr>
      <w:r>
        <w:rPr>
          <w:rFonts w:ascii="Arial" w:hAnsi="Arial" w:cs="Arial"/>
          <w:sz w:val="20"/>
          <w:szCs w:val="22"/>
        </w:rPr>
        <w:t>oceněný soupis prací bude doložen v pare č. 1. a 2 projektové dokumentace;</w:t>
      </w:r>
    </w:p>
    <w:p w14:paraId="2131CAEB" w14:textId="77777777" w:rsidR="00332CFE" w:rsidRDefault="009E5790">
      <w:pPr>
        <w:numPr>
          <w:ilvl w:val="2"/>
          <w:numId w:val="7"/>
        </w:numPr>
        <w:jc w:val="both"/>
        <w:rPr>
          <w:rFonts w:ascii="Arial" w:hAnsi="Arial" w:cs="Arial"/>
          <w:sz w:val="20"/>
          <w:szCs w:val="22"/>
        </w:rPr>
      </w:pPr>
      <w:r>
        <w:rPr>
          <w:rFonts w:ascii="Arial" w:hAnsi="Arial" w:cs="Arial"/>
          <w:sz w:val="20"/>
          <w:szCs w:val="22"/>
        </w:rPr>
        <w:t>v případě požadavku bude předložen soupis prací ke konzultaci, a to v takovém termínu, aby případné připomínky mohly být zapracovány do čistopisu předané dokumentace pro výběr dodavatele stavby a realizaci stavby;</w:t>
      </w:r>
    </w:p>
    <w:p w14:paraId="0E425F0F" w14:textId="77777777" w:rsidR="00332CFE" w:rsidRDefault="009E5790">
      <w:pPr>
        <w:numPr>
          <w:ilvl w:val="2"/>
          <w:numId w:val="7"/>
        </w:numPr>
        <w:jc w:val="both"/>
        <w:rPr>
          <w:rFonts w:ascii="Arial" w:hAnsi="Arial" w:cs="Arial"/>
          <w:sz w:val="20"/>
          <w:szCs w:val="22"/>
        </w:rPr>
      </w:pPr>
      <w:r>
        <w:rPr>
          <w:rFonts w:ascii="Arial" w:hAnsi="Arial" w:cs="Arial"/>
          <w:sz w:val="20"/>
          <w:szCs w:val="22"/>
        </w:rPr>
        <w:t>vypracování souhrnného rozpočtu stavebních nákladů akce v členění na jednotlivé stavební objekty a provozní soubory a celkovou cenu s DPH a bez DPH;</w:t>
      </w:r>
    </w:p>
    <w:p w14:paraId="23457314" w14:textId="77777777" w:rsidR="00332CFE" w:rsidRDefault="009E5790">
      <w:pPr>
        <w:numPr>
          <w:ilvl w:val="2"/>
          <w:numId w:val="7"/>
        </w:numPr>
        <w:jc w:val="both"/>
        <w:rPr>
          <w:rFonts w:ascii="Arial" w:hAnsi="Arial" w:cs="Arial"/>
          <w:sz w:val="20"/>
          <w:szCs w:val="22"/>
        </w:rPr>
      </w:pPr>
      <w:r>
        <w:rPr>
          <w:rFonts w:ascii="Arial" w:hAnsi="Arial" w:cs="Arial"/>
          <w:sz w:val="20"/>
          <w:szCs w:val="22"/>
        </w:rPr>
        <w:t>projektová dokumentace musí obsahovat technické podmínky dle zákona č. 134/2016 Sb., pro stavební práce a s tím související dodávky a služby;</w:t>
      </w:r>
    </w:p>
    <w:p w14:paraId="3A5C9BAF" w14:textId="77777777" w:rsidR="00332CFE" w:rsidRDefault="009E5790">
      <w:pPr>
        <w:numPr>
          <w:ilvl w:val="2"/>
          <w:numId w:val="7"/>
        </w:numPr>
        <w:jc w:val="both"/>
        <w:rPr>
          <w:rFonts w:ascii="Arial" w:hAnsi="Arial" w:cs="Arial"/>
          <w:sz w:val="20"/>
          <w:szCs w:val="22"/>
        </w:rPr>
      </w:pPr>
      <w:r>
        <w:rPr>
          <w:rFonts w:ascii="Arial" w:hAnsi="Arial" w:cs="Arial"/>
          <w:sz w:val="20"/>
          <w:szCs w:val="22"/>
        </w:rPr>
        <w:t>zhotovitel předloží objednateli koordinační výkresy stavby, které budou obsahovat soutisk všech profesí a řemesel s jednoznačným grafickým rozčleněním znázornění jednotlivých profesí a řemesel. Koordinační výkres bude zpracován v měřítku min 1:200 na každé půdorysné podlaží. Koordinační výkresy budou předloženy investorovi na kontrolním dnu nejpozději 14 dní před ukončením díla;</w:t>
      </w:r>
    </w:p>
    <w:p w14:paraId="0DCD651D" w14:textId="77777777" w:rsidR="00332CFE" w:rsidRDefault="009E5790">
      <w:pPr>
        <w:numPr>
          <w:ilvl w:val="2"/>
          <w:numId w:val="7"/>
        </w:numPr>
        <w:jc w:val="both"/>
        <w:rPr>
          <w:rFonts w:ascii="Arial" w:hAnsi="Arial" w:cs="Arial"/>
          <w:sz w:val="20"/>
          <w:szCs w:val="22"/>
        </w:rPr>
      </w:pPr>
      <w:r>
        <w:rPr>
          <w:rFonts w:ascii="Arial" w:hAnsi="Arial" w:cs="Arial"/>
          <w:sz w:val="20"/>
          <w:szCs w:val="22"/>
        </w:rPr>
        <w:t>projektová dokumentace bude obsahovat veškeré písemné a grafické informace potřebné k jednoznačnému provedení díla, včetně potřebných výkresů tvarů a výztuže železobetonových konstrukcí, jednoznačně graficky definující tvar, polohu, průřez výztuže (a prvků), které jsou současně vykázány v tabulce výztuže; výkresy budou řešit každý jednotlivý detail konstrukce;</w:t>
      </w:r>
    </w:p>
    <w:p w14:paraId="1BACC987" w14:textId="77777777" w:rsidR="00332CFE" w:rsidRDefault="009E5790">
      <w:pPr>
        <w:numPr>
          <w:ilvl w:val="2"/>
          <w:numId w:val="7"/>
        </w:numPr>
        <w:jc w:val="both"/>
        <w:rPr>
          <w:rFonts w:ascii="Arial" w:hAnsi="Arial" w:cs="Arial"/>
          <w:sz w:val="20"/>
        </w:rPr>
      </w:pPr>
      <w:r>
        <w:rPr>
          <w:rFonts w:ascii="Arial" w:hAnsi="Arial" w:cs="Arial"/>
          <w:sz w:val="20"/>
        </w:rPr>
        <w:t>písemné odsouhlasení projektové dokumentace se zástupci Odboru Kanceláře ředitele Krajského úřadu Zlínského kraje;</w:t>
      </w:r>
    </w:p>
    <w:p w14:paraId="4EBBF82A" w14:textId="77777777" w:rsidR="00332CFE" w:rsidRDefault="009E5790">
      <w:pPr>
        <w:numPr>
          <w:ilvl w:val="2"/>
          <w:numId w:val="7"/>
        </w:numPr>
        <w:jc w:val="both"/>
      </w:pPr>
      <w:r>
        <w:rPr>
          <w:rFonts w:ascii="Arial" w:hAnsi="Arial" w:cs="Arial"/>
          <w:sz w:val="20"/>
        </w:rPr>
        <w:t xml:space="preserve">koordinace postupu zpracování projektové dokumentace stavby s </w:t>
      </w:r>
      <w:r>
        <w:rPr>
          <w:rFonts w:ascii="Arial" w:hAnsi="Arial" w:cs="Arial"/>
          <w:sz w:val="20"/>
          <w:szCs w:val="22"/>
        </w:rPr>
        <w:t>projektem interiéru a zapracování všech požadavků projektu interiéru;</w:t>
      </w:r>
    </w:p>
    <w:p w14:paraId="1C2C3EF9" w14:textId="77777777" w:rsidR="00332CFE" w:rsidRDefault="009E5790">
      <w:pPr>
        <w:numPr>
          <w:ilvl w:val="2"/>
          <w:numId w:val="7"/>
        </w:numPr>
        <w:jc w:val="both"/>
        <w:rPr>
          <w:rFonts w:ascii="Arial" w:hAnsi="Arial" w:cs="Arial"/>
          <w:sz w:val="20"/>
          <w:szCs w:val="22"/>
        </w:rPr>
      </w:pPr>
      <w:r>
        <w:rPr>
          <w:rFonts w:ascii="Arial" w:hAnsi="Arial" w:cs="Arial"/>
          <w:sz w:val="20"/>
          <w:szCs w:val="22"/>
        </w:rPr>
        <w:t>zpracování všech potřebných průzkumů, diagnostiky, zkoušek a měření potřebných pro zpracování projektové dokumentace pro výběr dodavatele (např. vlhkost, koroze, soli, přídržnost povrchů, přítomnost výztuže, kvalita betonu apod.); průzkumy budou provedeny v dostatečně reprezentativním rozsahu pro posouzení celého objektu;</w:t>
      </w:r>
    </w:p>
    <w:p w14:paraId="68789685" w14:textId="77777777" w:rsidR="00332CFE" w:rsidRDefault="009E5790">
      <w:pPr>
        <w:numPr>
          <w:ilvl w:val="2"/>
          <w:numId w:val="7"/>
        </w:numPr>
        <w:jc w:val="both"/>
        <w:rPr>
          <w:rFonts w:ascii="Arial" w:hAnsi="Arial" w:cs="Arial"/>
          <w:sz w:val="20"/>
          <w:szCs w:val="20"/>
        </w:rPr>
      </w:pPr>
      <w:r>
        <w:rPr>
          <w:rFonts w:ascii="Arial" w:hAnsi="Arial" w:cs="Arial"/>
          <w:sz w:val="20"/>
          <w:szCs w:val="20"/>
        </w:rPr>
        <w:t>projekty zabezpečovacích systémů budou kompletovány a předány v samostatné části dokumentace (řešení musí být koordinováno s ostatními částmi projektové dokumentace) dle pokynů objednatele;</w:t>
      </w:r>
    </w:p>
    <w:p w14:paraId="753351C4" w14:textId="77777777" w:rsidR="00332CFE" w:rsidRDefault="009E5790">
      <w:pPr>
        <w:numPr>
          <w:ilvl w:val="2"/>
          <w:numId w:val="7"/>
        </w:numPr>
        <w:jc w:val="both"/>
        <w:rPr>
          <w:rFonts w:ascii="Arial" w:hAnsi="Arial" w:cs="Arial"/>
          <w:sz w:val="20"/>
          <w:szCs w:val="20"/>
        </w:rPr>
      </w:pPr>
      <w:r>
        <w:rPr>
          <w:rFonts w:ascii="Arial" w:hAnsi="Arial" w:cs="Arial"/>
          <w:sz w:val="20"/>
          <w:szCs w:val="20"/>
        </w:rPr>
        <w:t>projektová dokumentace pro provádění stavby musí bezpodmínečně splňovat podmínky a požadavky na zadávací dokumentaci dle zákona č. 134/2016 Sb., o zadávání veřejných zakázek, ve znění pozdějších předpisů, a prováděcích právních předpisů k tomuto zákonu;</w:t>
      </w:r>
    </w:p>
    <w:p w14:paraId="4CD4CA28" w14:textId="77777777" w:rsidR="00332CFE" w:rsidRDefault="009E5790">
      <w:pPr>
        <w:numPr>
          <w:ilvl w:val="2"/>
          <w:numId w:val="7"/>
        </w:numPr>
        <w:jc w:val="both"/>
      </w:pPr>
      <w:r>
        <w:rPr>
          <w:rFonts w:ascii="Arial" w:hAnsi="Arial" w:cs="Arial"/>
          <w:sz w:val="20"/>
          <w:szCs w:val="22"/>
        </w:rPr>
        <w:t>zapracování připomínek účastníků správních řízení a účastníků výrobních výborů do projektové dokumentace;</w:t>
      </w:r>
    </w:p>
    <w:p w14:paraId="1A5C4769" w14:textId="77777777" w:rsidR="00332CFE" w:rsidRDefault="00332CFE">
      <w:pPr>
        <w:ind w:left="720"/>
        <w:jc w:val="both"/>
        <w:rPr>
          <w:rFonts w:ascii="Arial" w:hAnsi="Arial" w:cs="Arial"/>
          <w:b/>
          <w:sz w:val="20"/>
          <w:szCs w:val="22"/>
        </w:rPr>
      </w:pPr>
    </w:p>
    <w:p w14:paraId="612C49AE" w14:textId="77777777" w:rsidR="00332CFE" w:rsidRDefault="009E5790">
      <w:pPr>
        <w:numPr>
          <w:ilvl w:val="1"/>
          <w:numId w:val="7"/>
        </w:numPr>
        <w:tabs>
          <w:tab w:val="left" w:pos="709"/>
        </w:tabs>
        <w:ind w:left="709" w:hanging="425"/>
        <w:jc w:val="both"/>
      </w:pPr>
      <w:bookmarkStart w:id="15" w:name="_Ref486247762"/>
      <w:r>
        <w:rPr>
          <w:rFonts w:ascii="Arial" w:hAnsi="Arial" w:cs="Arial"/>
          <w:b/>
          <w:sz w:val="20"/>
          <w:szCs w:val="20"/>
        </w:rPr>
        <w:t>Zpracování projektové dokumentace pro provedení interiéru a pro výběr dodavatele</w:t>
      </w:r>
      <w:r>
        <w:rPr>
          <w:rFonts w:ascii="Arial" w:hAnsi="Arial" w:cs="Arial"/>
          <w:bCs/>
          <w:sz w:val="20"/>
          <w:szCs w:val="20"/>
        </w:rPr>
        <w:t xml:space="preserve"> </w:t>
      </w:r>
      <w:r>
        <w:rPr>
          <w:rFonts w:ascii="Arial" w:hAnsi="Arial" w:cs="Arial"/>
          <w:b/>
          <w:bCs/>
          <w:sz w:val="20"/>
          <w:szCs w:val="20"/>
        </w:rPr>
        <w:t>interiéru</w:t>
      </w:r>
      <w:bookmarkEnd w:id="15"/>
      <w:r>
        <w:rPr>
          <w:rFonts w:ascii="Arial" w:hAnsi="Arial" w:cs="Arial"/>
          <w:b/>
          <w:bCs/>
          <w:sz w:val="20"/>
          <w:szCs w:val="20"/>
        </w:rPr>
        <w:t xml:space="preserve"> - </w:t>
      </w:r>
      <w:r>
        <w:rPr>
          <w:rFonts w:ascii="Arial" w:hAnsi="Arial" w:cs="Arial"/>
          <w:b/>
          <w:sz w:val="20"/>
          <w:szCs w:val="20"/>
        </w:rPr>
        <w:t xml:space="preserve">pro část kanceláře Krajského úřadu </w:t>
      </w:r>
      <w:r>
        <w:rPr>
          <w:rFonts w:ascii="Arial" w:hAnsi="Arial" w:cs="Arial"/>
          <w:sz w:val="20"/>
          <w:szCs w:val="20"/>
        </w:rPr>
        <w:t>včetně:</w:t>
      </w:r>
    </w:p>
    <w:p w14:paraId="7B137D70" w14:textId="77777777" w:rsidR="00332CFE" w:rsidRDefault="009E5790">
      <w:pPr>
        <w:numPr>
          <w:ilvl w:val="2"/>
          <w:numId w:val="7"/>
        </w:numPr>
        <w:jc w:val="both"/>
        <w:rPr>
          <w:rFonts w:ascii="Arial" w:hAnsi="Arial" w:cs="Arial"/>
          <w:sz w:val="20"/>
          <w:szCs w:val="22"/>
        </w:rPr>
      </w:pPr>
      <w:r>
        <w:rPr>
          <w:rFonts w:ascii="Arial" w:hAnsi="Arial" w:cs="Arial"/>
          <w:sz w:val="20"/>
          <w:szCs w:val="22"/>
        </w:rPr>
        <w:t>splnění požadavků na zadávací dokumentaci dle zákona č. 134/2016 Sb., o zadávání veřejných zakázek a prováděcích vyhlášek tohoto zákona,</w:t>
      </w:r>
    </w:p>
    <w:p w14:paraId="35C01ABD" w14:textId="77777777" w:rsidR="00332CFE" w:rsidRDefault="009E5790">
      <w:pPr>
        <w:numPr>
          <w:ilvl w:val="2"/>
          <w:numId w:val="7"/>
        </w:numPr>
        <w:jc w:val="both"/>
      </w:pPr>
      <w:r>
        <w:rPr>
          <w:rFonts w:ascii="Arial" w:hAnsi="Arial" w:cs="Arial"/>
          <w:sz w:val="20"/>
          <w:szCs w:val="22"/>
        </w:rPr>
        <w:t>analýzu vstupních údajů, požadavků objednatele,</w:t>
      </w:r>
    </w:p>
    <w:p w14:paraId="25CE919D" w14:textId="77777777" w:rsidR="00332CFE" w:rsidRDefault="009E5790">
      <w:pPr>
        <w:numPr>
          <w:ilvl w:val="2"/>
          <w:numId w:val="7"/>
        </w:numPr>
        <w:jc w:val="both"/>
        <w:rPr>
          <w:rFonts w:ascii="Arial" w:hAnsi="Arial" w:cs="Arial"/>
          <w:sz w:val="20"/>
          <w:szCs w:val="20"/>
        </w:rPr>
      </w:pPr>
      <w:r>
        <w:rPr>
          <w:rFonts w:ascii="Arial" w:hAnsi="Arial" w:cs="Arial"/>
          <w:sz w:val="20"/>
          <w:szCs w:val="20"/>
        </w:rPr>
        <w:t>návrh typových prvků vnitřního vybavení,</w:t>
      </w:r>
    </w:p>
    <w:p w14:paraId="00B4FC6C" w14:textId="77777777" w:rsidR="00332CFE" w:rsidRDefault="009E5790">
      <w:pPr>
        <w:numPr>
          <w:ilvl w:val="2"/>
          <w:numId w:val="7"/>
        </w:numPr>
        <w:jc w:val="both"/>
        <w:rPr>
          <w:rFonts w:ascii="Arial" w:hAnsi="Arial" w:cs="Arial"/>
          <w:sz w:val="20"/>
          <w:szCs w:val="20"/>
        </w:rPr>
      </w:pPr>
      <w:r>
        <w:rPr>
          <w:rFonts w:ascii="Arial" w:hAnsi="Arial" w:cs="Arial"/>
          <w:sz w:val="20"/>
          <w:szCs w:val="20"/>
        </w:rPr>
        <w:t>vypracování výtvarně-technického návrhu tvarů atypických prvků zařízení interiéru a úprav ploch v rozsahu požadovaném objednatelem,</w:t>
      </w:r>
    </w:p>
    <w:p w14:paraId="3A445A2E" w14:textId="77777777" w:rsidR="00332CFE" w:rsidRDefault="009E5790">
      <w:pPr>
        <w:numPr>
          <w:ilvl w:val="2"/>
          <w:numId w:val="7"/>
        </w:numPr>
        <w:jc w:val="both"/>
        <w:rPr>
          <w:rFonts w:ascii="Arial" w:hAnsi="Arial" w:cs="Arial"/>
          <w:sz w:val="20"/>
          <w:szCs w:val="20"/>
        </w:rPr>
      </w:pPr>
      <w:r>
        <w:rPr>
          <w:rFonts w:ascii="Arial" w:hAnsi="Arial" w:cs="Arial"/>
          <w:sz w:val="20"/>
          <w:szCs w:val="20"/>
        </w:rPr>
        <w:t>koordinace a zapracování požadavků všech odborných profesí stavby do interiéru,</w:t>
      </w:r>
    </w:p>
    <w:p w14:paraId="6B447139" w14:textId="77777777" w:rsidR="00332CFE" w:rsidRDefault="009E5790">
      <w:pPr>
        <w:numPr>
          <w:ilvl w:val="2"/>
          <w:numId w:val="7"/>
        </w:numPr>
        <w:jc w:val="both"/>
        <w:rPr>
          <w:rFonts w:ascii="Arial" w:hAnsi="Arial" w:cs="Arial"/>
          <w:sz w:val="20"/>
          <w:szCs w:val="20"/>
        </w:rPr>
      </w:pPr>
      <w:r>
        <w:rPr>
          <w:rFonts w:ascii="Arial" w:hAnsi="Arial" w:cs="Arial"/>
          <w:sz w:val="20"/>
          <w:szCs w:val="20"/>
        </w:rPr>
        <w:t>návrh barevného řešení a jeho konzultace s objednatelem,</w:t>
      </w:r>
    </w:p>
    <w:p w14:paraId="3BB88D32" w14:textId="77777777" w:rsidR="00332CFE" w:rsidRDefault="009E5790">
      <w:pPr>
        <w:numPr>
          <w:ilvl w:val="2"/>
          <w:numId w:val="7"/>
        </w:numPr>
        <w:jc w:val="both"/>
        <w:rPr>
          <w:rFonts w:ascii="Arial" w:hAnsi="Arial" w:cs="Arial"/>
          <w:sz w:val="20"/>
          <w:szCs w:val="20"/>
        </w:rPr>
      </w:pPr>
      <w:r>
        <w:rPr>
          <w:rFonts w:ascii="Arial" w:hAnsi="Arial" w:cs="Arial"/>
          <w:sz w:val="20"/>
          <w:szCs w:val="20"/>
        </w:rPr>
        <w:t>návrh materiálového a konstrukčního řešení atypických prvků a úprav ploch a jeho konzultace s objednatelem a budoucím uživatelem,</w:t>
      </w:r>
    </w:p>
    <w:p w14:paraId="320D89D0" w14:textId="77777777" w:rsidR="00332CFE" w:rsidRDefault="009E5790">
      <w:pPr>
        <w:numPr>
          <w:ilvl w:val="2"/>
          <w:numId w:val="7"/>
        </w:numPr>
        <w:jc w:val="both"/>
        <w:rPr>
          <w:rFonts w:ascii="Arial" w:hAnsi="Arial" w:cs="Arial"/>
          <w:sz w:val="20"/>
          <w:szCs w:val="20"/>
        </w:rPr>
      </w:pPr>
      <w:r>
        <w:rPr>
          <w:rFonts w:ascii="Arial" w:hAnsi="Arial" w:cs="Arial"/>
          <w:sz w:val="20"/>
          <w:szCs w:val="20"/>
        </w:rPr>
        <w:t>vlastní vypracování projektu interiéru,</w:t>
      </w:r>
    </w:p>
    <w:p w14:paraId="4C6CB173" w14:textId="77777777" w:rsidR="00332CFE" w:rsidRDefault="009E5790">
      <w:pPr>
        <w:numPr>
          <w:ilvl w:val="2"/>
          <w:numId w:val="7"/>
        </w:numPr>
        <w:jc w:val="both"/>
        <w:rPr>
          <w:rFonts w:ascii="Arial" w:hAnsi="Arial" w:cs="Arial"/>
          <w:sz w:val="20"/>
        </w:rPr>
      </w:pPr>
      <w:r>
        <w:rPr>
          <w:rFonts w:ascii="Arial" w:hAnsi="Arial" w:cs="Arial"/>
          <w:sz w:val="20"/>
        </w:rPr>
        <w:lastRenderedPageBreak/>
        <w:t xml:space="preserve">písemné odsouhlasení projektové dokumentace se zástupci Odboru Kanceláře ředitele Krajského úřadu Zlínského kraje, </w:t>
      </w:r>
    </w:p>
    <w:p w14:paraId="00E06E29" w14:textId="77777777" w:rsidR="00332CFE" w:rsidRDefault="009E5790">
      <w:pPr>
        <w:numPr>
          <w:ilvl w:val="2"/>
          <w:numId w:val="7"/>
        </w:numPr>
        <w:jc w:val="both"/>
        <w:rPr>
          <w:rFonts w:ascii="Arial" w:hAnsi="Arial" w:cs="Arial"/>
          <w:sz w:val="20"/>
          <w:szCs w:val="20"/>
        </w:rPr>
      </w:pPr>
      <w:r>
        <w:rPr>
          <w:rFonts w:ascii="Arial" w:hAnsi="Arial" w:cs="Arial"/>
          <w:sz w:val="20"/>
          <w:szCs w:val="20"/>
        </w:rPr>
        <w:t>vypracování tzv. knihy místností. Pro každou místnost bude zpracován samostatný list ve formátu A4 nebo A3. V případě opakujících se místností, bude zpracován jeden list typické místnosti. Na každém listu místnosti bude uvedeno:</w:t>
      </w:r>
    </w:p>
    <w:p w14:paraId="3CEEC528" w14:textId="77777777" w:rsidR="00332CFE" w:rsidRDefault="009E5790">
      <w:pPr>
        <w:numPr>
          <w:ilvl w:val="3"/>
          <w:numId w:val="7"/>
        </w:numPr>
        <w:ind w:left="2268" w:hanging="850"/>
        <w:jc w:val="both"/>
        <w:rPr>
          <w:rFonts w:ascii="Arial" w:hAnsi="Arial" w:cs="Arial"/>
          <w:sz w:val="20"/>
          <w:szCs w:val="20"/>
        </w:rPr>
      </w:pPr>
      <w:r>
        <w:rPr>
          <w:rFonts w:ascii="Arial" w:hAnsi="Arial" w:cs="Arial"/>
          <w:sz w:val="20"/>
          <w:szCs w:val="20"/>
        </w:rPr>
        <w:t>značení (číslo) a název místnosti,</w:t>
      </w:r>
    </w:p>
    <w:p w14:paraId="2F0E5418" w14:textId="77777777" w:rsidR="00332CFE" w:rsidRDefault="009E5790">
      <w:pPr>
        <w:numPr>
          <w:ilvl w:val="3"/>
          <w:numId w:val="7"/>
        </w:numPr>
        <w:ind w:left="2268" w:hanging="850"/>
        <w:jc w:val="both"/>
        <w:rPr>
          <w:rFonts w:ascii="Arial" w:hAnsi="Arial" w:cs="Arial"/>
          <w:sz w:val="20"/>
          <w:szCs w:val="20"/>
        </w:rPr>
      </w:pPr>
      <w:r>
        <w:rPr>
          <w:rFonts w:ascii="Arial" w:hAnsi="Arial" w:cs="Arial"/>
          <w:sz w:val="20"/>
          <w:szCs w:val="20"/>
        </w:rPr>
        <w:t xml:space="preserve">půdorysy místnosti s vyznačeným interiérem v prostoru (s odkazy na prvky), </w:t>
      </w:r>
    </w:p>
    <w:p w14:paraId="53BCE360" w14:textId="77777777" w:rsidR="00332CFE" w:rsidRDefault="009E5790">
      <w:pPr>
        <w:numPr>
          <w:ilvl w:val="3"/>
          <w:numId w:val="7"/>
        </w:numPr>
        <w:ind w:left="2268" w:hanging="850"/>
        <w:jc w:val="both"/>
        <w:rPr>
          <w:rFonts w:ascii="Arial" w:hAnsi="Arial" w:cs="Arial"/>
          <w:sz w:val="20"/>
          <w:szCs w:val="20"/>
        </w:rPr>
      </w:pPr>
      <w:r>
        <w:rPr>
          <w:rFonts w:ascii="Arial" w:hAnsi="Arial" w:cs="Arial"/>
          <w:sz w:val="20"/>
          <w:szCs w:val="20"/>
        </w:rPr>
        <w:t xml:space="preserve">pohled na jednotlivé stěny, včetně podlahy a stropu, s vyznačeným umístěním všech prvků interiéru, </w:t>
      </w:r>
    </w:p>
    <w:p w14:paraId="106BBEBB" w14:textId="77777777" w:rsidR="00332CFE" w:rsidRDefault="009E5790">
      <w:pPr>
        <w:numPr>
          <w:ilvl w:val="3"/>
          <w:numId w:val="7"/>
        </w:numPr>
        <w:ind w:left="2268" w:hanging="850"/>
        <w:jc w:val="both"/>
        <w:rPr>
          <w:rFonts w:ascii="Arial" w:hAnsi="Arial" w:cs="Arial"/>
          <w:sz w:val="20"/>
          <w:szCs w:val="20"/>
        </w:rPr>
      </w:pPr>
      <w:r>
        <w:rPr>
          <w:rFonts w:ascii="Arial" w:hAnsi="Arial" w:cs="Arial"/>
          <w:sz w:val="20"/>
          <w:szCs w:val="20"/>
        </w:rPr>
        <w:t>barevné grafické znázornění tvaru vybavení (půdorys, pohledy),</w:t>
      </w:r>
    </w:p>
    <w:p w14:paraId="1080D225" w14:textId="77777777" w:rsidR="00332CFE" w:rsidRDefault="009E5790">
      <w:pPr>
        <w:numPr>
          <w:ilvl w:val="3"/>
          <w:numId w:val="7"/>
        </w:numPr>
        <w:ind w:left="2268" w:hanging="850"/>
        <w:jc w:val="both"/>
        <w:rPr>
          <w:rFonts w:ascii="Arial" w:hAnsi="Arial" w:cs="Arial"/>
          <w:sz w:val="20"/>
          <w:szCs w:val="20"/>
        </w:rPr>
      </w:pPr>
      <w:r>
        <w:rPr>
          <w:rFonts w:ascii="Arial" w:hAnsi="Arial" w:cs="Arial"/>
          <w:sz w:val="20"/>
          <w:szCs w:val="20"/>
        </w:rPr>
        <w:t>přesná technická, materiálová a kvalitativní specifikace každého prvku (zejména u technických prvků, svítidel apod.), obsahující veškeré parametry,</w:t>
      </w:r>
    </w:p>
    <w:p w14:paraId="390A907C" w14:textId="77777777" w:rsidR="00332CFE" w:rsidRDefault="009E5790">
      <w:pPr>
        <w:numPr>
          <w:ilvl w:val="3"/>
          <w:numId w:val="7"/>
        </w:numPr>
        <w:ind w:left="2268" w:hanging="850"/>
        <w:jc w:val="both"/>
        <w:rPr>
          <w:rFonts w:ascii="Arial" w:hAnsi="Arial" w:cs="Arial"/>
          <w:sz w:val="20"/>
          <w:szCs w:val="20"/>
        </w:rPr>
      </w:pPr>
      <w:r>
        <w:rPr>
          <w:rFonts w:ascii="Arial" w:hAnsi="Arial" w:cs="Arial"/>
          <w:sz w:val="20"/>
          <w:szCs w:val="20"/>
        </w:rPr>
        <w:t>přesná specifikace provedení úprav povrchů, včetně barev,</w:t>
      </w:r>
    </w:p>
    <w:p w14:paraId="6555C3FB" w14:textId="77777777" w:rsidR="00332CFE" w:rsidRDefault="009E5790">
      <w:pPr>
        <w:numPr>
          <w:ilvl w:val="3"/>
          <w:numId w:val="7"/>
        </w:numPr>
        <w:ind w:left="2268" w:hanging="850"/>
        <w:jc w:val="both"/>
        <w:rPr>
          <w:rFonts w:ascii="Arial" w:hAnsi="Arial" w:cs="Arial"/>
          <w:sz w:val="20"/>
          <w:szCs w:val="20"/>
        </w:rPr>
      </w:pPr>
      <w:r>
        <w:rPr>
          <w:rFonts w:ascii="Arial" w:hAnsi="Arial" w:cs="Arial"/>
          <w:sz w:val="20"/>
          <w:szCs w:val="20"/>
        </w:rPr>
        <w:t>tabulka s výpisem všech interiérových prvků místnosti s uvedením označení dle projektové dokumentace,</w:t>
      </w:r>
    </w:p>
    <w:p w14:paraId="264C5358" w14:textId="77777777" w:rsidR="00332CFE" w:rsidRDefault="009E5790">
      <w:pPr>
        <w:numPr>
          <w:ilvl w:val="3"/>
          <w:numId w:val="7"/>
        </w:numPr>
        <w:ind w:left="2268" w:hanging="850"/>
        <w:jc w:val="both"/>
        <w:rPr>
          <w:rFonts w:ascii="Arial" w:hAnsi="Arial" w:cs="Arial"/>
          <w:sz w:val="20"/>
          <w:szCs w:val="20"/>
        </w:rPr>
      </w:pPr>
      <w:r>
        <w:rPr>
          <w:rFonts w:ascii="Arial" w:hAnsi="Arial" w:cs="Arial"/>
          <w:sz w:val="20"/>
          <w:szCs w:val="20"/>
        </w:rPr>
        <w:t>obsah, ve kterém budou uvedeny jednotlivé místnosti včetně stran, na kterých jsou umístěny,</w:t>
      </w:r>
    </w:p>
    <w:p w14:paraId="592624AB" w14:textId="77777777" w:rsidR="00332CFE" w:rsidRDefault="009E5790">
      <w:pPr>
        <w:numPr>
          <w:ilvl w:val="2"/>
          <w:numId w:val="7"/>
        </w:numPr>
        <w:jc w:val="both"/>
        <w:rPr>
          <w:rFonts w:ascii="Arial" w:hAnsi="Arial" w:cs="Arial"/>
          <w:sz w:val="20"/>
          <w:szCs w:val="20"/>
        </w:rPr>
      </w:pPr>
      <w:r>
        <w:rPr>
          <w:rFonts w:ascii="Arial" w:hAnsi="Arial" w:cs="Arial"/>
          <w:sz w:val="20"/>
          <w:szCs w:val="20"/>
        </w:rPr>
        <w:t>soupis prací projektové dokumentace interiéru musí obsahovat pořadové číslo položky, slovní popis, z něhož bude patrný charakter a druh požadovaných prací a dodávek, prvků interiéru a bude jednoznačně specifikovat předmět plnění, měrnou jednotku a požadované množství,</w:t>
      </w:r>
    </w:p>
    <w:p w14:paraId="27599BD3" w14:textId="77777777" w:rsidR="00332CFE" w:rsidRDefault="009E5790">
      <w:pPr>
        <w:numPr>
          <w:ilvl w:val="2"/>
          <w:numId w:val="7"/>
        </w:numPr>
        <w:jc w:val="both"/>
        <w:rPr>
          <w:rFonts w:ascii="Arial" w:hAnsi="Arial" w:cs="Arial"/>
          <w:sz w:val="20"/>
          <w:szCs w:val="20"/>
        </w:rPr>
      </w:pPr>
      <w:r>
        <w:rPr>
          <w:rFonts w:ascii="Arial" w:hAnsi="Arial" w:cs="Arial"/>
          <w:sz w:val="20"/>
          <w:szCs w:val="20"/>
        </w:rPr>
        <w:t>výkaz výměr bude pod popisem položky obsahovat podrobný postup výpočtu množství měrných jednotek s odkazem na označení prvků dle jednotlivých podlaží,</w:t>
      </w:r>
    </w:p>
    <w:p w14:paraId="33BBB01D" w14:textId="77777777" w:rsidR="00332CFE" w:rsidRDefault="009E5790">
      <w:pPr>
        <w:numPr>
          <w:ilvl w:val="2"/>
          <w:numId w:val="7"/>
        </w:numPr>
        <w:jc w:val="both"/>
        <w:rPr>
          <w:rFonts w:ascii="Arial" w:hAnsi="Arial" w:cs="Arial"/>
          <w:sz w:val="20"/>
          <w:szCs w:val="20"/>
        </w:rPr>
      </w:pPr>
      <w:r>
        <w:rPr>
          <w:rFonts w:ascii="Arial" w:hAnsi="Arial" w:cs="Arial"/>
          <w:sz w:val="20"/>
          <w:szCs w:val="20"/>
        </w:rPr>
        <w:t>v projektové dokumentaci nesmí být uvedena obchodní jména výrobků nebo materiálů, která jsou pro určité výrobce nebo dodavatele považována za příznačné, popis materiálů musí být proveden technickými daty a standardy (vč. estetických),</w:t>
      </w:r>
    </w:p>
    <w:p w14:paraId="426026CC" w14:textId="77777777" w:rsidR="00332CFE" w:rsidRDefault="009E5790">
      <w:pPr>
        <w:numPr>
          <w:ilvl w:val="2"/>
          <w:numId w:val="7"/>
        </w:numPr>
        <w:jc w:val="both"/>
        <w:rPr>
          <w:rFonts w:ascii="Arial" w:hAnsi="Arial" w:cs="Arial"/>
          <w:sz w:val="20"/>
          <w:szCs w:val="20"/>
        </w:rPr>
      </w:pPr>
      <w:r>
        <w:rPr>
          <w:rFonts w:ascii="Arial" w:hAnsi="Arial" w:cs="Arial"/>
          <w:sz w:val="20"/>
          <w:szCs w:val="20"/>
        </w:rPr>
        <w:t>oceněný soupis prací bude doložen v pare č. 1 a 2 projektové dokumentace interiéru,</w:t>
      </w:r>
    </w:p>
    <w:p w14:paraId="7DBD26EA" w14:textId="77777777" w:rsidR="00332CFE" w:rsidRDefault="009E5790">
      <w:pPr>
        <w:numPr>
          <w:ilvl w:val="2"/>
          <w:numId w:val="7"/>
        </w:numPr>
        <w:jc w:val="both"/>
        <w:rPr>
          <w:rFonts w:ascii="Arial" w:hAnsi="Arial" w:cs="Arial"/>
          <w:sz w:val="20"/>
          <w:szCs w:val="20"/>
        </w:rPr>
      </w:pPr>
      <w:r>
        <w:rPr>
          <w:rFonts w:ascii="Arial" w:hAnsi="Arial" w:cs="Arial"/>
          <w:sz w:val="20"/>
          <w:szCs w:val="20"/>
        </w:rPr>
        <w:t>projektová dokumentace interiéru bude zpracována v následujícím členění:</w:t>
      </w:r>
    </w:p>
    <w:p w14:paraId="5C8AD1CC" w14:textId="77777777" w:rsidR="00332CFE" w:rsidRDefault="009E5790">
      <w:pPr>
        <w:numPr>
          <w:ilvl w:val="3"/>
          <w:numId w:val="7"/>
        </w:numPr>
        <w:ind w:left="2268" w:hanging="850"/>
        <w:jc w:val="both"/>
        <w:rPr>
          <w:rFonts w:ascii="Arial" w:hAnsi="Arial" w:cs="Arial"/>
          <w:sz w:val="20"/>
          <w:szCs w:val="20"/>
        </w:rPr>
      </w:pPr>
      <w:r>
        <w:rPr>
          <w:rFonts w:ascii="Arial" w:hAnsi="Arial" w:cs="Arial"/>
          <w:sz w:val="20"/>
          <w:szCs w:val="20"/>
        </w:rPr>
        <w:t>Průvodní a technická zpráva s přesnými specifikacemi</w:t>
      </w:r>
    </w:p>
    <w:p w14:paraId="549F6370" w14:textId="77777777" w:rsidR="00332CFE" w:rsidRDefault="009E5790">
      <w:pPr>
        <w:numPr>
          <w:ilvl w:val="3"/>
          <w:numId w:val="7"/>
        </w:numPr>
        <w:ind w:left="2268" w:hanging="850"/>
        <w:jc w:val="both"/>
        <w:rPr>
          <w:rFonts w:ascii="Arial" w:hAnsi="Arial" w:cs="Arial"/>
          <w:sz w:val="20"/>
          <w:szCs w:val="20"/>
        </w:rPr>
      </w:pPr>
      <w:r>
        <w:rPr>
          <w:rFonts w:ascii="Arial" w:hAnsi="Arial" w:cs="Arial"/>
          <w:sz w:val="20"/>
          <w:szCs w:val="20"/>
        </w:rPr>
        <w:t>Půdorysy jednotlivých podlaží se zakresleným interiérem v měřítku v 1:100</w:t>
      </w:r>
    </w:p>
    <w:p w14:paraId="01B6A1D9" w14:textId="77777777" w:rsidR="00332CFE" w:rsidRDefault="009E5790">
      <w:pPr>
        <w:numPr>
          <w:ilvl w:val="3"/>
          <w:numId w:val="7"/>
        </w:numPr>
        <w:ind w:left="2268" w:hanging="850"/>
        <w:jc w:val="both"/>
        <w:rPr>
          <w:rFonts w:ascii="Arial" w:hAnsi="Arial" w:cs="Arial"/>
          <w:sz w:val="20"/>
          <w:szCs w:val="20"/>
        </w:rPr>
      </w:pPr>
      <w:r>
        <w:rPr>
          <w:rFonts w:ascii="Arial" w:hAnsi="Arial" w:cs="Arial"/>
          <w:sz w:val="20"/>
          <w:szCs w:val="20"/>
        </w:rPr>
        <w:t>Půdorysy a pohledy jednotlivých podlaží s vyznačením řešení barevnosti povrchů v měřítku 1:100</w:t>
      </w:r>
    </w:p>
    <w:p w14:paraId="566BB35C" w14:textId="77777777" w:rsidR="00332CFE" w:rsidRDefault="009E5790">
      <w:pPr>
        <w:numPr>
          <w:ilvl w:val="3"/>
          <w:numId w:val="7"/>
        </w:numPr>
        <w:ind w:left="2268" w:hanging="850"/>
        <w:jc w:val="both"/>
        <w:rPr>
          <w:rFonts w:ascii="Arial" w:hAnsi="Arial" w:cs="Arial"/>
          <w:sz w:val="20"/>
          <w:szCs w:val="20"/>
        </w:rPr>
      </w:pPr>
      <w:r>
        <w:rPr>
          <w:rFonts w:ascii="Arial" w:hAnsi="Arial" w:cs="Arial"/>
          <w:sz w:val="20"/>
          <w:szCs w:val="20"/>
        </w:rPr>
        <w:t>Exteriérové plochy v měřítku 1:100</w:t>
      </w:r>
    </w:p>
    <w:p w14:paraId="7CCCACBC" w14:textId="77777777" w:rsidR="00332CFE" w:rsidRDefault="009E5790">
      <w:pPr>
        <w:numPr>
          <w:ilvl w:val="3"/>
          <w:numId w:val="7"/>
        </w:numPr>
        <w:ind w:left="2268" w:hanging="850"/>
        <w:jc w:val="both"/>
        <w:rPr>
          <w:rFonts w:ascii="Arial" w:hAnsi="Arial" w:cs="Arial"/>
          <w:sz w:val="20"/>
          <w:szCs w:val="20"/>
        </w:rPr>
      </w:pPr>
      <w:r>
        <w:rPr>
          <w:rFonts w:ascii="Arial" w:hAnsi="Arial" w:cs="Arial"/>
          <w:sz w:val="20"/>
          <w:szCs w:val="20"/>
        </w:rPr>
        <w:t>Kniha místností</w:t>
      </w:r>
    </w:p>
    <w:p w14:paraId="530B90BF" w14:textId="77777777" w:rsidR="00332CFE" w:rsidRDefault="009E5790">
      <w:pPr>
        <w:numPr>
          <w:ilvl w:val="3"/>
          <w:numId w:val="7"/>
        </w:numPr>
        <w:ind w:left="2268" w:hanging="850"/>
        <w:jc w:val="both"/>
        <w:rPr>
          <w:rFonts w:ascii="Arial" w:hAnsi="Arial" w:cs="Arial"/>
          <w:sz w:val="20"/>
          <w:szCs w:val="20"/>
        </w:rPr>
      </w:pPr>
      <w:r>
        <w:rPr>
          <w:rFonts w:ascii="Arial" w:hAnsi="Arial" w:cs="Arial"/>
          <w:sz w:val="20"/>
          <w:szCs w:val="20"/>
        </w:rPr>
        <w:t xml:space="preserve">Soupis prací jednoznačně specifikující dodávku interiéru </w:t>
      </w:r>
    </w:p>
    <w:p w14:paraId="7DBCD151" w14:textId="77777777" w:rsidR="00332CFE" w:rsidRDefault="00332CFE">
      <w:pPr>
        <w:ind w:left="1440"/>
        <w:jc w:val="both"/>
        <w:rPr>
          <w:rFonts w:ascii="Arial" w:hAnsi="Arial" w:cs="Arial"/>
          <w:sz w:val="20"/>
          <w:szCs w:val="20"/>
        </w:rPr>
      </w:pPr>
    </w:p>
    <w:p w14:paraId="4FB6F9C6" w14:textId="77777777" w:rsidR="00332CFE" w:rsidRDefault="009E5790">
      <w:pPr>
        <w:numPr>
          <w:ilvl w:val="1"/>
          <w:numId w:val="7"/>
        </w:numPr>
        <w:spacing w:after="120"/>
        <w:ind w:left="851" w:hanging="567"/>
        <w:jc w:val="both"/>
        <w:rPr>
          <w:rFonts w:ascii="Arial" w:hAnsi="Arial" w:cs="Arial"/>
          <w:b/>
          <w:sz w:val="20"/>
          <w:szCs w:val="22"/>
        </w:rPr>
      </w:pPr>
      <w:bookmarkStart w:id="16" w:name="_Ref213660481"/>
      <w:r>
        <w:rPr>
          <w:rFonts w:ascii="Arial" w:hAnsi="Arial" w:cs="Arial"/>
          <w:b/>
          <w:sz w:val="20"/>
          <w:szCs w:val="22"/>
        </w:rPr>
        <w:t>Autorský dozor (dále jen AD)</w:t>
      </w:r>
      <w:bookmarkEnd w:id="16"/>
    </w:p>
    <w:p w14:paraId="399909C1" w14:textId="77777777" w:rsidR="00332CFE" w:rsidRDefault="009E5790">
      <w:pPr>
        <w:ind w:left="720"/>
        <w:jc w:val="both"/>
        <w:rPr>
          <w:rFonts w:ascii="Arial" w:hAnsi="Arial" w:cs="Arial"/>
          <w:b/>
          <w:sz w:val="20"/>
          <w:szCs w:val="22"/>
        </w:rPr>
      </w:pPr>
      <w:r>
        <w:rPr>
          <w:rFonts w:ascii="Arial" w:hAnsi="Arial" w:cs="Arial"/>
          <w:b/>
          <w:sz w:val="20"/>
          <w:szCs w:val="22"/>
        </w:rPr>
        <w:t>V průběhu veřejných zakázek na realizaci stavby a dodávku interiéru a po předání PD:</w:t>
      </w:r>
    </w:p>
    <w:p w14:paraId="3F180F60" w14:textId="77777777" w:rsidR="00332CFE" w:rsidRDefault="009E5790">
      <w:pPr>
        <w:numPr>
          <w:ilvl w:val="2"/>
          <w:numId w:val="7"/>
        </w:numPr>
        <w:jc w:val="both"/>
      </w:pPr>
      <w:bookmarkStart w:id="17" w:name="_Ref486245306"/>
      <w:r>
        <w:rPr>
          <w:rFonts w:ascii="Arial" w:hAnsi="Arial" w:cs="Arial"/>
          <w:sz w:val="20"/>
        </w:rPr>
        <w:t xml:space="preserve">předání kladného závazného stanoviska k projektové dokumentaci </w:t>
      </w:r>
      <w:r>
        <w:rPr>
          <w:rFonts w:ascii="Arial" w:hAnsi="Arial" w:cs="Arial"/>
          <w:b/>
          <w:sz w:val="20"/>
          <w:szCs w:val="22"/>
        </w:rPr>
        <w:t xml:space="preserve">pro provádění stavby </w:t>
      </w:r>
      <w:r>
        <w:rPr>
          <w:rFonts w:ascii="Arial" w:hAnsi="Arial" w:cs="Arial"/>
          <w:sz w:val="20"/>
        </w:rPr>
        <w:t>dle § 14 zákona č. 20/1987 Sb., o státní památkové péči, bude-li zapotřebí;</w:t>
      </w:r>
      <w:bookmarkEnd w:id="17"/>
    </w:p>
    <w:p w14:paraId="19129CAF" w14:textId="77777777" w:rsidR="00332CFE" w:rsidRDefault="009E5790">
      <w:pPr>
        <w:numPr>
          <w:ilvl w:val="2"/>
          <w:numId w:val="7"/>
        </w:numPr>
        <w:jc w:val="both"/>
      </w:pPr>
      <w:r>
        <w:rPr>
          <w:rFonts w:ascii="Arial" w:hAnsi="Arial" w:cs="Arial"/>
          <w:b/>
          <w:sz w:val="20"/>
          <w:szCs w:val="22"/>
        </w:rPr>
        <w:t>zpracování odpovědí na dotazy</w:t>
      </w:r>
      <w:r>
        <w:rPr>
          <w:rFonts w:ascii="Arial" w:hAnsi="Arial" w:cs="Arial"/>
          <w:sz w:val="20"/>
          <w:szCs w:val="22"/>
        </w:rPr>
        <w:t xml:space="preserve"> k projektové části zadávací dokumentace v rámci vyjasňování zadávací dokumentace zájemci o veřejné zakázky na stavební práce nebo na dodávku interiéru, a to do 2 dnů po jejím obdržení;</w:t>
      </w:r>
    </w:p>
    <w:p w14:paraId="7A11B1FF" w14:textId="77777777" w:rsidR="00332CFE" w:rsidRDefault="009E5790">
      <w:pPr>
        <w:numPr>
          <w:ilvl w:val="2"/>
          <w:numId w:val="7"/>
        </w:numPr>
        <w:jc w:val="both"/>
      </w:pPr>
      <w:r>
        <w:rPr>
          <w:rFonts w:ascii="Arial" w:hAnsi="Arial" w:cs="Arial"/>
          <w:b/>
          <w:sz w:val="20"/>
          <w:szCs w:val="22"/>
        </w:rPr>
        <w:t>účast na jednáních hodnotící komise</w:t>
      </w:r>
      <w:r>
        <w:rPr>
          <w:rFonts w:ascii="Arial" w:hAnsi="Arial" w:cs="Arial"/>
          <w:sz w:val="20"/>
          <w:szCs w:val="22"/>
        </w:rPr>
        <w:t xml:space="preserve"> ve funkci odborného poradce hodnotící komise, bude-li požadována;</w:t>
      </w:r>
    </w:p>
    <w:p w14:paraId="13E68E55" w14:textId="77777777" w:rsidR="00332CFE" w:rsidRDefault="009E5790">
      <w:pPr>
        <w:numPr>
          <w:ilvl w:val="2"/>
          <w:numId w:val="7"/>
        </w:numPr>
        <w:jc w:val="both"/>
      </w:pPr>
      <w:r>
        <w:rPr>
          <w:rFonts w:ascii="Arial" w:hAnsi="Arial" w:cs="Arial"/>
          <w:sz w:val="20"/>
          <w:szCs w:val="22"/>
        </w:rPr>
        <w:t xml:space="preserve">vypracování </w:t>
      </w:r>
      <w:r>
        <w:rPr>
          <w:rFonts w:ascii="Arial" w:hAnsi="Arial" w:cs="Arial"/>
          <w:b/>
          <w:sz w:val="20"/>
          <w:szCs w:val="22"/>
        </w:rPr>
        <w:t>porovnání cenových nabídek</w:t>
      </w:r>
      <w:r>
        <w:rPr>
          <w:rFonts w:ascii="Arial" w:hAnsi="Arial" w:cs="Arial"/>
          <w:sz w:val="20"/>
          <w:szCs w:val="22"/>
        </w:rPr>
        <w:t xml:space="preserve"> jednotlivých uchazečů o veřejné zakázky na dodávku stavby nebo dodávku interiéru a vymezení odchylek od ceny podle projektové dokumentace, bude-li požadováno;</w:t>
      </w:r>
    </w:p>
    <w:p w14:paraId="0EEF0EC0" w14:textId="77777777" w:rsidR="00332CFE" w:rsidRDefault="009E5790">
      <w:pPr>
        <w:numPr>
          <w:ilvl w:val="2"/>
          <w:numId w:val="7"/>
        </w:numPr>
        <w:jc w:val="both"/>
      </w:pPr>
      <w:r>
        <w:rPr>
          <w:rFonts w:ascii="Arial" w:hAnsi="Arial" w:cs="Arial"/>
          <w:b/>
          <w:sz w:val="20"/>
          <w:szCs w:val="22"/>
        </w:rPr>
        <w:t>zpracovává posouzení</w:t>
      </w:r>
      <w:r>
        <w:rPr>
          <w:rFonts w:ascii="Arial" w:hAnsi="Arial" w:cs="Arial"/>
          <w:sz w:val="20"/>
          <w:szCs w:val="22"/>
        </w:rPr>
        <w:t xml:space="preserve"> případných zdůvodnění </w:t>
      </w:r>
      <w:r>
        <w:rPr>
          <w:rFonts w:ascii="Arial" w:hAnsi="Arial" w:cs="Arial"/>
          <w:b/>
          <w:sz w:val="20"/>
          <w:szCs w:val="22"/>
        </w:rPr>
        <w:t>mimořádně nízkých nabídkových cen</w:t>
      </w:r>
      <w:r>
        <w:rPr>
          <w:rFonts w:ascii="Arial" w:hAnsi="Arial" w:cs="Arial"/>
          <w:sz w:val="20"/>
          <w:szCs w:val="22"/>
        </w:rPr>
        <w:t xml:space="preserve"> na dodávku stavby nebo dodávku interiéru, bude-li požadováno;</w:t>
      </w:r>
    </w:p>
    <w:p w14:paraId="04159440" w14:textId="77777777" w:rsidR="00332CFE" w:rsidRDefault="00332CFE">
      <w:pPr>
        <w:ind w:left="720"/>
        <w:jc w:val="both"/>
        <w:rPr>
          <w:rFonts w:ascii="Arial" w:hAnsi="Arial" w:cs="Arial"/>
          <w:sz w:val="20"/>
          <w:szCs w:val="22"/>
        </w:rPr>
      </w:pPr>
    </w:p>
    <w:p w14:paraId="4AE50D14" w14:textId="77777777" w:rsidR="00332CFE" w:rsidRDefault="009E5790">
      <w:pPr>
        <w:ind w:left="720"/>
        <w:jc w:val="both"/>
        <w:rPr>
          <w:rFonts w:ascii="Arial" w:hAnsi="Arial" w:cs="Arial"/>
          <w:b/>
          <w:sz w:val="20"/>
          <w:szCs w:val="22"/>
        </w:rPr>
      </w:pPr>
      <w:r>
        <w:rPr>
          <w:rFonts w:ascii="Arial" w:hAnsi="Arial" w:cs="Arial"/>
          <w:b/>
          <w:sz w:val="20"/>
          <w:szCs w:val="22"/>
        </w:rPr>
        <w:t>V průběhu realizace akce:</w:t>
      </w:r>
    </w:p>
    <w:p w14:paraId="50338A16" w14:textId="77777777" w:rsidR="00332CFE" w:rsidRDefault="009E5790">
      <w:pPr>
        <w:numPr>
          <w:ilvl w:val="2"/>
          <w:numId w:val="7"/>
        </w:numPr>
        <w:jc w:val="both"/>
      </w:pPr>
      <w:r>
        <w:rPr>
          <w:rFonts w:ascii="Arial" w:hAnsi="Arial" w:cs="Arial"/>
          <w:sz w:val="20"/>
          <w:szCs w:val="22"/>
        </w:rPr>
        <w:t xml:space="preserve">AD bude vykonáván v rozsahu úplné </w:t>
      </w:r>
      <w:r>
        <w:rPr>
          <w:rFonts w:ascii="Arial" w:hAnsi="Arial" w:cs="Arial"/>
          <w:b/>
          <w:sz w:val="20"/>
          <w:szCs w:val="22"/>
        </w:rPr>
        <w:t>kvalitativní</w:t>
      </w:r>
      <w:r>
        <w:rPr>
          <w:rFonts w:ascii="Arial" w:hAnsi="Arial" w:cs="Arial"/>
          <w:sz w:val="20"/>
          <w:szCs w:val="22"/>
        </w:rPr>
        <w:t xml:space="preserve"> kontroly souladu díla s projek</w:t>
      </w:r>
      <w:r w:rsidR="00393060">
        <w:rPr>
          <w:rFonts w:ascii="Arial" w:hAnsi="Arial" w:cs="Arial"/>
          <w:sz w:val="20"/>
          <w:szCs w:val="22"/>
        </w:rPr>
        <w:t>tovou dokumentací v rozsahu cca 2</w:t>
      </w:r>
      <w:r>
        <w:rPr>
          <w:rFonts w:ascii="Arial" w:hAnsi="Arial" w:cs="Arial"/>
          <w:sz w:val="20"/>
          <w:szCs w:val="22"/>
        </w:rPr>
        <w:t xml:space="preserve"> hodin</w:t>
      </w:r>
      <w:r w:rsidR="00393060">
        <w:rPr>
          <w:rFonts w:ascii="Arial" w:hAnsi="Arial" w:cs="Arial"/>
          <w:sz w:val="20"/>
          <w:szCs w:val="22"/>
        </w:rPr>
        <w:t>y</w:t>
      </w:r>
      <w:r>
        <w:rPr>
          <w:rFonts w:ascii="Arial" w:hAnsi="Arial" w:cs="Arial"/>
          <w:sz w:val="20"/>
          <w:szCs w:val="22"/>
        </w:rPr>
        <w:t xml:space="preserve"> týdně. AD bude zahrnovat rovněž dohled projektantů jednotlivých profesí nad souladem stavby a interiéru s projektem a bude zhotovitelem vykonáván se vší odbornou péčí, kterou lze po něm spravedlivě požadovat. Frekvence výkonu AD bude stanovena objednatelem tak, aby byl zajištěn </w:t>
      </w:r>
      <w:r>
        <w:rPr>
          <w:rFonts w:ascii="Arial" w:hAnsi="Arial" w:cs="Arial"/>
          <w:sz w:val="20"/>
          <w:szCs w:val="22"/>
        </w:rPr>
        <w:lastRenderedPageBreak/>
        <w:t>soulad stavby s projektem. Vyšší počet vyžadovaných hodin AD nebude považován za vícepráci, neboť specifika objektu i zadání jej objektivně vyžadují;</w:t>
      </w:r>
    </w:p>
    <w:p w14:paraId="64455551" w14:textId="77777777" w:rsidR="00332CFE" w:rsidRDefault="009E5790">
      <w:pPr>
        <w:numPr>
          <w:ilvl w:val="2"/>
          <w:numId w:val="7"/>
        </w:numPr>
        <w:jc w:val="both"/>
        <w:rPr>
          <w:rFonts w:ascii="Arial" w:hAnsi="Arial" w:cs="Arial"/>
          <w:sz w:val="20"/>
          <w:szCs w:val="20"/>
        </w:rPr>
      </w:pPr>
      <w:r>
        <w:rPr>
          <w:rFonts w:ascii="Arial" w:hAnsi="Arial" w:cs="Arial"/>
          <w:sz w:val="20"/>
          <w:szCs w:val="20"/>
        </w:rPr>
        <w:t>pravidelný dohled na stavbě dle potřeb díla a pokynů objednatele;</w:t>
      </w:r>
    </w:p>
    <w:p w14:paraId="52E6F0C5" w14:textId="77777777" w:rsidR="00332CFE" w:rsidRDefault="009E5790">
      <w:pPr>
        <w:numPr>
          <w:ilvl w:val="2"/>
          <w:numId w:val="7"/>
        </w:numPr>
        <w:jc w:val="both"/>
        <w:rPr>
          <w:rFonts w:ascii="Arial" w:hAnsi="Arial" w:cs="Arial"/>
          <w:sz w:val="20"/>
          <w:szCs w:val="20"/>
        </w:rPr>
      </w:pPr>
      <w:r>
        <w:rPr>
          <w:rFonts w:ascii="Arial" w:hAnsi="Arial" w:cs="Arial"/>
          <w:sz w:val="20"/>
          <w:szCs w:val="20"/>
        </w:rPr>
        <w:t>účast na kontrolních dnech stavby a interiéru a jiných souvisejících jednáních svolaných investorem dle potřeb stavby a dodávky interiéru; v případě, že realizace akce vyžaduje upřesnění nebo úpravy týkající se architektonického, urbanistického nebo dispozičního řešení (zejména barevné řešení fasád a ostatních povrchů, materiálové řešení stavebních prvků, úpravy venkovních prostor apod.) zajistí AD účast architekta na kontrolních dnech stavby;</w:t>
      </w:r>
    </w:p>
    <w:p w14:paraId="00AFA870" w14:textId="77777777" w:rsidR="00332CFE" w:rsidRDefault="009E5790">
      <w:pPr>
        <w:numPr>
          <w:ilvl w:val="2"/>
          <w:numId w:val="7"/>
        </w:numPr>
        <w:jc w:val="both"/>
        <w:rPr>
          <w:rFonts w:ascii="Arial" w:hAnsi="Arial" w:cs="Arial"/>
          <w:sz w:val="20"/>
          <w:szCs w:val="20"/>
        </w:rPr>
      </w:pPr>
      <w:r>
        <w:rPr>
          <w:rFonts w:ascii="Arial" w:hAnsi="Arial" w:cs="Arial"/>
          <w:sz w:val="20"/>
          <w:szCs w:val="20"/>
        </w:rPr>
        <w:t xml:space="preserve">kontrola a </w:t>
      </w:r>
      <w:proofErr w:type="spellStart"/>
      <w:r>
        <w:rPr>
          <w:rFonts w:ascii="Arial" w:hAnsi="Arial" w:cs="Arial"/>
          <w:sz w:val="20"/>
          <w:szCs w:val="20"/>
        </w:rPr>
        <w:t>odsouhlasování</w:t>
      </w:r>
      <w:proofErr w:type="spellEnd"/>
      <w:r>
        <w:rPr>
          <w:rFonts w:ascii="Arial" w:hAnsi="Arial" w:cs="Arial"/>
          <w:sz w:val="20"/>
          <w:szCs w:val="20"/>
        </w:rPr>
        <w:t xml:space="preserve"> výrobní dokumentace, spolupráce při výběru dodavatelů a při uvedení díla do provozu; </w:t>
      </w:r>
    </w:p>
    <w:p w14:paraId="6DDD6F41" w14:textId="77777777" w:rsidR="00332CFE" w:rsidRDefault="009E5790">
      <w:pPr>
        <w:numPr>
          <w:ilvl w:val="2"/>
          <w:numId w:val="7"/>
        </w:numPr>
        <w:jc w:val="both"/>
        <w:rPr>
          <w:rFonts w:ascii="Arial" w:hAnsi="Arial" w:cs="Arial"/>
          <w:sz w:val="20"/>
          <w:szCs w:val="20"/>
        </w:rPr>
      </w:pPr>
      <w:r>
        <w:rPr>
          <w:rFonts w:ascii="Arial" w:hAnsi="Arial" w:cs="Arial"/>
          <w:sz w:val="20"/>
          <w:szCs w:val="20"/>
        </w:rPr>
        <w:t>poskytnutí veškeré součinnosti a technické pomoci objednateli;</w:t>
      </w:r>
    </w:p>
    <w:p w14:paraId="63021503" w14:textId="77777777" w:rsidR="00332CFE" w:rsidRDefault="009E5790">
      <w:pPr>
        <w:numPr>
          <w:ilvl w:val="2"/>
          <w:numId w:val="7"/>
        </w:numPr>
        <w:jc w:val="both"/>
        <w:rPr>
          <w:rFonts w:ascii="Arial" w:hAnsi="Arial" w:cs="Arial"/>
          <w:sz w:val="20"/>
          <w:szCs w:val="20"/>
        </w:rPr>
      </w:pPr>
      <w:r>
        <w:rPr>
          <w:rFonts w:ascii="Arial" w:hAnsi="Arial" w:cs="Arial"/>
          <w:sz w:val="20"/>
          <w:szCs w:val="20"/>
        </w:rPr>
        <w:t>zjistí-li AD nedodržení projektové dokumentace stavby, uvědomí bez zbytečného odkladu o této skutečnosti, zpravidla zápisem do stavebního deníku, objednatele. Dodavatele stavby uvědomí v případě nebezpečí z prodlení. V odůvodněných případech uvede stručnou charakteristiku porušení dokumentace a tomu odpovídající důsledky;</w:t>
      </w:r>
    </w:p>
    <w:p w14:paraId="61ECF7F8" w14:textId="77777777" w:rsidR="00332CFE" w:rsidRDefault="009E5790">
      <w:pPr>
        <w:numPr>
          <w:ilvl w:val="2"/>
          <w:numId w:val="7"/>
        </w:numPr>
        <w:jc w:val="both"/>
        <w:rPr>
          <w:rFonts w:ascii="Arial" w:hAnsi="Arial" w:cs="Arial"/>
          <w:sz w:val="20"/>
          <w:szCs w:val="22"/>
        </w:rPr>
      </w:pPr>
      <w:r>
        <w:rPr>
          <w:rFonts w:ascii="Arial" w:hAnsi="Arial" w:cs="Arial"/>
          <w:sz w:val="20"/>
          <w:szCs w:val="22"/>
        </w:rPr>
        <w:t>objednatel zajistí pro zhotovitele nezbytné podmínky pro výkon sjednaného AD; zejména oznámí zhotovitele jako osobu vykonávající AD dodavateli stavby a dodavateli interiéru a zajistí, aby zhotovitel dostával potřebné podklady týkající se realizace stavby včetně dodávky interiéru a kontrolních dnů stavby;</w:t>
      </w:r>
    </w:p>
    <w:p w14:paraId="5AF1C3CD" w14:textId="77777777" w:rsidR="00332CFE" w:rsidRDefault="009E5790">
      <w:pPr>
        <w:numPr>
          <w:ilvl w:val="2"/>
          <w:numId w:val="7"/>
        </w:numPr>
        <w:jc w:val="both"/>
        <w:rPr>
          <w:rFonts w:ascii="Arial" w:hAnsi="Arial" w:cs="Arial"/>
          <w:sz w:val="20"/>
          <w:szCs w:val="22"/>
        </w:rPr>
      </w:pPr>
      <w:r>
        <w:rPr>
          <w:rFonts w:ascii="Arial" w:hAnsi="Arial" w:cs="Arial"/>
          <w:sz w:val="20"/>
          <w:szCs w:val="22"/>
        </w:rPr>
        <w:t>AD bude definovat veškeré požadavky na provedení vzorků vybraných prvků stavby, povrchů, materiálů apod., účastnit se jejich vyhodnocování a odsouhlasovat je;</w:t>
      </w:r>
    </w:p>
    <w:p w14:paraId="07F18018" w14:textId="77777777" w:rsidR="00332CFE" w:rsidRDefault="009E5790">
      <w:pPr>
        <w:numPr>
          <w:ilvl w:val="2"/>
          <w:numId w:val="7"/>
        </w:numPr>
        <w:jc w:val="both"/>
        <w:rPr>
          <w:rFonts w:ascii="Arial" w:hAnsi="Arial" w:cs="Arial"/>
          <w:sz w:val="20"/>
          <w:szCs w:val="22"/>
        </w:rPr>
      </w:pPr>
      <w:r>
        <w:rPr>
          <w:rFonts w:ascii="Arial" w:hAnsi="Arial" w:cs="Arial"/>
          <w:sz w:val="20"/>
          <w:szCs w:val="22"/>
        </w:rPr>
        <w:t xml:space="preserve">AD bude mimo jiné písemně odsouhlasovat Změnové listy a vyjadřovat se k nim; </w:t>
      </w:r>
    </w:p>
    <w:p w14:paraId="56CBCC6B" w14:textId="77777777" w:rsidR="00332CFE" w:rsidRDefault="009E5790">
      <w:pPr>
        <w:numPr>
          <w:ilvl w:val="2"/>
          <w:numId w:val="7"/>
        </w:numPr>
        <w:jc w:val="both"/>
        <w:rPr>
          <w:rFonts w:ascii="Arial" w:hAnsi="Arial" w:cs="Arial"/>
          <w:sz w:val="20"/>
          <w:szCs w:val="22"/>
        </w:rPr>
      </w:pPr>
      <w:r>
        <w:rPr>
          <w:rFonts w:ascii="Arial" w:hAnsi="Arial" w:cs="Arial"/>
          <w:sz w:val="20"/>
          <w:szCs w:val="22"/>
        </w:rPr>
        <w:t>AD bude také písemně odsouhlasovat soupisy provedených prací dodavatele stavebních prací a zodpovídat za jejich soulad s projektovou dokumentací pro výběr dodavatele a realizaci stavby;</w:t>
      </w:r>
    </w:p>
    <w:p w14:paraId="636E0B72" w14:textId="77777777" w:rsidR="00332CFE" w:rsidRDefault="009E5790">
      <w:pPr>
        <w:numPr>
          <w:ilvl w:val="2"/>
          <w:numId w:val="7"/>
        </w:numPr>
        <w:jc w:val="both"/>
        <w:rPr>
          <w:rFonts w:ascii="Arial" w:hAnsi="Arial" w:cs="Arial"/>
          <w:sz w:val="20"/>
          <w:szCs w:val="22"/>
        </w:rPr>
      </w:pPr>
      <w:r>
        <w:rPr>
          <w:rFonts w:ascii="Arial" w:hAnsi="Arial" w:cs="Arial"/>
          <w:sz w:val="20"/>
          <w:szCs w:val="22"/>
        </w:rPr>
        <w:t>autorským dozorem nejsou:</w:t>
      </w:r>
    </w:p>
    <w:p w14:paraId="0FBA07CF" w14:textId="77777777" w:rsidR="00332CFE" w:rsidRDefault="009E5790">
      <w:pPr>
        <w:numPr>
          <w:ilvl w:val="3"/>
          <w:numId w:val="7"/>
        </w:numPr>
        <w:ind w:left="2268" w:hanging="850"/>
        <w:jc w:val="both"/>
        <w:rPr>
          <w:rFonts w:ascii="Arial" w:hAnsi="Arial" w:cs="Arial"/>
          <w:sz w:val="20"/>
          <w:szCs w:val="22"/>
        </w:rPr>
      </w:pPr>
      <w:r>
        <w:rPr>
          <w:rFonts w:ascii="Arial" w:hAnsi="Arial" w:cs="Arial"/>
          <w:sz w:val="20"/>
          <w:szCs w:val="22"/>
        </w:rPr>
        <w:t>případy, kdy zhotovitel odstraňuje v rámci reklamačního řízení prokazatelné vady projektové dokumentace. V takovém případě provede zhotovitel potřebné projekční práce bezplatně z titulu odpovědnosti za vady projekčního řešení;</w:t>
      </w:r>
    </w:p>
    <w:p w14:paraId="6ECA392F" w14:textId="77777777" w:rsidR="00332CFE" w:rsidRDefault="009E5790">
      <w:pPr>
        <w:numPr>
          <w:ilvl w:val="3"/>
          <w:numId w:val="7"/>
        </w:numPr>
        <w:ind w:left="2268" w:hanging="850"/>
        <w:jc w:val="both"/>
        <w:rPr>
          <w:rFonts w:ascii="Arial" w:hAnsi="Arial" w:cs="Arial"/>
          <w:sz w:val="20"/>
          <w:szCs w:val="22"/>
        </w:rPr>
      </w:pPr>
      <w:r>
        <w:rPr>
          <w:rFonts w:ascii="Arial" w:hAnsi="Arial" w:cs="Arial"/>
          <w:sz w:val="20"/>
          <w:szCs w:val="22"/>
        </w:rPr>
        <w:t>případy, kdy zhotovitel na žádost objednatele zpracovává změny projektového řešení vyvolané objednatelem oproti původnímu řešení. V takovém případě zpracuje zhotovitel dodatky dokumentace na účet a náklady objednatele.</w:t>
      </w:r>
      <w:r>
        <w:rPr>
          <w:rFonts w:ascii="Arial" w:hAnsi="Arial" w:cs="Arial"/>
          <w:sz w:val="20"/>
          <w:szCs w:val="22"/>
        </w:rPr>
        <w:tab/>
      </w:r>
    </w:p>
    <w:p w14:paraId="5F00A7A0" w14:textId="77777777" w:rsidR="00332CFE" w:rsidRDefault="009E5790">
      <w:pPr>
        <w:numPr>
          <w:ilvl w:val="2"/>
          <w:numId w:val="7"/>
        </w:numPr>
        <w:jc w:val="both"/>
        <w:rPr>
          <w:rFonts w:ascii="Arial" w:hAnsi="Arial" w:cs="Arial"/>
          <w:sz w:val="20"/>
          <w:szCs w:val="20"/>
        </w:rPr>
      </w:pPr>
      <w:r>
        <w:rPr>
          <w:rFonts w:ascii="Arial" w:hAnsi="Arial" w:cs="Arial"/>
          <w:sz w:val="20"/>
          <w:szCs w:val="20"/>
        </w:rPr>
        <w:t>AD budou provádět osobně autoři projektu, včetně všech zúčastněných profesí; povinnost zhotovitele uvedená v předchozí větě se neuplatní, pokud z objektivních důvodů nebude možno účast autorů projektu na AD zajistit.</w:t>
      </w:r>
    </w:p>
    <w:p w14:paraId="372B802A" w14:textId="77777777" w:rsidR="00332CFE" w:rsidRDefault="00332CFE">
      <w:pPr>
        <w:widowControl w:val="0"/>
        <w:jc w:val="both"/>
        <w:rPr>
          <w:rFonts w:ascii="Arial" w:hAnsi="Arial" w:cs="Arial"/>
          <w:sz w:val="20"/>
          <w:szCs w:val="22"/>
        </w:rPr>
      </w:pPr>
    </w:p>
    <w:p w14:paraId="1AE09956" w14:textId="77777777" w:rsidR="00332CFE" w:rsidRDefault="009E5790">
      <w:pPr>
        <w:numPr>
          <w:ilvl w:val="1"/>
          <w:numId w:val="7"/>
        </w:numPr>
        <w:ind w:hanging="436"/>
        <w:jc w:val="both"/>
        <w:rPr>
          <w:rFonts w:ascii="Arial" w:hAnsi="Arial" w:cs="Arial"/>
          <w:b/>
          <w:sz w:val="20"/>
          <w:szCs w:val="22"/>
        </w:rPr>
      </w:pPr>
      <w:r>
        <w:rPr>
          <w:rFonts w:ascii="Arial" w:hAnsi="Arial" w:cs="Arial"/>
          <w:b/>
          <w:sz w:val="20"/>
          <w:szCs w:val="22"/>
        </w:rPr>
        <w:t>Součástí díla je rovněž:</w:t>
      </w:r>
    </w:p>
    <w:p w14:paraId="3567360F" w14:textId="77777777" w:rsidR="00332CFE" w:rsidRDefault="009E5790">
      <w:pPr>
        <w:numPr>
          <w:ilvl w:val="2"/>
          <w:numId w:val="7"/>
        </w:numPr>
        <w:jc w:val="both"/>
      </w:pPr>
      <w:r>
        <w:rPr>
          <w:rFonts w:ascii="Arial" w:hAnsi="Arial" w:cs="Arial"/>
          <w:b/>
          <w:sz w:val="20"/>
          <w:szCs w:val="22"/>
        </w:rPr>
        <w:t>organizace výrobních výborů</w:t>
      </w:r>
      <w:r>
        <w:rPr>
          <w:rFonts w:ascii="Arial" w:hAnsi="Arial" w:cs="Arial"/>
          <w:sz w:val="20"/>
          <w:szCs w:val="22"/>
        </w:rPr>
        <w:t xml:space="preserve"> v místě sídla investora v pravidelných intervalech, min. 1 x za 14 kalendářních dnů, vedení těchto výborů a pořizování zápisů z těchto výborů; výrobní výbory budou vykonávány do doby předání a převzetí projektové dokumentace pro výběr dodavatele a budou ukončeny závěrečným výrobním výborem. Na těchto kontrolních dnech musí být vždy přítomen vedoucí projektového týmu nebo jím pověřená osoba, která bude oprávněna činit závazné závěry;</w:t>
      </w:r>
    </w:p>
    <w:p w14:paraId="5391B1AB" w14:textId="77777777" w:rsidR="00332CFE" w:rsidRDefault="009E5790">
      <w:pPr>
        <w:numPr>
          <w:ilvl w:val="2"/>
          <w:numId w:val="7"/>
        </w:numPr>
        <w:jc w:val="both"/>
        <w:rPr>
          <w:rFonts w:ascii="Arial" w:hAnsi="Arial" w:cs="Arial"/>
          <w:sz w:val="20"/>
          <w:szCs w:val="22"/>
        </w:rPr>
      </w:pPr>
      <w:r>
        <w:rPr>
          <w:rFonts w:ascii="Arial" w:hAnsi="Arial" w:cs="Arial"/>
          <w:sz w:val="20"/>
          <w:szCs w:val="22"/>
        </w:rPr>
        <w:t xml:space="preserve">zapracování požadavků všech účastníků správního řízení do projektových dokumentací; </w:t>
      </w:r>
    </w:p>
    <w:p w14:paraId="1759CD42" w14:textId="77777777" w:rsidR="00332CFE" w:rsidRDefault="009E5790">
      <w:pPr>
        <w:numPr>
          <w:ilvl w:val="2"/>
          <w:numId w:val="7"/>
        </w:numPr>
        <w:jc w:val="both"/>
        <w:rPr>
          <w:rFonts w:ascii="Arial" w:hAnsi="Arial" w:cs="Arial"/>
          <w:sz w:val="20"/>
          <w:szCs w:val="22"/>
        </w:rPr>
      </w:pPr>
      <w:r>
        <w:rPr>
          <w:rFonts w:ascii="Arial" w:hAnsi="Arial" w:cs="Arial"/>
          <w:sz w:val="20"/>
          <w:szCs w:val="22"/>
        </w:rPr>
        <w:t>součástí předmětu smlouvy jsou i práce v této smlouvě výslovně nespecifikované, které však jsou k řádnému provedení díla nezbytné a o kterých zhotovitel vzhledem ke své kvalifikaci a zkušenostem měl, nebo mohl vědět. Provedení těchto prací však v žádném případě nezvyšuje touto smlouvou sjednanou cenu díla.</w:t>
      </w:r>
    </w:p>
    <w:p w14:paraId="6B24122C" w14:textId="77777777" w:rsidR="00332CFE" w:rsidRDefault="00332CFE">
      <w:pPr>
        <w:rPr>
          <w:rFonts w:ascii="Arial" w:hAnsi="Arial" w:cs="Arial"/>
          <w:sz w:val="20"/>
          <w:szCs w:val="22"/>
        </w:rPr>
      </w:pPr>
    </w:p>
    <w:p w14:paraId="61DA20D6" w14:textId="77777777" w:rsidR="00332CFE" w:rsidRDefault="00332CFE">
      <w:pPr>
        <w:pStyle w:val="Odstavecseseznamem"/>
        <w:widowControl w:val="0"/>
        <w:numPr>
          <w:ilvl w:val="0"/>
          <w:numId w:val="9"/>
        </w:numPr>
        <w:tabs>
          <w:tab w:val="left" w:pos="1170"/>
          <w:tab w:val="left" w:pos="1383"/>
        </w:tabs>
        <w:spacing w:after="0" w:line="360" w:lineRule="atLeast"/>
        <w:jc w:val="center"/>
        <w:rPr>
          <w:rFonts w:ascii="Arial" w:eastAsia="Times New Roman" w:hAnsi="Arial" w:cs="Arial"/>
          <w:b/>
          <w:caps/>
          <w:vanish/>
          <w:sz w:val="20"/>
          <w:lang w:eastAsia="cs-CZ"/>
        </w:rPr>
      </w:pPr>
    </w:p>
    <w:p w14:paraId="082A9F84" w14:textId="77777777" w:rsidR="00332CFE" w:rsidRDefault="009E5790">
      <w:pPr>
        <w:widowControl w:val="0"/>
        <w:numPr>
          <w:ilvl w:val="0"/>
          <w:numId w:val="9"/>
        </w:numPr>
        <w:tabs>
          <w:tab w:val="left" w:pos="-990"/>
          <w:tab w:val="left" w:pos="-777"/>
        </w:tabs>
        <w:spacing w:line="360" w:lineRule="atLeast"/>
        <w:jc w:val="center"/>
        <w:rPr>
          <w:rFonts w:ascii="Arial" w:hAnsi="Arial" w:cs="Arial"/>
          <w:b/>
          <w:caps/>
          <w:sz w:val="20"/>
          <w:szCs w:val="22"/>
        </w:rPr>
      </w:pPr>
      <w:r>
        <w:rPr>
          <w:rFonts w:ascii="Arial" w:hAnsi="Arial" w:cs="Arial"/>
          <w:b/>
          <w:caps/>
          <w:sz w:val="20"/>
          <w:szCs w:val="22"/>
        </w:rPr>
        <w:t xml:space="preserve">TermínY A MÍSTO PLNĚNÍ </w:t>
      </w:r>
    </w:p>
    <w:p w14:paraId="66364266" w14:textId="77777777" w:rsidR="00332CFE" w:rsidRDefault="00332CFE">
      <w:pPr>
        <w:widowControl w:val="0"/>
        <w:rPr>
          <w:rFonts w:ascii="Arial" w:hAnsi="Arial" w:cs="Arial"/>
          <w:sz w:val="20"/>
        </w:rPr>
      </w:pPr>
    </w:p>
    <w:p w14:paraId="4A9E2CC7" w14:textId="77777777" w:rsidR="00332CFE" w:rsidRDefault="009E5790">
      <w:pPr>
        <w:widowControl w:val="0"/>
        <w:numPr>
          <w:ilvl w:val="1"/>
          <w:numId w:val="10"/>
        </w:numPr>
        <w:tabs>
          <w:tab w:val="left" w:pos="540"/>
        </w:tabs>
        <w:ind w:left="539" w:hanging="539"/>
        <w:jc w:val="both"/>
      </w:pPr>
      <w:r>
        <w:rPr>
          <w:rFonts w:ascii="Arial" w:hAnsi="Arial" w:cs="Arial"/>
          <w:b/>
          <w:sz w:val="20"/>
          <w:szCs w:val="20"/>
        </w:rPr>
        <w:lastRenderedPageBreak/>
        <w:t>Provedení sond do stávajících konstrukcí</w:t>
      </w:r>
      <w:r>
        <w:rPr>
          <w:rFonts w:ascii="Arial" w:hAnsi="Arial" w:cs="Arial"/>
          <w:b/>
          <w:sz w:val="20"/>
        </w:rPr>
        <w:t xml:space="preserve"> </w:t>
      </w:r>
      <w:r>
        <w:rPr>
          <w:rFonts w:ascii="Arial" w:hAnsi="Arial" w:cs="Arial"/>
          <w:sz w:val="20"/>
        </w:rPr>
        <w:t xml:space="preserve"> dle odst. </w:t>
      </w:r>
      <w:r w:rsidR="008B0B5C">
        <w:rPr>
          <w:rFonts w:ascii="Arial" w:hAnsi="Arial" w:cs="Arial"/>
          <w:sz w:val="20"/>
        </w:rPr>
        <w:t>2.1.</w:t>
      </w:r>
      <w:r>
        <w:rPr>
          <w:rFonts w:ascii="Arial" w:hAnsi="Arial" w:cs="Arial"/>
          <w:sz w:val="20"/>
        </w:rPr>
        <w:t xml:space="preserve"> v termínu </w:t>
      </w:r>
      <w:r>
        <w:rPr>
          <w:rFonts w:ascii="Arial" w:hAnsi="Arial" w:cs="Arial"/>
          <w:b/>
          <w:sz w:val="20"/>
        </w:rPr>
        <w:t>do 20 kalendářních dnů</w:t>
      </w:r>
      <w:r>
        <w:rPr>
          <w:rFonts w:ascii="Arial" w:hAnsi="Arial" w:cs="Arial"/>
          <w:sz w:val="20"/>
        </w:rPr>
        <w:t xml:space="preserve"> od účinnosti této smlouvy o dílo. </w:t>
      </w:r>
    </w:p>
    <w:p w14:paraId="3128B373" w14:textId="77777777" w:rsidR="00332CFE" w:rsidRDefault="009E5790">
      <w:pPr>
        <w:widowControl w:val="0"/>
        <w:numPr>
          <w:ilvl w:val="1"/>
          <w:numId w:val="10"/>
        </w:numPr>
        <w:tabs>
          <w:tab w:val="left" w:pos="540"/>
        </w:tabs>
        <w:ind w:left="539" w:hanging="539"/>
        <w:jc w:val="both"/>
      </w:pPr>
      <w:r>
        <w:rPr>
          <w:rFonts w:ascii="Arial" w:hAnsi="Arial" w:cs="Arial"/>
          <w:b/>
          <w:sz w:val="20"/>
        </w:rPr>
        <w:t xml:space="preserve">Aktualizace </w:t>
      </w:r>
      <w:r>
        <w:rPr>
          <w:rFonts w:ascii="Arial" w:hAnsi="Arial" w:cs="Arial"/>
          <w:b/>
          <w:sz w:val="20"/>
          <w:szCs w:val="20"/>
        </w:rPr>
        <w:t>studie dispozičního řešení</w:t>
      </w:r>
      <w:r>
        <w:rPr>
          <w:rFonts w:ascii="Arial" w:hAnsi="Arial" w:cs="Arial"/>
          <w:sz w:val="20"/>
          <w:szCs w:val="22"/>
        </w:rPr>
        <w:t xml:space="preserve"> dle odst. 2.2. v </w:t>
      </w:r>
      <w:r>
        <w:rPr>
          <w:rFonts w:ascii="Arial" w:hAnsi="Arial" w:cs="Arial"/>
          <w:sz w:val="20"/>
        </w:rPr>
        <w:t xml:space="preserve">termínu </w:t>
      </w:r>
      <w:r>
        <w:rPr>
          <w:rFonts w:ascii="Arial" w:hAnsi="Arial" w:cs="Arial"/>
          <w:b/>
          <w:sz w:val="20"/>
        </w:rPr>
        <w:t>do 30 kalendářních dnů</w:t>
      </w:r>
      <w:r>
        <w:rPr>
          <w:rFonts w:ascii="Arial" w:hAnsi="Arial" w:cs="Arial"/>
          <w:sz w:val="20"/>
        </w:rPr>
        <w:t xml:space="preserve"> od účinnosti této smlouvy o dílo.</w:t>
      </w:r>
    </w:p>
    <w:p w14:paraId="0178FE80" w14:textId="77777777" w:rsidR="00332CFE" w:rsidRDefault="009E5790">
      <w:pPr>
        <w:widowControl w:val="0"/>
        <w:numPr>
          <w:ilvl w:val="1"/>
          <w:numId w:val="10"/>
        </w:numPr>
        <w:tabs>
          <w:tab w:val="left" w:pos="540"/>
        </w:tabs>
        <w:ind w:left="539" w:hanging="539"/>
        <w:jc w:val="both"/>
      </w:pPr>
      <w:r>
        <w:rPr>
          <w:rFonts w:ascii="Arial" w:hAnsi="Arial" w:cs="Arial"/>
          <w:b/>
          <w:sz w:val="20"/>
          <w:szCs w:val="22"/>
        </w:rPr>
        <w:t xml:space="preserve">Projektová dokumentace pro stavební </w:t>
      </w:r>
      <w:r>
        <w:rPr>
          <w:rFonts w:ascii="Arial" w:hAnsi="Arial" w:cs="Arial"/>
          <w:sz w:val="20"/>
          <w:szCs w:val="22"/>
        </w:rPr>
        <w:t xml:space="preserve">povolení dle odst. </w:t>
      </w:r>
      <w:r w:rsidR="008B0B5C">
        <w:rPr>
          <w:rFonts w:ascii="Arial" w:hAnsi="Arial" w:cs="Arial"/>
          <w:sz w:val="20"/>
          <w:szCs w:val="22"/>
        </w:rPr>
        <w:t>2.3.</w:t>
      </w:r>
      <w:r>
        <w:rPr>
          <w:rFonts w:ascii="Arial" w:hAnsi="Arial" w:cs="Arial"/>
          <w:sz w:val="20"/>
          <w:szCs w:val="22"/>
        </w:rPr>
        <w:t xml:space="preserve"> v termínu </w:t>
      </w:r>
      <w:r>
        <w:rPr>
          <w:rFonts w:ascii="Arial" w:hAnsi="Arial" w:cs="Arial"/>
          <w:b/>
          <w:sz w:val="20"/>
          <w:szCs w:val="22"/>
        </w:rPr>
        <w:t xml:space="preserve">do 50 </w:t>
      </w:r>
      <w:r>
        <w:rPr>
          <w:rFonts w:ascii="Arial" w:hAnsi="Arial" w:cs="Arial"/>
          <w:b/>
          <w:sz w:val="20"/>
        </w:rPr>
        <w:t xml:space="preserve">kalendářních dnů </w:t>
      </w:r>
      <w:r>
        <w:rPr>
          <w:rFonts w:ascii="Arial" w:hAnsi="Arial" w:cs="Arial"/>
          <w:sz w:val="20"/>
        </w:rPr>
        <w:t>od doručení výzvy Objednatele</w:t>
      </w:r>
      <w:r>
        <w:rPr>
          <w:rFonts w:ascii="Arial" w:hAnsi="Arial" w:cs="Arial"/>
          <w:color w:val="002060"/>
          <w:sz w:val="20"/>
        </w:rPr>
        <w:t xml:space="preserve"> </w:t>
      </w:r>
      <w:r>
        <w:rPr>
          <w:rFonts w:ascii="Arial" w:hAnsi="Arial" w:cs="Arial"/>
          <w:sz w:val="20"/>
        </w:rPr>
        <w:t>na zpracování příslušného stupně projektové dokumentace.</w:t>
      </w:r>
    </w:p>
    <w:p w14:paraId="19C81F10" w14:textId="77777777" w:rsidR="00332CFE" w:rsidRDefault="009E5790">
      <w:pPr>
        <w:widowControl w:val="0"/>
        <w:numPr>
          <w:ilvl w:val="1"/>
          <w:numId w:val="10"/>
        </w:numPr>
        <w:tabs>
          <w:tab w:val="left" w:pos="540"/>
        </w:tabs>
        <w:ind w:left="539" w:hanging="539"/>
        <w:jc w:val="both"/>
      </w:pPr>
      <w:r>
        <w:rPr>
          <w:rFonts w:ascii="Arial" w:hAnsi="Arial" w:cs="Arial"/>
          <w:b/>
          <w:sz w:val="20"/>
          <w:szCs w:val="20"/>
        </w:rPr>
        <w:t>Studie interiéru</w:t>
      </w:r>
      <w:r>
        <w:rPr>
          <w:rFonts w:ascii="Arial" w:hAnsi="Arial" w:cs="Arial"/>
          <w:sz w:val="20"/>
        </w:rPr>
        <w:t xml:space="preserve"> </w:t>
      </w:r>
      <w:r>
        <w:rPr>
          <w:rFonts w:ascii="Arial" w:hAnsi="Arial" w:cs="Arial"/>
          <w:sz w:val="20"/>
          <w:szCs w:val="22"/>
        </w:rPr>
        <w:t xml:space="preserve">dle odst. </w:t>
      </w:r>
      <w:r w:rsidR="008B0B5C">
        <w:rPr>
          <w:rFonts w:ascii="Arial" w:hAnsi="Arial" w:cs="Arial"/>
          <w:sz w:val="20"/>
          <w:szCs w:val="22"/>
        </w:rPr>
        <w:t>2.4.</w:t>
      </w:r>
      <w:r>
        <w:rPr>
          <w:rFonts w:ascii="Arial" w:hAnsi="Arial" w:cs="Arial"/>
          <w:sz w:val="20"/>
          <w:szCs w:val="22"/>
        </w:rPr>
        <w:t xml:space="preserve"> v </w:t>
      </w:r>
      <w:r>
        <w:rPr>
          <w:rFonts w:ascii="Arial" w:hAnsi="Arial" w:cs="Arial"/>
          <w:sz w:val="20"/>
        </w:rPr>
        <w:t xml:space="preserve">termínu </w:t>
      </w:r>
      <w:r>
        <w:rPr>
          <w:rFonts w:ascii="Arial" w:hAnsi="Arial" w:cs="Arial"/>
          <w:b/>
          <w:sz w:val="20"/>
        </w:rPr>
        <w:t>do 60 kalendářních dnů</w:t>
      </w:r>
      <w:r>
        <w:rPr>
          <w:rFonts w:ascii="Arial" w:hAnsi="Arial" w:cs="Arial"/>
          <w:sz w:val="20"/>
        </w:rPr>
        <w:t xml:space="preserve"> od doručení výzvy Objednatele</w:t>
      </w:r>
      <w:r>
        <w:rPr>
          <w:rFonts w:ascii="Arial" w:hAnsi="Arial" w:cs="Arial"/>
          <w:color w:val="002060"/>
          <w:sz w:val="20"/>
        </w:rPr>
        <w:t xml:space="preserve"> </w:t>
      </w:r>
      <w:r>
        <w:rPr>
          <w:rFonts w:ascii="Arial" w:hAnsi="Arial" w:cs="Arial"/>
          <w:sz w:val="20"/>
        </w:rPr>
        <w:t>na zpracování uvedené studie.</w:t>
      </w:r>
    </w:p>
    <w:p w14:paraId="2D5C62E2" w14:textId="77777777" w:rsidR="00332CFE" w:rsidRDefault="009E5790">
      <w:pPr>
        <w:widowControl w:val="0"/>
        <w:numPr>
          <w:ilvl w:val="1"/>
          <w:numId w:val="10"/>
        </w:numPr>
        <w:tabs>
          <w:tab w:val="left" w:pos="540"/>
        </w:tabs>
        <w:ind w:left="539" w:hanging="539"/>
        <w:jc w:val="both"/>
      </w:pPr>
      <w:r>
        <w:rPr>
          <w:rFonts w:ascii="Arial" w:hAnsi="Arial" w:cs="Arial"/>
          <w:b/>
          <w:sz w:val="20"/>
          <w:szCs w:val="22"/>
        </w:rPr>
        <w:t xml:space="preserve">Výkon inženýrské činnosti za účelem vydání stavebního povolení </w:t>
      </w:r>
      <w:r>
        <w:rPr>
          <w:rFonts w:ascii="Arial" w:hAnsi="Arial" w:cs="Arial"/>
          <w:sz w:val="20"/>
          <w:szCs w:val="22"/>
        </w:rPr>
        <w:t xml:space="preserve">dle odst. </w:t>
      </w:r>
      <w:r w:rsidR="008B0B5C">
        <w:rPr>
          <w:rFonts w:ascii="Arial" w:hAnsi="Arial" w:cs="Arial"/>
          <w:sz w:val="20"/>
          <w:szCs w:val="22"/>
        </w:rPr>
        <w:t>2.5.</w:t>
      </w:r>
      <w:r>
        <w:rPr>
          <w:rFonts w:ascii="Arial" w:hAnsi="Arial" w:cs="Arial"/>
          <w:b/>
          <w:sz w:val="20"/>
          <w:szCs w:val="22"/>
        </w:rPr>
        <w:t xml:space="preserve"> </w:t>
      </w:r>
      <w:r>
        <w:rPr>
          <w:rFonts w:ascii="Arial" w:hAnsi="Arial" w:cs="Arial"/>
          <w:sz w:val="20"/>
          <w:szCs w:val="22"/>
        </w:rPr>
        <w:t>(</w:t>
      </w:r>
      <w:r>
        <w:rPr>
          <w:rFonts w:ascii="Arial" w:hAnsi="Arial" w:cs="Arial"/>
          <w:sz w:val="20"/>
        </w:rPr>
        <w:t>zajištění</w:t>
      </w:r>
      <w:r>
        <w:rPr>
          <w:rFonts w:ascii="Arial" w:hAnsi="Arial" w:cs="Arial"/>
          <w:sz w:val="20"/>
          <w:szCs w:val="22"/>
        </w:rPr>
        <w:t xml:space="preserve"> vydání stavebního povolení v právní moci) </w:t>
      </w:r>
      <w:r>
        <w:rPr>
          <w:rFonts w:ascii="Arial" w:hAnsi="Arial" w:cs="Arial"/>
          <w:sz w:val="20"/>
        </w:rPr>
        <w:t xml:space="preserve">v termínu </w:t>
      </w:r>
      <w:r>
        <w:rPr>
          <w:rFonts w:ascii="Arial" w:hAnsi="Arial" w:cs="Arial"/>
          <w:b/>
          <w:sz w:val="20"/>
          <w:szCs w:val="22"/>
        </w:rPr>
        <w:t xml:space="preserve">do 90 kalendářních dnů </w:t>
      </w:r>
      <w:r>
        <w:rPr>
          <w:rFonts w:ascii="Arial" w:hAnsi="Arial" w:cs="Arial"/>
          <w:sz w:val="20"/>
          <w:szCs w:val="22"/>
        </w:rPr>
        <w:t>ode dne předání projektové dokumentace pro stavební povolení objednateli</w:t>
      </w:r>
      <w:r>
        <w:rPr>
          <w:rFonts w:ascii="Arial" w:hAnsi="Arial" w:cs="Arial"/>
          <w:sz w:val="20"/>
        </w:rPr>
        <w:t>. V případě výskytu objektivních okolností (nevyjádření se účastníka do 30 dní, prodloužení správních řízení apod.), které bez viny zhotovitele prodlouží dobu správního řízení o vydání stavebního nebo jiného povolení (souhlasu), prodlužuje se sjednaný termín o dobu shodnou, o kterou se prodloužilo správní řízení a to bez dodatku smlouvy.</w:t>
      </w:r>
    </w:p>
    <w:p w14:paraId="4C4A54AD" w14:textId="77777777" w:rsidR="00332CFE" w:rsidRDefault="009E5790">
      <w:pPr>
        <w:widowControl w:val="0"/>
        <w:numPr>
          <w:ilvl w:val="1"/>
          <w:numId w:val="10"/>
        </w:numPr>
        <w:tabs>
          <w:tab w:val="left" w:pos="540"/>
        </w:tabs>
        <w:ind w:left="539" w:hanging="539"/>
        <w:jc w:val="both"/>
      </w:pPr>
      <w:r>
        <w:rPr>
          <w:rFonts w:ascii="Arial" w:hAnsi="Arial" w:cs="Arial"/>
          <w:b/>
          <w:sz w:val="20"/>
          <w:szCs w:val="22"/>
        </w:rPr>
        <w:t>Projektová dokumentace pro provádění stavby</w:t>
      </w:r>
      <w:r>
        <w:rPr>
          <w:rFonts w:ascii="Arial" w:hAnsi="Arial" w:cs="Arial"/>
          <w:sz w:val="20"/>
          <w:szCs w:val="22"/>
        </w:rPr>
        <w:t xml:space="preserve"> dle odst. </w:t>
      </w:r>
      <w:r w:rsidR="008B0B5C">
        <w:rPr>
          <w:rFonts w:ascii="Arial" w:hAnsi="Arial" w:cs="Arial"/>
          <w:sz w:val="20"/>
          <w:szCs w:val="22"/>
        </w:rPr>
        <w:t>2.6.</w:t>
      </w:r>
      <w:r>
        <w:rPr>
          <w:rFonts w:ascii="Arial" w:hAnsi="Arial" w:cs="Arial"/>
          <w:sz w:val="20"/>
          <w:szCs w:val="22"/>
        </w:rPr>
        <w:t xml:space="preserve"> v termínu </w:t>
      </w:r>
      <w:r>
        <w:rPr>
          <w:rFonts w:ascii="Arial" w:hAnsi="Arial" w:cs="Arial"/>
          <w:b/>
          <w:sz w:val="20"/>
          <w:szCs w:val="22"/>
        </w:rPr>
        <w:t xml:space="preserve">do 40 </w:t>
      </w:r>
      <w:r>
        <w:rPr>
          <w:rFonts w:ascii="Arial" w:hAnsi="Arial" w:cs="Arial"/>
          <w:b/>
          <w:sz w:val="20"/>
        </w:rPr>
        <w:t xml:space="preserve">kalendářních dnů </w:t>
      </w:r>
      <w:r>
        <w:rPr>
          <w:rFonts w:ascii="Arial" w:hAnsi="Arial" w:cs="Arial"/>
          <w:sz w:val="20"/>
        </w:rPr>
        <w:t>od obdržení výzvy Objednatele</w:t>
      </w:r>
      <w:r>
        <w:rPr>
          <w:rFonts w:ascii="Arial" w:hAnsi="Arial" w:cs="Arial"/>
          <w:color w:val="002060"/>
          <w:sz w:val="20"/>
        </w:rPr>
        <w:t xml:space="preserve"> </w:t>
      </w:r>
      <w:r>
        <w:rPr>
          <w:rFonts w:ascii="Arial" w:hAnsi="Arial" w:cs="Arial"/>
          <w:sz w:val="20"/>
        </w:rPr>
        <w:t>na zpracování příslušného stupně projektové dokumentace.</w:t>
      </w:r>
    </w:p>
    <w:p w14:paraId="5A9F4780" w14:textId="77777777" w:rsidR="00332CFE" w:rsidRDefault="009E5790">
      <w:pPr>
        <w:widowControl w:val="0"/>
        <w:numPr>
          <w:ilvl w:val="1"/>
          <w:numId w:val="10"/>
        </w:numPr>
        <w:tabs>
          <w:tab w:val="left" w:pos="540"/>
        </w:tabs>
        <w:ind w:left="539" w:hanging="539"/>
        <w:jc w:val="both"/>
      </w:pPr>
      <w:r>
        <w:rPr>
          <w:rFonts w:ascii="Arial" w:hAnsi="Arial" w:cs="Arial"/>
          <w:b/>
          <w:sz w:val="20"/>
          <w:szCs w:val="20"/>
        </w:rPr>
        <w:t xml:space="preserve">Projektová dokumentace pro provedení interiéru a pro výběr dodavatele interiéru </w:t>
      </w:r>
      <w:r>
        <w:rPr>
          <w:rFonts w:ascii="Arial" w:hAnsi="Arial" w:cs="Arial"/>
          <w:sz w:val="20"/>
          <w:szCs w:val="22"/>
        </w:rPr>
        <w:t xml:space="preserve">dle odst. </w:t>
      </w:r>
      <w:r w:rsidR="008B0B5C">
        <w:rPr>
          <w:rFonts w:ascii="Arial" w:hAnsi="Arial" w:cs="Arial"/>
          <w:sz w:val="20"/>
          <w:szCs w:val="22"/>
        </w:rPr>
        <w:t>2.7.</w:t>
      </w:r>
      <w:r>
        <w:rPr>
          <w:rFonts w:ascii="Arial" w:hAnsi="Arial" w:cs="Arial"/>
          <w:sz w:val="20"/>
          <w:szCs w:val="22"/>
        </w:rPr>
        <w:t xml:space="preserve"> v termínu </w:t>
      </w:r>
      <w:r>
        <w:rPr>
          <w:rFonts w:ascii="Arial" w:hAnsi="Arial" w:cs="Arial"/>
          <w:b/>
          <w:sz w:val="20"/>
          <w:szCs w:val="22"/>
        </w:rPr>
        <w:t xml:space="preserve">do 30 </w:t>
      </w:r>
      <w:r>
        <w:rPr>
          <w:rFonts w:ascii="Arial" w:hAnsi="Arial" w:cs="Arial"/>
          <w:b/>
          <w:sz w:val="20"/>
        </w:rPr>
        <w:t>kalendářních dnů</w:t>
      </w:r>
      <w:r>
        <w:rPr>
          <w:rFonts w:ascii="Arial" w:hAnsi="Arial" w:cs="Arial"/>
          <w:sz w:val="20"/>
        </w:rPr>
        <w:t xml:space="preserve"> od obdržení výzvy Objednatele</w:t>
      </w:r>
      <w:r>
        <w:rPr>
          <w:rFonts w:ascii="Arial" w:hAnsi="Arial" w:cs="Arial"/>
          <w:color w:val="002060"/>
          <w:sz w:val="20"/>
        </w:rPr>
        <w:t xml:space="preserve"> </w:t>
      </w:r>
      <w:r>
        <w:rPr>
          <w:rFonts w:ascii="Arial" w:hAnsi="Arial" w:cs="Arial"/>
          <w:sz w:val="20"/>
        </w:rPr>
        <w:t>na zpracování příslušného stupně projektové dokumentace.</w:t>
      </w:r>
    </w:p>
    <w:p w14:paraId="2B86E925" w14:textId="77777777" w:rsidR="00332CFE" w:rsidRDefault="009E5790">
      <w:pPr>
        <w:widowControl w:val="0"/>
        <w:numPr>
          <w:ilvl w:val="1"/>
          <w:numId w:val="10"/>
        </w:numPr>
        <w:tabs>
          <w:tab w:val="left" w:pos="540"/>
        </w:tabs>
        <w:ind w:left="539" w:hanging="539"/>
        <w:jc w:val="both"/>
      </w:pPr>
      <w:r>
        <w:rPr>
          <w:rFonts w:ascii="Arial" w:hAnsi="Arial" w:cs="Arial"/>
          <w:sz w:val="20"/>
          <w:szCs w:val="22"/>
        </w:rPr>
        <w:t xml:space="preserve">Předání kladného závazného stanoviska dle odst. </w:t>
      </w:r>
      <w:r w:rsidR="008B0B5C">
        <w:rPr>
          <w:rFonts w:ascii="Arial" w:hAnsi="Arial" w:cs="Arial"/>
          <w:sz w:val="20"/>
          <w:szCs w:val="22"/>
        </w:rPr>
        <w:t>2.8.1</w:t>
      </w:r>
      <w:r>
        <w:rPr>
          <w:rFonts w:ascii="Arial" w:hAnsi="Arial" w:cs="Arial"/>
          <w:sz w:val="20"/>
          <w:szCs w:val="22"/>
        </w:rPr>
        <w:t xml:space="preserve"> </w:t>
      </w:r>
      <w:r>
        <w:rPr>
          <w:rFonts w:ascii="Arial" w:hAnsi="Arial" w:cs="Arial"/>
          <w:b/>
          <w:sz w:val="20"/>
          <w:szCs w:val="22"/>
        </w:rPr>
        <w:t>do 40 kalendářních dnů</w:t>
      </w:r>
      <w:r>
        <w:rPr>
          <w:rFonts w:ascii="Arial" w:hAnsi="Arial" w:cs="Arial"/>
          <w:sz w:val="20"/>
          <w:szCs w:val="22"/>
        </w:rPr>
        <w:t xml:space="preserve"> od předání projektové dokumentace </w:t>
      </w:r>
      <w:r>
        <w:rPr>
          <w:rFonts w:ascii="Arial" w:hAnsi="Arial" w:cs="Arial"/>
          <w:b/>
          <w:sz w:val="20"/>
          <w:szCs w:val="22"/>
        </w:rPr>
        <w:t>pro provádění stavby.</w:t>
      </w:r>
      <w:r>
        <w:rPr>
          <w:rFonts w:ascii="Arial" w:hAnsi="Arial" w:cs="Arial"/>
          <w:sz w:val="20"/>
        </w:rPr>
        <w:t xml:space="preserve"> V případě výskytu objektivních okolností (nevyjádření se účastníka do 30 dní apod.), které bez viny zhotovitele prodlouží dobu správního řízení o vydání závazného stanoviska, prodlužuje se sjednaný termín o dobu shodnou, o kterou se prodloužilo správní řízení a to bez dodatku smlouvy</w:t>
      </w:r>
      <w:r>
        <w:rPr>
          <w:rFonts w:ascii="Arial" w:hAnsi="Arial" w:cs="Arial"/>
          <w:sz w:val="20"/>
          <w:szCs w:val="22"/>
        </w:rPr>
        <w:t xml:space="preserve">; </w:t>
      </w:r>
    </w:p>
    <w:p w14:paraId="71AAFCA4" w14:textId="77777777" w:rsidR="00332CFE" w:rsidRDefault="009E5790">
      <w:pPr>
        <w:widowControl w:val="0"/>
        <w:numPr>
          <w:ilvl w:val="1"/>
          <w:numId w:val="10"/>
        </w:numPr>
        <w:tabs>
          <w:tab w:val="left" w:pos="540"/>
        </w:tabs>
        <w:ind w:left="539" w:hanging="539"/>
        <w:jc w:val="both"/>
      </w:pPr>
      <w:r>
        <w:rPr>
          <w:rFonts w:ascii="Arial" w:hAnsi="Arial" w:cs="Arial"/>
          <w:b/>
          <w:sz w:val="20"/>
        </w:rPr>
        <w:t>Výkon</w:t>
      </w:r>
      <w:r>
        <w:rPr>
          <w:rFonts w:ascii="Arial" w:hAnsi="Arial" w:cs="Arial"/>
          <w:sz w:val="20"/>
        </w:rPr>
        <w:t xml:space="preserve"> </w:t>
      </w:r>
      <w:r>
        <w:rPr>
          <w:rFonts w:ascii="Arial" w:hAnsi="Arial" w:cs="Arial"/>
          <w:b/>
          <w:sz w:val="20"/>
        </w:rPr>
        <w:t xml:space="preserve">AD </w:t>
      </w:r>
      <w:r>
        <w:rPr>
          <w:rFonts w:ascii="Arial" w:hAnsi="Arial" w:cs="Arial"/>
          <w:sz w:val="20"/>
          <w:szCs w:val="22"/>
        </w:rPr>
        <w:t xml:space="preserve">dle odst. 2.8. ( vyjma odst. </w:t>
      </w:r>
      <w:r w:rsidR="008B0B5C">
        <w:rPr>
          <w:rFonts w:ascii="Arial" w:hAnsi="Arial" w:cs="Arial"/>
          <w:sz w:val="20"/>
          <w:szCs w:val="22"/>
        </w:rPr>
        <w:t>2.8.1</w:t>
      </w:r>
      <w:r>
        <w:rPr>
          <w:rFonts w:ascii="Arial" w:hAnsi="Arial" w:cs="Arial"/>
          <w:sz w:val="20"/>
          <w:szCs w:val="22"/>
        </w:rPr>
        <w:t>. )</w:t>
      </w:r>
      <w:r>
        <w:rPr>
          <w:rFonts w:ascii="Arial" w:hAnsi="Arial" w:cs="Arial"/>
          <w:sz w:val="20"/>
        </w:rPr>
        <w:t xml:space="preserve"> bude probíhat v termínech vyplývajících z termínů veřejné zakázky na realizaci stavby a dodávku interiéru a ze smlouvy o dílo na realizaci stavby a dodávku interiéru. Tyto termíny budou zhotoviteli sděleny bez zbytečného odkladu po uzavření smlouvy s dodavatelem stavby.</w:t>
      </w:r>
    </w:p>
    <w:p w14:paraId="47AB155E" w14:textId="77777777" w:rsidR="00332CFE" w:rsidRDefault="009E5790">
      <w:pPr>
        <w:widowControl w:val="0"/>
        <w:ind w:left="539"/>
        <w:jc w:val="both"/>
        <w:rPr>
          <w:rFonts w:ascii="Arial" w:hAnsi="Arial" w:cs="Arial"/>
          <w:b/>
          <w:sz w:val="20"/>
        </w:rPr>
      </w:pPr>
      <w:r>
        <w:rPr>
          <w:rFonts w:ascii="Arial" w:hAnsi="Arial" w:cs="Arial"/>
          <w:b/>
          <w:sz w:val="20"/>
        </w:rPr>
        <w:t>Předpokládaný termín veřejné zakázky: 09 - 12/2018</w:t>
      </w:r>
    </w:p>
    <w:p w14:paraId="095F7F4F" w14:textId="77777777" w:rsidR="00332CFE" w:rsidRDefault="009E5790">
      <w:pPr>
        <w:widowControl w:val="0"/>
        <w:ind w:left="539"/>
        <w:jc w:val="both"/>
      </w:pPr>
      <w:r>
        <w:rPr>
          <w:rFonts w:ascii="Arial" w:hAnsi="Arial" w:cs="Arial"/>
          <w:b/>
          <w:sz w:val="20"/>
        </w:rPr>
        <w:t>Předpokládaný termín realizace stavby a dodávky interiéru: 01 - 10/2019</w:t>
      </w:r>
    </w:p>
    <w:p w14:paraId="2FA3AA1B" w14:textId="77777777" w:rsidR="00332CFE" w:rsidRDefault="009E5790">
      <w:pPr>
        <w:pStyle w:val="Zkladntext"/>
        <w:numPr>
          <w:ilvl w:val="1"/>
          <w:numId w:val="10"/>
        </w:numPr>
        <w:jc w:val="both"/>
      </w:pPr>
      <w:r>
        <w:rPr>
          <w:rFonts w:ascii="Arial" w:hAnsi="Arial" w:cs="Arial"/>
          <w:b/>
          <w:sz w:val="20"/>
        </w:rPr>
        <w:t>K převzetí díla</w:t>
      </w:r>
      <w:r>
        <w:rPr>
          <w:rFonts w:ascii="Arial" w:hAnsi="Arial" w:cs="Arial"/>
          <w:sz w:val="20"/>
        </w:rPr>
        <w:t xml:space="preserve"> nebo jeho části vyzve zhotovitel objednatele alespoň </w:t>
      </w:r>
      <w:r>
        <w:rPr>
          <w:rFonts w:ascii="Arial" w:hAnsi="Arial" w:cs="Arial"/>
          <w:b/>
          <w:sz w:val="20"/>
        </w:rPr>
        <w:t>3 dny předem</w:t>
      </w:r>
      <w:r>
        <w:rPr>
          <w:rFonts w:ascii="Arial" w:hAnsi="Arial" w:cs="Arial"/>
          <w:sz w:val="20"/>
        </w:rPr>
        <w:t xml:space="preserve">. </w:t>
      </w:r>
      <w:r>
        <w:rPr>
          <w:rFonts w:ascii="Arial" w:hAnsi="Arial" w:cs="Arial"/>
          <w:b/>
          <w:sz w:val="20"/>
        </w:rPr>
        <w:t>Objednatel není povinen převzít dílo</w:t>
      </w:r>
      <w:r>
        <w:rPr>
          <w:rFonts w:ascii="Arial" w:hAnsi="Arial" w:cs="Arial"/>
          <w:sz w:val="20"/>
        </w:rPr>
        <w:t xml:space="preserve"> nebo jeho část, vykazuje-li vady a nedodělky. O převzetí díla bude sepsán Protokol o předání a převzetí díla, který podepíší zástupci obou smluvních stran. V závěru protokolu objednatel prohlásí, zda dílo přijímá nebo nepřijímá, a pokud ne, z jakých důvodů.</w:t>
      </w:r>
    </w:p>
    <w:p w14:paraId="34C18E53" w14:textId="77777777" w:rsidR="00332CFE" w:rsidRDefault="009E5790">
      <w:pPr>
        <w:pStyle w:val="Zkladntext"/>
        <w:numPr>
          <w:ilvl w:val="1"/>
          <w:numId w:val="10"/>
        </w:numPr>
        <w:jc w:val="both"/>
      </w:pPr>
      <w:r>
        <w:rPr>
          <w:rFonts w:ascii="Arial" w:hAnsi="Arial" w:cs="Arial"/>
          <w:sz w:val="20"/>
        </w:rPr>
        <w:t>Prodlení Zhotovitele s dokončením některého ze stupňů PD</w:t>
      </w:r>
      <w:r>
        <w:rPr>
          <w:rFonts w:ascii="Arial" w:hAnsi="Arial" w:cs="Arial"/>
          <w:b/>
          <w:sz w:val="20"/>
        </w:rPr>
        <w:t xml:space="preserve"> delší jak 25 kalendářních dnů</w:t>
      </w:r>
      <w:r>
        <w:rPr>
          <w:rFonts w:ascii="Arial" w:hAnsi="Arial" w:cs="Arial"/>
          <w:sz w:val="20"/>
        </w:rPr>
        <w:t xml:space="preserve"> se považuje za podstatné porušení smlouvy pouze v případě, že prodlení vzniklo prokazatelně z důvodů na straně Zhotovitele.</w:t>
      </w:r>
    </w:p>
    <w:p w14:paraId="007DC8B1" w14:textId="77777777" w:rsidR="00332CFE" w:rsidRDefault="009E5790">
      <w:pPr>
        <w:pStyle w:val="Zkladntext"/>
        <w:numPr>
          <w:ilvl w:val="1"/>
          <w:numId w:val="10"/>
        </w:numPr>
        <w:jc w:val="both"/>
      </w:pPr>
      <w:r>
        <w:rPr>
          <w:rFonts w:ascii="Arial" w:hAnsi="Arial" w:cs="Arial"/>
          <w:sz w:val="20"/>
        </w:rPr>
        <w:t xml:space="preserve">Termínem dokončení se rozumí den, kdy dojde k písemnému protokolárnímu předání a převzetí odsouhlaseného a projednaného příslušného stupně projektové dokumentace Objednatelem </w:t>
      </w:r>
      <w:r>
        <w:rPr>
          <w:rFonts w:ascii="Arial" w:hAnsi="Arial" w:cs="Arial"/>
          <w:b/>
          <w:sz w:val="20"/>
        </w:rPr>
        <w:t>bez vad a nedodělků</w:t>
      </w:r>
      <w:r>
        <w:rPr>
          <w:rFonts w:ascii="Arial" w:hAnsi="Arial" w:cs="Arial"/>
          <w:sz w:val="20"/>
        </w:rPr>
        <w:t>.</w:t>
      </w:r>
    </w:p>
    <w:p w14:paraId="7488ED2A" w14:textId="77777777" w:rsidR="00332CFE" w:rsidRDefault="009E5790">
      <w:pPr>
        <w:pStyle w:val="Zkladntext"/>
        <w:numPr>
          <w:ilvl w:val="1"/>
          <w:numId w:val="10"/>
        </w:numPr>
        <w:jc w:val="both"/>
        <w:rPr>
          <w:rFonts w:ascii="Arial" w:hAnsi="Arial" w:cs="Arial"/>
          <w:sz w:val="20"/>
        </w:rPr>
      </w:pPr>
      <w:r>
        <w:rPr>
          <w:rFonts w:ascii="Arial" w:hAnsi="Arial" w:cs="Arial"/>
          <w:sz w:val="20"/>
        </w:rPr>
        <w:t>Místem plnění je: Krajský úřad Zlínského kraje, tř. T. Bati 21, Zlín, PSČ 761 90. AD bude vykonáván v místě provádění stavby.</w:t>
      </w:r>
    </w:p>
    <w:p w14:paraId="43FF4D4F" w14:textId="77777777" w:rsidR="00332CFE" w:rsidRDefault="00332CFE">
      <w:pPr>
        <w:widowControl w:val="0"/>
        <w:tabs>
          <w:tab w:val="left" w:pos="708"/>
        </w:tabs>
        <w:spacing w:line="360" w:lineRule="atLeast"/>
        <w:jc w:val="both"/>
        <w:rPr>
          <w:rFonts w:ascii="Arial" w:hAnsi="Arial" w:cs="Arial"/>
          <w:b/>
          <w:caps/>
          <w:sz w:val="20"/>
          <w:szCs w:val="22"/>
        </w:rPr>
      </w:pPr>
    </w:p>
    <w:p w14:paraId="3445A80A" w14:textId="77777777" w:rsidR="00332CFE" w:rsidRDefault="009E5790">
      <w:pPr>
        <w:widowControl w:val="0"/>
        <w:numPr>
          <w:ilvl w:val="0"/>
          <w:numId w:val="10"/>
        </w:numPr>
        <w:tabs>
          <w:tab w:val="left" w:pos="-1080"/>
          <w:tab w:val="left" w:pos="-912"/>
        </w:tabs>
        <w:spacing w:line="360" w:lineRule="atLeast"/>
        <w:jc w:val="center"/>
      </w:pPr>
      <w:r>
        <w:rPr>
          <w:rFonts w:ascii="Arial" w:hAnsi="Arial" w:cs="Arial"/>
          <w:b/>
          <w:caps/>
          <w:sz w:val="20"/>
          <w:szCs w:val="22"/>
        </w:rPr>
        <w:t>Cena díla</w:t>
      </w:r>
    </w:p>
    <w:p w14:paraId="6F4C6763" w14:textId="77777777" w:rsidR="00332CFE" w:rsidRDefault="00332CFE">
      <w:pPr>
        <w:pStyle w:val="Zkladntext"/>
        <w:jc w:val="left"/>
        <w:rPr>
          <w:rFonts w:ascii="Arial" w:hAnsi="Arial" w:cs="Arial"/>
          <w:sz w:val="20"/>
          <w:szCs w:val="22"/>
        </w:rPr>
      </w:pPr>
    </w:p>
    <w:p w14:paraId="61274669" w14:textId="77777777" w:rsidR="00332CFE" w:rsidRDefault="009E5790">
      <w:pPr>
        <w:widowControl w:val="0"/>
        <w:numPr>
          <w:ilvl w:val="1"/>
          <w:numId w:val="11"/>
        </w:numPr>
        <w:ind w:left="540" w:hanging="540"/>
        <w:jc w:val="both"/>
        <w:rPr>
          <w:rFonts w:ascii="Arial" w:hAnsi="Arial" w:cs="Arial"/>
          <w:sz w:val="20"/>
          <w:szCs w:val="22"/>
        </w:rPr>
      </w:pPr>
      <w:r>
        <w:rPr>
          <w:rFonts w:ascii="Arial" w:hAnsi="Arial" w:cs="Arial"/>
          <w:sz w:val="20"/>
          <w:szCs w:val="22"/>
        </w:rPr>
        <w:t xml:space="preserve">Cena za řádně zhotovené a předané dílo dle této smlouvy a činnosti s tím související, je cenou dohodnutou smluvními stranami ve smyslu zákona č. 526/1990 Sb., o cenách, jako cena pevná a činí: </w:t>
      </w:r>
    </w:p>
    <w:p w14:paraId="3AC51751" w14:textId="77777777" w:rsidR="00332CFE" w:rsidRDefault="00332CFE">
      <w:pPr>
        <w:pStyle w:val="Zkladntext"/>
        <w:rPr>
          <w:rFonts w:ascii="Arial" w:hAnsi="Arial" w:cs="Arial"/>
          <w:sz w:val="20"/>
          <w:szCs w:val="22"/>
        </w:rPr>
      </w:pPr>
    </w:p>
    <w:p w14:paraId="361C4ADB" w14:textId="77777777" w:rsidR="00332CFE" w:rsidRDefault="009E5790">
      <w:pPr>
        <w:pStyle w:val="Zkladntext"/>
      </w:pPr>
      <w:r>
        <w:rPr>
          <w:rFonts w:ascii="Arial" w:hAnsi="Arial" w:cs="Arial"/>
          <w:b/>
          <w:sz w:val="20"/>
        </w:rPr>
        <w:t xml:space="preserve">Celkem </w:t>
      </w:r>
      <w:r w:rsidR="00A0107B">
        <w:rPr>
          <w:rFonts w:ascii="Arial" w:hAnsi="Arial" w:cs="Arial"/>
          <w:b/>
          <w:sz w:val="20"/>
        </w:rPr>
        <w:t xml:space="preserve"> </w:t>
      </w:r>
      <w:r w:rsidR="00F2519C">
        <w:rPr>
          <w:rFonts w:ascii="Arial" w:hAnsi="Arial" w:cs="Arial"/>
          <w:b/>
          <w:sz w:val="20"/>
        </w:rPr>
        <w:t xml:space="preserve"> </w:t>
      </w:r>
      <w:r w:rsidR="00A0107B">
        <w:rPr>
          <w:rFonts w:ascii="Arial" w:hAnsi="Arial" w:cs="Arial"/>
          <w:b/>
          <w:sz w:val="20"/>
        </w:rPr>
        <w:t>687.500,-</w:t>
      </w:r>
      <w:r>
        <w:rPr>
          <w:rFonts w:ascii="Arial" w:hAnsi="Arial" w:cs="Arial"/>
          <w:b/>
          <w:sz w:val="20"/>
        </w:rPr>
        <w:t xml:space="preserve"> Kč</w:t>
      </w:r>
      <w:r>
        <w:rPr>
          <w:rFonts w:ascii="Arial" w:hAnsi="Arial" w:cs="Arial"/>
          <w:sz w:val="20"/>
        </w:rPr>
        <w:t xml:space="preserve">   (bez DPH)</w:t>
      </w:r>
    </w:p>
    <w:p w14:paraId="76707185" w14:textId="77777777" w:rsidR="00332CFE" w:rsidRDefault="00332CFE">
      <w:pPr>
        <w:pStyle w:val="Zkladntext"/>
        <w:rPr>
          <w:rFonts w:ascii="Arial" w:hAnsi="Arial" w:cs="Arial"/>
          <w:b/>
          <w:sz w:val="20"/>
        </w:rPr>
      </w:pPr>
    </w:p>
    <w:p w14:paraId="52C003D6" w14:textId="77777777" w:rsidR="00332CFE" w:rsidRDefault="00A0107B">
      <w:pPr>
        <w:pStyle w:val="Zkladntext"/>
      </w:pPr>
      <w:r>
        <w:rPr>
          <w:rFonts w:ascii="Arial" w:hAnsi="Arial" w:cs="Arial"/>
          <w:b/>
          <w:sz w:val="20"/>
        </w:rPr>
        <w:t>DPH:</w:t>
      </w:r>
      <w:r>
        <w:rPr>
          <w:rFonts w:ascii="Arial" w:hAnsi="Arial" w:cs="Arial"/>
          <w:b/>
          <w:sz w:val="20"/>
        </w:rPr>
        <w:tab/>
        <w:t>144.375,-</w:t>
      </w:r>
      <w:r w:rsidR="009E5790">
        <w:rPr>
          <w:rFonts w:ascii="Arial" w:hAnsi="Arial" w:cs="Arial"/>
          <w:b/>
          <w:sz w:val="20"/>
        </w:rPr>
        <w:t xml:space="preserve"> Kč </w:t>
      </w:r>
    </w:p>
    <w:p w14:paraId="2B6000C9" w14:textId="77777777" w:rsidR="00332CFE" w:rsidRDefault="00332CFE">
      <w:pPr>
        <w:pStyle w:val="Zkladntext"/>
        <w:rPr>
          <w:rFonts w:ascii="Arial" w:hAnsi="Arial" w:cs="Arial"/>
          <w:b/>
          <w:sz w:val="20"/>
        </w:rPr>
      </w:pPr>
    </w:p>
    <w:p w14:paraId="1D0AE2E8" w14:textId="77777777" w:rsidR="00332CFE" w:rsidRDefault="009E5790">
      <w:pPr>
        <w:pStyle w:val="Zkladntext"/>
      </w:pPr>
      <w:r>
        <w:rPr>
          <w:rFonts w:ascii="Arial" w:hAnsi="Arial" w:cs="Arial"/>
          <w:b/>
          <w:sz w:val="20"/>
        </w:rPr>
        <w:t>Celkem</w:t>
      </w:r>
      <w:r w:rsidR="00A0107B">
        <w:rPr>
          <w:rFonts w:ascii="Arial" w:hAnsi="Arial" w:cs="Arial"/>
          <w:b/>
          <w:sz w:val="20"/>
        </w:rPr>
        <w:t xml:space="preserve"> s DPH  831.875,-</w:t>
      </w:r>
      <w:r>
        <w:rPr>
          <w:rFonts w:ascii="Arial" w:hAnsi="Arial" w:cs="Arial"/>
          <w:b/>
          <w:sz w:val="20"/>
        </w:rPr>
        <w:t xml:space="preserve"> Kč </w:t>
      </w:r>
      <w:r>
        <w:rPr>
          <w:rFonts w:ascii="Arial" w:hAnsi="Arial" w:cs="Arial"/>
          <w:sz w:val="20"/>
        </w:rPr>
        <w:t>(vč. 21% DPH)</w:t>
      </w:r>
    </w:p>
    <w:p w14:paraId="45AFA77C" w14:textId="77777777" w:rsidR="00332CFE" w:rsidRDefault="009E5790">
      <w:pPr>
        <w:pStyle w:val="Zkladntext"/>
        <w:rPr>
          <w:rFonts w:ascii="Arial" w:hAnsi="Arial" w:cs="Arial"/>
          <w:sz w:val="20"/>
        </w:rPr>
      </w:pPr>
      <w:r>
        <w:rPr>
          <w:rFonts w:ascii="Arial" w:hAnsi="Arial" w:cs="Arial"/>
          <w:sz w:val="20"/>
        </w:rPr>
        <w:t>(slovy:</w:t>
      </w:r>
      <w:r w:rsidR="00A0107B">
        <w:rPr>
          <w:rFonts w:ascii="Arial" w:hAnsi="Arial" w:cs="Arial"/>
          <w:sz w:val="20"/>
        </w:rPr>
        <w:t xml:space="preserve"> </w:t>
      </w:r>
      <w:proofErr w:type="spellStart"/>
      <w:r w:rsidR="00A0107B">
        <w:rPr>
          <w:rFonts w:ascii="Arial" w:hAnsi="Arial" w:cs="Arial"/>
          <w:sz w:val="20"/>
        </w:rPr>
        <w:t>Osmsettřicetjednatisícosmsetsedmdesátpětkorunčeských</w:t>
      </w:r>
      <w:proofErr w:type="spellEnd"/>
      <w:r>
        <w:rPr>
          <w:rFonts w:ascii="Arial" w:hAnsi="Arial" w:cs="Arial"/>
          <w:sz w:val="20"/>
        </w:rPr>
        <w:t>)</w:t>
      </w:r>
    </w:p>
    <w:p w14:paraId="7EB92BA4" w14:textId="77777777" w:rsidR="00F2519C" w:rsidRDefault="00F2519C">
      <w:pPr>
        <w:pStyle w:val="Zkladntext"/>
        <w:rPr>
          <w:rFonts w:ascii="Arial" w:hAnsi="Arial" w:cs="Arial"/>
          <w:sz w:val="20"/>
        </w:rPr>
      </w:pPr>
    </w:p>
    <w:p w14:paraId="20CC2C7D" w14:textId="77777777" w:rsidR="00332CFE" w:rsidRDefault="009E5790">
      <w:pPr>
        <w:widowControl w:val="0"/>
        <w:numPr>
          <w:ilvl w:val="1"/>
          <w:numId w:val="11"/>
        </w:numPr>
        <w:ind w:left="540" w:hanging="540"/>
        <w:jc w:val="both"/>
        <w:rPr>
          <w:rFonts w:ascii="Arial" w:hAnsi="Arial" w:cs="Arial"/>
          <w:sz w:val="20"/>
          <w:szCs w:val="22"/>
        </w:rPr>
      </w:pPr>
      <w:r>
        <w:rPr>
          <w:rFonts w:ascii="Arial" w:hAnsi="Arial" w:cs="Arial"/>
          <w:sz w:val="20"/>
          <w:szCs w:val="22"/>
        </w:rPr>
        <w:lastRenderedPageBreak/>
        <w:t>Rozpis ceny:</w:t>
      </w:r>
    </w:p>
    <w:p w14:paraId="53D37F44" w14:textId="77777777" w:rsidR="00332CFE" w:rsidRDefault="00332CFE">
      <w:pPr>
        <w:pStyle w:val="Odstavecseseznamem"/>
        <w:spacing w:after="0" w:line="240" w:lineRule="auto"/>
        <w:ind w:left="0"/>
        <w:rPr>
          <w:rFonts w:ascii="Arial" w:hAnsi="Arial" w:cs="Arial"/>
          <w:sz w:val="18"/>
          <w:szCs w:val="18"/>
        </w:rPr>
      </w:pPr>
    </w:p>
    <w:p w14:paraId="73C634F5" w14:textId="77777777" w:rsidR="00332CFE" w:rsidRDefault="009E5790">
      <w:pPr>
        <w:widowControl w:val="0"/>
        <w:numPr>
          <w:ilvl w:val="2"/>
          <w:numId w:val="11"/>
        </w:numPr>
        <w:tabs>
          <w:tab w:val="left" w:pos="284"/>
          <w:tab w:val="left" w:pos="862"/>
        </w:tabs>
        <w:ind w:left="1134" w:hanging="850"/>
        <w:jc w:val="both"/>
      </w:pPr>
      <w:r>
        <w:rPr>
          <w:rFonts w:ascii="Arial" w:hAnsi="Arial" w:cs="Arial"/>
          <w:b/>
          <w:sz w:val="20"/>
          <w:szCs w:val="20"/>
        </w:rPr>
        <w:t xml:space="preserve">Provedení sond do stávajících konstrukcí </w:t>
      </w:r>
      <w:r>
        <w:rPr>
          <w:rFonts w:ascii="Arial" w:hAnsi="Arial" w:cs="Arial"/>
          <w:sz w:val="20"/>
          <w:szCs w:val="20"/>
        </w:rPr>
        <w:t xml:space="preserve">dle odst. </w:t>
      </w:r>
      <w:r w:rsidR="008B0B5C">
        <w:rPr>
          <w:rFonts w:ascii="Arial" w:hAnsi="Arial" w:cs="Arial"/>
          <w:sz w:val="20"/>
          <w:szCs w:val="20"/>
        </w:rPr>
        <w:t>2.1.</w:t>
      </w:r>
      <w:r w:rsidR="00A0107B">
        <w:rPr>
          <w:rFonts w:ascii="Arial" w:hAnsi="Arial" w:cs="Arial"/>
          <w:sz w:val="20"/>
          <w:szCs w:val="20"/>
        </w:rPr>
        <w:t xml:space="preserve"> </w:t>
      </w:r>
      <w:r w:rsidR="00333919">
        <w:rPr>
          <w:rFonts w:ascii="Arial" w:hAnsi="Arial" w:cs="Arial"/>
          <w:sz w:val="20"/>
          <w:szCs w:val="20"/>
        </w:rPr>
        <w:t xml:space="preserve">               </w:t>
      </w:r>
      <w:r w:rsidR="00A0107B">
        <w:rPr>
          <w:rFonts w:ascii="Arial" w:hAnsi="Arial" w:cs="Arial"/>
          <w:sz w:val="20"/>
          <w:szCs w:val="20"/>
        </w:rPr>
        <w:t xml:space="preserve"> </w:t>
      </w:r>
      <w:r w:rsidR="00A0107B" w:rsidRPr="00A0107B">
        <w:rPr>
          <w:rFonts w:ascii="Arial" w:hAnsi="Arial" w:cs="Arial"/>
          <w:b/>
          <w:sz w:val="20"/>
          <w:szCs w:val="20"/>
        </w:rPr>
        <w:t>25.000</w:t>
      </w:r>
      <w:r w:rsidR="00A0107B">
        <w:rPr>
          <w:rFonts w:ascii="Arial" w:hAnsi="Arial" w:cs="Arial"/>
          <w:sz w:val="20"/>
          <w:szCs w:val="20"/>
        </w:rPr>
        <w:t xml:space="preserve">,- </w:t>
      </w:r>
      <w:r>
        <w:rPr>
          <w:rFonts w:ascii="Arial" w:hAnsi="Arial" w:cs="Arial"/>
          <w:b/>
          <w:sz w:val="20"/>
          <w:szCs w:val="20"/>
        </w:rPr>
        <w:t>Kč</w:t>
      </w:r>
      <w:r w:rsidR="00333919">
        <w:rPr>
          <w:rFonts w:ascii="Arial" w:hAnsi="Arial" w:cs="Arial"/>
          <w:sz w:val="20"/>
          <w:szCs w:val="20"/>
        </w:rPr>
        <w:t xml:space="preserve"> (bez DPH)</w:t>
      </w:r>
      <w:r>
        <w:rPr>
          <w:rFonts w:ascii="Arial" w:hAnsi="Arial" w:cs="Arial"/>
          <w:sz w:val="20"/>
          <w:szCs w:val="20"/>
        </w:rPr>
        <w:t xml:space="preserve"> </w:t>
      </w:r>
    </w:p>
    <w:p w14:paraId="15EA925E" w14:textId="77777777" w:rsidR="00332CFE" w:rsidRPr="00503FE8" w:rsidRDefault="00503FE8">
      <w:pPr>
        <w:widowControl w:val="0"/>
        <w:tabs>
          <w:tab w:val="left" w:pos="1134"/>
        </w:tabs>
        <w:ind w:left="1134"/>
        <w:jc w:val="both"/>
      </w:pPr>
      <w:r w:rsidRPr="00503FE8">
        <w:rPr>
          <w:rFonts w:ascii="Arial" w:hAnsi="Arial" w:cs="Arial"/>
          <w:sz w:val="20"/>
          <w:szCs w:val="20"/>
        </w:rPr>
        <w:t>DPH 5.250,-</w:t>
      </w:r>
      <w:r w:rsidR="009E5790" w:rsidRPr="00503FE8">
        <w:rPr>
          <w:rFonts w:ascii="Arial" w:hAnsi="Arial" w:cs="Arial"/>
          <w:sz w:val="20"/>
          <w:szCs w:val="20"/>
        </w:rPr>
        <w:t xml:space="preserve"> Kč , cena včetně DPH </w:t>
      </w:r>
      <w:r w:rsidRPr="00503FE8">
        <w:rPr>
          <w:rFonts w:ascii="Arial" w:hAnsi="Arial" w:cs="Arial"/>
          <w:sz w:val="20"/>
          <w:szCs w:val="20"/>
        </w:rPr>
        <w:t xml:space="preserve"> 30.250,- Kč</w:t>
      </w:r>
      <w:r w:rsidR="009E5790" w:rsidRPr="00503FE8">
        <w:rPr>
          <w:rFonts w:ascii="Arial" w:hAnsi="Arial" w:cs="Arial"/>
          <w:sz w:val="20"/>
          <w:szCs w:val="20"/>
        </w:rPr>
        <w:t>;</w:t>
      </w:r>
    </w:p>
    <w:p w14:paraId="62FDE142" w14:textId="77777777" w:rsidR="00332CFE" w:rsidRDefault="00332CFE">
      <w:pPr>
        <w:pStyle w:val="Odstavecseseznamem"/>
        <w:spacing w:after="0" w:line="240" w:lineRule="auto"/>
        <w:ind w:left="0"/>
        <w:rPr>
          <w:rFonts w:ascii="Arial" w:hAnsi="Arial" w:cs="Arial"/>
          <w:sz w:val="18"/>
          <w:szCs w:val="18"/>
        </w:rPr>
      </w:pPr>
    </w:p>
    <w:p w14:paraId="40B79B43" w14:textId="77777777" w:rsidR="00332CFE" w:rsidRPr="00503FE8" w:rsidRDefault="009E5790">
      <w:pPr>
        <w:widowControl w:val="0"/>
        <w:numPr>
          <w:ilvl w:val="2"/>
          <w:numId w:val="11"/>
        </w:numPr>
        <w:tabs>
          <w:tab w:val="left" w:pos="284"/>
          <w:tab w:val="left" w:pos="540"/>
          <w:tab w:val="left" w:pos="862"/>
        </w:tabs>
        <w:ind w:left="1134" w:hanging="850"/>
        <w:jc w:val="both"/>
      </w:pPr>
      <w:r>
        <w:rPr>
          <w:rFonts w:ascii="Arial" w:hAnsi="Arial" w:cs="Arial"/>
          <w:b/>
          <w:sz w:val="20"/>
        </w:rPr>
        <w:t xml:space="preserve">Aktualizace </w:t>
      </w:r>
      <w:r>
        <w:rPr>
          <w:rFonts w:ascii="Arial" w:hAnsi="Arial" w:cs="Arial"/>
          <w:b/>
          <w:sz w:val="20"/>
          <w:szCs w:val="20"/>
        </w:rPr>
        <w:t>provozně dispozičního řešení</w:t>
      </w:r>
      <w:r>
        <w:rPr>
          <w:rFonts w:ascii="Arial" w:hAnsi="Arial" w:cs="Arial"/>
          <w:sz w:val="20"/>
          <w:szCs w:val="22"/>
        </w:rPr>
        <w:t xml:space="preserve"> </w:t>
      </w:r>
      <w:r>
        <w:rPr>
          <w:rFonts w:ascii="Arial" w:hAnsi="Arial" w:cs="Arial"/>
          <w:sz w:val="20"/>
          <w:szCs w:val="20"/>
        </w:rPr>
        <w:t xml:space="preserve">dle odst. </w:t>
      </w:r>
      <w:r w:rsidR="008B0B5C">
        <w:rPr>
          <w:rFonts w:ascii="Arial" w:hAnsi="Arial" w:cs="Arial"/>
          <w:sz w:val="20"/>
          <w:szCs w:val="20"/>
        </w:rPr>
        <w:t>2.2.</w:t>
      </w:r>
      <w:r w:rsidR="00333919">
        <w:rPr>
          <w:rFonts w:ascii="Arial" w:hAnsi="Arial" w:cs="Arial"/>
          <w:sz w:val="20"/>
          <w:szCs w:val="20"/>
        </w:rPr>
        <w:t xml:space="preserve">        </w:t>
      </w:r>
      <w:r w:rsidR="00A0107B">
        <w:rPr>
          <w:rFonts w:ascii="Arial" w:hAnsi="Arial" w:cs="Arial"/>
          <w:sz w:val="20"/>
          <w:szCs w:val="20"/>
        </w:rPr>
        <w:t xml:space="preserve"> </w:t>
      </w:r>
      <w:r w:rsidR="00A0107B" w:rsidRPr="00A0107B">
        <w:rPr>
          <w:rFonts w:ascii="Arial" w:hAnsi="Arial" w:cs="Arial"/>
          <w:b/>
          <w:sz w:val="20"/>
          <w:szCs w:val="20"/>
        </w:rPr>
        <w:t>15.000,-</w:t>
      </w:r>
      <w:r>
        <w:rPr>
          <w:rFonts w:ascii="Arial" w:hAnsi="Arial" w:cs="Arial"/>
          <w:b/>
          <w:sz w:val="20"/>
          <w:szCs w:val="20"/>
        </w:rPr>
        <w:t xml:space="preserve"> Kč</w:t>
      </w:r>
      <w:r w:rsidR="00333919">
        <w:rPr>
          <w:rFonts w:ascii="Arial" w:hAnsi="Arial" w:cs="Arial"/>
          <w:sz w:val="20"/>
          <w:szCs w:val="20"/>
        </w:rPr>
        <w:t xml:space="preserve"> (bez DPH)</w:t>
      </w:r>
      <w:r w:rsidR="00A0107B">
        <w:rPr>
          <w:rFonts w:ascii="Arial" w:hAnsi="Arial" w:cs="Arial"/>
          <w:sz w:val="20"/>
          <w:szCs w:val="20"/>
        </w:rPr>
        <w:t xml:space="preserve">                   </w:t>
      </w:r>
      <w:r w:rsidR="00503FE8" w:rsidRPr="00503FE8">
        <w:rPr>
          <w:rFonts w:ascii="Arial" w:hAnsi="Arial" w:cs="Arial"/>
          <w:sz w:val="20"/>
          <w:szCs w:val="20"/>
        </w:rPr>
        <w:t>DPH 3.150,-</w:t>
      </w:r>
      <w:r w:rsidRPr="00503FE8">
        <w:rPr>
          <w:rFonts w:ascii="Arial" w:hAnsi="Arial" w:cs="Arial"/>
          <w:sz w:val="20"/>
          <w:szCs w:val="20"/>
        </w:rPr>
        <w:t xml:space="preserve"> Kč</w:t>
      </w:r>
      <w:r w:rsidR="00503FE8" w:rsidRPr="00503FE8">
        <w:rPr>
          <w:rFonts w:ascii="Arial" w:hAnsi="Arial" w:cs="Arial"/>
          <w:sz w:val="20"/>
          <w:szCs w:val="20"/>
        </w:rPr>
        <w:t>, cena včetně DPH 18150,-</w:t>
      </w:r>
      <w:r w:rsidRPr="00503FE8">
        <w:rPr>
          <w:rFonts w:ascii="Arial" w:hAnsi="Arial" w:cs="Arial"/>
          <w:sz w:val="20"/>
          <w:szCs w:val="20"/>
        </w:rPr>
        <w:t xml:space="preserve"> Kč;</w:t>
      </w:r>
    </w:p>
    <w:p w14:paraId="5ECC1D99" w14:textId="77777777" w:rsidR="00332CFE" w:rsidRDefault="00332CFE">
      <w:pPr>
        <w:pStyle w:val="Odstavecseseznamem"/>
        <w:spacing w:after="0" w:line="240" w:lineRule="auto"/>
        <w:ind w:left="0"/>
        <w:rPr>
          <w:rFonts w:ascii="Arial" w:hAnsi="Arial" w:cs="Arial"/>
          <w:sz w:val="18"/>
          <w:szCs w:val="18"/>
        </w:rPr>
      </w:pPr>
    </w:p>
    <w:p w14:paraId="579862A1" w14:textId="77777777" w:rsidR="00332CFE" w:rsidRPr="00503FE8" w:rsidRDefault="009E5790">
      <w:pPr>
        <w:widowControl w:val="0"/>
        <w:numPr>
          <w:ilvl w:val="2"/>
          <w:numId w:val="11"/>
        </w:numPr>
        <w:tabs>
          <w:tab w:val="left" w:pos="284"/>
          <w:tab w:val="left" w:pos="862"/>
        </w:tabs>
        <w:ind w:left="1134" w:hanging="850"/>
        <w:jc w:val="both"/>
      </w:pPr>
      <w:r>
        <w:rPr>
          <w:rFonts w:ascii="Arial" w:hAnsi="Arial" w:cs="Arial"/>
          <w:b/>
          <w:sz w:val="20"/>
          <w:szCs w:val="20"/>
        </w:rPr>
        <w:t xml:space="preserve">Projektová dokumentace pro stavební povolení </w:t>
      </w:r>
      <w:r>
        <w:rPr>
          <w:rFonts w:ascii="Arial" w:hAnsi="Arial" w:cs="Arial"/>
          <w:sz w:val="20"/>
          <w:szCs w:val="20"/>
        </w:rPr>
        <w:t xml:space="preserve">dle odst. </w:t>
      </w:r>
      <w:r w:rsidR="008B0B5C">
        <w:rPr>
          <w:rFonts w:ascii="Arial" w:hAnsi="Arial" w:cs="Arial"/>
          <w:sz w:val="20"/>
          <w:szCs w:val="20"/>
        </w:rPr>
        <w:t>2.3</w:t>
      </w:r>
      <w:r w:rsidR="008B0B5C" w:rsidRPr="00333919">
        <w:rPr>
          <w:rFonts w:ascii="Arial" w:hAnsi="Arial" w:cs="Arial"/>
          <w:b/>
          <w:sz w:val="20"/>
          <w:szCs w:val="20"/>
        </w:rPr>
        <w:t>.</w:t>
      </w:r>
      <w:r w:rsidR="00333919" w:rsidRPr="00333919">
        <w:rPr>
          <w:rFonts w:ascii="Arial" w:hAnsi="Arial" w:cs="Arial"/>
          <w:b/>
          <w:sz w:val="20"/>
          <w:szCs w:val="20"/>
        </w:rPr>
        <w:t xml:space="preserve">   252.500,-</w:t>
      </w:r>
      <w:r w:rsidR="00333919">
        <w:rPr>
          <w:rFonts w:ascii="Arial" w:hAnsi="Arial" w:cs="Arial"/>
          <w:b/>
          <w:sz w:val="20"/>
          <w:szCs w:val="20"/>
        </w:rPr>
        <w:t xml:space="preserve"> </w:t>
      </w:r>
      <w:r w:rsidRPr="00333919">
        <w:rPr>
          <w:rFonts w:ascii="Arial" w:hAnsi="Arial" w:cs="Arial"/>
          <w:b/>
          <w:sz w:val="20"/>
          <w:szCs w:val="20"/>
        </w:rPr>
        <w:t>Kč</w:t>
      </w:r>
      <w:r>
        <w:rPr>
          <w:rFonts w:ascii="Arial" w:hAnsi="Arial" w:cs="Arial"/>
          <w:sz w:val="20"/>
          <w:szCs w:val="20"/>
        </w:rPr>
        <w:t xml:space="preserve"> (bez DPH) </w:t>
      </w:r>
      <w:r w:rsidRPr="00503FE8">
        <w:rPr>
          <w:rFonts w:ascii="Arial" w:hAnsi="Arial" w:cs="Arial"/>
          <w:sz w:val="20"/>
          <w:szCs w:val="20"/>
        </w:rPr>
        <w:t>DPH</w:t>
      </w:r>
      <w:r w:rsidR="00503FE8" w:rsidRPr="00503FE8">
        <w:rPr>
          <w:rFonts w:ascii="Arial" w:hAnsi="Arial" w:cs="Arial"/>
          <w:sz w:val="20"/>
          <w:szCs w:val="20"/>
        </w:rPr>
        <w:t xml:space="preserve"> 53.025,-</w:t>
      </w:r>
      <w:r w:rsidRPr="00503FE8">
        <w:rPr>
          <w:rFonts w:ascii="Arial" w:hAnsi="Arial" w:cs="Arial"/>
          <w:sz w:val="20"/>
          <w:szCs w:val="20"/>
        </w:rPr>
        <w:t xml:space="preserve"> Kč, cena včetně DPH </w:t>
      </w:r>
      <w:r w:rsidR="00503FE8">
        <w:rPr>
          <w:rFonts w:ascii="Arial" w:hAnsi="Arial" w:cs="Arial"/>
          <w:sz w:val="20"/>
          <w:szCs w:val="20"/>
        </w:rPr>
        <w:t xml:space="preserve"> 305.525,-</w:t>
      </w:r>
      <w:r w:rsidRPr="00503FE8">
        <w:rPr>
          <w:rFonts w:ascii="Arial" w:hAnsi="Arial" w:cs="Arial"/>
          <w:sz w:val="20"/>
          <w:szCs w:val="20"/>
        </w:rPr>
        <w:t xml:space="preserve"> Kč;</w:t>
      </w:r>
    </w:p>
    <w:p w14:paraId="0C0C917C" w14:textId="77777777" w:rsidR="00332CFE" w:rsidRDefault="00332CFE">
      <w:pPr>
        <w:pStyle w:val="Odstavecseseznamem"/>
        <w:spacing w:after="0" w:line="240" w:lineRule="auto"/>
        <w:ind w:left="0"/>
        <w:rPr>
          <w:rFonts w:ascii="Arial" w:hAnsi="Arial" w:cs="Arial"/>
          <w:sz w:val="18"/>
          <w:szCs w:val="18"/>
        </w:rPr>
      </w:pPr>
    </w:p>
    <w:p w14:paraId="5935F11A" w14:textId="77777777" w:rsidR="00332CFE" w:rsidRPr="00503FE8" w:rsidRDefault="009E5790">
      <w:pPr>
        <w:widowControl w:val="0"/>
        <w:numPr>
          <w:ilvl w:val="2"/>
          <w:numId w:val="11"/>
        </w:numPr>
        <w:tabs>
          <w:tab w:val="left" w:pos="284"/>
          <w:tab w:val="left" w:pos="862"/>
        </w:tabs>
        <w:ind w:left="1134" w:hanging="850"/>
        <w:jc w:val="both"/>
      </w:pPr>
      <w:r>
        <w:rPr>
          <w:rFonts w:ascii="Arial" w:hAnsi="Arial" w:cs="Arial"/>
          <w:b/>
          <w:sz w:val="20"/>
          <w:szCs w:val="20"/>
        </w:rPr>
        <w:t>Studie interiéru</w:t>
      </w:r>
      <w:r>
        <w:rPr>
          <w:rFonts w:ascii="Arial" w:hAnsi="Arial" w:cs="Arial"/>
          <w:sz w:val="20"/>
        </w:rPr>
        <w:t xml:space="preserve"> </w:t>
      </w:r>
      <w:r>
        <w:rPr>
          <w:rFonts w:ascii="Arial" w:hAnsi="Arial" w:cs="Arial"/>
          <w:sz w:val="20"/>
          <w:szCs w:val="20"/>
        </w:rPr>
        <w:t xml:space="preserve">dle odst. </w:t>
      </w:r>
      <w:r w:rsidR="008B0B5C">
        <w:rPr>
          <w:rFonts w:ascii="Arial" w:hAnsi="Arial" w:cs="Arial"/>
          <w:sz w:val="20"/>
          <w:szCs w:val="20"/>
        </w:rPr>
        <w:t>2.4.</w:t>
      </w:r>
      <w:r w:rsidR="00333919">
        <w:rPr>
          <w:rFonts w:ascii="Arial" w:hAnsi="Arial" w:cs="Arial"/>
          <w:sz w:val="20"/>
          <w:szCs w:val="20"/>
        </w:rPr>
        <w:t xml:space="preserve">    </w:t>
      </w:r>
      <w:r w:rsidR="00333919">
        <w:rPr>
          <w:rFonts w:ascii="Arial" w:hAnsi="Arial" w:cs="Arial"/>
          <w:sz w:val="20"/>
          <w:szCs w:val="20"/>
        </w:rPr>
        <w:tab/>
      </w:r>
      <w:r w:rsidR="00333919">
        <w:rPr>
          <w:rFonts w:ascii="Arial" w:hAnsi="Arial" w:cs="Arial"/>
          <w:sz w:val="20"/>
          <w:szCs w:val="20"/>
        </w:rPr>
        <w:tab/>
      </w:r>
      <w:r w:rsidR="00333919">
        <w:rPr>
          <w:rFonts w:ascii="Arial" w:hAnsi="Arial" w:cs="Arial"/>
          <w:sz w:val="20"/>
          <w:szCs w:val="20"/>
        </w:rPr>
        <w:tab/>
      </w:r>
      <w:r w:rsidR="00333919">
        <w:rPr>
          <w:rFonts w:ascii="Arial" w:hAnsi="Arial" w:cs="Arial"/>
          <w:sz w:val="20"/>
          <w:szCs w:val="20"/>
        </w:rPr>
        <w:tab/>
        <w:t xml:space="preserve">           </w:t>
      </w:r>
      <w:r w:rsidR="00333919" w:rsidRPr="00333919">
        <w:rPr>
          <w:rFonts w:ascii="Arial" w:hAnsi="Arial" w:cs="Arial"/>
          <w:b/>
          <w:sz w:val="20"/>
          <w:szCs w:val="20"/>
        </w:rPr>
        <w:t>20.000,-</w:t>
      </w:r>
      <w:r w:rsidR="00333919">
        <w:rPr>
          <w:rFonts w:ascii="Arial" w:hAnsi="Arial" w:cs="Arial"/>
          <w:b/>
          <w:sz w:val="20"/>
          <w:szCs w:val="20"/>
        </w:rPr>
        <w:t xml:space="preserve"> </w:t>
      </w:r>
      <w:r w:rsidRPr="00333919">
        <w:rPr>
          <w:rFonts w:ascii="Arial" w:hAnsi="Arial" w:cs="Arial"/>
          <w:b/>
          <w:sz w:val="20"/>
          <w:szCs w:val="20"/>
        </w:rPr>
        <w:t>Kč</w:t>
      </w:r>
      <w:r w:rsidR="00333919">
        <w:rPr>
          <w:rFonts w:ascii="Arial" w:hAnsi="Arial" w:cs="Arial"/>
          <w:sz w:val="20"/>
          <w:szCs w:val="20"/>
        </w:rPr>
        <w:t xml:space="preserve"> (bez DPH) </w:t>
      </w:r>
    </w:p>
    <w:p w14:paraId="056F4EFC" w14:textId="77777777" w:rsidR="00332CFE" w:rsidRDefault="00503FE8" w:rsidP="00503FE8">
      <w:pPr>
        <w:pStyle w:val="Odstavecseseznamem"/>
        <w:rPr>
          <w:rFonts w:ascii="Arial" w:hAnsi="Arial" w:cs="Arial"/>
          <w:sz w:val="18"/>
          <w:szCs w:val="18"/>
        </w:rPr>
      </w:pPr>
      <w:r>
        <w:t xml:space="preserve">        </w:t>
      </w:r>
      <w:r w:rsidRPr="00503FE8">
        <w:rPr>
          <w:rFonts w:ascii="Arial" w:hAnsi="Arial" w:cs="Arial"/>
          <w:sz w:val="20"/>
          <w:szCs w:val="20"/>
        </w:rPr>
        <w:t>DPH</w:t>
      </w:r>
      <w:r>
        <w:rPr>
          <w:rFonts w:ascii="Arial" w:hAnsi="Arial" w:cs="Arial"/>
          <w:sz w:val="20"/>
          <w:szCs w:val="20"/>
        </w:rPr>
        <w:t xml:space="preserve"> 4</w:t>
      </w:r>
      <w:r w:rsidRPr="00503FE8">
        <w:rPr>
          <w:rFonts w:ascii="Arial" w:hAnsi="Arial" w:cs="Arial"/>
          <w:sz w:val="20"/>
          <w:szCs w:val="20"/>
        </w:rPr>
        <w:t>.</w:t>
      </w:r>
      <w:r>
        <w:rPr>
          <w:rFonts w:ascii="Arial" w:hAnsi="Arial" w:cs="Arial"/>
          <w:sz w:val="20"/>
          <w:szCs w:val="20"/>
        </w:rPr>
        <w:t>200</w:t>
      </w:r>
      <w:r w:rsidRPr="00503FE8">
        <w:rPr>
          <w:rFonts w:ascii="Arial" w:hAnsi="Arial" w:cs="Arial"/>
          <w:sz w:val="20"/>
          <w:szCs w:val="20"/>
        </w:rPr>
        <w:t xml:space="preserve">,- Kč, cena včetně DPH </w:t>
      </w:r>
      <w:r>
        <w:rPr>
          <w:rFonts w:ascii="Arial" w:hAnsi="Arial" w:cs="Arial"/>
          <w:sz w:val="20"/>
          <w:szCs w:val="20"/>
        </w:rPr>
        <w:t xml:space="preserve"> 24.200,-</w:t>
      </w:r>
      <w:r w:rsidRPr="00503FE8">
        <w:rPr>
          <w:rFonts w:ascii="Arial" w:hAnsi="Arial" w:cs="Arial"/>
          <w:sz w:val="20"/>
          <w:szCs w:val="20"/>
        </w:rPr>
        <w:t xml:space="preserve"> Kč;</w:t>
      </w:r>
    </w:p>
    <w:p w14:paraId="1A35D98A" w14:textId="7AAA38E3" w:rsidR="00332CFE" w:rsidRPr="00503FE8" w:rsidRDefault="009E5790">
      <w:pPr>
        <w:widowControl w:val="0"/>
        <w:numPr>
          <w:ilvl w:val="2"/>
          <w:numId w:val="11"/>
        </w:numPr>
        <w:tabs>
          <w:tab w:val="left" w:pos="284"/>
          <w:tab w:val="left" w:pos="862"/>
        </w:tabs>
        <w:ind w:left="1134" w:hanging="850"/>
        <w:jc w:val="both"/>
      </w:pPr>
      <w:r>
        <w:rPr>
          <w:rFonts w:ascii="Arial" w:hAnsi="Arial" w:cs="Arial"/>
          <w:b/>
          <w:sz w:val="20"/>
          <w:szCs w:val="20"/>
        </w:rPr>
        <w:t xml:space="preserve">Výkon inženýrské činnosti za účelem vydání stavebního povolení </w:t>
      </w:r>
      <w:r>
        <w:rPr>
          <w:rFonts w:ascii="Arial" w:hAnsi="Arial" w:cs="Arial"/>
          <w:sz w:val="20"/>
          <w:szCs w:val="20"/>
        </w:rPr>
        <w:t xml:space="preserve">dle odst. </w:t>
      </w:r>
      <w:r w:rsidR="008B0B5C">
        <w:rPr>
          <w:rFonts w:ascii="Arial" w:hAnsi="Arial" w:cs="Arial"/>
          <w:sz w:val="20"/>
          <w:szCs w:val="20"/>
        </w:rPr>
        <w:t>2.5.</w:t>
      </w:r>
      <w:r>
        <w:rPr>
          <w:rFonts w:ascii="Arial" w:hAnsi="Arial" w:cs="Arial"/>
          <w:sz w:val="20"/>
          <w:szCs w:val="20"/>
        </w:rPr>
        <w:t xml:space="preserve"> (zajištění vydání sta</w:t>
      </w:r>
      <w:r w:rsidR="00333919">
        <w:rPr>
          <w:rFonts w:ascii="Arial" w:hAnsi="Arial" w:cs="Arial"/>
          <w:sz w:val="20"/>
          <w:szCs w:val="20"/>
        </w:rPr>
        <w:t xml:space="preserve">vebního povolení v právní moci) </w:t>
      </w:r>
      <w:r w:rsidR="00333919">
        <w:rPr>
          <w:rFonts w:ascii="Arial" w:hAnsi="Arial" w:cs="Arial"/>
          <w:sz w:val="20"/>
          <w:szCs w:val="20"/>
        </w:rPr>
        <w:tab/>
      </w:r>
      <w:r w:rsidR="00333919">
        <w:rPr>
          <w:rFonts w:ascii="Arial" w:hAnsi="Arial" w:cs="Arial"/>
          <w:sz w:val="20"/>
          <w:szCs w:val="20"/>
        </w:rPr>
        <w:tab/>
      </w:r>
      <w:r w:rsidR="00333919">
        <w:rPr>
          <w:rFonts w:ascii="Arial" w:hAnsi="Arial" w:cs="Arial"/>
          <w:sz w:val="20"/>
          <w:szCs w:val="20"/>
        </w:rPr>
        <w:tab/>
      </w:r>
      <w:r w:rsidR="00333919">
        <w:rPr>
          <w:rFonts w:ascii="Arial" w:hAnsi="Arial" w:cs="Arial"/>
          <w:sz w:val="20"/>
          <w:szCs w:val="20"/>
        </w:rPr>
        <w:tab/>
      </w:r>
      <w:r w:rsidR="00333919" w:rsidRPr="00333919">
        <w:rPr>
          <w:rFonts w:ascii="Arial" w:hAnsi="Arial" w:cs="Arial"/>
          <w:b/>
          <w:sz w:val="20"/>
          <w:szCs w:val="20"/>
        </w:rPr>
        <w:t>40.000</w:t>
      </w:r>
      <w:r w:rsidR="00333919">
        <w:rPr>
          <w:rFonts w:ascii="Arial" w:hAnsi="Arial" w:cs="Arial"/>
          <w:sz w:val="20"/>
          <w:szCs w:val="20"/>
        </w:rPr>
        <w:t>.-</w:t>
      </w:r>
      <w:r>
        <w:rPr>
          <w:rFonts w:ascii="Arial" w:hAnsi="Arial" w:cs="Arial"/>
          <w:b/>
          <w:sz w:val="20"/>
          <w:szCs w:val="20"/>
        </w:rPr>
        <w:t>Kč</w:t>
      </w:r>
      <w:r w:rsidR="00333919">
        <w:rPr>
          <w:rFonts w:ascii="Arial" w:hAnsi="Arial" w:cs="Arial"/>
          <w:b/>
          <w:sz w:val="20"/>
          <w:szCs w:val="20"/>
        </w:rPr>
        <w:t xml:space="preserve"> </w:t>
      </w:r>
      <w:r w:rsidR="00333919">
        <w:rPr>
          <w:rFonts w:ascii="Arial" w:hAnsi="Arial" w:cs="Arial"/>
          <w:sz w:val="20"/>
          <w:szCs w:val="20"/>
        </w:rPr>
        <w:t>(bez</w:t>
      </w:r>
      <w:r w:rsidR="008D0F58">
        <w:rPr>
          <w:rFonts w:ascii="Arial" w:hAnsi="Arial" w:cs="Arial"/>
          <w:sz w:val="20"/>
          <w:szCs w:val="20"/>
        </w:rPr>
        <w:t xml:space="preserve"> </w:t>
      </w:r>
      <w:r w:rsidR="00333919">
        <w:rPr>
          <w:rFonts w:ascii="Arial" w:hAnsi="Arial" w:cs="Arial"/>
          <w:sz w:val="20"/>
          <w:szCs w:val="20"/>
        </w:rPr>
        <w:t xml:space="preserve">DPH) </w:t>
      </w:r>
    </w:p>
    <w:p w14:paraId="1EE73B42" w14:textId="0677ECB5" w:rsidR="00503FE8" w:rsidRDefault="00503FE8" w:rsidP="00503FE8">
      <w:pPr>
        <w:widowControl w:val="0"/>
        <w:tabs>
          <w:tab w:val="left" w:pos="284"/>
          <w:tab w:val="left" w:pos="862"/>
        </w:tabs>
        <w:ind w:left="1134"/>
        <w:jc w:val="both"/>
      </w:pPr>
      <w:r w:rsidRPr="00503FE8">
        <w:rPr>
          <w:rFonts w:ascii="Arial" w:hAnsi="Arial" w:cs="Arial"/>
          <w:sz w:val="20"/>
          <w:szCs w:val="20"/>
        </w:rPr>
        <w:t xml:space="preserve">DPH </w:t>
      </w:r>
      <w:r w:rsidR="008D0F58">
        <w:rPr>
          <w:rFonts w:ascii="Arial" w:hAnsi="Arial" w:cs="Arial"/>
          <w:sz w:val="20"/>
          <w:szCs w:val="20"/>
        </w:rPr>
        <w:t>8</w:t>
      </w:r>
      <w:r w:rsidRPr="00503FE8">
        <w:rPr>
          <w:rFonts w:ascii="Arial" w:hAnsi="Arial" w:cs="Arial"/>
          <w:sz w:val="20"/>
          <w:szCs w:val="20"/>
        </w:rPr>
        <w:t>.</w:t>
      </w:r>
      <w:r w:rsidR="008D0F58">
        <w:rPr>
          <w:rFonts w:ascii="Arial" w:hAnsi="Arial" w:cs="Arial"/>
          <w:sz w:val="20"/>
          <w:szCs w:val="20"/>
        </w:rPr>
        <w:t>400</w:t>
      </w:r>
      <w:r w:rsidRPr="00503FE8">
        <w:rPr>
          <w:rFonts w:ascii="Arial" w:hAnsi="Arial" w:cs="Arial"/>
          <w:sz w:val="20"/>
          <w:szCs w:val="20"/>
        </w:rPr>
        <w:t xml:space="preserve">,- Kč, cena včetně DPH </w:t>
      </w:r>
      <w:r>
        <w:rPr>
          <w:rFonts w:ascii="Arial" w:hAnsi="Arial" w:cs="Arial"/>
          <w:sz w:val="20"/>
          <w:szCs w:val="20"/>
        </w:rPr>
        <w:t xml:space="preserve"> </w:t>
      </w:r>
      <w:r w:rsidR="008D0F58">
        <w:rPr>
          <w:rFonts w:ascii="Arial" w:hAnsi="Arial" w:cs="Arial"/>
          <w:sz w:val="20"/>
          <w:szCs w:val="20"/>
        </w:rPr>
        <w:t>48</w:t>
      </w:r>
      <w:r>
        <w:rPr>
          <w:rFonts w:ascii="Arial" w:hAnsi="Arial" w:cs="Arial"/>
          <w:sz w:val="20"/>
          <w:szCs w:val="20"/>
        </w:rPr>
        <w:t>.</w:t>
      </w:r>
      <w:r w:rsidR="008D0F58">
        <w:rPr>
          <w:rFonts w:ascii="Arial" w:hAnsi="Arial" w:cs="Arial"/>
          <w:sz w:val="20"/>
          <w:szCs w:val="20"/>
        </w:rPr>
        <w:t>400</w:t>
      </w:r>
      <w:r>
        <w:rPr>
          <w:rFonts w:ascii="Arial" w:hAnsi="Arial" w:cs="Arial"/>
          <w:sz w:val="20"/>
          <w:szCs w:val="20"/>
        </w:rPr>
        <w:t>,-</w:t>
      </w:r>
      <w:r w:rsidRPr="00503FE8">
        <w:rPr>
          <w:rFonts w:ascii="Arial" w:hAnsi="Arial" w:cs="Arial"/>
          <w:sz w:val="20"/>
          <w:szCs w:val="20"/>
        </w:rPr>
        <w:t xml:space="preserve"> Kč;</w:t>
      </w:r>
    </w:p>
    <w:p w14:paraId="27D90854" w14:textId="77777777" w:rsidR="00332CFE" w:rsidRDefault="00332CFE">
      <w:pPr>
        <w:pStyle w:val="Odstavecseseznamem"/>
        <w:spacing w:after="0" w:line="240" w:lineRule="auto"/>
        <w:ind w:left="0"/>
        <w:rPr>
          <w:rFonts w:ascii="Arial" w:hAnsi="Arial" w:cs="Arial"/>
          <w:sz w:val="18"/>
          <w:szCs w:val="18"/>
        </w:rPr>
      </w:pPr>
    </w:p>
    <w:p w14:paraId="4C213E94" w14:textId="77777777" w:rsidR="00332CFE" w:rsidRPr="00503FE8" w:rsidRDefault="009E5790">
      <w:pPr>
        <w:widowControl w:val="0"/>
        <w:numPr>
          <w:ilvl w:val="2"/>
          <w:numId w:val="11"/>
        </w:numPr>
        <w:tabs>
          <w:tab w:val="left" w:pos="284"/>
          <w:tab w:val="left" w:pos="862"/>
        </w:tabs>
        <w:ind w:left="1134" w:hanging="850"/>
        <w:jc w:val="both"/>
      </w:pPr>
      <w:r>
        <w:rPr>
          <w:rFonts w:ascii="Arial" w:hAnsi="Arial" w:cs="Arial"/>
          <w:b/>
          <w:sz w:val="20"/>
          <w:szCs w:val="20"/>
        </w:rPr>
        <w:t xml:space="preserve">Projektová dokumentace pro provádění stavby </w:t>
      </w:r>
      <w:r>
        <w:rPr>
          <w:rFonts w:ascii="Arial" w:hAnsi="Arial" w:cs="Arial"/>
          <w:sz w:val="20"/>
          <w:szCs w:val="20"/>
        </w:rPr>
        <w:t xml:space="preserve">dle odst. </w:t>
      </w:r>
      <w:r w:rsidR="008B0B5C">
        <w:rPr>
          <w:rFonts w:ascii="Arial" w:hAnsi="Arial" w:cs="Arial"/>
          <w:sz w:val="20"/>
          <w:szCs w:val="20"/>
        </w:rPr>
        <w:t>2.6.</w:t>
      </w:r>
      <w:r w:rsidR="00333919">
        <w:rPr>
          <w:rFonts w:ascii="Arial" w:hAnsi="Arial" w:cs="Arial"/>
          <w:sz w:val="20"/>
          <w:szCs w:val="20"/>
        </w:rPr>
        <w:t xml:space="preserve">  </w:t>
      </w:r>
      <w:r w:rsidR="00503FE8">
        <w:rPr>
          <w:rFonts w:ascii="Arial" w:hAnsi="Arial" w:cs="Arial"/>
          <w:sz w:val="20"/>
          <w:szCs w:val="20"/>
        </w:rPr>
        <w:t xml:space="preserve">     </w:t>
      </w:r>
      <w:r w:rsidR="00333919" w:rsidRPr="00333919">
        <w:rPr>
          <w:rFonts w:ascii="Arial" w:hAnsi="Arial" w:cs="Arial"/>
          <w:b/>
          <w:sz w:val="20"/>
          <w:szCs w:val="20"/>
        </w:rPr>
        <w:t>275.000,-</w:t>
      </w:r>
      <w:r>
        <w:rPr>
          <w:rFonts w:ascii="Arial" w:hAnsi="Arial" w:cs="Arial"/>
          <w:b/>
          <w:sz w:val="20"/>
          <w:szCs w:val="20"/>
        </w:rPr>
        <w:t>Kč</w:t>
      </w:r>
      <w:r>
        <w:rPr>
          <w:rFonts w:ascii="Arial" w:hAnsi="Arial" w:cs="Arial"/>
          <w:sz w:val="20"/>
          <w:szCs w:val="20"/>
        </w:rPr>
        <w:t xml:space="preserve"> (bez DPH) </w:t>
      </w:r>
    </w:p>
    <w:p w14:paraId="326A9938" w14:textId="4F848F7E" w:rsidR="00503FE8" w:rsidRDefault="00503FE8" w:rsidP="00503FE8">
      <w:pPr>
        <w:widowControl w:val="0"/>
        <w:tabs>
          <w:tab w:val="left" w:pos="284"/>
          <w:tab w:val="left" w:pos="862"/>
        </w:tabs>
        <w:ind w:left="1134"/>
        <w:jc w:val="both"/>
      </w:pPr>
      <w:r w:rsidRPr="00503FE8">
        <w:rPr>
          <w:rFonts w:ascii="Arial" w:hAnsi="Arial" w:cs="Arial"/>
          <w:sz w:val="20"/>
          <w:szCs w:val="20"/>
        </w:rPr>
        <w:t>DPH</w:t>
      </w:r>
      <w:r>
        <w:rPr>
          <w:rFonts w:ascii="Arial" w:hAnsi="Arial" w:cs="Arial"/>
          <w:sz w:val="20"/>
          <w:szCs w:val="20"/>
        </w:rPr>
        <w:t xml:space="preserve"> </w:t>
      </w:r>
      <w:r w:rsidR="008D0F58">
        <w:rPr>
          <w:rFonts w:ascii="Arial" w:hAnsi="Arial" w:cs="Arial"/>
          <w:sz w:val="20"/>
          <w:szCs w:val="20"/>
        </w:rPr>
        <w:t>57</w:t>
      </w:r>
      <w:r w:rsidRPr="00503FE8">
        <w:rPr>
          <w:rFonts w:ascii="Arial" w:hAnsi="Arial" w:cs="Arial"/>
          <w:sz w:val="20"/>
          <w:szCs w:val="20"/>
        </w:rPr>
        <w:t>.</w:t>
      </w:r>
      <w:r w:rsidR="008D0F58">
        <w:rPr>
          <w:rFonts w:ascii="Arial" w:hAnsi="Arial" w:cs="Arial"/>
          <w:sz w:val="20"/>
          <w:szCs w:val="20"/>
        </w:rPr>
        <w:t>750</w:t>
      </w:r>
      <w:r w:rsidRPr="00503FE8">
        <w:rPr>
          <w:rFonts w:ascii="Arial" w:hAnsi="Arial" w:cs="Arial"/>
          <w:sz w:val="20"/>
          <w:szCs w:val="20"/>
        </w:rPr>
        <w:t xml:space="preserve">,- Kč, cena včetně DPH </w:t>
      </w:r>
      <w:r>
        <w:rPr>
          <w:rFonts w:ascii="Arial" w:hAnsi="Arial" w:cs="Arial"/>
          <w:sz w:val="20"/>
          <w:szCs w:val="20"/>
        </w:rPr>
        <w:t xml:space="preserve"> </w:t>
      </w:r>
      <w:r w:rsidR="008D0F58">
        <w:rPr>
          <w:rFonts w:ascii="Arial" w:hAnsi="Arial" w:cs="Arial"/>
          <w:sz w:val="20"/>
          <w:szCs w:val="20"/>
        </w:rPr>
        <w:t>332</w:t>
      </w:r>
      <w:r>
        <w:rPr>
          <w:rFonts w:ascii="Arial" w:hAnsi="Arial" w:cs="Arial"/>
          <w:sz w:val="20"/>
          <w:szCs w:val="20"/>
        </w:rPr>
        <w:t>.</w:t>
      </w:r>
      <w:r w:rsidR="008D0F58">
        <w:rPr>
          <w:rFonts w:ascii="Arial" w:hAnsi="Arial" w:cs="Arial"/>
          <w:sz w:val="20"/>
          <w:szCs w:val="20"/>
        </w:rPr>
        <w:t>750</w:t>
      </w:r>
      <w:r>
        <w:rPr>
          <w:rFonts w:ascii="Arial" w:hAnsi="Arial" w:cs="Arial"/>
          <w:sz w:val="20"/>
          <w:szCs w:val="20"/>
        </w:rPr>
        <w:t>,-</w:t>
      </w:r>
      <w:r w:rsidRPr="00503FE8">
        <w:rPr>
          <w:rFonts w:ascii="Arial" w:hAnsi="Arial" w:cs="Arial"/>
          <w:sz w:val="20"/>
          <w:szCs w:val="20"/>
        </w:rPr>
        <w:t xml:space="preserve"> Kč;</w:t>
      </w:r>
    </w:p>
    <w:p w14:paraId="3E84D0EF" w14:textId="77777777" w:rsidR="00332CFE" w:rsidRDefault="00332CFE">
      <w:pPr>
        <w:pStyle w:val="Odstavecseseznamem"/>
        <w:spacing w:after="0" w:line="240" w:lineRule="auto"/>
        <w:ind w:left="0"/>
        <w:rPr>
          <w:rFonts w:ascii="Arial" w:hAnsi="Arial" w:cs="Arial"/>
          <w:sz w:val="18"/>
          <w:szCs w:val="18"/>
        </w:rPr>
      </w:pPr>
    </w:p>
    <w:p w14:paraId="085047A1" w14:textId="77777777" w:rsidR="00332CFE" w:rsidRPr="00503FE8" w:rsidRDefault="009E5790">
      <w:pPr>
        <w:widowControl w:val="0"/>
        <w:numPr>
          <w:ilvl w:val="2"/>
          <w:numId w:val="11"/>
        </w:numPr>
        <w:tabs>
          <w:tab w:val="left" w:pos="284"/>
          <w:tab w:val="left" w:pos="862"/>
        </w:tabs>
        <w:ind w:left="1134" w:hanging="850"/>
        <w:jc w:val="both"/>
      </w:pPr>
      <w:r>
        <w:rPr>
          <w:rFonts w:ascii="Arial" w:hAnsi="Arial" w:cs="Arial"/>
          <w:b/>
          <w:sz w:val="20"/>
          <w:szCs w:val="20"/>
        </w:rPr>
        <w:t xml:space="preserve">Projektová dokumentace pro provedení interiéru a pro výběr dodavatele interiéru </w:t>
      </w:r>
      <w:r>
        <w:rPr>
          <w:rFonts w:ascii="Arial" w:hAnsi="Arial" w:cs="Arial"/>
          <w:sz w:val="20"/>
          <w:szCs w:val="20"/>
        </w:rPr>
        <w:t xml:space="preserve">dle odst. </w:t>
      </w:r>
      <w:r w:rsidR="008B0B5C">
        <w:rPr>
          <w:rFonts w:ascii="Arial" w:hAnsi="Arial" w:cs="Arial"/>
          <w:sz w:val="20"/>
          <w:szCs w:val="20"/>
        </w:rPr>
        <w:t>2.7.</w:t>
      </w:r>
      <w:r w:rsidR="00333919">
        <w:rPr>
          <w:rFonts w:ascii="Arial" w:hAnsi="Arial" w:cs="Arial"/>
          <w:sz w:val="20"/>
          <w:szCs w:val="20"/>
        </w:rPr>
        <w:tab/>
      </w:r>
      <w:r w:rsidR="00333919">
        <w:rPr>
          <w:rFonts w:ascii="Arial" w:hAnsi="Arial" w:cs="Arial"/>
          <w:sz w:val="20"/>
          <w:szCs w:val="20"/>
        </w:rPr>
        <w:tab/>
      </w:r>
      <w:r w:rsidR="00333919">
        <w:rPr>
          <w:rFonts w:ascii="Arial" w:hAnsi="Arial" w:cs="Arial"/>
          <w:sz w:val="20"/>
          <w:szCs w:val="20"/>
        </w:rPr>
        <w:tab/>
      </w:r>
      <w:r w:rsidR="00333919">
        <w:rPr>
          <w:rFonts w:ascii="Arial" w:hAnsi="Arial" w:cs="Arial"/>
          <w:sz w:val="20"/>
          <w:szCs w:val="20"/>
        </w:rPr>
        <w:tab/>
      </w:r>
      <w:r w:rsidR="00333919">
        <w:rPr>
          <w:rFonts w:ascii="Arial" w:hAnsi="Arial" w:cs="Arial"/>
          <w:sz w:val="20"/>
          <w:szCs w:val="20"/>
        </w:rPr>
        <w:tab/>
      </w:r>
      <w:r w:rsidR="00333919">
        <w:rPr>
          <w:rFonts w:ascii="Arial" w:hAnsi="Arial" w:cs="Arial"/>
          <w:sz w:val="20"/>
          <w:szCs w:val="20"/>
        </w:rPr>
        <w:tab/>
      </w:r>
      <w:r w:rsidR="00333919">
        <w:rPr>
          <w:rFonts w:ascii="Arial" w:hAnsi="Arial" w:cs="Arial"/>
          <w:sz w:val="20"/>
          <w:szCs w:val="20"/>
        </w:rPr>
        <w:tab/>
      </w:r>
      <w:r w:rsidR="00333919">
        <w:rPr>
          <w:rFonts w:ascii="Arial" w:hAnsi="Arial" w:cs="Arial"/>
          <w:sz w:val="20"/>
          <w:szCs w:val="20"/>
        </w:rPr>
        <w:tab/>
      </w:r>
      <w:r w:rsidR="00333919" w:rsidRPr="00333919">
        <w:rPr>
          <w:rFonts w:ascii="Arial" w:hAnsi="Arial" w:cs="Arial"/>
          <w:b/>
          <w:sz w:val="20"/>
          <w:szCs w:val="20"/>
        </w:rPr>
        <w:t>30.000,-</w:t>
      </w:r>
      <w:r>
        <w:rPr>
          <w:rFonts w:ascii="Arial" w:hAnsi="Arial" w:cs="Arial"/>
          <w:b/>
          <w:sz w:val="20"/>
          <w:szCs w:val="20"/>
        </w:rPr>
        <w:t>Kč</w:t>
      </w:r>
      <w:r w:rsidR="00333919">
        <w:rPr>
          <w:rFonts w:ascii="Arial" w:hAnsi="Arial" w:cs="Arial"/>
          <w:b/>
          <w:sz w:val="20"/>
          <w:szCs w:val="20"/>
        </w:rPr>
        <w:t xml:space="preserve"> </w:t>
      </w:r>
      <w:r w:rsidR="00503FE8">
        <w:rPr>
          <w:rFonts w:ascii="Arial" w:hAnsi="Arial" w:cs="Arial"/>
          <w:sz w:val="20"/>
          <w:szCs w:val="20"/>
        </w:rPr>
        <w:t xml:space="preserve">(bez DPH) </w:t>
      </w:r>
    </w:p>
    <w:p w14:paraId="0AD8A70F" w14:textId="77777777" w:rsidR="00503FE8" w:rsidRDefault="00503FE8" w:rsidP="00503FE8">
      <w:pPr>
        <w:widowControl w:val="0"/>
        <w:tabs>
          <w:tab w:val="left" w:pos="284"/>
          <w:tab w:val="left" w:pos="862"/>
        </w:tabs>
        <w:ind w:left="1134"/>
        <w:jc w:val="both"/>
      </w:pPr>
      <w:r w:rsidRPr="00503FE8">
        <w:rPr>
          <w:rFonts w:ascii="Arial" w:hAnsi="Arial" w:cs="Arial"/>
          <w:sz w:val="20"/>
          <w:szCs w:val="20"/>
        </w:rPr>
        <w:t>DPH</w:t>
      </w:r>
      <w:r w:rsidR="00623EEC">
        <w:rPr>
          <w:rFonts w:ascii="Arial" w:hAnsi="Arial" w:cs="Arial"/>
          <w:sz w:val="20"/>
          <w:szCs w:val="20"/>
        </w:rPr>
        <w:t xml:space="preserve"> 6.300</w:t>
      </w:r>
      <w:r w:rsidRPr="00503FE8">
        <w:rPr>
          <w:rFonts w:ascii="Arial" w:hAnsi="Arial" w:cs="Arial"/>
          <w:sz w:val="20"/>
          <w:szCs w:val="20"/>
        </w:rPr>
        <w:t xml:space="preserve">,- Kč, cena včetně DPH </w:t>
      </w:r>
      <w:r>
        <w:rPr>
          <w:rFonts w:ascii="Arial" w:hAnsi="Arial" w:cs="Arial"/>
          <w:sz w:val="20"/>
          <w:szCs w:val="20"/>
        </w:rPr>
        <w:t xml:space="preserve"> 3</w:t>
      </w:r>
      <w:r w:rsidR="00623EEC">
        <w:rPr>
          <w:rFonts w:ascii="Arial" w:hAnsi="Arial" w:cs="Arial"/>
          <w:sz w:val="20"/>
          <w:szCs w:val="20"/>
        </w:rPr>
        <w:t>6</w:t>
      </w:r>
      <w:r>
        <w:rPr>
          <w:rFonts w:ascii="Arial" w:hAnsi="Arial" w:cs="Arial"/>
          <w:sz w:val="20"/>
          <w:szCs w:val="20"/>
        </w:rPr>
        <w:t>.</w:t>
      </w:r>
      <w:r w:rsidR="00623EEC">
        <w:rPr>
          <w:rFonts w:ascii="Arial" w:hAnsi="Arial" w:cs="Arial"/>
          <w:sz w:val="20"/>
          <w:szCs w:val="20"/>
        </w:rPr>
        <w:t>300</w:t>
      </w:r>
      <w:r>
        <w:rPr>
          <w:rFonts w:ascii="Arial" w:hAnsi="Arial" w:cs="Arial"/>
          <w:sz w:val="20"/>
          <w:szCs w:val="20"/>
        </w:rPr>
        <w:t>,-</w:t>
      </w:r>
      <w:r w:rsidRPr="00503FE8">
        <w:rPr>
          <w:rFonts w:ascii="Arial" w:hAnsi="Arial" w:cs="Arial"/>
          <w:sz w:val="20"/>
          <w:szCs w:val="20"/>
        </w:rPr>
        <w:t xml:space="preserve"> Kč;</w:t>
      </w:r>
    </w:p>
    <w:p w14:paraId="348DAD70" w14:textId="77777777" w:rsidR="00332CFE" w:rsidRDefault="00332CFE">
      <w:pPr>
        <w:pStyle w:val="Odstavecseseznamem"/>
        <w:spacing w:after="0" w:line="240" w:lineRule="auto"/>
        <w:ind w:left="0"/>
        <w:rPr>
          <w:rFonts w:ascii="Arial" w:hAnsi="Arial" w:cs="Arial"/>
          <w:sz w:val="18"/>
          <w:szCs w:val="18"/>
        </w:rPr>
      </w:pPr>
    </w:p>
    <w:p w14:paraId="3A436400" w14:textId="77777777" w:rsidR="00332CFE" w:rsidRPr="00623EEC" w:rsidRDefault="009E5790">
      <w:pPr>
        <w:widowControl w:val="0"/>
        <w:numPr>
          <w:ilvl w:val="2"/>
          <w:numId w:val="11"/>
        </w:numPr>
        <w:tabs>
          <w:tab w:val="left" w:pos="284"/>
          <w:tab w:val="left" w:pos="862"/>
        </w:tabs>
        <w:ind w:left="1134" w:hanging="850"/>
        <w:jc w:val="both"/>
      </w:pPr>
      <w:r>
        <w:rPr>
          <w:rFonts w:ascii="Arial" w:hAnsi="Arial" w:cs="Arial"/>
          <w:b/>
          <w:sz w:val="20"/>
          <w:szCs w:val="20"/>
        </w:rPr>
        <w:t>Výkon Autorského dozoru</w:t>
      </w:r>
      <w:r>
        <w:rPr>
          <w:rFonts w:ascii="Arial" w:hAnsi="Arial" w:cs="Arial"/>
          <w:szCs w:val="20"/>
        </w:rPr>
        <w:t xml:space="preserve"> </w:t>
      </w:r>
      <w:r>
        <w:rPr>
          <w:rFonts w:ascii="Arial" w:hAnsi="Arial" w:cs="Arial"/>
          <w:sz w:val="20"/>
          <w:szCs w:val="20"/>
        </w:rPr>
        <w:t xml:space="preserve">dle odst. </w:t>
      </w:r>
      <w:r w:rsidR="008B0B5C">
        <w:rPr>
          <w:rFonts w:ascii="Arial" w:hAnsi="Arial" w:cs="Arial"/>
          <w:sz w:val="20"/>
          <w:szCs w:val="20"/>
        </w:rPr>
        <w:t>2.8.</w:t>
      </w:r>
      <w:r w:rsidR="00333919">
        <w:rPr>
          <w:rFonts w:ascii="Arial" w:hAnsi="Arial" w:cs="Arial"/>
          <w:sz w:val="20"/>
          <w:szCs w:val="20"/>
        </w:rPr>
        <w:tab/>
      </w:r>
      <w:r w:rsidR="00333919">
        <w:rPr>
          <w:rFonts w:ascii="Arial" w:hAnsi="Arial" w:cs="Arial"/>
          <w:sz w:val="20"/>
          <w:szCs w:val="20"/>
        </w:rPr>
        <w:tab/>
      </w:r>
      <w:r w:rsidR="00503FE8">
        <w:rPr>
          <w:rFonts w:ascii="Arial" w:hAnsi="Arial" w:cs="Arial"/>
          <w:sz w:val="20"/>
          <w:szCs w:val="20"/>
        </w:rPr>
        <w:t xml:space="preserve">            </w:t>
      </w:r>
      <w:r w:rsidR="00503FE8">
        <w:rPr>
          <w:rFonts w:ascii="Arial" w:hAnsi="Arial" w:cs="Arial"/>
          <w:sz w:val="20"/>
          <w:szCs w:val="20"/>
        </w:rPr>
        <w:tab/>
        <w:t xml:space="preserve">            </w:t>
      </w:r>
      <w:r w:rsidR="00333919">
        <w:rPr>
          <w:rFonts w:ascii="Arial" w:hAnsi="Arial" w:cs="Arial"/>
          <w:sz w:val="20"/>
          <w:szCs w:val="20"/>
        </w:rPr>
        <w:t xml:space="preserve"> </w:t>
      </w:r>
      <w:r w:rsidR="00333919" w:rsidRPr="00333919">
        <w:rPr>
          <w:rFonts w:ascii="Arial" w:hAnsi="Arial" w:cs="Arial"/>
          <w:b/>
          <w:sz w:val="20"/>
          <w:szCs w:val="20"/>
        </w:rPr>
        <w:t>30.000,-</w:t>
      </w:r>
      <w:r w:rsidRPr="00333919">
        <w:rPr>
          <w:rFonts w:ascii="Arial" w:hAnsi="Arial" w:cs="Arial"/>
          <w:b/>
          <w:sz w:val="20"/>
          <w:szCs w:val="20"/>
        </w:rPr>
        <w:t>Kč</w:t>
      </w:r>
      <w:r>
        <w:rPr>
          <w:rFonts w:ascii="Arial" w:hAnsi="Arial" w:cs="Arial"/>
          <w:sz w:val="20"/>
          <w:szCs w:val="20"/>
        </w:rPr>
        <w:t xml:space="preserve">(bez DPH) </w:t>
      </w:r>
      <w:r w:rsidR="00503FE8">
        <w:rPr>
          <w:rFonts w:ascii="Arial" w:hAnsi="Arial" w:cs="Arial"/>
          <w:sz w:val="20"/>
          <w:szCs w:val="20"/>
        </w:rPr>
        <w:t xml:space="preserve">   </w:t>
      </w:r>
    </w:p>
    <w:p w14:paraId="46602453" w14:textId="77777777" w:rsidR="00623EEC" w:rsidRDefault="00623EEC" w:rsidP="00623EEC">
      <w:pPr>
        <w:widowControl w:val="0"/>
        <w:tabs>
          <w:tab w:val="left" w:pos="284"/>
          <w:tab w:val="left" w:pos="862"/>
        </w:tabs>
        <w:ind w:left="1134"/>
        <w:jc w:val="both"/>
      </w:pPr>
      <w:r w:rsidRPr="00503FE8">
        <w:rPr>
          <w:rFonts w:ascii="Arial" w:hAnsi="Arial" w:cs="Arial"/>
          <w:sz w:val="20"/>
          <w:szCs w:val="20"/>
        </w:rPr>
        <w:t>DPH</w:t>
      </w:r>
      <w:r>
        <w:rPr>
          <w:rFonts w:ascii="Arial" w:hAnsi="Arial" w:cs="Arial"/>
          <w:sz w:val="20"/>
          <w:szCs w:val="20"/>
        </w:rPr>
        <w:t xml:space="preserve"> 6.300</w:t>
      </w:r>
      <w:r w:rsidRPr="00503FE8">
        <w:rPr>
          <w:rFonts w:ascii="Arial" w:hAnsi="Arial" w:cs="Arial"/>
          <w:sz w:val="20"/>
          <w:szCs w:val="20"/>
        </w:rPr>
        <w:t xml:space="preserve">,- Kč, cena včetně DPH </w:t>
      </w:r>
      <w:r>
        <w:rPr>
          <w:rFonts w:ascii="Arial" w:hAnsi="Arial" w:cs="Arial"/>
          <w:sz w:val="20"/>
          <w:szCs w:val="20"/>
        </w:rPr>
        <w:t xml:space="preserve"> 36.300,-</w:t>
      </w:r>
      <w:r w:rsidRPr="00503FE8">
        <w:rPr>
          <w:rFonts w:ascii="Arial" w:hAnsi="Arial" w:cs="Arial"/>
          <w:sz w:val="20"/>
          <w:szCs w:val="20"/>
        </w:rPr>
        <w:t xml:space="preserve"> Kč</w:t>
      </w:r>
    </w:p>
    <w:p w14:paraId="715E5333" w14:textId="77777777" w:rsidR="00332CFE" w:rsidRDefault="009E5790">
      <w:pPr>
        <w:widowControl w:val="0"/>
        <w:numPr>
          <w:ilvl w:val="1"/>
          <w:numId w:val="11"/>
        </w:numPr>
        <w:tabs>
          <w:tab w:val="left" w:pos="360"/>
        </w:tabs>
        <w:spacing w:before="120"/>
        <w:ind w:left="426" w:hanging="426"/>
        <w:jc w:val="both"/>
      </w:pPr>
      <w:r>
        <w:rPr>
          <w:rFonts w:ascii="Arial" w:hAnsi="Arial" w:cs="Arial"/>
          <w:sz w:val="20"/>
          <w:szCs w:val="22"/>
        </w:rPr>
        <w:t>Příslušná platná sazba DPH bude účtována zhotovitelem dle předpisů platných v době zdanitelného plnění. Za správnost stanovení sazby DPH nese odpovědnost zhotovitel.</w:t>
      </w:r>
    </w:p>
    <w:p w14:paraId="4AAABD91" w14:textId="77777777" w:rsidR="00332CFE" w:rsidRDefault="009E5790">
      <w:pPr>
        <w:widowControl w:val="0"/>
        <w:numPr>
          <w:ilvl w:val="1"/>
          <w:numId w:val="11"/>
        </w:numPr>
        <w:tabs>
          <w:tab w:val="left" w:pos="360"/>
        </w:tabs>
        <w:spacing w:before="120"/>
        <w:ind w:left="539" w:hanging="539"/>
        <w:jc w:val="both"/>
        <w:rPr>
          <w:rFonts w:ascii="Arial" w:hAnsi="Arial" w:cs="Arial"/>
          <w:b/>
          <w:sz w:val="20"/>
          <w:szCs w:val="22"/>
        </w:rPr>
      </w:pPr>
      <w:r>
        <w:rPr>
          <w:rFonts w:ascii="Arial" w:hAnsi="Arial" w:cs="Arial"/>
          <w:b/>
          <w:sz w:val="20"/>
          <w:szCs w:val="22"/>
        </w:rPr>
        <w:t>V ceně je zahrnuto:</w:t>
      </w:r>
    </w:p>
    <w:p w14:paraId="13374F33" w14:textId="77777777" w:rsidR="00332CFE" w:rsidRDefault="009E5790">
      <w:pPr>
        <w:widowControl w:val="0"/>
        <w:numPr>
          <w:ilvl w:val="2"/>
          <w:numId w:val="11"/>
        </w:numPr>
        <w:tabs>
          <w:tab w:val="left" w:pos="862"/>
          <w:tab w:val="left" w:pos="1134"/>
        </w:tabs>
        <w:ind w:left="1134" w:hanging="850"/>
        <w:jc w:val="both"/>
      </w:pPr>
      <w:r>
        <w:rPr>
          <w:rFonts w:ascii="Arial" w:hAnsi="Arial" w:cs="Arial"/>
          <w:b/>
          <w:sz w:val="20"/>
          <w:szCs w:val="22"/>
        </w:rPr>
        <w:t>3 vyhotovení</w:t>
      </w:r>
      <w:r>
        <w:rPr>
          <w:rFonts w:ascii="Arial" w:hAnsi="Arial" w:cs="Arial"/>
          <w:sz w:val="20"/>
          <w:szCs w:val="22"/>
        </w:rPr>
        <w:t xml:space="preserve"> výsledků sond dle článku </w:t>
      </w:r>
      <w:r w:rsidR="008B0B5C">
        <w:rPr>
          <w:rFonts w:ascii="Arial" w:hAnsi="Arial" w:cs="Arial"/>
          <w:sz w:val="20"/>
          <w:szCs w:val="22"/>
        </w:rPr>
        <w:t>2.1.</w:t>
      </w:r>
      <w:r>
        <w:rPr>
          <w:rFonts w:ascii="Arial" w:hAnsi="Arial" w:cs="Arial"/>
          <w:sz w:val="20"/>
          <w:szCs w:val="22"/>
        </w:rPr>
        <w:t xml:space="preserve"> v tištěné formě a 1 x v digitální formě ve formátu *</w:t>
      </w:r>
      <w:proofErr w:type="spellStart"/>
      <w:r>
        <w:rPr>
          <w:rFonts w:ascii="Arial" w:hAnsi="Arial" w:cs="Arial"/>
          <w:sz w:val="20"/>
          <w:szCs w:val="22"/>
        </w:rPr>
        <w:t>pdf</w:t>
      </w:r>
      <w:proofErr w:type="spellEnd"/>
      <w:r>
        <w:rPr>
          <w:rFonts w:ascii="Arial" w:hAnsi="Arial" w:cs="Arial"/>
          <w:sz w:val="20"/>
          <w:szCs w:val="22"/>
        </w:rPr>
        <w:t>.</w:t>
      </w:r>
    </w:p>
    <w:p w14:paraId="4BE6241B" w14:textId="77777777" w:rsidR="00332CFE" w:rsidRDefault="009E5790">
      <w:pPr>
        <w:widowControl w:val="0"/>
        <w:numPr>
          <w:ilvl w:val="2"/>
          <w:numId w:val="11"/>
        </w:numPr>
        <w:tabs>
          <w:tab w:val="left" w:pos="862"/>
          <w:tab w:val="left" w:pos="1134"/>
        </w:tabs>
        <w:ind w:left="1134" w:hanging="850"/>
        <w:jc w:val="both"/>
      </w:pPr>
      <w:r>
        <w:rPr>
          <w:rFonts w:ascii="Arial" w:hAnsi="Arial" w:cs="Arial"/>
          <w:b/>
          <w:sz w:val="20"/>
          <w:szCs w:val="22"/>
        </w:rPr>
        <w:t>4</w:t>
      </w:r>
      <w:r>
        <w:rPr>
          <w:rFonts w:ascii="Arial" w:hAnsi="Arial" w:cs="Arial"/>
          <w:sz w:val="20"/>
          <w:szCs w:val="22"/>
        </w:rPr>
        <w:t xml:space="preserve"> </w:t>
      </w:r>
      <w:r>
        <w:rPr>
          <w:rFonts w:ascii="Arial" w:hAnsi="Arial" w:cs="Arial"/>
          <w:b/>
          <w:sz w:val="20"/>
        </w:rPr>
        <w:t xml:space="preserve">vyhotovení aktualizace </w:t>
      </w:r>
      <w:r>
        <w:rPr>
          <w:rFonts w:ascii="Arial" w:hAnsi="Arial" w:cs="Arial"/>
          <w:b/>
          <w:sz w:val="20"/>
          <w:szCs w:val="20"/>
        </w:rPr>
        <w:t xml:space="preserve">provozně dispozičního řešení </w:t>
      </w:r>
      <w:r>
        <w:rPr>
          <w:rFonts w:ascii="Arial" w:hAnsi="Arial" w:cs="Arial"/>
          <w:sz w:val="20"/>
          <w:szCs w:val="22"/>
        </w:rPr>
        <w:t xml:space="preserve">dle článku </w:t>
      </w:r>
      <w:r w:rsidR="008B0B5C">
        <w:rPr>
          <w:rFonts w:ascii="Arial" w:hAnsi="Arial" w:cs="Arial"/>
          <w:sz w:val="20"/>
          <w:szCs w:val="22"/>
        </w:rPr>
        <w:t>2.2.</w:t>
      </w:r>
      <w:r>
        <w:rPr>
          <w:rFonts w:ascii="Arial" w:hAnsi="Arial" w:cs="Arial"/>
          <w:sz w:val="20"/>
          <w:szCs w:val="22"/>
        </w:rPr>
        <w:t>. v tištěné formě. 2x v digitální formě na DVD z toho 1x ve formátu *</w:t>
      </w:r>
      <w:proofErr w:type="spellStart"/>
      <w:r>
        <w:rPr>
          <w:rFonts w:ascii="Arial" w:hAnsi="Arial" w:cs="Arial"/>
          <w:sz w:val="20"/>
          <w:szCs w:val="22"/>
        </w:rPr>
        <w:t>pdf</w:t>
      </w:r>
      <w:proofErr w:type="spellEnd"/>
      <w:r>
        <w:rPr>
          <w:rFonts w:ascii="Arial" w:hAnsi="Arial" w:cs="Arial"/>
          <w:sz w:val="20"/>
          <w:szCs w:val="22"/>
        </w:rPr>
        <w:t>. a 1x v editovatelném formátu zpracovávaného programu *</w:t>
      </w:r>
      <w:proofErr w:type="spellStart"/>
      <w:r>
        <w:rPr>
          <w:rFonts w:ascii="Arial" w:hAnsi="Arial" w:cs="Arial"/>
          <w:sz w:val="20"/>
          <w:szCs w:val="22"/>
        </w:rPr>
        <w:t>dwg</w:t>
      </w:r>
      <w:proofErr w:type="spellEnd"/>
      <w:r>
        <w:rPr>
          <w:rFonts w:ascii="Arial" w:hAnsi="Arial" w:cs="Arial"/>
          <w:sz w:val="20"/>
          <w:szCs w:val="22"/>
        </w:rPr>
        <w:t>.,*</w:t>
      </w:r>
      <w:proofErr w:type="spellStart"/>
      <w:r>
        <w:rPr>
          <w:rFonts w:ascii="Arial" w:hAnsi="Arial" w:cs="Arial"/>
          <w:sz w:val="20"/>
          <w:szCs w:val="22"/>
        </w:rPr>
        <w:t>dgn</w:t>
      </w:r>
      <w:proofErr w:type="spellEnd"/>
      <w:r>
        <w:rPr>
          <w:rFonts w:ascii="Arial" w:hAnsi="Arial" w:cs="Arial"/>
          <w:sz w:val="20"/>
          <w:szCs w:val="22"/>
        </w:rPr>
        <w:t>,*doc.*</w:t>
      </w:r>
      <w:proofErr w:type="spellStart"/>
      <w:r>
        <w:rPr>
          <w:rFonts w:ascii="Arial" w:hAnsi="Arial" w:cs="Arial"/>
          <w:sz w:val="20"/>
          <w:szCs w:val="22"/>
        </w:rPr>
        <w:t>xlsx</w:t>
      </w:r>
      <w:proofErr w:type="spellEnd"/>
      <w:r>
        <w:rPr>
          <w:rFonts w:ascii="Arial" w:hAnsi="Arial" w:cs="Arial"/>
          <w:sz w:val="20"/>
          <w:szCs w:val="22"/>
        </w:rPr>
        <w:t>.,*</w:t>
      </w:r>
      <w:proofErr w:type="spellStart"/>
      <w:r>
        <w:rPr>
          <w:rFonts w:ascii="Arial" w:hAnsi="Arial" w:cs="Arial"/>
          <w:sz w:val="20"/>
          <w:szCs w:val="22"/>
        </w:rPr>
        <w:t>xls</w:t>
      </w:r>
      <w:proofErr w:type="spellEnd"/>
      <w:r>
        <w:rPr>
          <w:rFonts w:ascii="Arial" w:hAnsi="Arial" w:cs="Arial"/>
          <w:sz w:val="20"/>
          <w:szCs w:val="22"/>
        </w:rPr>
        <w:t xml:space="preserve"> apod.</w:t>
      </w:r>
    </w:p>
    <w:p w14:paraId="5703EBB6" w14:textId="77777777" w:rsidR="00332CFE" w:rsidRDefault="009E5790">
      <w:pPr>
        <w:widowControl w:val="0"/>
        <w:numPr>
          <w:ilvl w:val="2"/>
          <w:numId w:val="11"/>
        </w:numPr>
        <w:tabs>
          <w:tab w:val="left" w:pos="862"/>
          <w:tab w:val="left" w:pos="1134"/>
        </w:tabs>
        <w:ind w:left="1134" w:hanging="850"/>
        <w:jc w:val="both"/>
      </w:pPr>
      <w:r>
        <w:rPr>
          <w:rFonts w:ascii="Arial" w:hAnsi="Arial" w:cs="Arial"/>
          <w:b/>
          <w:sz w:val="20"/>
          <w:szCs w:val="22"/>
        </w:rPr>
        <w:t>6 vyhotovení</w:t>
      </w:r>
      <w:r>
        <w:rPr>
          <w:rFonts w:ascii="Arial" w:hAnsi="Arial" w:cs="Arial"/>
          <w:sz w:val="20"/>
          <w:szCs w:val="22"/>
        </w:rPr>
        <w:t xml:space="preserve"> kompletní projektové dokumentace pro stavební povolení dle článku </w:t>
      </w:r>
      <w:r w:rsidR="008B0B5C">
        <w:rPr>
          <w:rFonts w:ascii="Arial" w:hAnsi="Arial" w:cs="Arial"/>
          <w:sz w:val="20"/>
          <w:szCs w:val="22"/>
        </w:rPr>
        <w:t>2.3.</w:t>
      </w:r>
      <w:r>
        <w:rPr>
          <w:rFonts w:ascii="Arial" w:hAnsi="Arial" w:cs="Arial"/>
          <w:sz w:val="20"/>
          <w:szCs w:val="22"/>
        </w:rPr>
        <w:t xml:space="preserve"> v tištěné formě a 2x v digitální formě na DVD z toho 1x ve formátu *</w:t>
      </w:r>
      <w:proofErr w:type="spellStart"/>
      <w:r>
        <w:rPr>
          <w:rFonts w:ascii="Arial" w:hAnsi="Arial" w:cs="Arial"/>
          <w:sz w:val="20"/>
          <w:szCs w:val="22"/>
        </w:rPr>
        <w:t>pdf</w:t>
      </w:r>
      <w:proofErr w:type="spellEnd"/>
      <w:r>
        <w:rPr>
          <w:rFonts w:ascii="Arial" w:hAnsi="Arial" w:cs="Arial"/>
          <w:sz w:val="20"/>
          <w:szCs w:val="22"/>
        </w:rPr>
        <w:t>. a 1x v editovatelném formátu zpracovávaného programu *</w:t>
      </w:r>
      <w:proofErr w:type="spellStart"/>
      <w:r>
        <w:rPr>
          <w:rFonts w:ascii="Arial" w:hAnsi="Arial" w:cs="Arial"/>
          <w:sz w:val="20"/>
          <w:szCs w:val="22"/>
        </w:rPr>
        <w:t>dwg</w:t>
      </w:r>
      <w:proofErr w:type="spellEnd"/>
      <w:r>
        <w:rPr>
          <w:rFonts w:ascii="Arial" w:hAnsi="Arial" w:cs="Arial"/>
          <w:sz w:val="20"/>
          <w:szCs w:val="22"/>
        </w:rPr>
        <w:t>.,*</w:t>
      </w:r>
      <w:proofErr w:type="spellStart"/>
      <w:r>
        <w:rPr>
          <w:rFonts w:ascii="Arial" w:hAnsi="Arial" w:cs="Arial"/>
          <w:sz w:val="20"/>
          <w:szCs w:val="22"/>
        </w:rPr>
        <w:t>dgn</w:t>
      </w:r>
      <w:proofErr w:type="spellEnd"/>
      <w:r>
        <w:rPr>
          <w:rFonts w:ascii="Arial" w:hAnsi="Arial" w:cs="Arial"/>
          <w:sz w:val="20"/>
          <w:szCs w:val="22"/>
        </w:rPr>
        <w:t>,*doc.*</w:t>
      </w:r>
      <w:proofErr w:type="spellStart"/>
      <w:r>
        <w:rPr>
          <w:rFonts w:ascii="Arial" w:hAnsi="Arial" w:cs="Arial"/>
          <w:sz w:val="20"/>
          <w:szCs w:val="22"/>
        </w:rPr>
        <w:t>xlsx</w:t>
      </w:r>
      <w:proofErr w:type="spellEnd"/>
      <w:r>
        <w:rPr>
          <w:rFonts w:ascii="Arial" w:hAnsi="Arial" w:cs="Arial"/>
          <w:sz w:val="20"/>
          <w:szCs w:val="22"/>
        </w:rPr>
        <w:t>.,*</w:t>
      </w:r>
      <w:proofErr w:type="spellStart"/>
      <w:r>
        <w:rPr>
          <w:rFonts w:ascii="Arial" w:hAnsi="Arial" w:cs="Arial"/>
          <w:sz w:val="20"/>
          <w:szCs w:val="22"/>
        </w:rPr>
        <w:t>xls</w:t>
      </w:r>
      <w:proofErr w:type="spellEnd"/>
      <w:r>
        <w:rPr>
          <w:rFonts w:ascii="Arial" w:hAnsi="Arial" w:cs="Arial"/>
          <w:sz w:val="20"/>
          <w:szCs w:val="22"/>
        </w:rPr>
        <w:t xml:space="preserve"> apod. Digitální forma projektové dokumentace bude setříděna ve stejném členění jako tištěná forma projektové dokumentace.</w:t>
      </w:r>
    </w:p>
    <w:p w14:paraId="4C767F08" w14:textId="77777777" w:rsidR="00332CFE" w:rsidRDefault="009E5790">
      <w:pPr>
        <w:widowControl w:val="0"/>
        <w:numPr>
          <w:ilvl w:val="2"/>
          <w:numId w:val="11"/>
        </w:numPr>
        <w:tabs>
          <w:tab w:val="left" w:pos="862"/>
          <w:tab w:val="left" w:pos="1134"/>
        </w:tabs>
        <w:ind w:left="1134" w:hanging="850"/>
        <w:jc w:val="both"/>
      </w:pPr>
      <w:r>
        <w:rPr>
          <w:rFonts w:ascii="Arial" w:hAnsi="Arial" w:cs="Arial"/>
          <w:b/>
          <w:sz w:val="20"/>
          <w:szCs w:val="22"/>
        </w:rPr>
        <w:t>4</w:t>
      </w:r>
      <w:r>
        <w:rPr>
          <w:rFonts w:ascii="Arial" w:hAnsi="Arial" w:cs="Arial"/>
          <w:sz w:val="20"/>
          <w:szCs w:val="22"/>
        </w:rPr>
        <w:t xml:space="preserve"> </w:t>
      </w:r>
      <w:r>
        <w:rPr>
          <w:rFonts w:ascii="Arial" w:hAnsi="Arial" w:cs="Arial"/>
          <w:b/>
          <w:sz w:val="20"/>
          <w:szCs w:val="20"/>
        </w:rPr>
        <w:t>studie interiéru</w:t>
      </w:r>
      <w:r>
        <w:rPr>
          <w:rFonts w:ascii="Arial" w:hAnsi="Arial" w:cs="Arial"/>
          <w:sz w:val="20"/>
        </w:rPr>
        <w:t xml:space="preserve"> </w:t>
      </w:r>
      <w:r>
        <w:rPr>
          <w:rFonts w:ascii="Arial" w:hAnsi="Arial" w:cs="Arial"/>
          <w:sz w:val="20"/>
          <w:szCs w:val="22"/>
        </w:rPr>
        <w:t xml:space="preserve">dle článku </w:t>
      </w:r>
      <w:r w:rsidR="008B0B5C">
        <w:rPr>
          <w:rFonts w:ascii="Arial" w:hAnsi="Arial" w:cs="Arial"/>
          <w:sz w:val="20"/>
          <w:szCs w:val="22"/>
        </w:rPr>
        <w:t>2.4.</w:t>
      </w:r>
      <w:r>
        <w:rPr>
          <w:rFonts w:ascii="Arial" w:hAnsi="Arial" w:cs="Arial"/>
          <w:sz w:val="20"/>
          <w:szCs w:val="22"/>
        </w:rPr>
        <w:t xml:space="preserve"> v tištěné formě. 2x v digitální formě na DVD z toho 1x ve formátu *</w:t>
      </w:r>
      <w:proofErr w:type="spellStart"/>
      <w:r>
        <w:rPr>
          <w:rFonts w:ascii="Arial" w:hAnsi="Arial" w:cs="Arial"/>
          <w:sz w:val="20"/>
          <w:szCs w:val="22"/>
        </w:rPr>
        <w:t>pdf</w:t>
      </w:r>
      <w:proofErr w:type="spellEnd"/>
      <w:r>
        <w:rPr>
          <w:rFonts w:ascii="Arial" w:hAnsi="Arial" w:cs="Arial"/>
          <w:sz w:val="20"/>
          <w:szCs w:val="22"/>
        </w:rPr>
        <w:t>. a 1x v editovatelném formátu zpracovávaného programu *</w:t>
      </w:r>
      <w:proofErr w:type="spellStart"/>
      <w:r>
        <w:rPr>
          <w:rFonts w:ascii="Arial" w:hAnsi="Arial" w:cs="Arial"/>
          <w:sz w:val="20"/>
          <w:szCs w:val="22"/>
        </w:rPr>
        <w:t>dwg</w:t>
      </w:r>
      <w:proofErr w:type="spellEnd"/>
      <w:r>
        <w:rPr>
          <w:rFonts w:ascii="Arial" w:hAnsi="Arial" w:cs="Arial"/>
          <w:sz w:val="20"/>
          <w:szCs w:val="22"/>
        </w:rPr>
        <w:t>.,*</w:t>
      </w:r>
      <w:proofErr w:type="spellStart"/>
      <w:r>
        <w:rPr>
          <w:rFonts w:ascii="Arial" w:hAnsi="Arial" w:cs="Arial"/>
          <w:sz w:val="20"/>
          <w:szCs w:val="22"/>
        </w:rPr>
        <w:t>dgn</w:t>
      </w:r>
      <w:proofErr w:type="spellEnd"/>
      <w:r>
        <w:rPr>
          <w:rFonts w:ascii="Arial" w:hAnsi="Arial" w:cs="Arial"/>
          <w:sz w:val="20"/>
          <w:szCs w:val="22"/>
        </w:rPr>
        <w:t>,*doc.*</w:t>
      </w:r>
      <w:proofErr w:type="spellStart"/>
      <w:r>
        <w:rPr>
          <w:rFonts w:ascii="Arial" w:hAnsi="Arial" w:cs="Arial"/>
          <w:sz w:val="20"/>
          <w:szCs w:val="22"/>
        </w:rPr>
        <w:t>xlsx</w:t>
      </w:r>
      <w:proofErr w:type="spellEnd"/>
      <w:r>
        <w:rPr>
          <w:rFonts w:ascii="Arial" w:hAnsi="Arial" w:cs="Arial"/>
          <w:sz w:val="20"/>
          <w:szCs w:val="22"/>
        </w:rPr>
        <w:t>.,*</w:t>
      </w:r>
      <w:proofErr w:type="spellStart"/>
      <w:r>
        <w:rPr>
          <w:rFonts w:ascii="Arial" w:hAnsi="Arial" w:cs="Arial"/>
          <w:sz w:val="20"/>
          <w:szCs w:val="22"/>
        </w:rPr>
        <w:t>xls</w:t>
      </w:r>
      <w:proofErr w:type="spellEnd"/>
      <w:r>
        <w:rPr>
          <w:rFonts w:ascii="Arial" w:hAnsi="Arial" w:cs="Arial"/>
          <w:sz w:val="20"/>
          <w:szCs w:val="22"/>
        </w:rPr>
        <w:t xml:space="preserve"> apod.</w:t>
      </w:r>
    </w:p>
    <w:p w14:paraId="78F42E8B" w14:textId="77777777" w:rsidR="00332CFE" w:rsidRDefault="009E5790">
      <w:pPr>
        <w:widowControl w:val="0"/>
        <w:numPr>
          <w:ilvl w:val="2"/>
          <w:numId w:val="11"/>
        </w:numPr>
        <w:tabs>
          <w:tab w:val="left" w:pos="862"/>
          <w:tab w:val="left" w:pos="1134"/>
        </w:tabs>
        <w:ind w:left="1134" w:hanging="850"/>
        <w:jc w:val="both"/>
        <w:rPr>
          <w:rFonts w:ascii="Arial" w:hAnsi="Arial" w:cs="Arial"/>
          <w:sz w:val="20"/>
          <w:szCs w:val="22"/>
        </w:rPr>
      </w:pPr>
      <w:r>
        <w:rPr>
          <w:rFonts w:ascii="Arial" w:hAnsi="Arial" w:cs="Arial"/>
          <w:sz w:val="20"/>
          <w:szCs w:val="22"/>
        </w:rPr>
        <w:t>1 x originál (bude-li to možné) a 2 kopie tištěné formy výsledků písemného projednání s orgány a dotčenými subjekty v rámci podání žádosti o stavební povolení a 1x v digitální formě ve formátu *</w:t>
      </w:r>
      <w:proofErr w:type="spellStart"/>
      <w:r>
        <w:rPr>
          <w:rFonts w:ascii="Arial" w:hAnsi="Arial" w:cs="Arial"/>
          <w:sz w:val="20"/>
          <w:szCs w:val="22"/>
        </w:rPr>
        <w:t>pdf</w:t>
      </w:r>
      <w:proofErr w:type="spellEnd"/>
      <w:r>
        <w:rPr>
          <w:rFonts w:ascii="Arial" w:hAnsi="Arial" w:cs="Arial"/>
          <w:sz w:val="20"/>
          <w:szCs w:val="22"/>
        </w:rPr>
        <w:t xml:space="preserve"> na CD.</w:t>
      </w:r>
    </w:p>
    <w:p w14:paraId="4AAA8621" w14:textId="77777777" w:rsidR="00332CFE" w:rsidRDefault="009E5790">
      <w:pPr>
        <w:widowControl w:val="0"/>
        <w:numPr>
          <w:ilvl w:val="2"/>
          <w:numId w:val="11"/>
        </w:numPr>
        <w:tabs>
          <w:tab w:val="left" w:pos="862"/>
          <w:tab w:val="left" w:pos="1134"/>
        </w:tabs>
        <w:ind w:left="1134" w:hanging="850"/>
        <w:jc w:val="both"/>
      </w:pPr>
      <w:r>
        <w:rPr>
          <w:rFonts w:ascii="Arial" w:hAnsi="Arial" w:cs="Arial"/>
          <w:b/>
          <w:sz w:val="20"/>
          <w:szCs w:val="22"/>
        </w:rPr>
        <w:t>7 vyhotovení</w:t>
      </w:r>
      <w:r>
        <w:rPr>
          <w:rFonts w:ascii="Arial" w:hAnsi="Arial" w:cs="Arial"/>
          <w:sz w:val="20"/>
          <w:szCs w:val="22"/>
        </w:rPr>
        <w:t xml:space="preserve"> kompletní projektové dokumentace pro provádění stavby dle článku </w:t>
      </w:r>
      <w:r w:rsidR="008B0B5C">
        <w:rPr>
          <w:rFonts w:ascii="Arial" w:hAnsi="Arial" w:cs="Arial"/>
          <w:sz w:val="20"/>
          <w:szCs w:val="22"/>
        </w:rPr>
        <w:t>2.6.</w:t>
      </w:r>
      <w:r>
        <w:rPr>
          <w:rFonts w:ascii="Arial" w:hAnsi="Arial" w:cs="Arial"/>
          <w:sz w:val="20"/>
          <w:szCs w:val="22"/>
        </w:rPr>
        <w:t xml:space="preserve"> v tištěné formě a 2x v digitální formě na DVD z toho 1x ve formátu </w:t>
      </w:r>
      <w:proofErr w:type="spellStart"/>
      <w:r>
        <w:rPr>
          <w:rFonts w:ascii="Arial" w:hAnsi="Arial" w:cs="Arial"/>
          <w:sz w:val="20"/>
          <w:szCs w:val="22"/>
        </w:rPr>
        <w:t>pdf</w:t>
      </w:r>
      <w:proofErr w:type="spellEnd"/>
      <w:r>
        <w:rPr>
          <w:rFonts w:ascii="Arial" w:hAnsi="Arial" w:cs="Arial"/>
          <w:sz w:val="20"/>
          <w:szCs w:val="22"/>
        </w:rPr>
        <w:t>. a 1x v editovatelném formátu zpracovávaného programu *</w:t>
      </w:r>
      <w:proofErr w:type="spellStart"/>
      <w:r>
        <w:rPr>
          <w:rFonts w:ascii="Arial" w:hAnsi="Arial" w:cs="Arial"/>
          <w:sz w:val="20"/>
          <w:szCs w:val="22"/>
        </w:rPr>
        <w:t>dwg</w:t>
      </w:r>
      <w:proofErr w:type="spellEnd"/>
      <w:r>
        <w:rPr>
          <w:rFonts w:ascii="Arial" w:hAnsi="Arial" w:cs="Arial"/>
          <w:sz w:val="20"/>
          <w:szCs w:val="22"/>
        </w:rPr>
        <w:t>.,*</w:t>
      </w:r>
      <w:proofErr w:type="spellStart"/>
      <w:r>
        <w:rPr>
          <w:rFonts w:ascii="Arial" w:hAnsi="Arial" w:cs="Arial"/>
          <w:sz w:val="20"/>
          <w:szCs w:val="22"/>
        </w:rPr>
        <w:t>dgn</w:t>
      </w:r>
      <w:proofErr w:type="spellEnd"/>
      <w:r>
        <w:rPr>
          <w:rFonts w:ascii="Arial" w:hAnsi="Arial" w:cs="Arial"/>
          <w:sz w:val="20"/>
          <w:szCs w:val="22"/>
        </w:rPr>
        <w:t>,*doc.*</w:t>
      </w:r>
      <w:proofErr w:type="spellStart"/>
      <w:r>
        <w:rPr>
          <w:rFonts w:ascii="Arial" w:hAnsi="Arial" w:cs="Arial"/>
          <w:sz w:val="20"/>
          <w:szCs w:val="22"/>
        </w:rPr>
        <w:t>xlsx</w:t>
      </w:r>
      <w:proofErr w:type="spellEnd"/>
      <w:r>
        <w:rPr>
          <w:rFonts w:ascii="Arial" w:hAnsi="Arial" w:cs="Arial"/>
          <w:sz w:val="20"/>
          <w:szCs w:val="22"/>
        </w:rPr>
        <w:t>.,*</w:t>
      </w:r>
      <w:proofErr w:type="spellStart"/>
      <w:r>
        <w:rPr>
          <w:rFonts w:ascii="Arial" w:hAnsi="Arial" w:cs="Arial"/>
          <w:sz w:val="20"/>
          <w:szCs w:val="22"/>
        </w:rPr>
        <w:t>xls</w:t>
      </w:r>
      <w:proofErr w:type="spellEnd"/>
      <w:r>
        <w:rPr>
          <w:rFonts w:ascii="Arial" w:hAnsi="Arial" w:cs="Arial"/>
          <w:sz w:val="20"/>
          <w:szCs w:val="22"/>
        </w:rPr>
        <w:t xml:space="preserve"> apod. Digitální forma projektové dokumentace bude setříděna ve stejném členění jako tištěná forma projektové dokumentace.</w:t>
      </w:r>
    </w:p>
    <w:p w14:paraId="0AE86EBE" w14:textId="77777777" w:rsidR="00332CFE" w:rsidRDefault="009E5790">
      <w:pPr>
        <w:widowControl w:val="0"/>
        <w:numPr>
          <w:ilvl w:val="2"/>
          <w:numId w:val="11"/>
        </w:numPr>
        <w:tabs>
          <w:tab w:val="left" w:pos="862"/>
          <w:tab w:val="left" w:pos="1134"/>
        </w:tabs>
        <w:ind w:left="1134" w:hanging="850"/>
        <w:jc w:val="both"/>
      </w:pPr>
      <w:r>
        <w:rPr>
          <w:rFonts w:ascii="Arial" w:hAnsi="Arial" w:cs="Arial"/>
          <w:b/>
          <w:sz w:val="20"/>
          <w:szCs w:val="22"/>
        </w:rPr>
        <w:t>6 vyhotovení</w:t>
      </w:r>
      <w:r>
        <w:rPr>
          <w:rFonts w:ascii="Arial" w:hAnsi="Arial" w:cs="Arial"/>
          <w:sz w:val="20"/>
          <w:szCs w:val="22"/>
        </w:rPr>
        <w:t xml:space="preserve"> kompletní </w:t>
      </w:r>
      <w:r>
        <w:rPr>
          <w:rFonts w:ascii="Arial" w:hAnsi="Arial" w:cs="Arial"/>
          <w:sz w:val="20"/>
          <w:szCs w:val="20"/>
        </w:rPr>
        <w:t>projektové dokumentace pro provedení interiéru a pro výběr dodavatele interiéru</w:t>
      </w:r>
      <w:r>
        <w:rPr>
          <w:rFonts w:ascii="Arial" w:hAnsi="Arial" w:cs="Arial"/>
          <w:sz w:val="20"/>
          <w:szCs w:val="22"/>
        </w:rPr>
        <w:t xml:space="preserve"> dle článku </w:t>
      </w:r>
      <w:r w:rsidR="008B0B5C">
        <w:rPr>
          <w:rFonts w:ascii="Arial" w:hAnsi="Arial" w:cs="Arial"/>
          <w:sz w:val="20"/>
          <w:szCs w:val="22"/>
        </w:rPr>
        <w:t>2.7</w:t>
      </w:r>
      <w:r>
        <w:rPr>
          <w:rFonts w:ascii="Arial" w:hAnsi="Arial" w:cs="Arial"/>
          <w:sz w:val="20"/>
          <w:szCs w:val="22"/>
        </w:rPr>
        <w:t xml:space="preserve">. v tištěné formě a 2x v digitální formě na DVD z toho 1x ve formátu </w:t>
      </w:r>
      <w:proofErr w:type="spellStart"/>
      <w:r>
        <w:rPr>
          <w:rFonts w:ascii="Arial" w:hAnsi="Arial" w:cs="Arial"/>
          <w:sz w:val="20"/>
          <w:szCs w:val="22"/>
        </w:rPr>
        <w:t>pdf</w:t>
      </w:r>
      <w:proofErr w:type="spellEnd"/>
      <w:r>
        <w:rPr>
          <w:rFonts w:ascii="Arial" w:hAnsi="Arial" w:cs="Arial"/>
          <w:sz w:val="20"/>
          <w:szCs w:val="22"/>
        </w:rPr>
        <w:t>. a 1x v editovatelném formátu zpracovávaného programu *</w:t>
      </w:r>
      <w:proofErr w:type="spellStart"/>
      <w:r>
        <w:rPr>
          <w:rFonts w:ascii="Arial" w:hAnsi="Arial" w:cs="Arial"/>
          <w:sz w:val="20"/>
          <w:szCs w:val="22"/>
        </w:rPr>
        <w:t>dwg</w:t>
      </w:r>
      <w:proofErr w:type="spellEnd"/>
      <w:r>
        <w:rPr>
          <w:rFonts w:ascii="Arial" w:hAnsi="Arial" w:cs="Arial"/>
          <w:sz w:val="20"/>
          <w:szCs w:val="22"/>
        </w:rPr>
        <w:t>.,*</w:t>
      </w:r>
      <w:proofErr w:type="spellStart"/>
      <w:r>
        <w:rPr>
          <w:rFonts w:ascii="Arial" w:hAnsi="Arial" w:cs="Arial"/>
          <w:sz w:val="20"/>
          <w:szCs w:val="22"/>
        </w:rPr>
        <w:t>dgn</w:t>
      </w:r>
      <w:proofErr w:type="spellEnd"/>
      <w:r>
        <w:rPr>
          <w:rFonts w:ascii="Arial" w:hAnsi="Arial" w:cs="Arial"/>
          <w:sz w:val="20"/>
          <w:szCs w:val="22"/>
        </w:rPr>
        <w:t>,*doc.*</w:t>
      </w:r>
      <w:proofErr w:type="spellStart"/>
      <w:r>
        <w:rPr>
          <w:rFonts w:ascii="Arial" w:hAnsi="Arial" w:cs="Arial"/>
          <w:sz w:val="20"/>
          <w:szCs w:val="22"/>
        </w:rPr>
        <w:t>xlsx</w:t>
      </w:r>
      <w:proofErr w:type="spellEnd"/>
      <w:r>
        <w:rPr>
          <w:rFonts w:ascii="Arial" w:hAnsi="Arial" w:cs="Arial"/>
          <w:sz w:val="20"/>
          <w:szCs w:val="22"/>
        </w:rPr>
        <w:t>.,*</w:t>
      </w:r>
      <w:proofErr w:type="spellStart"/>
      <w:r>
        <w:rPr>
          <w:rFonts w:ascii="Arial" w:hAnsi="Arial" w:cs="Arial"/>
          <w:sz w:val="20"/>
          <w:szCs w:val="22"/>
        </w:rPr>
        <w:t>xls</w:t>
      </w:r>
      <w:proofErr w:type="spellEnd"/>
      <w:r>
        <w:rPr>
          <w:rFonts w:ascii="Arial" w:hAnsi="Arial" w:cs="Arial"/>
          <w:sz w:val="20"/>
          <w:szCs w:val="22"/>
        </w:rPr>
        <w:t xml:space="preserve"> apod. Digitální forma projektové dokumentace bude setříděna ve stejném členění jako tištěná forma projektové dokumentace s dodržením názvu a číslováním výkresů.</w:t>
      </w:r>
    </w:p>
    <w:p w14:paraId="11ED1ED5" w14:textId="77777777" w:rsidR="00332CFE" w:rsidRDefault="00332CFE">
      <w:pPr>
        <w:widowControl w:val="0"/>
        <w:tabs>
          <w:tab w:val="left" w:pos="1134"/>
        </w:tabs>
        <w:ind w:left="1134"/>
        <w:jc w:val="both"/>
        <w:rPr>
          <w:rFonts w:ascii="Arial" w:hAnsi="Arial" w:cs="Arial"/>
          <w:sz w:val="20"/>
          <w:szCs w:val="22"/>
        </w:rPr>
      </w:pPr>
    </w:p>
    <w:p w14:paraId="50C48082" w14:textId="77777777" w:rsidR="00332CFE" w:rsidRDefault="009E5790">
      <w:pPr>
        <w:widowControl w:val="0"/>
        <w:numPr>
          <w:ilvl w:val="1"/>
          <w:numId w:val="11"/>
        </w:numPr>
        <w:tabs>
          <w:tab w:val="left" w:pos="426"/>
        </w:tabs>
        <w:ind w:left="426" w:hanging="426"/>
        <w:jc w:val="both"/>
      </w:pPr>
      <w:r>
        <w:rPr>
          <w:rFonts w:ascii="Arial" w:hAnsi="Arial" w:cs="Arial"/>
          <w:sz w:val="20"/>
          <w:szCs w:val="22"/>
        </w:rPr>
        <w:lastRenderedPageBreak/>
        <w:t xml:space="preserve">Zhotovitel je povinen na vyžádání objednatele dodat </w:t>
      </w:r>
      <w:r>
        <w:rPr>
          <w:rFonts w:ascii="Arial" w:hAnsi="Arial" w:cs="Arial"/>
          <w:b/>
          <w:sz w:val="20"/>
          <w:szCs w:val="22"/>
        </w:rPr>
        <w:t>další vyhotovení</w:t>
      </w:r>
      <w:r>
        <w:rPr>
          <w:rFonts w:ascii="Arial" w:hAnsi="Arial" w:cs="Arial"/>
          <w:sz w:val="20"/>
          <w:szCs w:val="22"/>
        </w:rPr>
        <w:t xml:space="preserve"> projektové dokumentace s tím, že cena se stanoví na základě </w:t>
      </w:r>
      <w:r>
        <w:rPr>
          <w:rFonts w:ascii="Arial" w:hAnsi="Arial" w:cs="Arial"/>
          <w:b/>
          <w:sz w:val="20"/>
          <w:szCs w:val="22"/>
        </w:rPr>
        <w:t>ceníku zhotovitele</w:t>
      </w:r>
      <w:r>
        <w:rPr>
          <w:rFonts w:ascii="Arial" w:hAnsi="Arial" w:cs="Arial"/>
          <w:sz w:val="20"/>
          <w:szCs w:val="22"/>
        </w:rPr>
        <w:t xml:space="preserve"> za reprografické práce a 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14:paraId="1D82DEBC" w14:textId="77777777" w:rsidR="00332CFE" w:rsidRDefault="009E5790">
      <w:pPr>
        <w:widowControl w:val="0"/>
        <w:numPr>
          <w:ilvl w:val="1"/>
          <w:numId w:val="11"/>
        </w:numPr>
        <w:tabs>
          <w:tab w:val="left" w:pos="426"/>
        </w:tabs>
        <w:ind w:left="426" w:hanging="426"/>
        <w:jc w:val="both"/>
      </w:pPr>
      <w:r>
        <w:rPr>
          <w:rFonts w:ascii="Arial" w:hAnsi="Arial" w:cs="Arial"/>
          <w:sz w:val="20"/>
          <w:szCs w:val="22"/>
        </w:rPr>
        <w:t xml:space="preserve">Dohodnutá cena zahrnuje </w:t>
      </w:r>
      <w:r>
        <w:rPr>
          <w:rFonts w:ascii="Arial" w:hAnsi="Arial" w:cs="Arial"/>
          <w:b/>
          <w:sz w:val="20"/>
          <w:szCs w:val="22"/>
        </w:rPr>
        <w:t>veškeré</w:t>
      </w:r>
      <w:r>
        <w:rPr>
          <w:rFonts w:ascii="Arial" w:hAnsi="Arial" w:cs="Arial"/>
          <w:sz w:val="20"/>
          <w:szCs w:val="22"/>
        </w:rPr>
        <w:t xml:space="preserve"> </w:t>
      </w:r>
      <w:r>
        <w:rPr>
          <w:rFonts w:ascii="Arial" w:hAnsi="Arial" w:cs="Arial"/>
          <w:b/>
          <w:sz w:val="20"/>
          <w:szCs w:val="22"/>
        </w:rPr>
        <w:t>náklady</w:t>
      </w:r>
      <w:r>
        <w:rPr>
          <w:rFonts w:ascii="Arial" w:hAnsi="Arial" w:cs="Arial"/>
          <w:sz w:val="20"/>
          <w:szCs w:val="22"/>
        </w:rPr>
        <w:t xml:space="preserve"> zhotovitele spojené s pořízením (přípravou a provedením) díla dle této smlouvy.</w:t>
      </w:r>
    </w:p>
    <w:p w14:paraId="40A78E2A" w14:textId="77777777" w:rsidR="00332CFE" w:rsidRDefault="009E5790">
      <w:pPr>
        <w:widowControl w:val="0"/>
        <w:numPr>
          <w:ilvl w:val="1"/>
          <w:numId w:val="11"/>
        </w:numPr>
        <w:tabs>
          <w:tab w:val="left" w:pos="426"/>
        </w:tabs>
        <w:ind w:left="426" w:hanging="426"/>
        <w:jc w:val="both"/>
      </w:pPr>
      <w:r>
        <w:rPr>
          <w:rFonts w:ascii="Arial" w:hAnsi="Arial" w:cs="Arial"/>
          <w:b/>
          <w:sz w:val="20"/>
          <w:szCs w:val="22"/>
        </w:rPr>
        <w:t>Změna dohodnuté ceny</w:t>
      </w:r>
      <w:r>
        <w:rPr>
          <w:rFonts w:ascii="Arial" w:hAnsi="Arial" w:cs="Arial"/>
          <w:sz w:val="20"/>
          <w:szCs w:val="22"/>
        </w:rPr>
        <w:t xml:space="preserve"> je možná pouze v případě, že dojde ke změně věcného rozsahu díla vymezeného touto smlouvou z důvodů ležících na straně objednatele. Úprava se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7705C01D" w14:textId="77777777" w:rsidR="00332CFE" w:rsidRDefault="00332CFE">
      <w:pPr>
        <w:rPr>
          <w:rFonts w:ascii="Arial" w:hAnsi="Arial" w:cs="Arial"/>
          <w:bCs/>
          <w:sz w:val="20"/>
          <w:lang w:val="sk-SK"/>
        </w:rPr>
      </w:pPr>
    </w:p>
    <w:p w14:paraId="32A81717" w14:textId="77777777" w:rsidR="00332CFE" w:rsidRDefault="009E5790">
      <w:pPr>
        <w:widowControl w:val="0"/>
        <w:numPr>
          <w:ilvl w:val="0"/>
          <w:numId w:val="11"/>
        </w:numPr>
        <w:tabs>
          <w:tab w:val="left" w:pos="-720"/>
          <w:tab w:val="left" w:pos="-372"/>
        </w:tabs>
        <w:spacing w:line="360" w:lineRule="atLeast"/>
        <w:jc w:val="center"/>
      </w:pPr>
      <w:r>
        <w:rPr>
          <w:rFonts w:ascii="Arial" w:hAnsi="Arial" w:cs="Arial"/>
          <w:b/>
          <w:caps/>
          <w:sz w:val="20"/>
          <w:szCs w:val="22"/>
        </w:rPr>
        <w:t>Platební podmínky</w:t>
      </w:r>
    </w:p>
    <w:p w14:paraId="758A9F40" w14:textId="77777777" w:rsidR="00332CFE" w:rsidRDefault="00332CFE">
      <w:pPr>
        <w:rPr>
          <w:rFonts w:ascii="Arial" w:hAnsi="Arial" w:cs="Arial"/>
          <w:bCs/>
          <w:sz w:val="20"/>
          <w:lang w:val="sk-SK"/>
        </w:rPr>
      </w:pPr>
    </w:p>
    <w:p w14:paraId="620C488B" w14:textId="77777777" w:rsidR="00332CFE" w:rsidRDefault="009E5790">
      <w:pPr>
        <w:widowControl w:val="0"/>
        <w:numPr>
          <w:ilvl w:val="1"/>
          <w:numId w:val="11"/>
        </w:numPr>
        <w:tabs>
          <w:tab w:val="left" w:pos="-3060"/>
        </w:tabs>
        <w:ind w:left="426" w:hanging="426"/>
        <w:jc w:val="both"/>
      </w:pPr>
      <w:r>
        <w:rPr>
          <w:rFonts w:ascii="Arial" w:hAnsi="Arial" w:cs="Arial"/>
          <w:sz w:val="20"/>
          <w:szCs w:val="22"/>
        </w:rPr>
        <w:t xml:space="preserve">Objednatel </w:t>
      </w:r>
      <w:r>
        <w:rPr>
          <w:rFonts w:ascii="Arial" w:hAnsi="Arial" w:cs="Arial"/>
          <w:b/>
          <w:sz w:val="20"/>
          <w:szCs w:val="22"/>
        </w:rPr>
        <w:t>neposkytuje zálohy</w:t>
      </w:r>
      <w:r>
        <w:rPr>
          <w:rFonts w:ascii="Arial" w:hAnsi="Arial" w:cs="Arial"/>
          <w:sz w:val="20"/>
          <w:szCs w:val="22"/>
        </w:rPr>
        <w:t>.</w:t>
      </w:r>
    </w:p>
    <w:p w14:paraId="0C47E4BA" w14:textId="77777777" w:rsidR="00332CFE" w:rsidRDefault="009E5790">
      <w:pPr>
        <w:widowControl w:val="0"/>
        <w:numPr>
          <w:ilvl w:val="1"/>
          <w:numId w:val="11"/>
        </w:numPr>
        <w:tabs>
          <w:tab w:val="left" w:pos="-3060"/>
        </w:tabs>
        <w:ind w:left="426" w:hanging="426"/>
        <w:jc w:val="both"/>
      </w:pPr>
      <w:r>
        <w:rPr>
          <w:rFonts w:ascii="Arial" w:hAnsi="Arial" w:cs="Arial"/>
          <w:sz w:val="20"/>
          <w:szCs w:val="22"/>
        </w:rPr>
        <w:t>Smluvní strany se dohodly na protokolárním předání a převzetí řádně zhotoveného a bezvadného díla (den zdanitelného plnění) po jednotlivých částech. Po řádném předání a převzetí části díla bez vad a nedodělků má zhotovitel právo vystavit objednateli daňový doklad (dále jen fakturu). Nedílnou přílohu faktury tvoří protokol o předání a převzetí (bez vad a nedodělků) příslušné projektové dokumentace (části díla) nebo protokol o ukončení AD podepsaný oprávněným zástupcem objednatele (faktura k úhradě AD). Výkon AD bude ukončen po dokončení a předání stavby a předáním interiéru.</w:t>
      </w:r>
    </w:p>
    <w:p w14:paraId="3D1E5A15" w14:textId="77777777" w:rsidR="00332CFE" w:rsidRDefault="009E5790">
      <w:pPr>
        <w:widowControl w:val="0"/>
        <w:numPr>
          <w:ilvl w:val="1"/>
          <w:numId w:val="11"/>
        </w:numPr>
        <w:tabs>
          <w:tab w:val="left" w:pos="-3060"/>
          <w:tab w:val="left" w:pos="360"/>
        </w:tabs>
        <w:ind w:left="426" w:hanging="426"/>
        <w:jc w:val="both"/>
      </w:pPr>
      <w:r>
        <w:rPr>
          <w:rFonts w:ascii="Arial" w:hAnsi="Arial" w:cs="Arial"/>
          <w:sz w:val="20"/>
          <w:szCs w:val="20"/>
          <w:lang w:val="sk-SK"/>
        </w:rPr>
        <w:t xml:space="preserve">Výkon </w:t>
      </w:r>
      <w:r>
        <w:rPr>
          <w:rFonts w:ascii="Arial" w:hAnsi="Arial" w:cs="Arial"/>
          <w:b/>
          <w:sz w:val="20"/>
          <w:szCs w:val="20"/>
          <w:lang w:val="sk-SK"/>
        </w:rPr>
        <w:t>AD</w:t>
      </w:r>
      <w:r>
        <w:rPr>
          <w:rFonts w:ascii="Arial" w:hAnsi="Arial" w:cs="Arial"/>
          <w:sz w:val="20"/>
          <w:szCs w:val="20"/>
          <w:lang w:val="sk-SK"/>
        </w:rPr>
        <w:t xml:space="preserve"> </w:t>
      </w:r>
      <w:r>
        <w:rPr>
          <w:rFonts w:ascii="Arial" w:hAnsi="Arial" w:cs="Arial"/>
          <w:sz w:val="20"/>
          <w:szCs w:val="20"/>
        </w:rPr>
        <w:t>dle odst.</w:t>
      </w:r>
      <w:r>
        <w:rPr>
          <w:rFonts w:ascii="Arial" w:hAnsi="Arial" w:cs="Arial"/>
          <w:sz w:val="20"/>
          <w:szCs w:val="20"/>
          <w:lang w:val="sk-SK"/>
        </w:rPr>
        <w:t xml:space="preserve"> </w:t>
      </w:r>
      <w:r>
        <w:rPr>
          <w:rFonts w:ascii="Arial" w:hAnsi="Arial" w:cs="Arial"/>
          <w:sz w:val="20"/>
          <w:szCs w:val="20"/>
          <w:lang w:val="sk-SK"/>
        </w:rPr>
        <w:fldChar w:fldCharType="begin"/>
      </w:r>
      <w:r>
        <w:rPr>
          <w:rFonts w:ascii="Arial" w:hAnsi="Arial" w:cs="Arial"/>
          <w:sz w:val="20"/>
          <w:szCs w:val="20"/>
          <w:lang w:val="sk-SK"/>
        </w:rPr>
        <w:instrText xml:space="preserve"> REF _Ref213660481 </w:instrText>
      </w:r>
      <w:r>
        <w:rPr>
          <w:rFonts w:ascii="Arial" w:hAnsi="Arial" w:cs="Arial"/>
          <w:sz w:val="20"/>
          <w:szCs w:val="20"/>
          <w:lang w:val="sk-SK"/>
        </w:rPr>
        <w:fldChar w:fldCharType="separate"/>
      </w:r>
      <w:r w:rsidR="001072ED">
        <w:rPr>
          <w:rFonts w:ascii="Arial" w:hAnsi="Arial" w:cs="Arial"/>
          <w:b/>
          <w:sz w:val="20"/>
          <w:szCs w:val="22"/>
        </w:rPr>
        <w:t>Autorský dozor (dále jen AD)</w:t>
      </w:r>
      <w:r>
        <w:rPr>
          <w:rFonts w:ascii="Arial" w:hAnsi="Arial" w:cs="Arial"/>
          <w:sz w:val="20"/>
          <w:szCs w:val="20"/>
          <w:lang w:val="sk-SK"/>
        </w:rPr>
        <w:fldChar w:fldCharType="end"/>
      </w:r>
      <w:r>
        <w:rPr>
          <w:rFonts w:ascii="Arial" w:hAnsi="Arial" w:cs="Arial"/>
          <w:sz w:val="20"/>
          <w:szCs w:val="20"/>
          <w:lang w:val="sk-SK"/>
        </w:rPr>
        <w:t xml:space="preserve"> bude</w:t>
      </w:r>
      <w:r>
        <w:rPr>
          <w:rFonts w:ascii="Arial" w:hAnsi="Arial" w:cs="Arial"/>
          <w:sz w:val="20"/>
          <w:szCs w:val="20"/>
        </w:rPr>
        <w:t xml:space="preserve"> fakturován</w:t>
      </w:r>
      <w:r>
        <w:rPr>
          <w:rFonts w:ascii="Arial" w:hAnsi="Arial" w:cs="Arial"/>
          <w:sz w:val="20"/>
          <w:szCs w:val="20"/>
          <w:lang w:val="sk-SK"/>
        </w:rPr>
        <w:t xml:space="preserve"> </w:t>
      </w:r>
      <w:r>
        <w:rPr>
          <w:rFonts w:ascii="Arial" w:hAnsi="Arial" w:cs="Arial"/>
          <w:sz w:val="20"/>
          <w:szCs w:val="22"/>
        </w:rPr>
        <w:t>po předání o převzetí stavby</w:t>
      </w:r>
      <w:r>
        <w:rPr>
          <w:rFonts w:ascii="Arial" w:hAnsi="Arial" w:cs="Arial"/>
          <w:sz w:val="20"/>
          <w:szCs w:val="20"/>
          <w:lang w:val="sk-SK"/>
        </w:rPr>
        <w:t>.</w:t>
      </w:r>
      <w:r>
        <w:rPr>
          <w:rFonts w:ascii="Arial" w:hAnsi="Arial" w:cs="Arial"/>
          <w:sz w:val="20"/>
          <w:szCs w:val="20"/>
        </w:rPr>
        <w:t xml:space="preserve"> Součástí faktury</w:t>
      </w:r>
      <w:r>
        <w:rPr>
          <w:rFonts w:ascii="Arial" w:hAnsi="Arial" w:cs="Arial"/>
          <w:sz w:val="20"/>
          <w:szCs w:val="20"/>
          <w:lang w:val="sk-SK"/>
        </w:rPr>
        <w:t xml:space="preserve"> musí</w:t>
      </w:r>
      <w:r>
        <w:rPr>
          <w:rFonts w:ascii="Arial" w:hAnsi="Arial" w:cs="Arial"/>
          <w:sz w:val="20"/>
          <w:szCs w:val="20"/>
        </w:rPr>
        <w:t xml:space="preserve"> být soupis výkonů</w:t>
      </w:r>
      <w:r>
        <w:rPr>
          <w:rFonts w:ascii="Arial" w:hAnsi="Arial" w:cs="Arial"/>
          <w:sz w:val="20"/>
          <w:szCs w:val="20"/>
          <w:lang w:val="sk-SK"/>
        </w:rPr>
        <w:t xml:space="preserve"> a rozsah AD</w:t>
      </w:r>
      <w:r>
        <w:rPr>
          <w:rFonts w:ascii="Arial" w:hAnsi="Arial" w:cs="Arial"/>
          <w:sz w:val="20"/>
          <w:szCs w:val="20"/>
        </w:rPr>
        <w:t>, ve kterém</w:t>
      </w:r>
      <w:r>
        <w:rPr>
          <w:rFonts w:ascii="Arial" w:hAnsi="Arial" w:cs="Arial"/>
          <w:sz w:val="20"/>
          <w:szCs w:val="20"/>
          <w:lang w:val="sk-SK"/>
        </w:rPr>
        <w:t xml:space="preserve"> bude</w:t>
      </w:r>
      <w:r>
        <w:rPr>
          <w:rFonts w:ascii="Arial" w:hAnsi="Arial" w:cs="Arial"/>
          <w:sz w:val="20"/>
          <w:szCs w:val="20"/>
        </w:rPr>
        <w:t xml:space="preserve"> popsána činnost a</w:t>
      </w:r>
      <w:r>
        <w:rPr>
          <w:rFonts w:ascii="Arial" w:hAnsi="Arial" w:cs="Arial"/>
          <w:sz w:val="20"/>
          <w:szCs w:val="20"/>
          <w:lang w:val="sk-SK"/>
        </w:rPr>
        <w:t xml:space="preserve"> </w:t>
      </w:r>
      <w:r>
        <w:rPr>
          <w:rFonts w:ascii="Arial" w:hAnsi="Arial" w:cs="Arial"/>
          <w:sz w:val="20"/>
          <w:szCs w:val="22"/>
        </w:rPr>
        <w:t xml:space="preserve">celkový počet hodin výkonu </w:t>
      </w:r>
      <w:r>
        <w:rPr>
          <w:rFonts w:ascii="Arial" w:hAnsi="Arial" w:cs="Arial"/>
          <w:sz w:val="20"/>
          <w:szCs w:val="20"/>
          <w:lang w:val="sk-SK"/>
        </w:rPr>
        <w:t>AD za fakturované období.</w:t>
      </w:r>
      <w:r>
        <w:rPr>
          <w:rFonts w:ascii="Arial" w:hAnsi="Arial" w:cs="Arial"/>
          <w:sz w:val="20"/>
          <w:szCs w:val="20"/>
        </w:rPr>
        <w:t xml:space="preserve"> Soupis výkonů</w:t>
      </w:r>
      <w:r>
        <w:rPr>
          <w:rFonts w:ascii="Arial" w:hAnsi="Arial" w:cs="Arial"/>
          <w:sz w:val="20"/>
          <w:szCs w:val="20"/>
          <w:lang w:val="sk-SK"/>
        </w:rPr>
        <w:t xml:space="preserve"> a rozsah bude</w:t>
      </w:r>
      <w:r>
        <w:rPr>
          <w:rFonts w:ascii="Arial" w:hAnsi="Arial" w:cs="Arial"/>
          <w:sz w:val="20"/>
          <w:szCs w:val="20"/>
        </w:rPr>
        <w:t xml:space="preserve"> potvrzený</w:t>
      </w:r>
      <w:r>
        <w:rPr>
          <w:rFonts w:ascii="Arial" w:hAnsi="Arial" w:cs="Arial"/>
          <w:sz w:val="20"/>
          <w:szCs w:val="20"/>
          <w:lang w:val="sk-SK"/>
        </w:rPr>
        <w:t xml:space="preserve"> a</w:t>
      </w:r>
      <w:r>
        <w:rPr>
          <w:rFonts w:ascii="Arial" w:hAnsi="Arial" w:cs="Arial"/>
          <w:sz w:val="20"/>
          <w:szCs w:val="20"/>
        </w:rPr>
        <w:t xml:space="preserve"> odsouhlasený</w:t>
      </w:r>
      <w:r>
        <w:rPr>
          <w:rFonts w:ascii="Arial" w:hAnsi="Arial" w:cs="Arial"/>
          <w:sz w:val="20"/>
          <w:szCs w:val="20"/>
          <w:lang w:val="sk-SK"/>
        </w:rPr>
        <w:t xml:space="preserve"> TDS. </w:t>
      </w:r>
    </w:p>
    <w:p w14:paraId="5072BF67" w14:textId="77777777" w:rsidR="00332CFE" w:rsidRDefault="009E5790">
      <w:pPr>
        <w:widowControl w:val="0"/>
        <w:numPr>
          <w:ilvl w:val="1"/>
          <w:numId w:val="11"/>
        </w:numPr>
        <w:tabs>
          <w:tab w:val="left" w:pos="-3060"/>
          <w:tab w:val="left" w:pos="360"/>
        </w:tabs>
        <w:ind w:left="426" w:hanging="426"/>
        <w:jc w:val="both"/>
      </w:pPr>
      <w:bookmarkStart w:id="18" w:name="_Ref289152088"/>
      <w:r>
        <w:rPr>
          <w:rFonts w:ascii="Arial" w:hAnsi="Arial" w:cs="Arial"/>
          <w:sz w:val="20"/>
          <w:szCs w:val="22"/>
        </w:rPr>
        <w:t xml:space="preserve">Splatnost faktur je </w:t>
      </w:r>
      <w:r>
        <w:rPr>
          <w:rFonts w:ascii="Arial" w:hAnsi="Arial" w:cs="Arial"/>
          <w:b/>
          <w:sz w:val="20"/>
        </w:rPr>
        <w:t xml:space="preserve">30 </w:t>
      </w:r>
      <w:r>
        <w:rPr>
          <w:rFonts w:ascii="Arial" w:hAnsi="Arial" w:cs="Arial"/>
          <w:b/>
          <w:sz w:val="20"/>
          <w:szCs w:val="22"/>
        </w:rPr>
        <w:t>dnů</w:t>
      </w:r>
      <w:r>
        <w:rPr>
          <w:rFonts w:ascii="Arial" w:hAnsi="Arial" w:cs="Arial"/>
          <w:sz w:val="20"/>
          <w:szCs w:val="22"/>
        </w:rPr>
        <w:t xml:space="preserve"> od data prokazatelného doručení (doporučeně) faktury do sídla objednatele. V pochybnostech se má za to, že faktura byla doručena třetí den ode dne prokazatelného odeslání.</w:t>
      </w:r>
      <w:bookmarkEnd w:id="18"/>
    </w:p>
    <w:p w14:paraId="5D25C236" w14:textId="77777777" w:rsidR="00332CFE" w:rsidRDefault="009E5790">
      <w:pPr>
        <w:widowControl w:val="0"/>
        <w:numPr>
          <w:ilvl w:val="1"/>
          <w:numId w:val="11"/>
        </w:numPr>
        <w:tabs>
          <w:tab w:val="left" w:pos="-3060"/>
          <w:tab w:val="left" w:pos="360"/>
        </w:tabs>
        <w:ind w:left="426" w:hanging="426"/>
        <w:jc w:val="both"/>
        <w:rPr>
          <w:rFonts w:ascii="Arial" w:hAnsi="Arial" w:cs="Arial"/>
          <w:sz w:val="20"/>
          <w:szCs w:val="22"/>
        </w:rPr>
      </w:pPr>
      <w:r>
        <w:rPr>
          <w:rFonts w:ascii="Arial" w:hAnsi="Arial" w:cs="Arial"/>
          <w:sz w:val="20"/>
          <w:szCs w:val="22"/>
        </w:rPr>
        <w:t xml:space="preserve">Faktura je uhrazena dnem odepsání fakturované částky z účtu objednatele ve prospěch účtu zhotovitele. </w:t>
      </w:r>
    </w:p>
    <w:p w14:paraId="0C986BC2" w14:textId="77777777" w:rsidR="00332CFE" w:rsidRDefault="009E5790">
      <w:pPr>
        <w:widowControl w:val="0"/>
        <w:numPr>
          <w:ilvl w:val="1"/>
          <w:numId w:val="11"/>
        </w:numPr>
        <w:tabs>
          <w:tab w:val="left" w:pos="-3060"/>
          <w:tab w:val="left" w:pos="360"/>
        </w:tabs>
        <w:ind w:left="426" w:hanging="426"/>
        <w:jc w:val="both"/>
        <w:rPr>
          <w:rFonts w:ascii="Arial" w:hAnsi="Arial" w:cs="Arial"/>
          <w:sz w:val="20"/>
          <w:szCs w:val="22"/>
        </w:rPr>
      </w:pPr>
      <w:r>
        <w:rPr>
          <w:rFonts w:ascii="Arial" w:hAnsi="Arial" w:cs="Arial"/>
          <w:sz w:val="20"/>
          <w:szCs w:val="22"/>
        </w:rPr>
        <w:t xml:space="preserve">Faktura zhotovitele musí obsahovat náležitosti vyplývající z obecně závazných předpisů, tj. zákona č. 563/1991 Sb., o účetnictví, a zákona č. 235/2004 Sb., o dani z přidané hodnoty, ve znění pozdějších předpisů. Součástí faktury bude vždy buď kopie podepsaného protokolu o předání a převzetí díla, nebo protokol o odstranění vad a nedodělků prokazující, že dílo bylo předáno bez vad a nedodělků. </w:t>
      </w:r>
    </w:p>
    <w:p w14:paraId="4E6AB8A8" w14:textId="77777777" w:rsidR="00332CFE" w:rsidRDefault="009E5790">
      <w:pPr>
        <w:widowControl w:val="0"/>
        <w:numPr>
          <w:ilvl w:val="1"/>
          <w:numId w:val="11"/>
        </w:numPr>
        <w:tabs>
          <w:tab w:val="left" w:pos="-3060"/>
          <w:tab w:val="left" w:pos="360"/>
        </w:tabs>
        <w:ind w:left="426" w:hanging="426"/>
        <w:jc w:val="both"/>
      </w:pPr>
      <w:r>
        <w:rPr>
          <w:rFonts w:ascii="Arial" w:hAnsi="Arial" w:cs="Arial"/>
          <w:sz w:val="20"/>
          <w:szCs w:val="22"/>
        </w:rPr>
        <w:t xml:space="preserve">Objednatel má právo fakturu zhotoviteli </w:t>
      </w:r>
      <w:r>
        <w:rPr>
          <w:rFonts w:ascii="Arial" w:hAnsi="Arial" w:cs="Arial"/>
          <w:b/>
          <w:sz w:val="20"/>
          <w:szCs w:val="22"/>
        </w:rPr>
        <w:t>vrátit, pokud neobsahuje náležitosti</w:t>
      </w:r>
      <w:r>
        <w:rPr>
          <w:rFonts w:ascii="Arial" w:hAnsi="Arial" w:cs="Arial"/>
          <w:sz w:val="20"/>
          <w:szCs w:val="22"/>
        </w:rPr>
        <w:t xml:space="preserve"> dle uvedených právních předpisů nebo protokol o předání a převzetí díla, případně protokol o odstranění vad a nedodělků prokazující, že dílo bylo předáno bez vad a nedodělků. Ode dne vystavení řádné nové faktury se počítá nová lhůta splatnosti dle odst. </w:t>
      </w:r>
      <w:r w:rsidR="008B0B5C">
        <w:rPr>
          <w:rFonts w:ascii="Arial" w:hAnsi="Arial" w:cs="Arial"/>
          <w:sz w:val="20"/>
          <w:szCs w:val="22"/>
        </w:rPr>
        <w:t>5.4.</w:t>
      </w:r>
      <w:r>
        <w:rPr>
          <w:rFonts w:ascii="Arial" w:hAnsi="Arial" w:cs="Arial"/>
          <w:sz w:val="20"/>
          <w:szCs w:val="22"/>
        </w:rPr>
        <w:t xml:space="preserve"> Nedílnou přílohu faktury dále tvoří protokol o předání a převzetí projektové dokumentace, protokol o ukončení IČ, nebo protokol o ukončení AD podepsaný oprávněným zástupcem objednatele.</w:t>
      </w:r>
    </w:p>
    <w:p w14:paraId="6F3AF44C" w14:textId="77777777" w:rsidR="00332CFE" w:rsidRDefault="009E5790">
      <w:pPr>
        <w:widowControl w:val="0"/>
        <w:numPr>
          <w:ilvl w:val="1"/>
          <w:numId w:val="11"/>
        </w:numPr>
        <w:tabs>
          <w:tab w:val="left" w:pos="-3060"/>
          <w:tab w:val="left" w:pos="360"/>
        </w:tabs>
        <w:ind w:left="426" w:hanging="426"/>
        <w:jc w:val="both"/>
      </w:pPr>
      <w:r>
        <w:rPr>
          <w:rFonts w:ascii="Arial" w:hAnsi="Arial" w:cs="Arial"/>
          <w:sz w:val="20"/>
          <w:szCs w:val="22"/>
        </w:rPr>
        <w:t xml:space="preserve">Objednatel může </w:t>
      </w:r>
      <w:r>
        <w:rPr>
          <w:rFonts w:ascii="Arial" w:hAnsi="Arial" w:cs="Arial"/>
          <w:b/>
          <w:sz w:val="20"/>
          <w:szCs w:val="22"/>
        </w:rPr>
        <w:t>fakturu vrátit a fakturovanou částku neuhradit</w:t>
      </w:r>
      <w:r>
        <w:rPr>
          <w:rFonts w:ascii="Arial" w:hAnsi="Arial" w:cs="Arial"/>
          <w:sz w:val="20"/>
          <w:szCs w:val="22"/>
        </w:rPr>
        <w:t xml:space="preserve"> pouze v případě, když:</w:t>
      </w:r>
    </w:p>
    <w:p w14:paraId="43BAFDB2" w14:textId="77777777" w:rsidR="00332CFE" w:rsidRDefault="009E5790">
      <w:pPr>
        <w:widowControl w:val="0"/>
        <w:numPr>
          <w:ilvl w:val="2"/>
          <w:numId w:val="11"/>
        </w:numPr>
        <w:tabs>
          <w:tab w:val="left" w:pos="-3060"/>
          <w:tab w:val="left" w:pos="993"/>
        </w:tabs>
        <w:ind w:left="426" w:firstLine="0"/>
        <w:jc w:val="both"/>
        <w:rPr>
          <w:rFonts w:ascii="Arial" w:hAnsi="Arial" w:cs="Arial"/>
          <w:sz w:val="20"/>
          <w:szCs w:val="22"/>
        </w:rPr>
      </w:pPr>
      <w:r>
        <w:rPr>
          <w:rFonts w:ascii="Arial" w:hAnsi="Arial" w:cs="Arial"/>
          <w:sz w:val="20"/>
          <w:szCs w:val="22"/>
        </w:rPr>
        <w:t xml:space="preserve">obsahuje nesprávné anebo neúplné údaje dle článku </w:t>
      </w:r>
      <w:r w:rsidR="008B0B5C">
        <w:rPr>
          <w:rFonts w:ascii="Arial" w:hAnsi="Arial" w:cs="Arial"/>
          <w:sz w:val="20"/>
          <w:szCs w:val="22"/>
        </w:rPr>
        <w:t>5</w:t>
      </w:r>
      <w:r>
        <w:rPr>
          <w:rFonts w:ascii="Arial" w:hAnsi="Arial" w:cs="Arial"/>
          <w:sz w:val="20"/>
          <w:szCs w:val="22"/>
        </w:rPr>
        <w:t>.,</w:t>
      </w:r>
    </w:p>
    <w:p w14:paraId="77A379B1" w14:textId="77777777" w:rsidR="00332CFE" w:rsidRDefault="009E5790">
      <w:pPr>
        <w:widowControl w:val="0"/>
        <w:numPr>
          <w:ilvl w:val="2"/>
          <w:numId w:val="11"/>
        </w:numPr>
        <w:tabs>
          <w:tab w:val="left" w:pos="-3060"/>
          <w:tab w:val="left" w:pos="993"/>
        </w:tabs>
        <w:ind w:left="426" w:firstLine="0"/>
        <w:jc w:val="both"/>
        <w:rPr>
          <w:rFonts w:ascii="Arial" w:hAnsi="Arial" w:cs="Arial"/>
          <w:sz w:val="20"/>
          <w:szCs w:val="22"/>
        </w:rPr>
      </w:pPr>
      <w:r>
        <w:rPr>
          <w:rFonts w:ascii="Arial" w:hAnsi="Arial" w:cs="Arial"/>
          <w:sz w:val="20"/>
          <w:szCs w:val="22"/>
        </w:rPr>
        <w:t>obsahuje nesprávné cenové údaje,</w:t>
      </w:r>
    </w:p>
    <w:p w14:paraId="558067F2" w14:textId="77777777" w:rsidR="00332CFE" w:rsidRDefault="009E5790">
      <w:pPr>
        <w:widowControl w:val="0"/>
        <w:numPr>
          <w:ilvl w:val="2"/>
          <w:numId w:val="11"/>
        </w:numPr>
        <w:tabs>
          <w:tab w:val="left" w:pos="-3060"/>
          <w:tab w:val="left" w:pos="993"/>
        </w:tabs>
        <w:ind w:left="426" w:firstLine="0"/>
        <w:jc w:val="both"/>
        <w:rPr>
          <w:rFonts w:ascii="Arial" w:hAnsi="Arial" w:cs="Arial"/>
          <w:sz w:val="20"/>
          <w:szCs w:val="22"/>
        </w:rPr>
      </w:pPr>
      <w:r>
        <w:rPr>
          <w:rFonts w:ascii="Arial" w:hAnsi="Arial" w:cs="Arial"/>
          <w:sz w:val="20"/>
          <w:szCs w:val="22"/>
        </w:rPr>
        <w:t xml:space="preserve">neobsahuje přílohy prokazující zejména předání díla bez vad a nedodělků. </w:t>
      </w:r>
    </w:p>
    <w:p w14:paraId="3A209771" w14:textId="77777777" w:rsidR="00332CFE" w:rsidRDefault="009E5790">
      <w:pPr>
        <w:widowControl w:val="0"/>
        <w:numPr>
          <w:ilvl w:val="1"/>
          <w:numId w:val="11"/>
        </w:numPr>
        <w:tabs>
          <w:tab w:val="left" w:pos="-3060"/>
        </w:tabs>
        <w:ind w:left="426" w:hanging="426"/>
        <w:jc w:val="both"/>
      </w:pPr>
      <w:r>
        <w:rPr>
          <w:rFonts w:ascii="Arial" w:hAnsi="Arial" w:cs="Arial"/>
          <w:b/>
          <w:sz w:val="20"/>
          <w:szCs w:val="22"/>
        </w:rPr>
        <w:t>Nárok zhotovitele na úhradu ceny</w:t>
      </w:r>
      <w:r>
        <w:rPr>
          <w:rFonts w:ascii="Arial" w:hAnsi="Arial" w:cs="Arial"/>
          <w:sz w:val="20"/>
          <w:szCs w:val="22"/>
        </w:rPr>
        <w:t xml:space="preserve"> za dílo nebo jeho příslušné části vzniká na základě následujících skutečností:</w:t>
      </w:r>
    </w:p>
    <w:p w14:paraId="0F5E8C71" w14:textId="77777777" w:rsidR="00332CFE" w:rsidRDefault="009E5790">
      <w:pPr>
        <w:widowControl w:val="0"/>
        <w:numPr>
          <w:ilvl w:val="2"/>
          <w:numId w:val="11"/>
        </w:numPr>
        <w:ind w:left="993" w:hanging="567"/>
        <w:jc w:val="both"/>
      </w:pPr>
      <w:r>
        <w:rPr>
          <w:rFonts w:ascii="Arial" w:hAnsi="Arial" w:cs="Arial"/>
          <w:sz w:val="20"/>
          <w:szCs w:val="22"/>
        </w:rPr>
        <w:t xml:space="preserve">faktické </w:t>
      </w:r>
      <w:r>
        <w:rPr>
          <w:rFonts w:ascii="Arial" w:hAnsi="Arial" w:cs="Arial"/>
          <w:b/>
          <w:sz w:val="20"/>
          <w:szCs w:val="22"/>
        </w:rPr>
        <w:t>provedení</w:t>
      </w:r>
      <w:r>
        <w:rPr>
          <w:rFonts w:ascii="Arial" w:hAnsi="Arial" w:cs="Arial"/>
          <w:sz w:val="20"/>
          <w:szCs w:val="22"/>
        </w:rPr>
        <w:t xml:space="preserve"> fakturovaných činností a</w:t>
      </w:r>
    </w:p>
    <w:p w14:paraId="393E7BFB" w14:textId="77777777" w:rsidR="00332CFE" w:rsidRDefault="009E5790">
      <w:pPr>
        <w:widowControl w:val="0"/>
        <w:numPr>
          <w:ilvl w:val="2"/>
          <w:numId w:val="11"/>
        </w:numPr>
        <w:ind w:left="993" w:hanging="567"/>
        <w:jc w:val="both"/>
      </w:pPr>
      <w:r>
        <w:rPr>
          <w:rFonts w:ascii="Arial" w:hAnsi="Arial" w:cs="Arial"/>
          <w:sz w:val="20"/>
          <w:szCs w:val="22"/>
        </w:rPr>
        <w:t xml:space="preserve">předání a </w:t>
      </w:r>
      <w:r>
        <w:rPr>
          <w:rFonts w:ascii="Arial" w:hAnsi="Arial" w:cs="Arial"/>
          <w:b/>
          <w:sz w:val="20"/>
          <w:szCs w:val="22"/>
        </w:rPr>
        <w:t xml:space="preserve">převzetí </w:t>
      </w:r>
      <w:r>
        <w:rPr>
          <w:rFonts w:ascii="Arial" w:hAnsi="Arial" w:cs="Arial"/>
          <w:sz w:val="20"/>
          <w:szCs w:val="22"/>
        </w:rPr>
        <w:t>díla nebo jeho části</w:t>
      </w:r>
      <w:r>
        <w:rPr>
          <w:rFonts w:ascii="Arial" w:hAnsi="Arial" w:cs="Arial"/>
          <w:b/>
          <w:sz w:val="20"/>
          <w:szCs w:val="22"/>
        </w:rPr>
        <w:t xml:space="preserve"> podpisem protokolu</w:t>
      </w:r>
      <w:r>
        <w:rPr>
          <w:rFonts w:ascii="Arial" w:hAnsi="Arial" w:cs="Arial"/>
          <w:sz w:val="20"/>
          <w:szCs w:val="22"/>
        </w:rPr>
        <w:t xml:space="preserve"> o předání a převzetí díla nebo jeho části, případně protokolu o </w:t>
      </w:r>
      <w:r>
        <w:rPr>
          <w:rFonts w:ascii="Arial" w:hAnsi="Arial" w:cs="Arial"/>
          <w:b/>
          <w:sz w:val="20"/>
          <w:szCs w:val="22"/>
        </w:rPr>
        <w:t>odstranění vad</w:t>
      </w:r>
      <w:r>
        <w:rPr>
          <w:rFonts w:ascii="Arial" w:hAnsi="Arial" w:cs="Arial"/>
          <w:sz w:val="20"/>
          <w:szCs w:val="22"/>
        </w:rPr>
        <w:t xml:space="preserve"> a nedodělků, prokazujících, že dílo bylo předáno bez vad a nedodělků. Bez těchto protokolů není zhotovitel oprávněn fakturovat.</w:t>
      </w:r>
    </w:p>
    <w:p w14:paraId="2D27171D" w14:textId="77777777" w:rsidR="00332CFE" w:rsidRDefault="009E5790">
      <w:pPr>
        <w:widowControl w:val="0"/>
        <w:numPr>
          <w:ilvl w:val="2"/>
          <w:numId w:val="11"/>
        </w:numPr>
        <w:ind w:left="993" w:hanging="567"/>
        <w:jc w:val="both"/>
        <w:rPr>
          <w:rFonts w:ascii="Arial" w:hAnsi="Arial" w:cs="Arial"/>
          <w:sz w:val="20"/>
          <w:szCs w:val="22"/>
        </w:rPr>
      </w:pPr>
      <w:r>
        <w:rPr>
          <w:rFonts w:ascii="Arial" w:hAnsi="Arial" w:cs="Arial"/>
          <w:sz w:val="20"/>
          <w:szCs w:val="22"/>
        </w:rPr>
        <w:t>Teprve vznik a existence nároku zhotovitele je podmínkou fakturace a koriguje předpokládané lhůty a termíny pro vystavení faktur zhotovitelem.</w:t>
      </w:r>
    </w:p>
    <w:p w14:paraId="4FAE7F96" w14:textId="77777777" w:rsidR="00332CFE" w:rsidRDefault="009E5790">
      <w:pPr>
        <w:pStyle w:val="Zkladntext"/>
        <w:numPr>
          <w:ilvl w:val="1"/>
          <w:numId w:val="11"/>
        </w:numPr>
        <w:jc w:val="both"/>
      </w:pPr>
      <w:r>
        <w:rPr>
          <w:rFonts w:ascii="Arial" w:hAnsi="Arial" w:cs="Arial"/>
          <w:sz w:val="20"/>
        </w:rPr>
        <w:t>Zhotovitel prohlašuje, že:</w:t>
      </w:r>
    </w:p>
    <w:p w14:paraId="74618557" w14:textId="77777777" w:rsidR="00332CFE" w:rsidRDefault="009E5790">
      <w:pPr>
        <w:pStyle w:val="Zkladntext"/>
        <w:numPr>
          <w:ilvl w:val="2"/>
          <w:numId w:val="11"/>
        </w:numPr>
        <w:tabs>
          <w:tab w:val="left" w:pos="1134"/>
        </w:tabs>
        <w:ind w:left="1134" w:hanging="708"/>
        <w:jc w:val="both"/>
      </w:pPr>
      <w:r>
        <w:rPr>
          <w:rFonts w:ascii="Arial" w:hAnsi="Arial" w:cs="Arial"/>
          <w:sz w:val="20"/>
        </w:rPr>
        <w:lastRenderedPageBreak/>
        <w:t>nemá v úmyslu nezaplatit daň z přidané hodnoty u zdanitelného plnění podle této smlouvy,</w:t>
      </w:r>
    </w:p>
    <w:p w14:paraId="5C45515E" w14:textId="77777777" w:rsidR="00332CFE" w:rsidRDefault="009E5790">
      <w:pPr>
        <w:pStyle w:val="Zkladntext"/>
        <w:numPr>
          <w:ilvl w:val="2"/>
          <w:numId w:val="11"/>
        </w:numPr>
        <w:tabs>
          <w:tab w:val="left" w:pos="1134"/>
        </w:tabs>
        <w:ind w:left="1134" w:hanging="708"/>
        <w:jc w:val="both"/>
      </w:pPr>
      <w:r>
        <w:rPr>
          <w:rFonts w:ascii="Arial" w:hAnsi="Arial" w:cs="Arial"/>
          <w:sz w:val="20"/>
        </w:rPr>
        <w:t>mu nejsou známy skutečnosti, nasvědčující tomu, že se dostane do postavení, kdy nemůže daň zaplatit a ani se ke dni podpisu této smlouvy v takovém postavení nenachází,</w:t>
      </w:r>
    </w:p>
    <w:p w14:paraId="6A4F593D" w14:textId="77777777" w:rsidR="00332CFE" w:rsidRDefault="009E5790">
      <w:pPr>
        <w:pStyle w:val="Zkladntext"/>
        <w:numPr>
          <w:ilvl w:val="2"/>
          <w:numId w:val="11"/>
        </w:numPr>
        <w:tabs>
          <w:tab w:val="left" w:pos="1134"/>
        </w:tabs>
        <w:ind w:left="1134" w:hanging="708"/>
        <w:jc w:val="both"/>
      </w:pPr>
      <w:r>
        <w:rPr>
          <w:rFonts w:ascii="Arial" w:hAnsi="Arial" w:cs="Arial"/>
          <w:sz w:val="20"/>
        </w:rPr>
        <w:t>nezkrátí daň nebo nevyláká daňovou výhodu,</w:t>
      </w:r>
    </w:p>
    <w:p w14:paraId="011F6E0D" w14:textId="77777777" w:rsidR="00332CFE" w:rsidRDefault="009E5790">
      <w:pPr>
        <w:pStyle w:val="Zkladntext"/>
        <w:numPr>
          <w:ilvl w:val="2"/>
          <w:numId w:val="11"/>
        </w:numPr>
        <w:tabs>
          <w:tab w:val="left" w:pos="1134"/>
        </w:tabs>
        <w:ind w:left="1134" w:hanging="708"/>
        <w:jc w:val="both"/>
      </w:pPr>
      <w:r>
        <w:rPr>
          <w:rFonts w:ascii="Arial" w:hAnsi="Arial" w:cs="Arial"/>
          <w:sz w:val="20"/>
        </w:rPr>
        <w:t>úplata za plnění dle smlouvy není odchylná od obvyklé ceny,</w:t>
      </w:r>
    </w:p>
    <w:p w14:paraId="2DCDA9FD" w14:textId="77777777" w:rsidR="00332CFE" w:rsidRDefault="009E5790">
      <w:pPr>
        <w:pStyle w:val="Zkladntext"/>
        <w:numPr>
          <w:ilvl w:val="2"/>
          <w:numId w:val="11"/>
        </w:numPr>
        <w:tabs>
          <w:tab w:val="left" w:pos="1134"/>
        </w:tabs>
        <w:ind w:left="1134" w:hanging="708"/>
        <w:jc w:val="both"/>
      </w:pPr>
      <w:r>
        <w:rPr>
          <w:rFonts w:ascii="Arial" w:hAnsi="Arial" w:cs="Arial"/>
          <w:sz w:val="20"/>
        </w:rPr>
        <w:t>úplata za plnění dle smlouvy nebude poskytnuta zcela nebo zčásti bezhotovostním převodem na účet vedený poskytovatelem platebních služeb mimo tuzemsko</w:t>
      </w:r>
    </w:p>
    <w:p w14:paraId="45FF0A68" w14:textId="77777777" w:rsidR="00332CFE" w:rsidRDefault="009E5790">
      <w:pPr>
        <w:pStyle w:val="Zkladntext"/>
        <w:numPr>
          <w:ilvl w:val="2"/>
          <w:numId w:val="11"/>
        </w:numPr>
        <w:tabs>
          <w:tab w:val="left" w:pos="1134"/>
        </w:tabs>
        <w:ind w:left="1134" w:hanging="708"/>
        <w:jc w:val="both"/>
        <w:rPr>
          <w:rFonts w:ascii="Arial" w:hAnsi="Arial" w:cs="Arial"/>
          <w:sz w:val="20"/>
        </w:rPr>
      </w:pPr>
      <w:r>
        <w:rPr>
          <w:rFonts w:ascii="Arial" w:hAnsi="Arial" w:cs="Arial"/>
          <w:sz w:val="20"/>
        </w:rPr>
        <w:t>nebude nespolehlivým plátcem,</w:t>
      </w:r>
    </w:p>
    <w:p w14:paraId="643EFF4C" w14:textId="77777777" w:rsidR="00332CFE" w:rsidRDefault="009E5790">
      <w:pPr>
        <w:pStyle w:val="Zkladntext"/>
        <w:numPr>
          <w:ilvl w:val="2"/>
          <w:numId w:val="11"/>
        </w:numPr>
        <w:tabs>
          <w:tab w:val="left" w:pos="1134"/>
        </w:tabs>
        <w:ind w:left="1134" w:hanging="708"/>
        <w:jc w:val="both"/>
        <w:rPr>
          <w:rFonts w:ascii="Arial" w:hAnsi="Arial" w:cs="Arial"/>
          <w:sz w:val="20"/>
        </w:rPr>
      </w:pPr>
      <w:r>
        <w:rPr>
          <w:rFonts w:ascii="Arial" w:hAnsi="Arial" w:cs="Arial"/>
          <w:sz w:val="20"/>
        </w:rPr>
        <w:t>bude mít u správce daně registrován bankovní účet používaný pro ekonomickou činnost,</w:t>
      </w:r>
    </w:p>
    <w:p w14:paraId="5FD50217" w14:textId="77777777" w:rsidR="00332CFE" w:rsidRDefault="009E5790">
      <w:pPr>
        <w:pStyle w:val="Zkladntext"/>
        <w:numPr>
          <w:ilvl w:val="2"/>
          <w:numId w:val="11"/>
        </w:numPr>
        <w:tabs>
          <w:tab w:val="left" w:pos="1134"/>
        </w:tabs>
        <w:ind w:left="1134" w:hanging="708"/>
        <w:jc w:val="both"/>
      </w:pPr>
      <w:r>
        <w:rPr>
          <w:rFonts w:ascii="Arial" w:hAnsi="Arial" w:cs="Arial"/>
          <w:sz w:val="20"/>
        </w:rPr>
        <w:t>souhlasí s tím, že pokud ke dni uskutečnění zdanitelného plnění</w:t>
      </w:r>
      <w:r>
        <w:t xml:space="preserve"> </w:t>
      </w:r>
      <w:r>
        <w:rPr>
          <w:rFonts w:ascii="Arial" w:hAnsi="Arial" w:cs="Arial"/>
          <w:sz w:val="20"/>
        </w:rPr>
        <w:t>nebo k okamžiku poskytnutí úplaty na plnění, bude o zhotoviteli zveřejněna správcem daně skutečnost, že zhotovitel je nespolehlivým plátcem, uhradí Zlínský kraj daň z přidané hodnoty z přijatého zdanitelného plnění příslušnému správci daně,</w:t>
      </w:r>
    </w:p>
    <w:p w14:paraId="09BE1363" w14:textId="77777777" w:rsidR="00332CFE" w:rsidRDefault="009E5790">
      <w:pPr>
        <w:pStyle w:val="Zkladntext"/>
        <w:numPr>
          <w:ilvl w:val="2"/>
          <w:numId w:val="11"/>
        </w:numPr>
        <w:tabs>
          <w:tab w:val="left" w:pos="1134"/>
        </w:tabs>
        <w:ind w:left="1134" w:hanging="708"/>
        <w:jc w:val="both"/>
        <w:rPr>
          <w:rFonts w:ascii="Arial" w:hAnsi="Arial" w:cs="Arial"/>
          <w:sz w:val="20"/>
        </w:rPr>
      </w:pPr>
      <w:r>
        <w:rPr>
          <w:rFonts w:ascii="Arial" w:hAnsi="Arial" w:cs="Arial"/>
          <w:sz w:val="20"/>
        </w:rPr>
        <w:t xml:space="preserve">souhlasí s tím, že pokud ke dni uskutečnění zdanitelného plnění nebo k okamžiku poskytnutí úplaty na plnění, bude zjištěna nesrovnalost v registraci bankovního účtu zhotovitele určeného pro ekonomickou činnost správcem daně, uhradí Zlínský kraj daň z přidané hodnoty z přijatého zdanitelného plnění příslušnému správci daně. </w:t>
      </w:r>
    </w:p>
    <w:p w14:paraId="5BFA6713" w14:textId="77777777" w:rsidR="00332CFE" w:rsidRDefault="009E5790">
      <w:pPr>
        <w:pStyle w:val="Zkladntext"/>
        <w:numPr>
          <w:ilvl w:val="1"/>
          <w:numId w:val="11"/>
        </w:numPr>
        <w:spacing w:before="100"/>
        <w:ind w:left="567" w:hanging="567"/>
        <w:jc w:val="both"/>
      </w:pPr>
      <w:r>
        <w:rPr>
          <w:rFonts w:ascii="Arial" w:hAnsi="Arial" w:cs="Arial"/>
          <w:sz w:val="20"/>
        </w:rPr>
        <w:t>V případě, že je smlouva uzavřena na dobu delší než 6 měsíců, předá příkazník příkazci po uplynutí této doby nové prohlášení ve znění dle předchozího odstavce.</w:t>
      </w:r>
    </w:p>
    <w:p w14:paraId="305120E4" w14:textId="77777777" w:rsidR="00332CFE" w:rsidRDefault="00332CFE">
      <w:pPr>
        <w:rPr>
          <w:rFonts w:ascii="Arial" w:hAnsi="Arial" w:cs="Arial"/>
          <w:bCs/>
          <w:sz w:val="20"/>
          <w:lang w:val="sk-SK"/>
        </w:rPr>
      </w:pPr>
    </w:p>
    <w:p w14:paraId="33678E44" w14:textId="77777777" w:rsidR="00332CFE" w:rsidRDefault="009E5790">
      <w:pPr>
        <w:widowControl w:val="0"/>
        <w:numPr>
          <w:ilvl w:val="0"/>
          <w:numId w:val="11"/>
        </w:numPr>
        <w:tabs>
          <w:tab w:val="left" w:pos="-720"/>
          <w:tab w:val="left" w:pos="-372"/>
        </w:tabs>
        <w:spacing w:line="360" w:lineRule="atLeast"/>
        <w:jc w:val="center"/>
        <w:rPr>
          <w:rFonts w:ascii="Arial" w:hAnsi="Arial" w:cs="Arial"/>
          <w:b/>
          <w:caps/>
          <w:sz w:val="20"/>
          <w:szCs w:val="22"/>
        </w:rPr>
      </w:pPr>
      <w:r>
        <w:rPr>
          <w:rFonts w:ascii="Arial" w:hAnsi="Arial" w:cs="Arial"/>
          <w:b/>
          <w:caps/>
          <w:sz w:val="20"/>
          <w:szCs w:val="22"/>
        </w:rPr>
        <w:t>Podmínky provádění díla</w:t>
      </w:r>
    </w:p>
    <w:p w14:paraId="26C98C77" w14:textId="77777777" w:rsidR="00332CFE" w:rsidRDefault="00332CFE">
      <w:pPr>
        <w:rPr>
          <w:rFonts w:ascii="Arial" w:hAnsi="Arial" w:cs="Arial"/>
          <w:bCs/>
          <w:sz w:val="20"/>
          <w:lang w:val="sk-SK"/>
        </w:rPr>
      </w:pPr>
    </w:p>
    <w:p w14:paraId="1D1E68D4" w14:textId="77777777" w:rsidR="00332CFE" w:rsidRDefault="009E5790">
      <w:pPr>
        <w:widowControl w:val="0"/>
        <w:numPr>
          <w:ilvl w:val="1"/>
          <w:numId w:val="11"/>
        </w:numPr>
        <w:jc w:val="both"/>
      </w:pPr>
      <w:r>
        <w:rPr>
          <w:rFonts w:ascii="Arial" w:hAnsi="Arial" w:cs="Arial"/>
          <w:sz w:val="20"/>
          <w:szCs w:val="22"/>
        </w:rPr>
        <w:t>Zhotovitel bude při vypracování díla postupovat podle obecně závazných předpisů, závazných a</w:t>
      </w:r>
      <w:r>
        <w:rPr>
          <w:rFonts w:ascii="Arial" w:hAnsi="Arial" w:cs="Arial"/>
          <w:b/>
          <w:sz w:val="20"/>
          <w:szCs w:val="22"/>
        </w:rPr>
        <w:t xml:space="preserve"> </w:t>
      </w:r>
      <w:r>
        <w:rPr>
          <w:rFonts w:ascii="Arial" w:hAnsi="Arial" w:cs="Arial"/>
          <w:sz w:val="20"/>
          <w:szCs w:val="22"/>
        </w:rPr>
        <w:t>doporučených českých, resp. evropských technických norem, výchozích podkladů předaných objednatelem ke dni uzavření této smlouvy, dalších podkladů předaných na základě této smlouvy, podle ujednání obsažených v této smlouvě, vyjádření veřejnoprávních orgánů a organizací k rozpracované projektové dokumentaci a podle zápisů z projednání s objednatelem tak, aby dílo mělo vlastnosti v této smlouvě dohodnuté, případně obvyklé.</w:t>
      </w:r>
    </w:p>
    <w:p w14:paraId="32A85E50" w14:textId="77777777" w:rsidR="00332CFE" w:rsidRDefault="009E5790">
      <w:pPr>
        <w:numPr>
          <w:ilvl w:val="1"/>
          <w:numId w:val="11"/>
        </w:numPr>
        <w:spacing w:before="120"/>
        <w:jc w:val="both"/>
      </w:pPr>
      <w:r>
        <w:rPr>
          <w:rFonts w:ascii="Arial" w:hAnsi="Arial" w:cs="Arial"/>
          <w:sz w:val="20"/>
        </w:rPr>
        <w:t xml:space="preserve">Pokud se jedná o </w:t>
      </w:r>
      <w:r>
        <w:rPr>
          <w:rFonts w:ascii="Arial" w:hAnsi="Arial" w:cs="Arial"/>
          <w:b/>
          <w:sz w:val="20"/>
        </w:rPr>
        <w:t>další pokyny objednatele</w:t>
      </w:r>
      <w:r>
        <w:rPr>
          <w:rFonts w:ascii="Arial" w:hAnsi="Arial" w:cs="Arial"/>
          <w:sz w:val="20"/>
        </w:rPr>
        <w:t xml:space="preserve"> učiněné po uzavření smlouvy, bude je zhotovitel respektovat v případě, že budou směřovat k upřesnění investorského zadání a věcného rozsahu stavby, nebudou však na újmu kvality a odborné úrovně dokumentace. </w:t>
      </w:r>
    </w:p>
    <w:p w14:paraId="0036FFFA" w14:textId="77777777" w:rsidR="00332CFE" w:rsidRDefault="009E5790">
      <w:pPr>
        <w:numPr>
          <w:ilvl w:val="1"/>
          <w:numId w:val="11"/>
        </w:numPr>
        <w:spacing w:before="120"/>
        <w:jc w:val="both"/>
        <w:rPr>
          <w:rFonts w:ascii="Arial" w:hAnsi="Arial" w:cs="Arial"/>
          <w:sz w:val="20"/>
        </w:rPr>
      </w:pPr>
      <w:r>
        <w:rPr>
          <w:rFonts w:ascii="Arial" w:hAnsi="Arial" w:cs="Arial"/>
          <w:sz w:val="20"/>
        </w:rPr>
        <w:t>Důsledky využití pokynů uplatněných objednatelem po uzavření smlouvy na termín plnění a cenu prací řeší další ustanovení smlouvy.</w:t>
      </w:r>
    </w:p>
    <w:p w14:paraId="5906D649" w14:textId="77777777" w:rsidR="00332CFE" w:rsidRDefault="009E5790">
      <w:pPr>
        <w:widowControl w:val="0"/>
        <w:numPr>
          <w:ilvl w:val="1"/>
          <w:numId w:val="11"/>
        </w:numPr>
        <w:tabs>
          <w:tab w:val="left" w:pos="-720"/>
          <w:tab w:val="left" w:pos="-87"/>
        </w:tabs>
        <w:spacing w:before="120"/>
        <w:jc w:val="both"/>
      </w:pPr>
      <w:r>
        <w:rPr>
          <w:rFonts w:ascii="Arial" w:hAnsi="Arial" w:cs="Arial"/>
          <w:sz w:val="20"/>
          <w:szCs w:val="22"/>
        </w:rPr>
        <w:t xml:space="preserve">Zhotovitel je povinen při zpracování díla postupovat </w:t>
      </w:r>
      <w:r>
        <w:rPr>
          <w:rFonts w:ascii="Arial" w:hAnsi="Arial" w:cs="Arial"/>
          <w:b/>
          <w:sz w:val="20"/>
          <w:szCs w:val="22"/>
        </w:rPr>
        <w:t>v souladu se zákonem č. 183/2006 Sb</w:t>
      </w:r>
      <w:r>
        <w:rPr>
          <w:rFonts w:ascii="Arial" w:hAnsi="Arial" w:cs="Arial"/>
          <w:sz w:val="20"/>
          <w:szCs w:val="22"/>
        </w:rPr>
        <w:t>. a jeho prováděcími předpisy. Jako projektant odpovídá za technickou a ekonomickou úroveň projektu.</w:t>
      </w:r>
    </w:p>
    <w:p w14:paraId="76579EC3" w14:textId="77777777" w:rsidR="00332CFE" w:rsidRDefault="009E5790">
      <w:pPr>
        <w:widowControl w:val="0"/>
        <w:numPr>
          <w:ilvl w:val="1"/>
          <w:numId w:val="11"/>
        </w:numPr>
        <w:tabs>
          <w:tab w:val="left" w:pos="-720"/>
          <w:tab w:val="left" w:pos="-87"/>
        </w:tabs>
        <w:spacing w:before="120"/>
        <w:jc w:val="both"/>
      </w:pPr>
      <w:r>
        <w:rPr>
          <w:rFonts w:ascii="Arial" w:hAnsi="Arial" w:cs="Arial"/>
          <w:sz w:val="20"/>
          <w:szCs w:val="22"/>
        </w:rPr>
        <w:t xml:space="preserve">průzkumy, provozně dispoziční řešení, studie a projektová </w:t>
      </w:r>
      <w:r>
        <w:rPr>
          <w:rFonts w:ascii="Arial" w:hAnsi="Arial" w:cs="Arial"/>
          <w:b/>
          <w:sz w:val="20"/>
          <w:szCs w:val="22"/>
        </w:rPr>
        <w:t xml:space="preserve">dokumentace </w:t>
      </w:r>
      <w:r>
        <w:rPr>
          <w:rFonts w:ascii="Arial" w:hAnsi="Arial" w:cs="Arial"/>
          <w:sz w:val="20"/>
          <w:szCs w:val="22"/>
        </w:rPr>
        <w:t xml:space="preserve">(v rozsahu odst. </w:t>
      </w:r>
      <w:r w:rsidR="008B0B5C">
        <w:rPr>
          <w:rFonts w:ascii="Arial" w:hAnsi="Arial" w:cs="Arial"/>
          <w:sz w:val="20"/>
          <w:szCs w:val="22"/>
        </w:rPr>
        <w:t>2.1.</w:t>
      </w:r>
      <w:r>
        <w:rPr>
          <w:rFonts w:ascii="Arial" w:hAnsi="Arial" w:cs="Arial"/>
          <w:sz w:val="20"/>
          <w:szCs w:val="22"/>
        </w:rPr>
        <w:t xml:space="preserve">, </w:t>
      </w:r>
      <w:r w:rsidR="008B0B5C">
        <w:rPr>
          <w:rFonts w:ascii="Arial" w:hAnsi="Arial" w:cs="Arial"/>
          <w:sz w:val="20"/>
          <w:szCs w:val="22"/>
        </w:rPr>
        <w:t>2.2.</w:t>
      </w:r>
      <w:r>
        <w:rPr>
          <w:rFonts w:ascii="Arial" w:hAnsi="Arial" w:cs="Arial"/>
          <w:sz w:val="20"/>
          <w:szCs w:val="22"/>
        </w:rPr>
        <w:t xml:space="preserve">, </w:t>
      </w:r>
      <w:r w:rsidR="008B0B5C">
        <w:rPr>
          <w:rFonts w:ascii="Arial" w:hAnsi="Arial" w:cs="Arial"/>
          <w:sz w:val="20"/>
          <w:szCs w:val="22"/>
        </w:rPr>
        <w:t>2.3.</w:t>
      </w:r>
      <w:r>
        <w:rPr>
          <w:rFonts w:ascii="Arial" w:hAnsi="Arial" w:cs="Arial"/>
          <w:sz w:val="20"/>
          <w:szCs w:val="22"/>
        </w:rPr>
        <w:t>,</w:t>
      </w:r>
      <w:r w:rsidR="008B0B5C">
        <w:rPr>
          <w:rFonts w:ascii="Arial" w:hAnsi="Arial" w:cs="Arial"/>
          <w:sz w:val="20"/>
          <w:szCs w:val="22"/>
        </w:rPr>
        <w:t>2.4.</w:t>
      </w:r>
      <w:r>
        <w:rPr>
          <w:rFonts w:ascii="Arial" w:hAnsi="Arial" w:cs="Arial"/>
          <w:sz w:val="20"/>
          <w:szCs w:val="22"/>
        </w:rPr>
        <w:t xml:space="preserve">, </w:t>
      </w:r>
      <w:r w:rsidR="008B0B5C">
        <w:rPr>
          <w:rFonts w:ascii="Arial" w:hAnsi="Arial" w:cs="Arial"/>
          <w:sz w:val="20"/>
          <w:szCs w:val="22"/>
        </w:rPr>
        <w:t>2.6.</w:t>
      </w:r>
      <w:r>
        <w:rPr>
          <w:rFonts w:ascii="Arial" w:hAnsi="Arial" w:cs="Arial"/>
          <w:sz w:val="20"/>
          <w:szCs w:val="22"/>
        </w:rPr>
        <w:t xml:space="preserve">, </w:t>
      </w:r>
      <w:r w:rsidR="008B0B5C">
        <w:rPr>
          <w:rFonts w:ascii="Arial" w:hAnsi="Arial" w:cs="Arial"/>
          <w:sz w:val="20"/>
          <w:szCs w:val="22"/>
        </w:rPr>
        <w:t>2.7.</w:t>
      </w:r>
      <w:r>
        <w:rPr>
          <w:rFonts w:ascii="Arial" w:hAnsi="Arial" w:cs="Arial"/>
          <w:sz w:val="20"/>
          <w:szCs w:val="22"/>
        </w:rPr>
        <w:t xml:space="preserve">) </w:t>
      </w:r>
      <w:r>
        <w:rPr>
          <w:rFonts w:ascii="Arial" w:hAnsi="Arial" w:cs="Arial"/>
          <w:b/>
          <w:sz w:val="20"/>
        </w:rPr>
        <w:t>budou vždy označeny pořadovým číslem</w:t>
      </w:r>
      <w:r>
        <w:rPr>
          <w:rFonts w:ascii="Arial" w:hAnsi="Arial" w:cs="Arial"/>
          <w:sz w:val="20"/>
        </w:rPr>
        <w:t xml:space="preserve"> daného výtisku, stejným pořadovým číslem budou rovněž označeny výtisky jednotlivých výkresů, technické zprávy, výpočty, soupisy prací a všechny ostatní doklady tvořící daný dokument;</w:t>
      </w:r>
    </w:p>
    <w:p w14:paraId="1A728AD0" w14:textId="77777777" w:rsidR="00332CFE" w:rsidRDefault="009E5790">
      <w:pPr>
        <w:widowControl w:val="0"/>
        <w:numPr>
          <w:ilvl w:val="1"/>
          <w:numId w:val="12"/>
        </w:numPr>
        <w:spacing w:before="120"/>
        <w:jc w:val="both"/>
        <w:rPr>
          <w:rFonts w:ascii="Arial" w:hAnsi="Arial" w:cs="Arial"/>
          <w:sz w:val="20"/>
          <w:szCs w:val="22"/>
        </w:rPr>
      </w:pPr>
      <w:r>
        <w:rPr>
          <w:rFonts w:ascii="Arial" w:hAnsi="Arial" w:cs="Arial"/>
          <w:sz w:val="20"/>
          <w:szCs w:val="22"/>
        </w:rPr>
        <w:t xml:space="preserve">Zhotovitel prohlašuje, že je osobou odborně způsobilou, která je oprávněna provádět projektovou činnost ve výstavbě. </w:t>
      </w:r>
    </w:p>
    <w:p w14:paraId="37441DA9" w14:textId="77777777" w:rsidR="00332CFE" w:rsidRDefault="009E5790">
      <w:pPr>
        <w:widowControl w:val="0"/>
        <w:numPr>
          <w:ilvl w:val="1"/>
          <w:numId w:val="12"/>
        </w:numPr>
        <w:spacing w:before="120"/>
        <w:jc w:val="both"/>
        <w:rPr>
          <w:rFonts w:ascii="Arial" w:hAnsi="Arial" w:cs="Arial"/>
          <w:sz w:val="20"/>
          <w:szCs w:val="22"/>
        </w:rPr>
      </w:pPr>
      <w:r>
        <w:rPr>
          <w:rFonts w:ascii="Arial" w:hAnsi="Arial" w:cs="Arial"/>
          <w:sz w:val="20"/>
          <w:szCs w:val="22"/>
        </w:rPr>
        <w:t>Zhotovitel se zavazuje provést dílo s využitím realizačního týmu, jehož členové jsou uvedeni v</w:t>
      </w:r>
      <w:r w:rsidR="00086E6D">
        <w:rPr>
          <w:rFonts w:ascii="Arial" w:hAnsi="Arial" w:cs="Arial"/>
          <w:sz w:val="20"/>
          <w:szCs w:val="22"/>
        </w:rPr>
        <w:t> odst.</w:t>
      </w:r>
      <w:r>
        <w:rPr>
          <w:rFonts w:ascii="Arial" w:hAnsi="Arial" w:cs="Arial"/>
          <w:sz w:val="20"/>
          <w:szCs w:val="22"/>
        </w:rPr>
        <w:t xml:space="preserve"> č. </w:t>
      </w:r>
      <w:r w:rsidR="008B0B5C">
        <w:rPr>
          <w:rFonts w:ascii="Arial" w:hAnsi="Arial" w:cs="Arial"/>
          <w:sz w:val="20"/>
          <w:szCs w:val="22"/>
        </w:rPr>
        <w:t>1.2.1.</w:t>
      </w:r>
      <w:r>
        <w:rPr>
          <w:rFonts w:ascii="Arial" w:hAnsi="Arial" w:cs="Arial"/>
          <w:sz w:val="20"/>
          <w:szCs w:val="22"/>
        </w:rPr>
        <w:t xml:space="preserve"> této smlouvy, a jimiž bylo prokazováno splnění technických kvalifikačních předpokladů v nabídce na veřejnou zakázku. Zhotovitel je oprávněn změnit členy realizačního týmu pouze ze závažných důvodů a s předchozím písemným souhlasem objednatele, který je podmíněn předložením dokladů o kvalifikaci těchto osob dle požadavků zadavatele uvedených v zadávací dokumentaci veřejné zakázky, která předcházela uzavření této smlouvy. Nedodržení povinností stanovených zhotoviteli v tomto odstavci se považuje za podstatné porušení smlouvy.</w:t>
      </w:r>
    </w:p>
    <w:p w14:paraId="4B32BCE7" w14:textId="77777777" w:rsidR="00332CFE" w:rsidRDefault="009E5790">
      <w:pPr>
        <w:widowControl w:val="0"/>
        <w:numPr>
          <w:ilvl w:val="1"/>
          <w:numId w:val="12"/>
        </w:numPr>
        <w:spacing w:before="120"/>
        <w:jc w:val="both"/>
        <w:rPr>
          <w:rFonts w:ascii="Arial" w:hAnsi="Arial" w:cs="Arial"/>
          <w:sz w:val="20"/>
          <w:szCs w:val="22"/>
        </w:rPr>
      </w:pPr>
      <w:r>
        <w:rPr>
          <w:rFonts w:ascii="Arial" w:hAnsi="Arial" w:cs="Arial"/>
          <w:sz w:val="20"/>
          <w:szCs w:val="22"/>
        </w:rPr>
        <w:t xml:space="preserve">Má-li být část veřejné zakázky, resp. díla dle této smlouvy, realizována prostřednictvím poddodavatele, který za zhotovitele prokázal určitou část kvalifikace ve výběrovém řízení předcházejícímu uzavření této smlouvy, musí se poddodavatel podílet na plnění veřejné zakázky (díla) v tom rozsahu, v jakém se k tomu zavázal ve smlouvě se zhotovitelem a v jakém prokázal kvalifikaci. Zhotovitel je takového poddodavatele oprávněn nahradit jiným poddodavatelem pouze </w:t>
      </w:r>
      <w:r>
        <w:rPr>
          <w:rFonts w:ascii="Arial" w:hAnsi="Arial" w:cs="Arial"/>
          <w:sz w:val="20"/>
          <w:szCs w:val="22"/>
        </w:rPr>
        <w:lastRenderedPageBreak/>
        <w:t>za předpokladu, že nový poddodavatel prokáže část kvalifikace ve stejném rozsahu, v jakém zhotovitel prokázal část kvalifikace prostřednictvím původního poddodavatele. Nedodržení povinností uvedených v tomto odstavci se považuje za podstatné porušení smlouvy.</w:t>
      </w:r>
    </w:p>
    <w:p w14:paraId="7485C1F5" w14:textId="77777777" w:rsidR="00332CFE" w:rsidRDefault="009E5790">
      <w:pPr>
        <w:widowControl w:val="0"/>
        <w:numPr>
          <w:ilvl w:val="1"/>
          <w:numId w:val="12"/>
        </w:numPr>
        <w:spacing w:before="120"/>
        <w:jc w:val="both"/>
        <w:rPr>
          <w:rFonts w:ascii="Arial" w:hAnsi="Arial" w:cs="Arial"/>
          <w:sz w:val="20"/>
          <w:szCs w:val="22"/>
        </w:rPr>
      </w:pPr>
      <w:r>
        <w:rPr>
          <w:rFonts w:ascii="Arial" w:hAnsi="Arial" w:cs="Arial"/>
          <w:sz w:val="20"/>
          <w:szCs w:val="22"/>
        </w:rPr>
        <w:t xml:space="preserve">Předmětná výstavba bude probíhat zejména na pozemcích ve vlastnictví Zlínského kraje. </w:t>
      </w:r>
    </w:p>
    <w:p w14:paraId="4A6EBE40" w14:textId="77777777" w:rsidR="00332CFE" w:rsidRDefault="00332CFE">
      <w:pPr>
        <w:widowControl w:val="0"/>
        <w:ind w:left="720" w:hanging="540"/>
        <w:jc w:val="both"/>
        <w:rPr>
          <w:rFonts w:ascii="Arial" w:hAnsi="Arial" w:cs="Arial"/>
          <w:dstrike/>
          <w:sz w:val="20"/>
          <w:szCs w:val="20"/>
        </w:rPr>
      </w:pPr>
    </w:p>
    <w:p w14:paraId="15858CF9" w14:textId="77777777" w:rsidR="00332CFE" w:rsidRDefault="009E5790">
      <w:pPr>
        <w:widowControl w:val="0"/>
        <w:numPr>
          <w:ilvl w:val="0"/>
          <w:numId w:val="12"/>
        </w:numPr>
        <w:spacing w:line="360" w:lineRule="atLeast"/>
        <w:jc w:val="center"/>
        <w:rPr>
          <w:rFonts w:ascii="Arial" w:hAnsi="Arial" w:cs="Arial"/>
          <w:b/>
          <w:caps/>
          <w:sz w:val="20"/>
          <w:szCs w:val="22"/>
        </w:rPr>
      </w:pPr>
      <w:r>
        <w:rPr>
          <w:rFonts w:ascii="Arial" w:hAnsi="Arial" w:cs="Arial"/>
          <w:b/>
          <w:caps/>
          <w:sz w:val="20"/>
          <w:szCs w:val="22"/>
        </w:rPr>
        <w:t>Spolupůsobení objednatele, výchozí podklady</w:t>
      </w:r>
    </w:p>
    <w:p w14:paraId="3F7DD944" w14:textId="77777777" w:rsidR="00332CFE" w:rsidRDefault="00332CFE">
      <w:pPr>
        <w:widowControl w:val="0"/>
        <w:spacing w:line="360" w:lineRule="atLeast"/>
        <w:ind w:left="360"/>
        <w:rPr>
          <w:rFonts w:ascii="Arial" w:hAnsi="Arial" w:cs="Arial"/>
          <w:b/>
          <w:caps/>
          <w:sz w:val="20"/>
          <w:szCs w:val="22"/>
        </w:rPr>
      </w:pPr>
    </w:p>
    <w:p w14:paraId="5A04D101" w14:textId="77777777" w:rsidR="00332CFE" w:rsidRDefault="009E5790">
      <w:pPr>
        <w:widowControl w:val="0"/>
        <w:numPr>
          <w:ilvl w:val="1"/>
          <w:numId w:val="13"/>
        </w:numPr>
        <w:jc w:val="both"/>
        <w:rPr>
          <w:rFonts w:ascii="Arial" w:hAnsi="Arial" w:cs="Arial"/>
          <w:sz w:val="20"/>
          <w:szCs w:val="22"/>
        </w:rPr>
      </w:pPr>
      <w:r>
        <w:rPr>
          <w:rFonts w:ascii="Arial" w:hAnsi="Arial" w:cs="Arial"/>
          <w:sz w:val="20"/>
          <w:szCs w:val="22"/>
        </w:rPr>
        <w:t>Objednatel se zavazuje být v průběhu prací na díle ve stálém styku se zhotovitelem a projednat s ním na jeho vyzvání koncepci řešení. Dále se objednatel zavazuje poskytnout zhotoviteli pro vytvoření díla další nezbytnou součinnost, kterou lze po něm spravedlivě požadovat a to na základě důvodného požadavku zhotovitele doručeného v přiměřeném předstihu objednateli.</w:t>
      </w:r>
    </w:p>
    <w:p w14:paraId="05D30243" w14:textId="77777777" w:rsidR="00332CFE" w:rsidRDefault="009E5790">
      <w:pPr>
        <w:widowControl w:val="0"/>
        <w:numPr>
          <w:ilvl w:val="1"/>
          <w:numId w:val="13"/>
        </w:numPr>
        <w:jc w:val="both"/>
        <w:rPr>
          <w:rFonts w:ascii="Arial" w:hAnsi="Arial" w:cs="Arial"/>
          <w:sz w:val="20"/>
          <w:szCs w:val="22"/>
        </w:rPr>
      </w:pPr>
      <w:r>
        <w:rPr>
          <w:rFonts w:ascii="Arial" w:hAnsi="Arial" w:cs="Arial"/>
          <w:sz w:val="20"/>
          <w:szCs w:val="22"/>
        </w:rPr>
        <w:t xml:space="preserve">Objednatel se zavazuje zhotoviteli předat podklady pro řádné a včasné zhotovení díla v termínu do 5 pracovních dnů po podpisu smlouvy o dílo. </w:t>
      </w:r>
      <w:bookmarkStart w:id="19" w:name="_Ref289153339"/>
      <w:bookmarkStart w:id="20" w:name="_Ref312075981"/>
    </w:p>
    <w:p w14:paraId="0B0A713A" w14:textId="77777777" w:rsidR="00332CFE" w:rsidRDefault="009E5790">
      <w:pPr>
        <w:widowControl w:val="0"/>
        <w:numPr>
          <w:ilvl w:val="1"/>
          <w:numId w:val="13"/>
        </w:numPr>
        <w:jc w:val="both"/>
        <w:rPr>
          <w:rFonts w:ascii="Arial" w:hAnsi="Arial" w:cs="Arial"/>
          <w:sz w:val="20"/>
          <w:szCs w:val="20"/>
        </w:rPr>
      </w:pPr>
      <w:r>
        <w:rPr>
          <w:rFonts w:ascii="Arial" w:hAnsi="Arial" w:cs="Arial"/>
          <w:sz w:val="20"/>
          <w:szCs w:val="20"/>
        </w:rPr>
        <w:t>Seznam poskytovaných podkladů</w:t>
      </w:r>
      <w:bookmarkEnd w:id="19"/>
      <w:r>
        <w:rPr>
          <w:rFonts w:ascii="Arial" w:hAnsi="Arial" w:cs="Arial"/>
          <w:sz w:val="20"/>
          <w:szCs w:val="20"/>
        </w:rPr>
        <w:t>:</w:t>
      </w:r>
      <w:bookmarkEnd w:id="20"/>
    </w:p>
    <w:p w14:paraId="2AA669FB" w14:textId="77777777" w:rsidR="00332CFE" w:rsidRDefault="009E5790">
      <w:pPr>
        <w:widowControl w:val="0"/>
        <w:numPr>
          <w:ilvl w:val="2"/>
          <w:numId w:val="13"/>
        </w:numPr>
        <w:tabs>
          <w:tab w:val="left" w:pos="851"/>
        </w:tabs>
        <w:ind w:left="851" w:hanging="567"/>
        <w:jc w:val="both"/>
        <w:rPr>
          <w:rFonts w:ascii="Arial" w:hAnsi="Arial" w:cs="Arial"/>
          <w:sz w:val="20"/>
          <w:szCs w:val="20"/>
        </w:rPr>
      </w:pPr>
      <w:r>
        <w:rPr>
          <w:rFonts w:ascii="Arial" w:hAnsi="Arial" w:cs="Arial"/>
          <w:sz w:val="20"/>
          <w:szCs w:val="20"/>
        </w:rPr>
        <w:t>část statického posouzení stávajícího stavu budovy č.1, zpracované společností S-PROJEKT PLUS a.s., s datem 30.11.2008 pod číslem 02-4989-018 ve formátu *</w:t>
      </w:r>
      <w:proofErr w:type="spellStart"/>
      <w:r>
        <w:rPr>
          <w:rFonts w:ascii="Arial" w:hAnsi="Arial" w:cs="Arial"/>
          <w:sz w:val="20"/>
          <w:szCs w:val="20"/>
        </w:rPr>
        <w:t>pdf</w:t>
      </w:r>
      <w:proofErr w:type="spellEnd"/>
      <w:r>
        <w:rPr>
          <w:rFonts w:ascii="Arial" w:hAnsi="Arial" w:cs="Arial"/>
          <w:sz w:val="20"/>
          <w:szCs w:val="20"/>
        </w:rPr>
        <w:t xml:space="preserve">.    </w:t>
      </w:r>
    </w:p>
    <w:p w14:paraId="4D3C8698" w14:textId="77777777" w:rsidR="00332CFE" w:rsidRDefault="009E5790">
      <w:pPr>
        <w:widowControl w:val="0"/>
        <w:numPr>
          <w:ilvl w:val="2"/>
          <w:numId w:val="13"/>
        </w:numPr>
        <w:tabs>
          <w:tab w:val="left" w:pos="851"/>
        </w:tabs>
        <w:ind w:left="851" w:hanging="567"/>
        <w:jc w:val="both"/>
        <w:rPr>
          <w:rFonts w:ascii="Arial" w:hAnsi="Arial" w:cs="Arial"/>
          <w:sz w:val="20"/>
          <w:szCs w:val="20"/>
        </w:rPr>
      </w:pPr>
      <w:r>
        <w:rPr>
          <w:rFonts w:ascii="Arial" w:hAnsi="Arial" w:cs="Arial"/>
          <w:sz w:val="20"/>
          <w:szCs w:val="20"/>
        </w:rPr>
        <w:t>část projektové dokumentace pro provedení stavby – „Rekonstrukce vstupního objektu v  bývalém areálu SVIT, zpracované společností S-PROJEKT PLUS a.s., s datem květen 2009, pod číslem 02-4984-138,</w:t>
      </w:r>
    </w:p>
    <w:p w14:paraId="260448D7" w14:textId="77777777" w:rsidR="00332CFE" w:rsidRDefault="009E5790">
      <w:pPr>
        <w:widowControl w:val="0"/>
        <w:numPr>
          <w:ilvl w:val="2"/>
          <w:numId w:val="13"/>
        </w:numPr>
        <w:tabs>
          <w:tab w:val="left" w:pos="851"/>
        </w:tabs>
        <w:ind w:left="851" w:hanging="567"/>
        <w:jc w:val="both"/>
        <w:rPr>
          <w:rFonts w:ascii="Arial" w:hAnsi="Arial" w:cs="Arial"/>
          <w:sz w:val="20"/>
          <w:szCs w:val="20"/>
        </w:rPr>
      </w:pPr>
      <w:r>
        <w:rPr>
          <w:rFonts w:ascii="Arial" w:hAnsi="Arial" w:cs="Arial"/>
          <w:sz w:val="20"/>
          <w:szCs w:val="20"/>
        </w:rPr>
        <w:t xml:space="preserve">část prověřovací studie „Rekonstrukce budovy č.1 bývalého Baťova areálu ve Zlíně“,  zpracované společností </w:t>
      </w:r>
      <w:proofErr w:type="spellStart"/>
      <w:r>
        <w:rPr>
          <w:rFonts w:ascii="Arial" w:hAnsi="Arial" w:cs="Arial"/>
          <w:sz w:val="20"/>
          <w:szCs w:val="20"/>
        </w:rPr>
        <w:t>Formica</w:t>
      </w:r>
      <w:proofErr w:type="spellEnd"/>
      <w:r>
        <w:rPr>
          <w:rFonts w:ascii="Arial" w:hAnsi="Arial" w:cs="Arial"/>
          <w:sz w:val="20"/>
          <w:szCs w:val="20"/>
        </w:rPr>
        <w:t xml:space="preserve"> s.r.o., s datem červenec 2016, pod číslem 1916,</w:t>
      </w:r>
    </w:p>
    <w:p w14:paraId="0D6B2EDC" w14:textId="77777777" w:rsidR="00332CFE" w:rsidRDefault="009E5790">
      <w:pPr>
        <w:widowControl w:val="0"/>
        <w:numPr>
          <w:ilvl w:val="2"/>
          <w:numId w:val="13"/>
        </w:numPr>
        <w:tabs>
          <w:tab w:val="left" w:pos="851"/>
        </w:tabs>
        <w:ind w:left="851" w:hanging="567"/>
        <w:jc w:val="both"/>
        <w:rPr>
          <w:rFonts w:ascii="Arial" w:hAnsi="Arial" w:cs="Arial"/>
          <w:sz w:val="20"/>
          <w:szCs w:val="20"/>
        </w:rPr>
      </w:pPr>
      <w:r>
        <w:rPr>
          <w:rFonts w:ascii="Arial" w:hAnsi="Arial" w:cs="Arial"/>
          <w:sz w:val="20"/>
          <w:szCs w:val="20"/>
        </w:rPr>
        <w:t xml:space="preserve">část stavebně statického a profesního průzkumu - „Zlín-muzeum obuvi stavební úpravy vstupního </w:t>
      </w:r>
      <w:proofErr w:type="spellStart"/>
      <w:r>
        <w:rPr>
          <w:rFonts w:ascii="Arial" w:hAnsi="Arial" w:cs="Arial"/>
          <w:sz w:val="20"/>
          <w:szCs w:val="20"/>
        </w:rPr>
        <w:t>obj</w:t>
      </w:r>
      <w:proofErr w:type="spellEnd"/>
      <w:r>
        <w:rPr>
          <w:rFonts w:ascii="Arial" w:hAnsi="Arial" w:cs="Arial"/>
          <w:sz w:val="20"/>
          <w:szCs w:val="20"/>
        </w:rPr>
        <w:t xml:space="preserve">. č.1“ zpracované společností S-PROJEKT PLUS a.s. s datem únor 2003 po číslem 02-4040-318, </w:t>
      </w:r>
    </w:p>
    <w:p w14:paraId="63F15DB9" w14:textId="77777777" w:rsidR="00332CFE" w:rsidRDefault="009E5790">
      <w:pPr>
        <w:widowControl w:val="0"/>
        <w:numPr>
          <w:ilvl w:val="2"/>
          <w:numId w:val="13"/>
        </w:numPr>
        <w:tabs>
          <w:tab w:val="left" w:pos="851"/>
        </w:tabs>
        <w:ind w:left="851" w:hanging="567"/>
        <w:jc w:val="both"/>
      </w:pPr>
      <w:r>
        <w:rPr>
          <w:rFonts w:ascii="Arial" w:hAnsi="Arial" w:cs="Arial"/>
          <w:sz w:val="20"/>
          <w:szCs w:val="20"/>
        </w:rPr>
        <w:t xml:space="preserve">část zaměření stávajícího stavu - Zlín-muzeum obuvi stavební úpravy vstupního </w:t>
      </w:r>
      <w:proofErr w:type="spellStart"/>
      <w:r>
        <w:rPr>
          <w:rFonts w:ascii="Arial" w:hAnsi="Arial" w:cs="Arial"/>
          <w:sz w:val="20"/>
          <w:szCs w:val="20"/>
        </w:rPr>
        <w:t>obj</w:t>
      </w:r>
      <w:proofErr w:type="spellEnd"/>
      <w:r>
        <w:rPr>
          <w:rFonts w:ascii="Arial" w:hAnsi="Arial" w:cs="Arial"/>
          <w:sz w:val="20"/>
          <w:szCs w:val="20"/>
        </w:rPr>
        <w:t>. č.1 zpracované společností S-PROJEKT PLUS a.s. s datem 14. 02. 2003 po číslem 02-4040-301 ve formátu *</w:t>
      </w:r>
      <w:proofErr w:type="spellStart"/>
      <w:r>
        <w:rPr>
          <w:rFonts w:ascii="Arial" w:hAnsi="Arial" w:cs="Arial"/>
          <w:sz w:val="20"/>
          <w:szCs w:val="20"/>
        </w:rPr>
        <w:t>dwg</w:t>
      </w:r>
      <w:proofErr w:type="spellEnd"/>
      <w:r>
        <w:rPr>
          <w:rFonts w:ascii="Arial" w:hAnsi="Arial" w:cs="Arial"/>
          <w:sz w:val="20"/>
          <w:szCs w:val="20"/>
        </w:rPr>
        <w:t xml:space="preserve">. </w:t>
      </w:r>
    </w:p>
    <w:p w14:paraId="3DA57E10" w14:textId="77777777" w:rsidR="00332CFE" w:rsidRDefault="009E5790">
      <w:pPr>
        <w:widowControl w:val="0"/>
        <w:numPr>
          <w:ilvl w:val="2"/>
          <w:numId w:val="13"/>
        </w:numPr>
        <w:tabs>
          <w:tab w:val="left" w:pos="851"/>
        </w:tabs>
        <w:ind w:left="851" w:hanging="567"/>
        <w:jc w:val="both"/>
      </w:pPr>
      <w:r>
        <w:rPr>
          <w:rFonts w:ascii="Arial" w:hAnsi="Arial" w:cs="Arial"/>
          <w:sz w:val="20"/>
          <w:szCs w:val="20"/>
        </w:rPr>
        <w:t xml:space="preserve">Investiční záměr číslo </w:t>
      </w:r>
      <w:r>
        <w:rPr>
          <w:rFonts w:ascii="Arial" w:hAnsi="Arial" w:cs="Arial"/>
          <w:sz w:val="20"/>
        </w:rPr>
        <w:t>1343/010/05/17.</w:t>
      </w:r>
    </w:p>
    <w:p w14:paraId="10E20F52" w14:textId="77777777" w:rsidR="00332CFE" w:rsidRDefault="009E5790">
      <w:pPr>
        <w:widowControl w:val="0"/>
        <w:numPr>
          <w:ilvl w:val="1"/>
          <w:numId w:val="13"/>
        </w:numPr>
        <w:jc w:val="both"/>
      </w:pPr>
      <w:r>
        <w:rPr>
          <w:rFonts w:ascii="Arial" w:hAnsi="Arial" w:cs="Arial"/>
          <w:sz w:val="20"/>
          <w:szCs w:val="22"/>
        </w:rPr>
        <w:t>Zhotovitel</w:t>
      </w:r>
      <w:r>
        <w:rPr>
          <w:rFonts w:ascii="Arial" w:hAnsi="Arial" w:cs="Arial"/>
          <w:sz w:val="20"/>
          <w:szCs w:val="20"/>
        </w:rPr>
        <w:t xml:space="preserve"> se převzetím podkladů zavazuje k jejich využití pouze pro účely zhotovení díla a k tomu, že je nebude šířit dalším subjektům. Důvodem je autorskoprávní ochrana některých součástí těchto podkladů. </w:t>
      </w:r>
    </w:p>
    <w:p w14:paraId="4B7278A8" w14:textId="77777777" w:rsidR="00332CFE" w:rsidRDefault="009E5790">
      <w:pPr>
        <w:widowControl w:val="0"/>
        <w:numPr>
          <w:ilvl w:val="1"/>
          <w:numId w:val="13"/>
        </w:numPr>
        <w:jc w:val="both"/>
      </w:pPr>
      <w:r>
        <w:rPr>
          <w:rFonts w:ascii="Arial" w:hAnsi="Arial" w:cs="Arial"/>
          <w:b/>
          <w:sz w:val="20"/>
          <w:szCs w:val="22"/>
        </w:rPr>
        <w:t>Nepředá-li objednatel podklady včas</w:t>
      </w:r>
      <w:r>
        <w:rPr>
          <w:rFonts w:ascii="Arial" w:hAnsi="Arial" w:cs="Arial"/>
          <w:sz w:val="20"/>
          <w:szCs w:val="22"/>
        </w:rPr>
        <w:t>, může zhotovitel sám, je-li to možné a účelné, po předchozí dohodě s objednatelem, si tyto podklady obstarat sám na účet objednatele. Objednatel uhradí jejich cenu a účelné náklady s tím spojené bez zbytečného odkladu poté, kdy si tyto náklady se zhotovitelem odsouhlasí. Bez toho nemá nárok na jejich úhradu.</w:t>
      </w:r>
    </w:p>
    <w:p w14:paraId="018BA3E5" w14:textId="77777777" w:rsidR="00332CFE" w:rsidRDefault="009E5790">
      <w:pPr>
        <w:widowControl w:val="0"/>
        <w:numPr>
          <w:ilvl w:val="1"/>
          <w:numId w:val="13"/>
        </w:numPr>
        <w:jc w:val="both"/>
        <w:rPr>
          <w:rFonts w:ascii="Arial" w:hAnsi="Arial" w:cs="Arial"/>
          <w:sz w:val="20"/>
          <w:szCs w:val="22"/>
        </w:rPr>
      </w:pPr>
      <w:r>
        <w:rPr>
          <w:rFonts w:ascii="Arial" w:hAnsi="Arial" w:cs="Arial"/>
          <w:sz w:val="20"/>
          <w:szCs w:val="22"/>
        </w:rPr>
        <w:t>Objednatel odpovídá za to, že podklady a doklady, které zhotoviteli předal nebo předá, jsou bez právních vad a neporušují zejména práva třetích osob.</w:t>
      </w:r>
    </w:p>
    <w:p w14:paraId="651B3A04" w14:textId="77777777" w:rsidR="00332CFE" w:rsidRDefault="009E5790">
      <w:pPr>
        <w:widowControl w:val="0"/>
        <w:numPr>
          <w:ilvl w:val="1"/>
          <w:numId w:val="13"/>
        </w:numPr>
        <w:jc w:val="both"/>
        <w:rPr>
          <w:rFonts w:ascii="Arial" w:hAnsi="Arial" w:cs="Arial"/>
          <w:sz w:val="20"/>
          <w:szCs w:val="22"/>
        </w:rPr>
      </w:pPr>
      <w:r>
        <w:rPr>
          <w:rFonts w:ascii="Arial" w:hAnsi="Arial" w:cs="Arial"/>
          <w:sz w:val="20"/>
          <w:szCs w:val="22"/>
        </w:rPr>
        <w:t>Splnění sjednaných termínů je závislé na včasném a řádném spolupůsobení objednatele dohodnutém v této smlouvě. Prodlení objednatele je důvodem ke změně sjednaných termínů dotčených nesplněním spolupůsobení objednatele.</w:t>
      </w:r>
    </w:p>
    <w:p w14:paraId="608DA3A3" w14:textId="77777777" w:rsidR="00332CFE" w:rsidRDefault="00332CFE">
      <w:pPr>
        <w:rPr>
          <w:rFonts w:ascii="Arial" w:hAnsi="Arial" w:cs="Arial"/>
          <w:bCs/>
          <w:sz w:val="20"/>
          <w:lang w:val="sk-SK"/>
        </w:rPr>
      </w:pPr>
    </w:p>
    <w:p w14:paraId="34CB9702" w14:textId="77777777" w:rsidR="00332CFE" w:rsidRDefault="009E5790">
      <w:pPr>
        <w:widowControl w:val="0"/>
        <w:numPr>
          <w:ilvl w:val="0"/>
          <w:numId w:val="14"/>
        </w:numPr>
        <w:spacing w:line="360" w:lineRule="atLeast"/>
        <w:jc w:val="center"/>
      </w:pPr>
      <w:r>
        <w:rPr>
          <w:rFonts w:ascii="Arial" w:hAnsi="Arial" w:cs="Arial"/>
          <w:b/>
          <w:caps/>
          <w:sz w:val="20"/>
          <w:szCs w:val="22"/>
        </w:rPr>
        <w:t>Předání díla, vlastnická práva k dílu</w:t>
      </w:r>
    </w:p>
    <w:p w14:paraId="016CE5B2" w14:textId="77777777" w:rsidR="00332CFE" w:rsidRDefault="00332CFE">
      <w:pPr>
        <w:rPr>
          <w:rFonts w:ascii="Arial" w:hAnsi="Arial" w:cs="Arial"/>
          <w:bCs/>
          <w:sz w:val="20"/>
          <w:lang w:val="sk-SK"/>
        </w:rPr>
      </w:pPr>
    </w:p>
    <w:p w14:paraId="49B49975" w14:textId="77777777" w:rsidR="00332CFE" w:rsidRDefault="009E5790">
      <w:pPr>
        <w:widowControl w:val="0"/>
        <w:numPr>
          <w:ilvl w:val="1"/>
          <w:numId w:val="15"/>
        </w:numPr>
        <w:jc w:val="both"/>
      </w:pPr>
      <w:r>
        <w:rPr>
          <w:rFonts w:ascii="Arial" w:hAnsi="Arial" w:cs="Arial"/>
          <w:sz w:val="20"/>
          <w:szCs w:val="22"/>
        </w:rPr>
        <w:t xml:space="preserve">Zhotovitel splní svou povinnost zhotovit dílo nebo jeho dílčí část jeho </w:t>
      </w:r>
      <w:r>
        <w:rPr>
          <w:rFonts w:ascii="Arial" w:hAnsi="Arial" w:cs="Arial"/>
          <w:b/>
          <w:sz w:val="20"/>
          <w:szCs w:val="22"/>
        </w:rPr>
        <w:t>řádným a včasným dokončením</w:t>
      </w:r>
      <w:r>
        <w:rPr>
          <w:rFonts w:ascii="Arial" w:hAnsi="Arial" w:cs="Arial"/>
          <w:sz w:val="20"/>
          <w:szCs w:val="22"/>
        </w:rPr>
        <w:t xml:space="preserve"> </w:t>
      </w:r>
      <w:r>
        <w:rPr>
          <w:rFonts w:ascii="Arial" w:hAnsi="Arial" w:cs="Arial"/>
          <w:b/>
          <w:sz w:val="20"/>
          <w:szCs w:val="22"/>
        </w:rPr>
        <w:t>a předáním objednateli v místě plnění a to bez vad a nedodělků.</w:t>
      </w:r>
    </w:p>
    <w:p w14:paraId="306FF566" w14:textId="77777777" w:rsidR="00332CFE" w:rsidRDefault="009E5790">
      <w:pPr>
        <w:pStyle w:val="Zkladntext"/>
        <w:numPr>
          <w:ilvl w:val="1"/>
          <w:numId w:val="15"/>
        </w:numPr>
        <w:jc w:val="both"/>
      </w:pPr>
      <w:r>
        <w:rPr>
          <w:rFonts w:ascii="Arial" w:hAnsi="Arial" w:cs="Arial"/>
          <w:sz w:val="20"/>
        </w:rPr>
        <w:t xml:space="preserve">Objednatel je oprávněn převzít řádně zhotovené dílo </w:t>
      </w:r>
      <w:r>
        <w:rPr>
          <w:rFonts w:ascii="Arial" w:hAnsi="Arial" w:cs="Arial"/>
          <w:b/>
          <w:sz w:val="20"/>
        </w:rPr>
        <w:t>i před termínem plnění</w:t>
      </w:r>
      <w:r>
        <w:rPr>
          <w:rFonts w:ascii="Arial" w:hAnsi="Arial" w:cs="Arial"/>
          <w:sz w:val="20"/>
        </w:rPr>
        <w:t>.</w:t>
      </w:r>
    </w:p>
    <w:p w14:paraId="52260B77" w14:textId="77777777" w:rsidR="00332CFE" w:rsidRDefault="009E5790">
      <w:pPr>
        <w:widowControl w:val="0"/>
        <w:numPr>
          <w:ilvl w:val="1"/>
          <w:numId w:val="15"/>
        </w:numPr>
        <w:jc w:val="both"/>
      </w:pPr>
      <w:r>
        <w:rPr>
          <w:rFonts w:ascii="Arial" w:hAnsi="Arial" w:cs="Arial"/>
          <w:sz w:val="20"/>
          <w:szCs w:val="22"/>
        </w:rPr>
        <w:t>O předání a převzetí řádně zhotoveného díla nebo jeho části bude sepsán „</w:t>
      </w:r>
      <w:r>
        <w:rPr>
          <w:rFonts w:ascii="Arial" w:hAnsi="Arial" w:cs="Arial"/>
          <w:b/>
          <w:sz w:val="20"/>
          <w:szCs w:val="22"/>
        </w:rPr>
        <w:t>Protokol o předání a převzetí díla</w:t>
      </w:r>
      <w:r>
        <w:rPr>
          <w:rFonts w:ascii="Arial" w:hAnsi="Arial" w:cs="Arial"/>
          <w:sz w:val="20"/>
          <w:szCs w:val="22"/>
        </w:rPr>
        <w:t xml:space="preserve">“, který podepíší zástupci obou smluvních stran a jehož jedno vyhotovení každá ze smluvních stran obdrží. Za den předání a převzetí díla (bez vad a nedodělků) se považuje den podpisu protokolu zástupci obou smluvních stran. V případě, že při předání díla budou zjištěny vady a nedodělky, bude po jejich odstranění vyhotoven </w:t>
      </w:r>
      <w:r>
        <w:rPr>
          <w:rFonts w:ascii="Arial" w:hAnsi="Arial" w:cs="Arial"/>
          <w:b/>
          <w:sz w:val="20"/>
          <w:szCs w:val="22"/>
        </w:rPr>
        <w:t>Protokol o odstranění vad a nedodělků,</w:t>
      </w:r>
      <w:r>
        <w:rPr>
          <w:rFonts w:ascii="Arial" w:hAnsi="Arial" w:cs="Arial"/>
          <w:sz w:val="20"/>
          <w:szCs w:val="22"/>
        </w:rPr>
        <w:t xml:space="preserve"> prokazující, že vady a nedodělky byly v dohodnutém termínu odstraněny a dílo bylo řádně předáno.</w:t>
      </w:r>
    </w:p>
    <w:p w14:paraId="1892C407" w14:textId="77777777" w:rsidR="00332CFE" w:rsidRDefault="009E5790">
      <w:pPr>
        <w:widowControl w:val="0"/>
        <w:numPr>
          <w:ilvl w:val="1"/>
          <w:numId w:val="15"/>
        </w:numPr>
        <w:jc w:val="both"/>
        <w:rPr>
          <w:rFonts w:ascii="Arial" w:hAnsi="Arial" w:cs="Arial"/>
          <w:sz w:val="20"/>
          <w:szCs w:val="22"/>
        </w:rPr>
      </w:pPr>
      <w:r>
        <w:rPr>
          <w:rFonts w:ascii="Arial" w:hAnsi="Arial" w:cs="Arial"/>
          <w:sz w:val="20"/>
          <w:szCs w:val="22"/>
        </w:rPr>
        <w:t>Objednatel nabývá vlastnické právo k dílu jeho protokolárním převzetím. Nebezpečí škody na díle přechází ze zhotovitele na objednatele dnem jeho předání zástupci objednatele na základě Protokolu o předání a převzetí díla.</w:t>
      </w:r>
    </w:p>
    <w:p w14:paraId="5176F451" w14:textId="77777777" w:rsidR="00332CFE" w:rsidRDefault="009E5790">
      <w:pPr>
        <w:widowControl w:val="0"/>
        <w:numPr>
          <w:ilvl w:val="1"/>
          <w:numId w:val="16"/>
        </w:numPr>
        <w:tabs>
          <w:tab w:val="left" w:pos="360"/>
        </w:tabs>
        <w:ind w:left="360"/>
        <w:jc w:val="both"/>
      </w:pPr>
      <w:r>
        <w:rPr>
          <w:rFonts w:ascii="Arial" w:hAnsi="Arial" w:cs="Arial"/>
          <w:sz w:val="20"/>
          <w:szCs w:val="22"/>
        </w:rPr>
        <w:t xml:space="preserve">Objednatel není dílo povinen převzít, jestliže má ojedinělé </w:t>
      </w:r>
      <w:r>
        <w:rPr>
          <w:rFonts w:ascii="Arial" w:hAnsi="Arial" w:cs="Arial"/>
          <w:b/>
          <w:sz w:val="20"/>
          <w:szCs w:val="22"/>
        </w:rPr>
        <w:t>drobné vady</w:t>
      </w:r>
      <w:r>
        <w:rPr>
          <w:rFonts w:ascii="Arial" w:hAnsi="Arial" w:cs="Arial"/>
          <w:sz w:val="20"/>
          <w:szCs w:val="22"/>
        </w:rPr>
        <w:t xml:space="preserve"> nebo ojedinělé drobné </w:t>
      </w:r>
      <w:r>
        <w:rPr>
          <w:rFonts w:ascii="Arial" w:hAnsi="Arial" w:cs="Arial"/>
          <w:sz w:val="20"/>
          <w:szCs w:val="22"/>
        </w:rPr>
        <w:lastRenderedPageBreak/>
        <w:t>nedodělky i pokud samy o sobě ani ve spojení s jinými nebrání užívání. Zhotovitel je povinen tyto vady odstranit v termínu stanoveném objednatelem, popř. dohodou smluvních stran.</w:t>
      </w:r>
    </w:p>
    <w:p w14:paraId="5B87B4F8" w14:textId="77777777" w:rsidR="00332CFE" w:rsidRDefault="009E5790">
      <w:pPr>
        <w:widowControl w:val="0"/>
        <w:numPr>
          <w:ilvl w:val="1"/>
          <w:numId w:val="16"/>
        </w:numPr>
        <w:tabs>
          <w:tab w:val="left" w:pos="360"/>
        </w:tabs>
        <w:ind w:left="360"/>
        <w:jc w:val="both"/>
      </w:pPr>
      <w:r>
        <w:rPr>
          <w:rFonts w:ascii="Arial" w:hAnsi="Arial" w:cs="Arial"/>
          <w:sz w:val="20"/>
          <w:szCs w:val="22"/>
        </w:rPr>
        <w:t xml:space="preserve">Zhotovitel prohlašuje, že </w:t>
      </w:r>
      <w:r>
        <w:rPr>
          <w:rFonts w:ascii="Arial" w:hAnsi="Arial" w:cs="Arial"/>
          <w:b/>
          <w:sz w:val="20"/>
          <w:szCs w:val="22"/>
        </w:rPr>
        <w:t>objednatel bude oprávněn</w:t>
      </w:r>
      <w:r>
        <w:rPr>
          <w:rFonts w:ascii="Arial" w:hAnsi="Arial" w:cs="Arial"/>
          <w:sz w:val="20"/>
          <w:szCs w:val="22"/>
        </w:rPr>
        <w:t xml:space="preserve"> jakékoliv dílo, které bude předmětem plnění dle této smlouvy (pokud bude naplňovat znaky autorského díla) </w:t>
      </w:r>
      <w:r>
        <w:rPr>
          <w:rFonts w:ascii="Arial" w:hAnsi="Arial" w:cs="Arial"/>
          <w:b/>
          <w:sz w:val="20"/>
          <w:szCs w:val="22"/>
        </w:rPr>
        <w:t>užít</w:t>
      </w:r>
      <w:r>
        <w:rPr>
          <w:rFonts w:ascii="Arial" w:hAnsi="Arial" w:cs="Arial"/>
          <w:sz w:val="20"/>
          <w:szCs w:val="22"/>
        </w:rPr>
        <w:t xml:space="preserve"> k realizaci stavby, dále ke všem formám zveřejnění díla i projektu, včetně propagace, pořizování jeho dvourozměrných i trojrozměrných nestavebních rozmnoženin a dalším formám užití, a to jakýmkoli způsobem a v rozsahu bez jakýchkoli omezení, a že vůči objednateli </w:t>
      </w:r>
      <w:r>
        <w:rPr>
          <w:rFonts w:ascii="Arial" w:hAnsi="Arial" w:cs="Arial"/>
          <w:b/>
          <w:sz w:val="20"/>
          <w:szCs w:val="22"/>
        </w:rPr>
        <w:t>nebudou uplatněny oprávněné nároky majitelů autorských práv</w:t>
      </w:r>
      <w:r>
        <w:rPr>
          <w:rFonts w:ascii="Arial" w:hAnsi="Arial" w:cs="Arial"/>
          <w:sz w:val="20"/>
          <w:szCs w:val="22"/>
        </w:rPr>
        <w:t xml:space="preserve"> či jakékoli oprávněné nároky jiných třetích osob v souvislosti s užitím díla (</w:t>
      </w:r>
      <w:r>
        <w:rPr>
          <w:rFonts w:ascii="Arial" w:hAnsi="Arial" w:cs="Arial"/>
          <w:b/>
          <w:sz w:val="20"/>
          <w:szCs w:val="22"/>
        </w:rPr>
        <w:t>práva autorská</w:t>
      </w:r>
      <w:r>
        <w:rPr>
          <w:rFonts w:ascii="Arial" w:hAnsi="Arial" w:cs="Arial"/>
          <w:sz w:val="20"/>
          <w:szCs w:val="22"/>
        </w:rPr>
        <w:t xml:space="preserve">, práva příbuzná právu autorskému, práva patentová, práva k ochranné známce, práva z nekalé soutěže, práva osobnostní či práva vlastnická aj.). Zhotovitel tímto </w:t>
      </w:r>
      <w:r>
        <w:rPr>
          <w:rFonts w:ascii="Arial" w:hAnsi="Arial" w:cs="Arial"/>
          <w:b/>
          <w:sz w:val="20"/>
          <w:szCs w:val="22"/>
        </w:rPr>
        <w:t>poskytuje objednateli oprávnění k výkonu práva dílo užít</w:t>
      </w:r>
      <w:r>
        <w:rPr>
          <w:rFonts w:ascii="Arial" w:hAnsi="Arial" w:cs="Arial"/>
          <w:sz w:val="20"/>
          <w:szCs w:val="22"/>
        </w:rPr>
        <w:t xml:space="preserve"> ke všem způsobům užití známým v době uzavření smlouvy v rozsahu neomezeném, co se týká času, množství užití díla a </w:t>
      </w:r>
      <w:r>
        <w:rPr>
          <w:rFonts w:ascii="Arial" w:hAnsi="Arial" w:cs="Arial"/>
          <w:b/>
          <w:sz w:val="20"/>
          <w:szCs w:val="22"/>
        </w:rPr>
        <w:t>oprávnění upravit či jinak měnit dílo</w:t>
      </w:r>
      <w:r>
        <w:rPr>
          <w:rFonts w:ascii="Arial" w:hAnsi="Arial" w:cs="Arial"/>
          <w:sz w:val="20"/>
          <w:szCs w:val="22"/>
        </w:rPr>
        <w:t xml:space="preserve"> nebo dílo spojit s jiným dílem. Objednatel může svá oprávnění k dílu nebo jeho část postoupit třetí osobě a zhotovitel dává k takovému poskytnutí tímto svůj výslovný souhlas. Licence ke všem oprávněním objednatele podle této smlouvy je sjednána jako </w:t>
      </w:r>
      <w:r>
        <w:rPr>
          <w:rFonts w:ascii="Arial" w:hAnsi="Arial" w:cs="Arial"/>
          <w:b/>
          <w:sz w:val="20"/>
          <w:szCs w:val="22"/>
        </w:rPr>
        <w:t>bezúplatná</w:t>
      </w:r>
      <w:r>
        <w:rPr>
          <w:rFonts w:ascii="Arial" w:hAnsi="Arial" w:cs="Arial"/>
          <w:sz w:val="20"/>
          <w:szCs w:val="22"/>
        </w:rPr>
        <w:t>.</w:t>
      </w:r>
    </w:p>
    <w:p w14:paraId="00367D5E" w14:textId="77777777" w:rsidR="00332CFE" w:rsidRDefault="009E5790">
      <w:pPr>
        <w:widowControl w:val="0"/>
        <w:numPr>
          <w:ilvl w:val="1"/>
          <w:numId w:val="16"/>
        </w:numPr>
        <w:tabs>
          <w:tab w:val="left" w:pos="360"/>
        </w:tabs>
        <w:ind w:left="360"/>
        <w:jc w:val="both"/>
        <w:rPr>
          <w:rFonts w:ascii="Arial" w:hAnsi="Arial" w:cs="Arial"/>
          <w:sz w:val="20"/>
          <w:szCs w:val="22"/>
        </w:rPr>
      </w:pPr>
      <w:r>
        <w:rPr>
          <w:rFonts w:ascii="Arial" w:hAnsi="Arial" w:cs="Arial"/>
          <w:sz w:val="20"/>
          <w:szCs w:val="22"/>
        </w:rPr>
        <w:t>Zhotovitel nesmí použít výstupy dle smlouvy pro potřeby žádné třetí osoby a ani pro vlastní podnikání (s výjimkou vlastní propagace, při níž bude nicméně chránit zájmy objednatele např. ve věci utajení částí díla souvisejících s bezpečností objektu, apod.).</w:t>
      </w:r>
    </w:p>
    <w:p w14:paraId="45742882" w14:textId="77777777" w:rsidR="00332CFE" w:rsidRDefault="009E5790">
      <w:pPr>
        <w:pStyle w:val="Zkladntextodsazen3"/>
        <w:ind w:left="360" w:hanging="12"/>
        <w:rPr>
          <w:sz w:val="20"/>
          <w:szCs w:val="20"/>
        </w:rPr>
      </w:pPr>
      <w:r>
        <w:rPr>
          <w:sz w:val="20"/>
          <w:szCs w:val="20"/>
        </w:rPr>
        <w:t>Zhotovitel je povinen uspořádat si své právní vztahy s autory autorských děl tak, aby poskytnutí nebo převodu práv nebránily žádné právní překážky. Zhotovitel není oprávněn k provedení jakýchkoliv právních úkonů omezujících užití díla objednatelem nebo zakládajících jakékoliv jiné nároky zhotovitele nebo třetích osob než jaké jsou stanoveny smlouvou.</w:t>
      </w:r>
    </w:p>
    <w:p w14:paraId="1442E743" w14:textId="77777777" w:rsidR="00332CFE" w:rsidRDefault="009E5790">
      <w:pPr>
        <w:widowControl w:val="0"/>
        <w:numPr>
          <w:ilvl w:val="1"/>
          <w:numId w:val="16"/>
        </w:numPr>
        <w:tabs>
          <w:tab w:val="left" w:pos="360"/>
        </w:tabs>
        <w:ind w:left="360"/>
        <w:jc w:val="both"/>
      </w:pPr>
      <w:r>
        <w:rPr>
          <w:rFonts w:ascii="Arial" w:hAnsi="Arial" w:cs="Arial"/>
          <w:sz w:val="20"/>
          <w:szCs w:val="22"/>
        </w:rPr>
        <w:t xml:space="preserve">Zhotovitel je povinen v případě požadavku objednatele před předáním jednotlivých stupňů projektové dokumentace provést </w:t>
      </w:r>
      <w:r>
        <w:rPr>
          <w:rFonts w:ascii="Arial" w:hAnsi="Arial" w:cs="Arial"/>
          <w:b/>
          <w:sz w:val="20"/>
          <w:szCs w:val="22"/>
        </w:rPr>
        <w:t>prezentaci konečné verze kompletní projektové dokumentace k ověření,</w:t>
      </w:r>
      <w:r>
        <w:rPr>
          <w:rFonts w:ascii="Arial" w:hAnsi="Arial" w:cs="Arial"/>
          <w:sz w:val="20"/>
          <w:szCs w:val="22"/>
        </w:rPr>
        <w:t xml:space="preserve"> zda je zpracována v souladu se smlouvou, a zapracovat případné připomínky objednatele do daného stupně projektové dokumentace.</w:t>
      </w:r>
    </w:p>
    <w:p w14:paraId="65AEA3A5" w14:textId="77777777" w:rsidR="00332CFE" w:rsidRDefault="009E5790">
      <w:pPr>
        <w:widowControl w:val="0"/>
        <w:numPr>
          <w:ilvl w:val="1"/>
          <w:numId w:val="16"/>
        </w:numPr>
        <w:tabs>
          <w:tab w:val="left" w:pos="360"/>
        </w:tabs>
        <w:ind w:left="360"/>
        <w:jc w:val="both"/>
        <w:rPr>
          <w:rFonts w:ascii="Arial" w:hAnsi="Arial" w:cs="Arial"/>
          <w:sz w:val="20"/>
          <w:szCs w:val="22"/>
        </w:rPr>
      </w:pPr>
      <w:r>
        <w:rPr>
          <w:rFonts w:ascii="Arial" w:hAnsi="Arial" w:cs="Arial"/>
          <w:sz w:val="20"/>
          <w:szCs w:val="22"/>
        </w:rPr>
        <w:t xml:space="preserve">Objednatel je povinen respektovat osobnostní práva autorská a zdržet se užití díla způsobem snižujícím hodnotu díla a dodržovat právo na autorské označení. </w:t>
      </w:r>
    </w:p>
    <w:p w14:paraId="77C8D485" w14:textId="77777777" w:rsidR="00332CFE" w:rsidRDefault="00332CFE">
      <w:pPr>
        <w:pStyle w:val="Textvbloku"/>
        <w:tabs>
          <w:tab w:val="left" w:pos="3402"/>
          <w:tab w:val="left" w:pos="3686"/>
          <w:tab w:val="left" w:pos="3969"/>
        </w:tabs>
        <w:ind w:right="0"/>
        <w:jc w:val="left"/>
        <w:rPr>
          <w:rFonts w:ascii="Arial" w:hAnsi="Arial" w:cs="Arial"/>
          <w:sz w:val="20"/>
        </w:rPr>
      </w:pPr>
    </w:p>
    <w:p w14:paraId="6E8DDB83" w14:textId="77777777" w:rsidR="00332CFE" w:rsidRDefault="009E5790">
      <w:pPr>
        <w:widowControl w:val="0"/>
        <w:numPr>
          <w:ilvl w:val="0"/>
          <w:numId w:val="14"/>
        </w:numPr>
        <w:tabs>
          <w:tab w:val="left" w:pos="720"/>
        </w:tabs>
        <w:spacing w:line="360" w:lineRule="atLeast"/>
        <w:ind w:left="493" w:hanging="493"/>
        <w:jc w:val="center"/>
        <w:rPr>
          <w:rFonts w:ascii="Arial" w:hAnsi="Arial" w:cs="Arial"/>
          <w:b/>
          <w:caps/>
          <w:sz w:val="20"/>
          <w:szCs w:val="22"/>
        </w:rPr>
      </w:pPr>
      <w:r>
        <w:rPr>
          <w:rFonts w:ascii="Arial" w:hAnsi="Arial" w:cs="Arial"/>
          <w:b/>
          <w:caps/>
          <w:sz w:val="20"/>
          <w:szCs w:val="22"/>
        </w:rPr>
        <w:t>Odpovědnost za vady, záruční podmínky</w:t>
      </w:r>
    </w:p>
    <w:p w14:paraId="532B31B1" w14:textId="77777777" w:rsidR="00332CFE" w:rsidRDefault="00332CFE">
      <w:pPr>
        <w:rPr>
          <w:rFonts w:ascii="Arial" w:hAnsi="Arial" w:cs="Arial"/>
          <w:bCs/>
          <w:sz w:val="20"/>
          <w:lang w:val="sk-SK"/>
        </w:rPr>
      </w:pPr>
    </w:p>
    <w:p w14:paraId="3B1E2BF1" w14:textId="77777777" w:rsidR="00332CFE" w:rsidRDefault="009E5790">
      <w:pPr>
        <w:widowControl w:val="0"/>
        <w:numPr>
          <w:ilvl w:val="1"/>
          <w:numId w:val="17"/>
        </w:numPr>
        <w:tabs>
          <w:tab w:val="left" w:pos="-3060"/>
          <w:tab w:val="left" w:pos="360"/>
        </w:tabs>
        <w:ind w:left="360" w:hanging="360"/>
        <w:jc w:val="both"/>
      </w:pPr>
      <w:r>
        <w:rPr>
          <w:rFonts w:ascii="Arial" w:hAnsi="Arial" w:cs="Arial"/>
          <w:b/>
          <w:sz w:val="20"/>
          <w:szCs w:val="22"/>
        </w:rPr>
        <w:t>Zhotovitel odpovídá</w:t>
      </w:r>
      <w:r>
        <w:rPr>
          <w:rFonts w:ascii="Arial" w:hAnsi="Arial" w:cs="Arial"/>
          <w:sz w:val="20"/>
          <w:szCs w:val="22"/>
        </w:rPr>
        <w:t xml:space="preserve"> za to, že předmět díla má v době jeho předání objednateli a po dobu běhu záruční doby bude mít, vlastnosti stanovené obecně závaznými předpisy, závaznými ustanoveními technických norem ČN, EN, popřípadě vlastnosti obvyklé. Dále odpovídá za to, že </w:t>
      </w:r>
      <w:r>
        <w:rPr>
          <w:rFonts w:ascii="Arial" w:hAnsi="Arial" w:cs="Arial"/>
          <w:b/>
          <w:sz w:val="20"/>
          <w:szCs w:val="22"/>
        </w:rPr>
        <w:t>dílo nemá právní vady, je kompletní a odpovídá požadavkům sjednaným ve smlouvě</w:t>
      </w:r>
      <w:r>
        <w:rPr>
          <w:rFonts w:ascii="Arial" w:hAnsi="Arial" w:cs="Arial"/>
          <w:sz w:val="20"/>
          <w:szCs w:val="22"/>
        </w:rPr>
        <w:t>.</w:t>
      </w:r>
    </w:p>
    <w:p w14:paraId="0F8891D3" w14:textId="77777777" w:rsidR="00332CFE" w:rsidRDefault="009E5790">
      <w:pPr>
        <w:widowControl w:val="0"/>
        <w:numPr>
          <w:ilvl w:val="1"/>
          <w:numId w:val="17"/>
        </w:numPr>
        <w:tabs>
          <w:tab w:val="left" w:pos="360"/>
        </w:tabs>
        <w:spacing w:before="120"/>
        <w:ind w:left="360" w:hanging="361"/>
        <w:jc w:val="both"/>
        <w:rPr>
          <w:rFonts w:ascii="Arial" w:hAnsi="Arial" w:cs="Arial"/>
          <w:sz w:val="20"/>
          <w:szCs w:val="22"/>
        </w:rPr>
      </w:pPr>
      <w:r>
        <w:rPr>
          <w:rFonts w:ascii="Arial" w:hAnsi="Arial" w:cs="Arial"/>
          <w:sz w:val="20"/>
          <w:szCs w:val="22"/>
        </w:rPr>
        <w:t>Zhotovitel poskytne na dílo záruku, která začíná běžet dnem protokolárního předání a převzetí díla.</w:t>
      </w:r>
    </w:p>
    <w:p w14:paraId="054EF3E5" w14:textId="77777777" w:rsidR="00332CFE" w:rsidRDefault="009E5790">
      <w:pPr>
        <w:widowControl w:val="0"/>
        <w:numPr>
          <w:ilvl w:val="1"/>
          <w:numId w:val="17"/>
        </w:numPr>
        <w:tabs>
          <w:tab w:val="left" w:pos="360"/>
        </w:tabs>
        <w:spacing w:before="120"/>
        <w:ind w:left="360" w:hanging="361"/>
        <w:jc w:val="both"/>
      </w:pPr>
      <w:r>
        <w:rPr>
          <w:rFonts w:ascii="Arial" w:hAnsi="Arial" w:cs="Arial"/>
          <w:b/>
          <w:sz w:val="20"/>
          <w:szCs w:val="22"/>
        </w:rPr>
        <w:t>Záruční doba na dílo je 60 měsíců</w:t>
      </w:r>
      <w:r>
        <w:rPr>
          <w:rFonts w:ascii="Arial" w:hAnsi="Arial" w:cs="Arial"/>
          <w:sz w:val="20"/>
          <w:szCs w:val="22"/>
        </w:rPr>
        <w:t>.</w:t>
      </w:r>
    </w:p>
    <w:p w14:paraId="40EF3A0F" w14:textId="77777777" w:rsidR="00332CFE" w:rsidRDefault="009E5790">
      <w:pPr>
        <w:widowControl w:val="0"/>
        <w:numPr>
          <w:ilvl w:val="1"/>
          <w:numId w:val="17"/>
        </w:numPr>
        <w:tabs>
          <w:tab w:val="left" w:pos="360"/>
        </w:tabs>
        <w:spacing w:before="120"/>
        <w:ind w:left="360" w:hanging="361"/>
        <w:jc w:val="both"/>
      </w:pPr>
      <w:r>
        <w:rPr>
          <w:rFonts w:ascii="Arial" w:hAnsi="Arial" w:cs="Arial"/>
          <w:b/>
          <w:sz w:val="20"/>
          <w:szCs w:val="20"/>
        </w:rPr>
        <w:t>Za vadu se považuje</w:t>
      </w:r>
      <w:r>
        <w:rPr>
          <w:rFonts w:ascii="Arial" w:hAnsi="Arial" w:cs="Arial"/>
          <w:sz w:val="20"/>
          <w:szCs w:val="20"/>
        </w:rPr>
        <w:t xml:space="preserve"> i stav, kdy v důsledku nepřesnosti, chyby či opomenutí:</w:t>
      </w:r>
    </w:p>
    <w:p w14:paraId="34932F2F" w14:textId="77777777" w:rsidR="00332CFE" w:rsidRDefault="009E5790">
      <w:pPr>
        <w:widowControl w:val="0"/>
        <w:numPr>
          <w:ilvl w:val="2"/>
          <w:numId w:val="17"/>
        </w:numPr>
        <w:ind w:left="851" w:hanging="567"/>
        <w:jc w:val="both"/>
      </w:pPr>
      <w:bookmarkStart w:id="21" w:name="_Ref374949541"/>
      <w:r>
        <w:rPr>
          <w:rFonts w:ascii="Arial" w:hAnsi="Arial" w:cs="Arial"/>
          <w:sz w:val="20"/>
          <w:szCs w:val="20"/>
        </w:rPr>
        <w:t xml:space="preserve">v projektové dokumentaci pro výběr dodavatele, s výjimkou </w:t>
      </w:r>
      <w:r>
        <w:rPr>
          <w:rFonts w:ascii="Arial" w:hAnsi="Arial" w:cs="Arial"/>
          <w:sz w:val="20"/>
        </w:rPr>
        <w:t>soupisu stavebních prací, dodávek a služeb vč. výkazu výměr,</w:t>
      </w:r>
      <w:r>
        <w:rPr>
          <w:rFonts w:ascii="Arial" w:hAnsi="Arial" w:cs="Arial"/>
          <w:sz w:val="20"/>
          <w:szCs w:val="20"/>
        </w:rPr>
        <w:t xml:space="preserve"> dojde následně ke </w:t>
      </w:r>
      <w:r>
        <w:rPr>
          <w:rFonts w:ascii="Arial" w:hAnsi="Arial" w:cs="Arial"/>
          <w:b/>
          <w:sz w:val="20"/>
          <w:szCs w:val="20"/>
        </w:rPr>
        <w:t>zvýšení ceny stavby</w:t>
      </w:r>
      <w:r>
        <w:rPr>
          <w:rFonts w:ascii="Arial" w:hAnsi="Arial" w:cs="Arial"/>
          <w:sz w:val="20"/>
          <w:szCs w:val="20"/>
        </w:rPr>
        <w:t>, která je předmětem projektové dokumentace,</w:t>
      </w:r>
      <w:bookmarkEnd w:id="21"/>
    </w:p>
    <w:p w14:paraId="0D8600D5" w14:textId="77777777" w:rsidR="00332CFE" w:rsidRDefault="009E5790">
      <w:pPr>
        <w:widowControl w:val="0"/>
        <w:numPr>
          <w:ilvl w:val="2"/>
          <w:numId w:val="17"/>
        </w:numPr>
        <w:ind w:left="851" w:hanging="567"/>
        <w:jc w:val="both"/>
      </w:pPr>
      <w:bookmarkStart w:id="22" w:name="_Ref374949574"/>
      <w:r>
        <w:rPr>
          <w:rFonts w:ascii="Arial" w:hAnsi="Arial" w:cs="Arial"/>
          <w:sz w:val="20"/>
          <w:szCs w:val="20"/>
        </w:rPr>
        <w:t xml:space="preserve">v  </w:t>
      </w:r>
      <w:r>
        <w:rPr>
          <w:rFonts w:ascii="Arial" w:hAnsi="Arial" w:cs="Arial"/>
          <w:sz w:val="20"/>
        </w:rPr>
        <w:t>soupisu stavebních prací, dodávek a služeb vč. výkazu výměr,</w:t>
      </w:r>
      <w:r>
        <w:rPr>
          <w:rFonts w:ascii="Arial" w:hAnsi="Arial" w:cs="Arial"/>
          <w:sz w:val="20"/>
          <w:szCs w:val="20"/>
        </w:rPr>
        <w:t xml:space="preserve"> dojde následně ke </w:t>
      </w:r>
      <w:r>
        <w:rPr>
          <w:rFonts w:ascii="Arial" w:hAnsi="Arial" w:cs="Arial"/>
          <w:b/>
          <w:sz w:val="20"/>
          <w:szCs w:val="20"/>
        </w:rPr>
        <w:t>zvýšení ceny stavby</w:t>
      </w:r>
      <w:r>
        <w:rPr>
          <w:rFonts w:ascii="Arial" w:hAnsi="Arial" w:cs="Arial"/>
          <w:sz w:val="20"/>
          <w:szCs w:val="20"/>
        </w:rPr>
        <w:t>, která je předmětem projektové dokumentace.</w:t>
      </w:r>
      <w:bookmarkEnd w:id="22"/>
    </w:p>
    <w:p w14:paraId="68DAAE4A" w14:textId="77777777" w:rsidR="00332CFE" w:rsidRDefault="00332CFE">
      <w:pPr>
        <w:pStyle w:val="Textvbloku"/>
        <w:tabs>
          <w:tab w:val="left" w:pos="3402"/>
          <w:tab w:val="left" w:pos="3686"/>
          <w:tab w:val="left" w:pos="3969"/>
        </w:tabs>
        <w:ind w:right="0"/>
        <w:jc w:val="left"/>
        <w:rPr>
          <w:rFonts w:ascii="Arial" w:hAnsi="Arial" w:cs="Arial"/>
          <w:sz w:val="20"/>
        </w:rPr>
      </w:pPr>
    </w:p>
    <w:p w14:paraId="285D2E97" w14:textId="77777777" w:rsidR="00332CFE" w:rsidRDefault="009E5790">
      <w:pPr>
        <w:widowControl w:val="0"/>
        <w:numPr>
          <w:ilvl w:val="0"/>
          <w:numId w:val="17"/>
        </w:numPr>
        <w:tabs>
          <w:tab w:val="left" w:pos="-990"/>
          <w:tab w:val="left" w:pos="-777"/>
        </w:tabs>
        <w:spacing w:line="360" w:lineRule="atLeast"/>
        <w:jc w:val="center"/>
        <w:rPr>
          <w:rFonts w:ascii="Arial" w:hAnsi="Arial" w:cs="Arial"/>
          <w:b/>
          <w:caps/>
          <w:sz w:val="20"/>
          <w:szCs w:val="22"/>
        </w:rPr>
      </w:pPr>
      <w:r>
        <w:rPr>
          <w:rFonts w:ascii="Arial" w:hAnsi="Arial" w:cs="Arial"/>
          <w:b/>
          <w:caps/>
          <w:sz w:val="20"/>
          <w:szCs w:val="22"/>
        </w:rPr>
        <w:t>Nároky za vady díla</w:t>
      </w:r>
    </w:p>
    <w:p w14:paraId="19D12B4D" w14:textId="77777777" w:rsidR="00332CFE" w:rsidRDefault="00332CFE">
      <w:pPr>
        <w:rPr>
          <w:rFonts w:ascii="Arial" w:hAnsi="Arial" w:cs="Arial"/>
          <w:bCs/>
          <w:sz w:val="20"/>
          <w:lang w:val="sk-SK"/>
        </w:rPr>
      </w:pPr>
    </w:p>
    <w:p w14:paraId="0876F7A7" w14:textId="77777777" w:rsidR="00332CFE" w:rsidRDefault="009E5790">
      <w:pPr>
        <w:widowControl w:val="0"/>
        <w:numPr>
          <w:ilvl w:val="1"/>
          <w:numId w:val="17"/>
        </w:numPr>
        <w:tabs>
          <w:tab w:val="left" w:pos="-3060"/>
          <w:tab w:val="left" w:pos="360"/>
        </w:tabs>
        <w:ind w:left="539" w:hanging="539"/>
        <w:jc w:val="both"/>
      </w:pPr>
      <w:r>
        <w:rPr>
          <w:rFonts w:ascii="Arial" w:hAnsi="Arial" w:cs="Arial"/>
          <w:sz w:val="20"/>
          <w:szCs w:val="22"/>
        </w:rPr>
        <w:t xml:space="preserve">Objednatel se zavazuje oznámit (reklamovat) vady díla zhotoviteli bez zbytečného odkladu poté kdy je zjistí, </w:t>
      </w:r>
      <w:r>
        <w:rPr>
          <w:rFonts w:ascii="Arial" w:hAnsi="Arial" w:cs="Arial"/>
          <w:b/>
          <w:sz w:val="20"/>
          <w:szCs w:val="22"/>
        </w:rPr>
        <w:t>nejpozději do uplynutí záruční doby</w:t>
      </w:r>
      <w:r>
        <w:rPr>
          <w:rFonts w:ascii="Arial" w:hAnsi="Arial" w:cs="Arial"/>
          <w:sz w:val="20"/>
          <w:szCs w:val="22"/>
        </w:rPr>
        <w:t xml:space="preserve">. Oznámení vady musí být zhotoviteli zasláno písemně doporučeným dopisem, popř. datovou zprávou do datové schránky. V oznámení vad musí být vada popsána a navržena lhůta pro její odstranění. Zhotovitel je povinen zahájit odstraňování vad nejpozději </w:t>
      </w:r>
      <w:r>
        <w:rPr>
          <w:rFonts w:ascii="Arial" w:hAnsi="Arial" w:cs="Arial"/>
          <w:b/>
          <w:sz w:val="20"/>
          <w:szCs w:val="22"/>
        </w:rPr>
        <w:t>do 3 pracovních dnů</w:t>
      </w:r>
      <w:r>
        <w:rPr>
          <w:rFonts w:ascii="Arial" w:hAnsi="Arial" w:cs="Arial"/>
          <w:sz w:val="20"/>
          <w:szCs w:val="22"/>
        </w:rPr>
        <w:t xml:space="preserve"> ode dne doručení reklamace, nedohodnou-li se strany jinak.</w:t>
      </w:r>
    </w:p>
    <w:p w14:paraId="57076A81" w14:textId="77777777" w:rsidR="00332CFE" w:rsidRDefault="009E5790">
      <w:pPr>
        <w:widowControl w:val="0"/>
        <w:numPr>
          <w:ilvl w:val="1"/>
          <w:numId w:val="17"/>
        </w:numPr>
        <w:tabs>
          <w:tab w:val="left" w:pos="-3060"/>
          <w:tab w:val="left" w:pos="495"/>
        </w:tabs>
        <w:spacing w:before="120"/>
        <w:ind w:left="539" w:hanging="539"/>
        <w:jc w:val="both"/>
      </w:pPr>
      <w:r>
        <w:rPr>
          <w:rFonts w:ascii="Arial" w:hAnsi="Arial" w:cs="Arial"/>
          <w:sz w:val="20"/>
          <w:szCs w:val="22"/>
        </w:rPr>
        <w:t xml:space="preserve">Smluvní strany sjednávají právo objednatele požadovat v době záruky </w:t>
      </w:r>
      <w:r>
        <w:rPr>
          <w:rFonts w:ascii="Arial" w:hAnsi="Arial" w:cs="Arial"/>
          <w:b/>
          <w:sz w:val="20"/>
          <w:szCs w:val="22"/>
        </w:rPr>
        <w:t>bezplatné odstranění vady</w:t>
      </w:r>
      <w:r>
        <w:rPr>
          <w:rFonts w:ascii="Arial" w:hAnsi="Arial" w:cs="Arial"/>
          <w:sz w:val="20"/>
          <w:szCs w:val="22"/>
        </w:rPr>
        <w:t xml:space="preserve">. Bezplatným odstraněním vady se zejména rozumí přepracování či úprava díla. Zhotovitel se zavazuje případné vady odstranit bez zbytečného odkladu, nejpozději ve lhůtě, kterou určí </w:t>
      </w:r>
      <w:r>
        <w:rPr>
          <w:rFonts w:ascii="Arial" w:hAnsi="Arial" w:cs="Arial"/>
          <w:sz w:val="20"/>
          <w:szCs w:val="22"/>
        </w:rPr>
        <w:lastRenderedPageBreak/>
        <w:t>objednatel dle objektivních hledisek.</w:t>
      </w:r>
    </w:p>
    <w:p w14:paraId="528DB07A" w14:textId="77777777" w:rsidR="00332CFE" w:rsidRDefault="009E5790">
      <w:pPr>
        <w:widowControl w:val="0"/>
        <w:numPr>
          <w:ilvl w:val="1"/>
          <w:numId w:val="17"/>
        </w:numPr>
        <w:tabs>
          <w:tab w:val="left" w:pos="-3060"/>
          <w:tab w:val="left" w:pos="495"/>
        </w:tabs>
        <w:spacing w:before="120"/>
        <w:ind w:left="539" w:hanging="539"/>
        <w:jc w:val="both"/>
        <w:rPr>
          <w:rFonts w:ascii="Arial" w:hAnsi="Arial" w:cs="Arial"/>
          <w:sz w:val="20"/>
          <w:szCs w:val="22"/>
        </w:rPr>
      </w:pPr>
      <w:r>
        <w:rPr>
          <w:rFonts w:ascii="Arial" w:hAnsi="Arial" w:cs="Arial"/>
          <w:sz w:val="20"/>
          <w:szCs w:val="22"/>
        </w:rPr>
        <w:t xml:space="preserve">Reklamuje-li objednatel vadu, má se za to, že požaduje odstranění vady díla v souladu s odst. </w:t>
      </w:r>
      <w:r w:rsidR="008B0B5C">
        <w:rPr>
          <w:rFonts w:ascii="Arial" w:hAnsi="Arial" w:cs="Arial"/>
          <w:sz w:val="20"/>
          <w:szCs w:val="22"/>
        </w:rPr>
        <w:t>10.2.</w:t>
      </w:r>
      <w:r>
        <w:rPr>
          <w:rFonts w:ascii="Arial" w:hAnsi="Arial" w:cs="Arial"/>
          <w:sz w:val="20"/>
          <w:szCs w:val="22"/>
        </w:rPr>
        <w:t xml:space="preserve"> a že nemůže před uplynutím lhůty, kterou je povinen poskytnout k tomu účelu zhotoviteli, uplatnit jiné nároky z vad díla, ledaže zhotovitel oznámí objednateli, že nesplní své povinnosti v této lhůtě.</w:t>
      </w:r>
    </w:p>
    <w:p w14:paraId="20B81B74" w14:textId="77777777" w:rsidR="00332CFE" w:rsidRDefault="00332CFE">
      <w:pPr>
        <w:rPr>
          <w:rFonts w:ascii="Arial" w:hAnsi="Arial" w:cs="Arial"/>
          <w:bCs/>
          <w:sz w:val="20"/>
          <w:lang w:val="sk-SK"/>
        </w:rPr>
      </w:pPr>
    </w:p>
    <w:p w14:paraId="5201F087" w14:textId="77777777" w:rsidR="00332CFE" w:rsidRDefault="009E5790">
      <w:pPr>
        <w:widowControl w:val="0"/>
        <w:numPr>
          <w:ilvl w:val="0"/>
          <w:numId w:val="17"/>
        </w:numPr>
        <w:tabs>
          <w:tab w:val="left" w:pos="-990"/>
          <w:tab w:val="left" w:pos="-777"/>
        </w:tabs>
        <w:spacing w:line="360" w:lineRule="atLeast"/>
        <w:jc w:val="center"/>
        <w:rPr>
          <w:rFonts w:ascii="Arial" w:hAnsi="Arial" w:cs="Arial"/>
          <w:b/>
          <w:caps/>
          <w:sz w:val="20"/>
          <w:szCs w:val="22"/>
        </w:rPr>
      </w:pPr>
      <w:r>
        <w:rPr>
          <w:rFonts w:ascii="Arial" w:hAnsi="Arial" w:cs="Arial"/>
          <w:b/>
          <w:caps/>
          <w:sz w:val="20"/>
          <w:szCs w:val="22"/>
        </w:rPr>
        <w:t>Smluvní sankce</w:t>
      </w:r>
    </w:p>
    <w:p w14:paraId="2F755E82" w14:textId="77777777" w:rsidR="00332CFE" w:rsidRDefault="00332CFE">
      <w:pPr>
        <w:rPr>
          <w:rFonts w:ascii="Arial" w:hAnsi="Arial" w:cs="Arial"/>
          <w:bCs/>
          <w:sz w:val="20"/>
          <w:lang w:val="sk-SK"/>
        </w:rPr>
      </w:pPr>
    </w:p>
    <w:p w14:paraId="44B7778B" w14:textId="77777777" w:rsidR="00332CFE" w:rsidRDefault="009E5790">
      <w:pPr>
        <w:widowControl w:val="0"/>
        <w:numPr>
          <w:ilvl w:val="1"/>
          <w:numId w:val="17"/>
        </w:numPr>
        <w:spacing w:line="0" w:lineRule="atLeast"/>
        <w:ind w:left="567" w:hanging="567"/>
        <w:jc w:val="both"/>
      </w:pPr>
      <w:r>
        <w:rPr>
          <w:rFonts w:ascii="Arial" w:hAnsi="Arial" w:cs="Arial"/>
          <w:sz w:val="20"/>
          <w:szCs w:val="22"/>
        </w:rPr>
        <w:t xml:space="preserve">Objednatel je oprávněn požadovat a zhotovitel je v takovém případě povinen objednateli zaplatit smluvní pokutu za prodlení s předáním díla (mimo výkon inženýrské činnosti) nebo jeho části dle čl. 2 oproti termínům uvedeným v čl. </w:t>
      </w:r>
      <w:r w:rsidR="008B0B5C">
        <w:rPr>
          <w:rFonts w:ascii="Arial" w:hAnsi="Arial" w:cs="Arial"/>
          <w:sz w:val="20"/>
          <w:szCs w:val="22"/>
        </w:rPr>
        <w:t>3</w:t>
      </w:r>
      <w:r>
        <w:rPr>
          <w:rFonts w:ascii="Arial" w:hAnsi="Arial" w:cs="Arial"/>
          <w:sz w:val="20"/>
          <w:szCs w:val="22"/>
        </w:rPr>
        <w:t xml:space="preserve">, a to ve výši </w:t>
      </w:r>
      <w:r>
        <w:rPr>
          <w:rFonts w:ascii="Arial" w:hAnsi="Arial" w:cs="Arial"/>
          <w:b/>
          <w:sz w:val="20"/>
          <w:szCs w:val="22"/>
        </w:rPr>
        <w:t xml:space="preserve">0,2 % z celkové ceny díla včetně DPH </w:t>
      </w:r>
      <w:r>
        <w:rPr>
          <w:rFonts w:ascii="Arial" w:hAnsi="Arial" w:cs="Arial"/>
          <w:sz w:val="20"/>
          <w:szCs w:val="22"/>
        </w:rPr>
        <w:t>za každý započatý kalendářní den prodlení s předáním části díla.</w:t>
      </w:r>
    </w:p>
    <w:p w14:paraId="4D71F2ED" w14:textId="77777777" w:rsidR="00332CFE" w:rsidRDefault="009E5790">
      <w:pPr>
        <w:widowControl w:val="0"/>
        <w:numPr>
          <w:ilvl w:val="1"/>
          <w:numId w:val="17"/>
        </w:numPr>
        <w:spacing w:line="0" w:lineRule="atLeast"/>
        <w:ind w:left="567" w:hanging="567"/>
        <w:jc w:val="both"/>
      </w:pPr>
      <w:r>
        <w:rPr>
          <w:rFonts w:ascii="Arial" w:hAnsi="Arial" w:cs="Arial"/>
          <w:sz w:val="20"/>
          <w:szCs w:val="22"/>
        </w:rPr>
        <w:t>V</w:t>
      </w:r>
      <w:r>
        <w:rPr>
          <w:rFonts w:ascii="Arial" w:hAnsi="Arial" w:cs="Arial"/>
          <w:sz w:val="20"/>
        </w:rPr>
        <w:t xml:space="preserve"> případě prodlení zhotovitele s termínem ukončení inženýrské činnosti dle odst. </w:t>
      </w:r>
      <w:r w:rsidR="008B0B5C">
        <w:rPr>
          <w:rFonts w:ascii="Arial" w:hAnsi="Arial" w:cs="Arial"/>
          <w:sz w:val="20"/>
        </w:rPr>
        <w:t>2.5.</w:t>
      </w:r>
      <w:r>
        <w:rPr>
          <w:rFonts w:ascii="Arial" w:hAnsi="Arial" w:cs="Arial"/>
          <w:sz w:val="20"/>
        </w:rPr>
        <w:t xml:space="preserve"> z důvodů ležících na straně zhotovitele je objednatel oprávněn požadovat smluvní pokutu ve výši </w:t>
      </w:r>
      <w:r>
        <w:rPr>
          <w:rFonts w:ascii="Arial" w:hAnsi="Arial" w:cs="Arial"/>
          <w:b/>
          <w:sz w:val="20"/>
        </w:rPr>
        <w:t xml:space="preserve">1000,- Kč </w:t>
      </w:r>
      <w:r>
        <w:rPr>
          <w:rFonts w:ascii="Arial" w:hAnsi="Arial" w:cs="Arial"/>
          <w:sz w:val="20"/>
        </w:rPr>
        <w:t xml:space="preserve"> za každý započatý kalendářní den prodlení.</w:t>
      </w:r>
    </w:p>
    <w:p w14:paraId="2781495D" w14:textId="77777777" w:rsidR="00332CFE" w:rsidRDefault="009E5790">
      <w:pPr>
        <w:widowControl w:val="0"/>
        <w:numPr>
          <w:ilvl w:val="1"/>
          <w:numId w:val="17"/>
        </w:numPr>
        <w:spacing w:line="0" w:lineRule="atLeast"/>
        <w:ind w:left="567" w:hanging="567"/>
        <w:jc w:val="both"/>
      </w:pPr>
      <w:r>
        <w:rPr>
          <w:rFonts w:ascii="Arial" w:hAnsi="Arial" w:cs="Arial"/>
          <w:sz w:val="20"/>
        </w:rPr>
        <w:t xml:space="preserve">V případě prodlení zhotovitele s termínem předání závazného stanoviska dle odst. </w:t>
      </w:r>
      <w:r w:rsidR="008B0B5C">
        <w:rPr>
          <w:rFonts w:ascii="Arial" w:hAnsi="Arial" w:cs="Arial"/>
          <w:sz w:val="20"/>
        </w:rPr>
        <w:t>2.8.1</w:t>
      </w:r>
      <w:r>
        <w:rPr>
          <w:rFonts w:ascii="Arial" w:hAnsi="Arial" w:cs="Arial"/>
          <w:sz w:val="20"/>
        </w:rPr>
        <w:t xml:space="preserve">. z důvodů ležících na straně zhotovitele je objednatel oprávněn požadovat smluvní pokutu ve výši </w:t>
      </w:r>
      <w:r>
        <w:rPr>
          <w:rFonts w:ascii="Arial" w:hAnsi="Arial" w:cs="Arial"/>
          <w:b/>
          <w:sz w:val="20"/>
        </w:rPr>
        <w:t xml:space="preserve">700,- Kč </w:t>
      </w:r>
      <w:r>
        <w:rPr>
          <w:rFonts w:ascii="Arial" w:hAnsi="Arial" w:cs="Arial"/>
          <w:sz w:val="20"/>
        </w:rPr>
        <w:t xml:space="preserve">za každý započatý kalendářní den prodlení. </w:t>
      </w:r>
    </w:p>
    <w:p w14:paraId="25E83167" w14:textId="77777777" w:rsidR="00332CFE" w:rsidRDefault="009E5790">
      <w:pPr>
        <w:widowControl w:val="0"/>
        <w:numPr>
          <w:ilvl w:val="1"/>
          <w:numId w:val="17"/>
        </w:numPr>
        <w:spacing w:line="0" w:lineRule="atLeast"/>
        <w:ind w:left="567" w:hanging="567"/>
        <w:jc w:val="both"/>
      </w:pPr>
      <w:r>
        <w:rPr>
          <w:rFonts w:ascii="Arial" w:hAnsi="Arial" w:cs="Arial"/>
          <w:sz w:val="20"/>
          <w:szCs w:val="22"/>
        </w:rPr>
        <w:t xml:space="preserve">Zhotovitel zaplatí objednateli smluvní pokutu za prodlení s odstraňováním reklamovaných vad díla ve výši </w:t>
      </w:r>
      <w:r>
        <w:rPr>
          <w:rFonts w:ascii="Arial" w:hAnsi="Arial" w:cs="Arial"/>
          <w:b/>
          <w:sz w:val="20"/>
          <w:szCs w:val="22"/>
        </w:rPr>
        <w:t>400,-Kč</w:t>
      </w:r>
      <w:r>
        <w:rPr>
          <w:rFonts w:ascii="Arial" w:hAnsi="Arial" w:cs="Arial"/>
          <w:sz w:val="20"/>
          <w:szCs w:val="22"/>
        </w:rPr>
        <w:t xml:space="preserve"> za každou vadu a kalendářní den prodlení s odstraněním vady.</w:t>
      </w:r>
    </w:p>
    <w:p w14:paraId="57BC143C" w14:textId="77777777" w:rsidR="00332CFE" w:rsidRDefault="009E5790">
      <w:pPr>
        <w:widowControl w:val="0"/>
        <w:numPr>
          <w:ilvl w:val="1"/>
          <w:numId w:val="17"/>
        </w:numPr>
        <w:spacing w:line="0" w:lineRule="atLeast"/>
        <w:ind w:left="567" w:hanging="567"/>
        <w:jc w:val="both"/>
      </w:pPr>
      <w:r>
        <w:rPr>
          <w:rFonts w:ascii="Arial" w:hAnsi="Arial" w:cs="Arial"/>
          <w:sz w:val="20"/>
          <w:szCs w:val="22"/>
        </w:rPr>
        <w:t xml:space="preserve">V případě, že se na díle vyskytnou </w:t>
      </w:r>
      <w:r>
        <w:rPr>
          <w:rFonts w:ascii="Arial" w:hAnsi="Arial" w:cs="Arial"/>
          <w:b/>
          <w:sz w:val="20"/>
          <w:szCs w:val="22"/>
        </w:rPr>
        <w:t xml:space="preserve">vady popsané v odst. </w:t>
      </w:r>
      <w:r w:rsidR="008B0B5C">
        <w:rPr>
          <w:rFonts w:ascii="Arial" w:hAnsi="Arial" w:cs="Arial"/>
          <w:b/>
          <w:sz w:val="20"/>
          <w:szCs w:val="22"/>
        </w:rPr>
        <w:t>9.4.1.</w:t>
      </w:r>
      <w:r>
        <w:rPr>
          <w:rFonts w:ascii="Arial" w:hAnsi="Arial" w:cs="Arial"/>
          <w:sz w:val="20"/>
          <w:szCs w:val="22"/>
        </w:rPr>
        <w:t xml:space="preserve"> této smlouvy, je zhotovitel povinen zaplatit objednateli smluvní pokutu ve výši </w:t>
      </w:r>
      <w:r>
        <w:rPr>
          <w:rFonts w:ascii="Arial" w:hAnsi="Arial" w:cs="Arial"/>
          <w:b/>
          <w:sz w:val="20"/>
          <w:szCs w:val="22"/>
        </w:rPr>
        <w:t>3%</w:t>
      </w:r>
      <w:r>
        <w:rPr>
          <w:rFonts w:ascii="Arial" w:hAnsi="Arial" w:cs="Arial"/>
          <w:sz w:val="20"/>
          <w:szCs w:val="22"/>
        </w:rPr>
        <w:t xml:space="preserve"> z hodnoty zvýšených investičních nákladů, k jejichž zvýšení došlo v důsledku </w:t>
      </w:r>
      <w:r>
        <w:rPr>
          <w:rFonts w:ascii="Arial" w:hAnsi="Arial" w:cs="Arial"/>
          <w:sz w:val="20"/>
          <w:szCs w:val="20"/>
        </w:rPr>
        <w:t>nepřesnosti, chyby či opomenutí zhotovitele v projektové dokumentaci pro výběr dodavatele.</w:t>
      </w:r>
    </w:p>
    <w:p w14:paraId="65611723" w14:textId="77777777" w:rsidR="00332CFE" w:rsidRDefault="009E5790">
      <w:pPr>
        <w:widowControl w:val="0"/>
        <w:numPr>
          <w:ilvl w:val="1"/>
          <w:numId w:val="17"/>
        </w:numPr>
        <w:spacing w:line="0" w:lineRule="atLeast"/>
        <w:ind w:left="567" w:hanging="567"/>
        <w:jc w:val="both"/>
      </w:pPr>
      <w:r>
        <w:rPr>
          <w:rFonts w:ascii="Arial" w:hAnsi="Arial" w:cs="Arial"/>
          <w:sz w:val="20"/>
        </w:rPr>
        <w:t xml:space="preserve">V případě, že v rozpočtu projektanta (soupisu stavebních prací, dodávek a služeb vč. výkazu výměr) nebudou uvedeny některé položky vyplývající z projektové dokumentace, bude tato skutečnost považována za </w:t>
      </w:r>
      <w:r>
        <w:rPr>
          <w:rFonts w:ascii="Arial" w:hAnsi="Arial" w:cs="Arial"/>
          <w:b/>
          <w:sz w:val="20"/>
        </w:rPr>
        <w:t>vadu projektu dle odst.</w:t>
      </w:r>
      <w:r w:rsidR="008B0B5C">
        <w:rPr>
          <w:rFonts w:ascii="Arial" w:hAnsi="Arial" w:cs="Arial"/>
          <w:b/>
          <w:sz w:val="20"/>
        </w:rPr>
        <w:t xml:space="preserve"> 9.4.2.</w:t>
      </w:r>
      <w:r>
        <w:rPr>
          <w:rFonts w:ascii="Arial" w:hAnsi="Arial" w:cs="Arial"/>
          <w:sz w:val="20"/>
        </w:rPr>
        <w:t xml:space="preserve">, na kterou může být objednatelem uplatněna smluvní pokuta a zhotovitel je v případě jejího uplatnění povinen ji zaplatit. Výše pokuty je stanovena na částku </w:t>
      </w:r>
      <w:r>
        <w:rPr>
          <w:rFonts w:ascii="Arial" w:hAnsi="Arial" w:cs="Arial"/>
          <w:b/>
          <w:sz w:val="20"/>
        </w:rPr>
        <w:t>30,- Kč vč. DPH za každých 1 000,-Kč vč. DPH,</w:t>
      </w:r>
      <w:r>
        <w:rPr>
          <w:rFonts w:ascii="Arial" w:hAnsi="Arial" w:cs="Arial"/>
          <w:sz w:val="20"/>
        </w:rPr>
        <w:t xml:space="preserve"> o které bude dopočtena cena na provedení díla. Za základ pro výpočet bude považováno cenové navýšení za takto vypočtené práce v cenové úrovni, v jaké byl proveden rozpočet dodavatele stavebních prací.</w:t>
      </w:r>
    </w:p>
    <w:p w14:paraId="58C195A5" w14:textId="77777777" w:rsidR="00332CFE" w:rsidRDefault="009E5790">
      <w:pPr>
        <w:widowControl w:val="0"/>
        <w:numPr>
          <w:ilvl w:val="1"/>
          <w:numId w:val="17"/>
        </w:numPr>
        <w:spacing w:line="0" w:lineRule="atLeast"/>
        <w:ind w:left="567" w:hanging="567"/>
        <w:jc w:val="both"/>
      </w:pPr>
      <w:r>
        <w:rPr>
          <w:rFonts w:ascii="Arial" w:hAnsi="Arial" w:cs="Arial"/>
          <w:sz w:val="20"/>
        </w:rPr>
        <w:t xml:space="preserve">Za vadu projektu bude považována i skutečnost, že ve výkazu výměr budou položky vypočítány chybně a tyto chyby budou mít za následek zvýšení ceny uplatňované zhotovitelem stavby dodatkem ke smlouvě. V tomto případě může být vůči projektantovi uplatněna smluvní pokuta ve výši vypočítané shodným způsobem uvedeným v předchozím odstavci této smlouvy. </w:t>
      </w:r>
    </w:p>
    <w:p w14:paraId="1596C56B" w14:textId="77777777" w:rsidR="00332CFE" w:rsidRDefault="009E5790">
      <w:pPr>
        <w:widowControl w:val="0"/>
        <w:numPr>
          <w:ilvl w:val="1"/>
          <w:numId w:val="17"/>
        </w:numPr>
        <w:spacing w:line="0" w:lineRule="atLeast"/>
        <w:ind w:left="567" w:hanging="567"/>
        <w:jc w:val="both"/>
      </w:pPr>
      <w:r>
        <w:rPr>
          <w:rFonts w:ascii="Arial" w:hAnsi="Arial" w:cs="Arial"/>
          <w:sz w:val="20"/>
        </w:rPr>
        <w:t xml:space="preserve">V případě porušení povinnosti zhotovitele uvedené v odst. </w:t>
      </w:r>
      <w:r w:rsidR="008B0B5C">
        <w:rPr>
          <w:rFonts w:ascii="Arial" w:hAnsi="Arial" w:cs="Arial"/>
          <w:sz w:val="20"/>
        </w:rPr>
        <w:t>6.6</w:t>
      </w:r>
      <w:r>
        <w:rPr>
          <w:rFonts w:ascii="Arial" w:hAnsi="Arial" w:cs="Arial"/>
          <w:sz w:val="20"/>
        </w:rPr>
        <w:t xml:space="preserve">. nebo odst. </w:t>
      </w:r>
      <w:r w:rsidR="008B0B5C">
        <w:rPr>
          <w:rFonts w:ascii="Arial" w:hAnsi="Arial" w:cs="Arial"/>
          <w:sz w:val="20"/>
        </w:rPr>
        <w:t>6.7.</w:t>
      </w:r>
      <w:r>
        <w:rPr>
          <w:rFonts w:ascii="Arial" w:hAnsi="Arial" w:cs="Arial"/>
          <w:sz w:val="20"/>
        </w:rPr>
        <w:t xml:space="preserve"> je objednatel oprávněn požadovat a zhotovitel je v takovém případě povinen objednateli zaplatit smluvní pokutu ve výši </w:t>
      </w:r>
      <w:r>
        <w:rPr>
          <w:rFonts w:ascii="Arial" w:hAnsi="Arial" w:cs="Arial"/>
          <w:b/>
          <w:sz w:val="20"/>
        </w:rPr>
        <w:t xml:space="preserve">10 000,- Kč </w:t>
      </w:r>
      <w:r>
        <w:rPr>
          <w:rFonts w:ascii="Arial" w:hAnsi="Arial" w:cs="Arial"/>
          <w:sz w:val="20"/>
        </w:rPr>
        <w:t>za každý jednotlivý konkrétní případ (např. za neoprávněnou změnu jednoho člena realizačního týmu, za neoprávněnou změnu jednoho poddodavatele).</w:t>
      </w:r>
    </w:p>
    <w:p w14:paraId="5420519E" w14:textId="77777777" w:rsidR="00332CFE" w:rsidRDefault="009E5790">
      <w:pPr>
        <w:widowControl w:val="0"/>
        <w:numPr>
          <w:ilvl w:val="1"/>
          <w:numId w:val="17"/>
        </w:numPr>
        <w:spacing w:line="0" w:lineRule="atLeast"/>
        <w:ind w:left="567" w:hanging="567"/>
        <w:jc w:val="both"/>
      </w:pPr>
      <w:r>
        <w:rPr>
          <w:rFonts w:ascii="Arial" w:hAnsi="Arial" w:cs="Arial"/>
          <w:sz w:val="20"/>
          <w:szCs w:val="22"/>
        </w:rPr>
        <w:t xml:space="preserve">Objednatel zaplatí zhotoviteli </w:t>
      </w:r>
      <w:r>
        <w:rPr>
          <w:rFonts w:ascii="Arial" w:hAnsi="Arial" w:cs="Arial"/>
          <w:b/>
          <w:sz w:val="20"/>
          <w:szCs w:val="22"/>
        </w:rPr>
        <w:t>za prodlení s úhradou ceny díla dle faktury</w:t>
      </w:r>
      <w:r>
        <w:rPr>
          <w:rFonts w:ascii="Arial" w:hAnsi="Arial" w:cs="Arial"/>
          <w:sz w:val="20"/>
          <w:szCs w:val="22"/>
        </w:rPr>
        <w:t xml:space="preserve">, oprávněně vystavené  po splnění podmínek stanovených touto smlouvou a doručené objednateli, úrok z prodlení ve výši dle vládního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 </w:t>
      </w:r>
    </w:p>
    <w:p w14:paraId="76E7F9A1" w14:textId="77777777" w:rsidR="00332CFE" w:rsidRDefault="009E5790">
      <w:pPr>
        <w:widowControl w:val="0"/>
        <w:numPr>
          <w:ilvl w:val="1"/>
          <w:numId w:val="17"/>
        </w:numPr>
        <w:ind w:left="567" w:hanging="567"/>
        <w:jc w:val="both"/>
        <w:rPr>
          <w:rFonts w:ascii="Arial" w:hAnsi="Arial" w:cs="Arial"/>
          <w:sz w:val="20"/>
          <w:szCs w:val="22"/>
        </w:rPr>
      </w:pPr>
      <w:r>
        <w:rPr>
          <w:rFonts w:ascii="Arial" w:hAnsi="Arial" w:cs="Arial"/>
          <w:sz w:val="20"/>
          <w:szCs w:val="22"/>
        </w:rPr>
        <w:t>Splatnost smluvních pokut se sjednává na 30 kalendářních dnů ode dne doručení jejich vyúčtování.</w:t>
      </w:r>
    </w:p>
    <w:p w14:paraId="3C609085" w14:textId="77777777" w:rsidR="00332CFE" w:rsidRDefault="009E5790">
      <w:pPr>
        <w:widowControl w:val="0"/>
        <w:numPr>
          <w:ilvl w:val="1"/>
          <w:numId w:val="17"/>
        </w:numPr>
        <w:tabs>
          <w:tab w:val="left" w:pos="426"/>
        </w:tabs>
        <w:ind w:left="567" w:hanging="567"/>
        <w:jc w:val="both"/>
      </w:pPr>
      <w:r>
        <w:rPr>
          <w:rFonts w:ascii="Arial" w:hAnsi="Arial" w:cs="Arial"/>
          <w:sz w:val="20"/>
          <w:szCs w:val="22"/>
        </w:rPr>
        <w:t xml:space="preserve">Smluvní strana, které vznikne právo uplatnit smluvní pokutu, </w:t>
      </w:r>
      <w:r>
        <w:rPr>
          <w:rFonts w:ascii="Arial" w:hAnsi="Arial" w:cs="Arial"/>
          <w:b/>
          <w:sz w:val="20"/>
          <w:szCs w:val="22"/>
        </w:rPr>
        <w:t>může od jejího vymáhání na základě své vůle upustit</w:t>
      </w:r>
      <w:r>
        <w:rPr>
          <w:rFonts w:ascii="Arial" w:hAnsi="Arial" w:cs="Arial"/>
          <w:sz w:val="20"/>
          <w:szCs w:val="22"/>
        </w:rPr>
        <w:t xml:space="preserve">, na straně objednatele pouze po předchozím odsouhlasení </w:t>
      </w:r>
      <w:r>
        <w:rPr>
          <w:rFonts w:ascii="Arial" w:hAnsi="Arial" w:cs="Arial"/>
          <w:b/>
          <w:sz w:val="20"/>
          <w:szCs w:val="22"/>
        </w:rPr>
        <w:t>příslušným orgánem Zlínského kraje.</w:t>
      </w:r>
    </w:p>
    <w:p w14:paraId="5F95220B" w14:textId="77777777" w:rsidR="00332CFE" w:rsidRDefault="009E5790">
      <w:pPr>
        <w:widowControl w:val="0"/>
        <w:numPr>
          <w:ilvl w:val="1"/>
          <w:numId w:val="17"/>
        </w:numPr>
        <w:ind w:left="567" w:hanging="567"/>
        <w:jc w:val="both"/>
        <w:rPr>
          <w:rFonts w:ascii="Arial" w:hAnsi="Arial" w:cs="Arial"/>
          <w:sz w:val="20"/>
          <w:szCs w:val="22"/>
        </w:rPr>
      </w:pPr>
      <w:r>
        <w:rPr>
          <w:rFonts w:ascii="Arial" w:hAnsi="Arial" w:cs="Arial"/>
          <w:sz w:val="20"/>
          <w:szCs w:val="22"/>
        </w:rPr>
        <w:t>Zaplacením smluvní pokuty není dotčeno právo objednatele na náhradu škody.</w:t>
      </w:r>
    </w:p>
    <w:p w14:paraId="7747F721" w14:textId="77777777" w:rsidR="00332CFE" w:rsidRDefault="00332CFE">
      <w:pPr>
        <w:pStyle w:val="Textvbloku"/>
        <w:tabs>
          <w:tab w:val="left" w:pos="3402"/>
          <w:tab w:val="left" w:pos="3686"/>
          <w:tab w:val="left" w:pos="3969"/>
        </w:tabs>
        <w:ind w:right="0"/>
        <w:jc w:val="left"/>
        <w:rPr>
          <w:rFonts w:ascii="Arial" w:hAnsi="Arial" w:cs="Arial"/>
          <w:sz w:val="20"/>
        </w:rPr>
      </w:pPr>
    </w:p>
    <w:p w14:paraId="1EE0A5DA" w14:textId="77777777" w:rsidR="00332CFE" w:rsidRDefault="009E5790">
      <w:pPr>
        <w:widowControl w:val="0"/>
        <w:numPr>
          <w:ilvl w:val="0"/>
          <w:numId w:val="17"/>
        </w:numPr>
        <w:tabs>
          <w:tab w:val="left" w:pos="-990"/>
          <w:tab w:val="left" w:pos="-777"/>
        </w:tabs>
        <w:spacing w:line="360" w:lineRule="atLeast"/>
        <w:jc w:val="center"/>
      </w:pPr>
      <w:r>
        <w:rPr>
          <w:rFonts w:ascii="Arial" w:hAnsi="Arial" w:cs="Arial"/>
          <w:b/>
          <w:caps/>
          <w:sz w:val="20"/>
          <w:szCs w:val="22"/>
        </w:rPr>
        <w:t>Pojištění</w:t>
      </w:r>
    </w:p>
    <w:p w14:paraId="2B474F39" w14:textId="77777777" w:rsidR="00332CFE" w:rsidRDefault="00332CFE">
      <w:pPr>
        <w:rPr>
          <w:rFonts w:ascii="Arial" w:hAnsi="Arial" w:cs="Arial"/>
          <w:bCs/>
          <w:sz w:val="20"/>
          <w:lang w:val="sk-SK"/>
        </w:rPr>
      </w:pPr>
    </w:p>
    <w:p w14:paraId="69B70BEE" w14:textId="77777777" w:rsidR="00332CFE" w:rsidRDefault="009E5790">
      <w:pPr>
        <w:widowControl w:val="0"/>
        <w:numPr>
          <w:ilvl w:val="1"/>
          <w:numId w:val="17"/>
        </w:numPr>
        <w:tabs>
          <w:tab w:val="left" w:pos="495"/>
        </w:tabs>
        <w:spacing w:before="120"/>
        <w:ind w:left="540" w:hanging="540"/>
        <w:jc w:val="both"/>
      </w:pPr>
      <w:r>
        <w:rPr>
          <w:rFonts w:ascii="Arial" w:hAnsi="Arial" w:cs="Arial"/>
          <w:sz w:val="20"/>
          <w:szCs w:val="22"/>
        </w:rPr>
        <w:t xml:space="preserve">Zhotovitel prohlašuje, že má sjednáno smluvní </w:t>
      </w:r>
      <w:r>
        <w:rPr>
          <w:rFonts w:ascii="Arial" w:hAnsi="Arial" w:cs="Arial"/>
          <w:b/>
          <w:sz w:val="20"/>
          <w:szCs w:val="22"/>
        </w:rPr>
        <w:t>pojištění odpovědnosti za škody</w:t>
      </w:r>
      <w:r>
        <w:rPr>
          <w:rFonts w:ascii="Arial" w:hAnsi="Arial" w:cs="Arial"/>
          <w:sz w:val="20"/>
          <w:szCs w:val="22"/>
        </w:rPr>
        <w:t xml:space="preserve"> způsobené svou projektovou a inženýrskou činností u</w:t>
      </w:r>
      <w:r w:rsidR="00797800">
        <w:rPr>
          <w:rFonts w:ascii="Arial" w:hAnsi="Arial" w:cs="Arial"/>
          <w:sz w:val="20"/>
          <w:szCs w:val="22"/>
        </w:rPr>
        <w:t xml:space="preserve"> </w:t>
      </w:r>
      <w:r w:rsidR="001072ED">
        <w:rPr>
          <w:rFonts w:ascii="Arial" w:hAnsi="Arial" w:cs="Arial"/>
          <w:sz w:val="20"/>
          <w:szCs w:val="22"/>
        </w:rPr>
        <w:t>České pojišťovny</w:t>
      </w:r>
      <w:r>
        <w:rPr>
          <w:rFonts w:ascii="Arial" w:hAnsi="Arial" w:cs="Arial"/>
          <w:sz w:val="20"/>
          <w:szCs w:val="22"/>
        </w:rPr>
        <w:t xml:space="preserve"> s limitem pojistného plnění</w:t>
      </w:r>
      <w:r w:rsidR="001072ED">
        <w:rPr>
          <w:rFonts w:ascii="Arial" w:hAnsi="Arial" w:cs="Arial"/>
          <w:sz w:val="20"/>
          <w:szCs w:val="22"/>
        </w:rPr>
        <w:t xml:space="preserve"> </w:t>
      </w:r>
      <w:r w:rsidR="003A09FD">
        <w:rPr>
          <w:rFonts w:ascii="Arial" w:hAnsi="Arial" w:cs="Arial"/>
          <w:sz w:val="20"/>
          <w:szCs w:val="22"/>
        </w:rPr>
        <w:lastRenderedPageBreak/>
        <w:t>10</w:t>
      </w:r>
      <w:r w:rsidR="001072ED">
        <w:rPr>
          <w:rFonts w:ascii="Arial" w:hAnsi="Arial" w:cs="Arial"/>
          <w:sz w:val="20"/>
          <w:szCs w:val="22"/>
        </w:rPr>
        <w:t xml:space="preserve">.000.000,- </w:t>
      </w:r>
      <w:r>
        <w:rPr>
          <w:rFonts w:ascii="Arial" w:hAnsi="Arial" w:cs="Arial"/>
          <w:sz w:val="20"/>
          <w:szCs w:val="22"/>
        </w:rPr>
        <w:t>Kč. Kopie pojistné smlouvy bude předána objednateli na jeho vyžádání. Zhotovitel se zavazuje po celou dobu provádění díla dle této smlouvy mít platnou a účinnou pojistnou smlouvu nejméně s minimálním limitem pojistného plnění uvedeného ve větě první.</w:t>
      </w:r>
    </w:p>
    <w:p w14:paraId="2E519B94" w14:textId="77777777" w:rsidR="00332CFE" w:rsidRDefault="009E5790">
      <w:pPr>
        <w:widowControl w:val="0"/>
        <w:numPr>
          <w:ilvl w:val="0"/>
          <w:numId w:val="17"/>
        </w:numPr>
        <w:tabs>
          <w:tab w:val="left" w:pos="-990"/>
          <w:tab w:val="left" w:pos="-777"/>
        </w:tabs>
        <w:spacing w:line="360" w:lineRule="atLeast"/>
        <w:jc w:val="center"/>
        <w:rPr>
          <w:rFonts w:ascii="Arial" w:hAnsi="Arial" w:cs="Arial"/>
          <w:b/>
          <w:sz w:val="20"/>
          <w:szCs w:val="22"/>
        </w:rPr>
      </w:pPr>
      <w:r>
        <w:rPr>
          <w:rFonts w:ascii="Arial" w:hAnsi="Arial" w:cs="Arial"/>
          <w:b/>
          <w:sz w:val="20"/>
          <w:szCs w:val="22"/>
        </w:rPr>
        <w:t>ODSTOUPENÍ OD SMLOUVY</w:t>
      </w:r>
    </w:p>
    <w:p w14:paraId="0BCA48BF" w14:textId="77777777" w:rsidR="00332CFE" w:rsidRDefault="00332CFE">
      <w:pPr>
        <w:rPr>
          <w:rFonts w:ascii="Arial" w:hAnsi="Arial" w:cs="Arial"/>
          <w:bCs/>
          <w:sz w:val="20"/>
          <w:lang w:val="sk-SK"/>
        </w:rPr>
      </w:pPr>
    </w:p>
    <w:p w14:paraId="6A5581E7" w14:textId="77777777" w:rsidR="00332CFE" w:rsidRDefault="009E5790">
      <w:pPr>
        <w:widowControl w:val="0"/>
        <w:numPr>
          <w:ilvl w:val="1"/>
          <w:numId w:val="17"/>
        </w:numPr>
        <w:spacing w:before="120"/>
        <w:jc w:val="both"/>
        <w:rPr>
          <w:rFonts w:ascii="Arial" w:hAnsi="Arial" w:cs="Arial"/>
          <w:sz w:val="20"/>
          <w:szCs w:val="22"/>
        </w:rPr>
      </w:pPr>
      <w:r>
        <w:rPr>
          <w:rFonts w:ascii="Arial" w:hAnsi="Arial" w:cs="Arial"/>
          <w:sz w:val="20"/>
          <w:szCs w:val="22"/>
        </w:rPr>
        <w:t>Tato smlouva zanikne splněním závazku dle ustanovení § 1908 zákona č. 89/2012 Sb., občanský zákoník, nebo před uplynutím lhůty plnění z důvodu porušení povinností smluvních stran odstoupením od smlouvy.</w:t>
      </w:r>
    </w:p>
    <w:p w14:paraId="6D6575CC" w14:textId="77777777" w:rsidR="00332CFE" w:rsidRDefault="009E5790">
      <w:pPr>
        <w:numPr>
          <w:ilvl w:val="1"/>
          <w:numId w:val="17"/>
        </w:numPr>
        <w:spacing w:before="120"/>
        <w:jc w:val="both"/>
      </w:pPr>
      <w:r>
        <w:rPr>
          <w:rFonts w:ascii="Arial" w:hAnsi="Arial" w:cs="Arial"/>
          <w:sz w:val="20"/>
          <w:szCs w:val="22"/>
        </w:rPr>
        <w:t xml:space="preserve">Kterákoliv smluvní strana </w:t>
      </w:r>
      <w:r>
        <w:rPr>
          <w:rFonts w:ascii="Arial" w:hAnsi="Arial" w:cs="Arial"/>
          <w:b/>
          <w:sz w:val="20"/>
          <w:szCs w:val="22"/>
        </w:rPr>
        <w:t>je povinna oznámit</w:t>
      </w:r>
      <w:r>
        <w:rPr>
          <w:rFonts w:ascii="Arial" w:hAnsi="Arial" w:cs="Arial"/>
          <w:sz w:val="20"/>
          <w:szCs w:val="22"/>
        </w:rPr>
        <w:t xml:space="preserve"> druhé straně, že poruší své povinnosti plynoucí ze závazkového vztahu. Také je povinna oznámit skutečnosti, které se týkají podstatného zhoršení hospodářských poměrů, majetkových poměrů, které by mohly mít i jednotlivě negativní vliv na plnění její povinnosti plynoucí z předmětné smlouvy. Je tedy povinna druhé straně oznámit povahu překážky vč. důvodů, které jí brání nebo budou bránit v plnění povinností a o jejich důsledcích. Zpráva musí být podána </w:t>
      </w:r>
      <w:r>
        <w:rPr>
          <w:rFonts w:ascii="Arial" w:hAnsi="Arial" w:cs="Arial"/>
          <w:b/>
          <w:sz w:val="20"/>
          <w:szCs w:val="22"/>
        </w:rPr>
        <w:t>písemně bez zbytečného odkladu</w:t>
      </w:r>
      <w:r>
        <w:rPr>
          <w:rFonts w:ascii="Arial" w:hAnsi="Arial" w:cs="Arial"/>
          <w:sz w:val="20"/>
          <w:szCs w:val="22"/>
        </w:rPr>
        <w:t xml:space="preserve"> poté, kdy se oznamující strana o překážce dozvěděla, nebo při náležité péči mohla dozvědět. Lhůtou bez zbytečného odkladu se rozumí </w:t>
      </w:r>
      <w:r>
        <w:rPr>
          <w:rFonts w:ascii="Arial" w:hAnsi="Arial" w:cs="Arial"/>
          <w:b/>
          <w:sz w:val="20"/>
          <w:szCs w:val="22"/>
        </w:rPr>
        <w:t>lhůta 14 dnů</w:t>
      </w:r>
      <w:r>
        <w:rPr>
          <w:rFonts w:ascii="Arial" w:hAnsi="Arial" w:cs="Arial"/>
          <w:sz w:val="20"/>
          <w:szCs w:val="22"/>
        </w:rPr>
        <w:t>. Oznámením se oznamující strana nezbavuje svých závazků ze smlouvy nebo obecně závazných předpisů. Jestliže tuto povinnost oznamující strana nesplní, nebo není druhé straně zpráva doručena včas, má druhá strana nárok na úhradu škody, která jí tím vznikne i nárok na odstoupení od smlouvy.</w:t>
      </w:r>
    </w:p>
    <w:p w14:paraId="68650F1D" w14:textId="77777777" w:rsidR="00332CFE" w:rsidRDefault="009E5790">
      <w:pPr>
        <w:numPr>
          <w:ilvl w:val="1"/>
          <w:numId w:val="17"/>
        </w:numPr>
        <w:spacing w:before="120"/>
        <w:jc w:val="both"/>
      </w:pPr>
      <w:r>
        <w:rPr>
          <w:rFonts w:ascii="Arial" w:hAnsi="Arial" w:cs="Arial"/>
          <w:sz w:val="20"/>
          <w:szCs w:val="22"/>
        </w:rPr>
        <w:t xml:space="preserve">Odstoupení od smlouvy musí odstupující strana oznámit druhé straně písemně bez zbytečného odkladu poté, co se dozvěděla o podstatném porušení smlouvy. Lhůta pro oznámení odstoupení od smlouvy se stanovuje pro obě strany na </w:t>
      </w:r>
      <w:r>
        <w:rPr>
          <w:rFonts w:ascii="Arial" w:hAnsi="Arial" w:cs="Arial"/>
          <w:b/>
          <w:sz w:val="20"/>
          <w:szCs w:val="22"/>
        </w:rPr>
        <w:t>30dnů</w:t>
      </w:r>
      <w:r>
        <w:rPr>
          <w:rFonts w:ascii="Arial" w:hAnsi="Arial" w:cs="Arial"/>
          <w:sz w:val="20"/>
          <w:szCs w:val="22"/>
        </w:rPr>
        <w:t xml:space="preserve"> ode dne, kdy jedna ze smluvních stran zjistila podstatné porušení smlouvy. V odstoupení musí být dále uveden důvod, pro který strana od smlouvy odstupuje a přesná citace toho bodu smlouvy, který ji k takovému kroku opravňuje. Bez těchto náležitostí je odstoupení neplatné.</w:t>
      </w:r>
    </w:p>
    <w:p w14:paraId="0801BD0E" w14:textId="77777777" w:rsidR="00332CFE" w:rsidRDefault="009E5790">
      <w:pPr>
        <w:numPr>
          <w:ilvl w:val="1"/>
          <w:numId w:val="17"/>
        </w:numPr>
        <w:spacing w:before="120"/>
        <w:jc w:val="both"/>
        <w:rPr>
          <w:rFonts w:ascii="Arial" w:hAnsi="Arial" w:cs="Arial"/>
          <w:sz w:val="20"/>
          <w:szCs w:val="22"/>
        </w:rPr>
      </w:pPr>
      <w:r>
        <w:rPr>
          <w:rFonts w:ascii="Arial" w:hAnsi="Arial" w:cs="Arial"/>
          <w:sz w:val="20"/>
          <w:szCs w:val="22"/>
        </w:rPr>
        <w:t>Za podstatné porušení smlouvy opravňující objednatele odstoupit od smlouvy se považuje:</w:t>
      </w:r>
    </w:p>
    <w:p w14:paraId="45BE7CAE" w14:textId="77777777" w:rsidR="00332CFE" w:rsidRDefault="009E5790">
      <w:pPr>
        <w:numPr>
          <w:ilvl w:val="2"/>
          <w:numId w:val="17"/>
        </w:numPr>
        <w:spacing w:before="120"/>
        <w:ind w:left="993" w:hanging="709"/>
        <w:jc w:val="both"/>
        <w:rPr>
          <w:rFonts w:ascii="Arial" w:hAnsi="Arial" w:cs="Arial"/>
          <w:sz w:val="20"/>
          <w:szCs w:val="22"/>
        </w:rPr>
      </w:pPr>
      <w:r>
        <w:rPr>
          <w:rFonts w:ascii="Arial" w:hAnsi="Arial" w:cs="Arial"/>
          <w:sz w:val="20"/>
          <w:szCs w:val="22"/>
        </w:rPr>
        <w:t xml:space="preserve">prodlení Zhotovitele s dokončením některého ze stupňů PD delší jak 25 kalendářních dnů </w:t>
      </w:r>
    </w:p>
    <w:p w14:paraId="37C1FAB3" w14:textId="77777777" w:rsidR="00332CFE" w:rsidRDefault="009E5790">
      <w:pPr>
        <w:numPr>
          <w:ilvl w:val="1"/>
          <w:numId w:val="17"/>
        </w:numPr>
        <w:spacing w:before="120"/>
        <w:jc w:val="both"/>
        <w:rPr>
          <w:rFonts w:ascii="Arial" w:hAnsi="Arial" w:cs="Arial"/>
          <w:sz w:val="20"/>
          <w:szCs w:val="22"/>
        </w:rPr>
      </w:pPr>
      <w:r>
        <w:rPr>
          <w:rFonts w:ascii="Arial" w:hAnsi="Arial" w:cs="Arial"/>
          <w:sz w:val="20"/>
          <w:szCs w:val="22"/>
        </w:rPr>
        <w:t>za podstatné porušení smlouvy opravňující zhotovitele odstoupit od smlouvy se považuje:</w:t>
      </w:r>
    </w:p>
    <w:p w14:paraId="27BB768D" w14:textId="77777777" w:rsidR="00332CFE" w:rsidRDefault="009E5790" w:rsidP="008B0B5C">
      <w:pPr>
        <w:numPr>
          <w:ilvl w:val="2"/>
          <w:numId w:val="17"/>
        </w:numPr>
        <w:tabs>
          <w:tab w:val="left" w:pos="-1440"/>
          <w:tab w:val="left" w:pos="-1167"/>
          <w:tab w:val="left" w:pos="273"/>
          <w:tab w:val="left" w:pos="993"/>
        </w:tabs>
        <w:spacing w:before="120"/>
        <w:ind w:hanging="436"/>
        <w:jc w:val="both"/>
        <w:rPr>
          <w:rFonts w:ascii="Arial" w:hAnsi="Arial" w:cs="Arial"/>
          <w:sz w:val="20"/>
          <w:szCs w:val="22"/>
        </w:rPr>
      </w:pPr>
      <w:r>
        <w:rPr>
          <w:rFonts w:ascii="Arial" w:hAnsi="Arial" w:cs="Arial"/>
          <w:sz w:val="20"/>
          <w:szCs w:val="22"/>
        </w:rPr>
        <w:t>zpoždění s úhradou faktur od dobu přesahující 30 kalendářních dnů.</w:t>
      </w:r>
    </w:p>
    <w:p w14:paraId="5DBFCAAD" w14:textId="77777777" w:rsidR="00332CFE" w:rsidRDefault="009E5790">
      <w:pPr>
        <w:numPr>
          <w:ilvl w:val="1"/>
          <w:numId w:val="17"/>
        </w:numPr>
        <w:spacing w:before="120"/>
        <w:jc w:val="both"/>
      </w:pPr>
      <w:r>
        <w:rPr>
          <w:rFonts w:ascii="Arial" w:hAnsi="Arial" w:cs="Arial"/>
          <w:sz w:val="20"/>
          <w:szCs w:val="22"/>
        </w:rPr>
        <w:t>Stanoví-li strana oprávněná pro dodatečné plnění lhůtu, vzniká jí právo odstoupit od smlouvy až</w:t>
      </w:r>
      <w:r>
        <w:rPr>
          <w:rFonts w:ascii="Arial" w:hAnsi="Arial" w:cs="Arial"/>
          <w:b/>
          <w:sz w:val="20"/>
          <w:szCs w:val="22"/>
        </w:rPr>
        <w:t xml:space="preserve"> </w:t>
      </w:r>
      <w:r>
        <w:rPr>
          <w:rFonts w:ascii="Arial" w:hAnsi="Arial" w:cs="Arial"/>
          <w:sz w:val="20"/>
          <w:szCs w:val="22"/>
        </w:rPr>
        <w:t>po jejím</w:t>
      </w:r>
      <w:r>
        <w:rPr>
          <w:rFonts w:ascii="Arial" w:hAnsi="Arial" w:cs="Arial"/>
          <w:b/>
          <w:sz w:val="20"/>
          <w:szCs w:val="22"/>
        </w:rPr>
        <w:t xml:space="preserve"> </w:t>
      </w:r>
      <w:r>
        <w:rPr>
          <w:rFonts w:ascii="Arial" w:hAnsi="Arial" w:cs="Arial"/>
          <w:sz w:val="20"/>
          <w:szCs w:val="22"/>
        </w:rPr>
        <w:t>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21CF2551" w14:textId="77777777" w:rsidR="00332CFE" w:rsidRDefault="009E5790">
      <w:pPr>
        <w:numPr>
          <w:ilvl w:val="1"/>
          <w:numId w:val="17"/>
        </w:numPr>
        <w:spacing w:before="120"/>
        <w:jc w:val="both"/>
        <w:rPr>
          <w:rFonts w:ascii="Arial" w:hAnsi="Arial" w:cs="Arial"/>
          <w:sz w:val="20"/>
          <w:szCs w:val="22"/>
        </w:rPr>
      </w:pPr>
      <w:r>
        <w:rPr>
          <w:rFonts w:ascii="Arial" w:hAnsi="Arial" w:cs="Arial"/>
          <w:sz w:val="20"/>
          <w:szCs w:val="22"/>
        </w:rPr>
        <w:t>Důsledky odstoupení od smlouvy:</w:t>
      </w:r>
    </w:p>
    <w:p w14:paraId="22D75F6E" w14:textId="77777777" w:rsidR="00332CFE" w:rsidRDefault="009E5790">
      <w:pPr>
        <w:ind w:left="539" w:firstLine="1"/>
        <w:jc w:val="both"/>
        <w:rPr>
          <w:rFonts w:ascii="Arial" w:hAnsi="Arial" w:cs="Arial"/>
          <w:sz w:val="20"/>
          <w:szCs w:val="22"/>
        </w:rPr>
      </w:pPr>
      <w:r>
        <w:rPr>
          <w:rFonts w:ascii="Arial" w:hAnsi="Arial" w:cs="Arial"/>
          <w:sz w:val="20"/>
          <w:szCs w:val="22"/>
        </w:rPr>
        <w:t xml:space="preserve">Odstoupením od smlouvy, tj. doručením projevu vůle o odstoupení druhému účastníkovi, smlouva zaniká. Odstoupení od smlouvy se však nedotýká nároku na náhradu škody a zaplacení smluvních pokut, řešení sporů mezi smluvními stranami a jiných ustanovení, která podle projevené vůle stran nebo vzhledem ke své povaze mají trvat i po ukončení smlouvy. </w:t>
      </w:r>
    </w:p>
    <w:p w14:paraId="3B74D1FB" w14:textId="77777777" w:rsidR="00332CFE" w:rsidRDefault="009E5790">
      <w:pPr>
        <w:ind w:left="539" w:firstLine="1"/>
        <w:jc w:val="both"/>
      </w:pPr>
      <w:r>
        <w:rPr>
          <w:rFonts w:ascii="Arial" w:hAnsi="Arial" w:cs="Arial"/>
          <w:b/>
          <w:sz w:val="20"/>
          <w:szCs w:val="22"/>
        </w:rPr>
        <w:t>Zhotovitelovy závazky</w:t>
      </w:r>
      <w:r>
        <w:rPr>
          <w:rFonts w:ascii="Arial" w:hAnsi="Arial" w:cs="Arial"/>
          <w:sz w:val="20"/>
          <w:szCs w:val="22"/>
        </w:rPr>
        <w:t xml:space="preserve"> za jakost prací, odstraňování vad a nedodělků jím provedených, platí i po jakémkoli odstoupení od smlouvy, pro část díla, kterou zhotovitel do takového odstoupení realizoval.</w:t>
      </w:r>
    </w:p>
    <w:p w14:paraId="0BA86DEB" w14:textId="77777777" w:rsidR="00332CFE" w:rsidRDefault="009E5790">
      <w:pPr>
        <w:numPr>
          <w:ilvl w:val="1"/>
          <w:numId w:val="17"/>
        </w:numPr>
        <w:spacing w:before="120"/>
        <w:jc w:val="both"/>
      </w:pPr>
      <w:r>
        <w:rPr>
          <w:rFonts w:ascii="Arial" w:hAnsi="Arial" w:cs="Arial"/>
          <w:sz w:val="20"/>
          <w:szCs w:val="22"/>
        </w:rPr>
        <w:t xml:space="preserve">Odstoupí-li některá ze stran od této smlouvy na základě ujednání z této smlouvy vyplývajících, smluvní strany </w:t>
      </w:r>
      <w:r>
        <w:rPr>
          <w:rFonts w:ascii="Arial" w:hAnsi="Arial" w:cs="Arial"/>
          <w:b/>
          <w:sz w:val="20"/>
          <w:szCs w:val="22"/>
        </w:rPr>
        <w:t>vypořádají své závazky</w:t>
      </w:r>
      <w:r>
        <w:rPr>
          <w:rFonts w:ascii="Arial" w:hAnsi="Arial" w:cs="Arial"/>
          <w:sz w:val="20"/>
          <w:szCs w:val="22"/>
        </w:rPr>
        <w:t xml:space="preserve"> z předmětné smlouvy </w:t>
      </w:r>
      <w:r>
        <w:rPr>
          <w:rFonts w:ascii="Arial" w:hAnsi="Arial" w:cs="Arial"/>
          <w:b/>
          <w:sz w:val="20"/>
          <w:szCs w:val="22"/>
        </w:rPr>
        <w:t>do 30 dnů</w:t>
      </w:r>
      <w:r>
        <w:rPr>
          <w:rFonts w:ascii="Arial" w:hAnsi="Arial" w:cs="Arial"/>
          <w:sz w:val="20"/>
          <w:szCs w:val="22"/>
        </w:rPr>
        <w:t xml:space="preserve"> od odstoupení od smlouvy.</w:t>
      </w:r>
    </w:p>
    <w:p w14:paraId="578D7AC8" w14:textId="77777777" w:rsidR="00332CFE" w:rsidRDefault="009E5790">
      <w:pPr>
        <w:numPr>
          <w:ilvl w:val="1"/>
          <w:numId w:val="17"/>
        </w:numPr>
        <w:spacing w:before="120"/>
        <w:jc w:val="both"/>
        <w:rPr>
          <w:rFonts w:ascii="Arial" w:hAnsi="Arial" w:cs="Arial"/>
          <w:sz w:val="20"/>
          <w:szCs w:val="22"/>
        </w:rPr>
      </w:pPr>
      <w:r>
        <w:rPr>
          <w:rFonts w:ascii="Arial" w:hAnsi="Arial" w:cs="Arial"/>
          <w:sz w:val="20"/>
          <w:szCs w:val="22"/>
        </w:rPr>
        <w:t xml:space="preserve">Objednatel je oprávněně ukončit smlouvu v průběhu provádění. V případě ukončení smlouvy zhotovitel předloží k odsouhlasení objednateli podrobnou kalkulací provedených prací, na které obdržel od zhotovitele výzvu (mimo sond a studie). Objednatel posoudí oprávněnost fakturované částky. V případě požadavku provede zhotovitel upřesnění kalkulací provedených prací. Zhotovitel předá objednateli digitální formu rozpracované dokumentace ve formátu 1x ve formátu </w:t>
      </w:r>
      <w:proofErr w:type="spellStart"/>
      <w:r>
        <w:rPr>
          <w:rFonts w:ascii="Arial" w:hAnsi="Arial" w:cs="Arial"/>
          <w:sz w:val="20"/>
          <w:szCs w:val="22"/>
        </w:rPr>
        <w:t>pdf</w:t>
      </w:r>
      <w:proofErr w:type="spellEnd"/>
      <w:r>
        <w:rPr>
          <w:rFonts w:ascii="Arial" w:hAnsi="Arial" w:cs="Arial"/>
          <w:sz w:val="20"/>
          <w:szCs w:val="22"/>
        </w:rPr>
        <w:t>. a 1x ve formátech zpracovávaného programu umožňující editaci (*</w:t>
      </w:r>
      <w:proofErr w:type="spellStart"/>
      <w:r>
        <w:rPr>
          <w:rFonts w:ascii="Arial" w:hAnsi="Arial" w:cs="Arial"/>
          <w:sz w:val="20"/>
          <w:szCs w:val="22"/>
        </w:rPr>
        <w:t>dwg</w:t>
      </w:r>
      <w:proofErr w:type="spellEnd"/>
      <w:r>
        <w:rPr>
          <w:rFonts w:ascii="Arial" w:hAnsi="Arial" w:cs="Arial"/>
          <w:sz w:val="20"/>
          <w:szCs w:val="22"/>
        </w:rPr>
        <w:t xml:space="preserve">., *doc. a pod).  V případě rozporu budou fakturovány pouze oboustranně odsouhlasené činnosti. Neodsouhlasené práce budou řešeny dle </w:t>
      </w:r>
      <w:proofErr w:type="spellStart"/>
      <w:r>
        <w:rPr>
          <w:rFonts w:ascii="Arial" w:hAnsi="Arial" w:cs="Arial"/>
          <w:sz w:val="20"/>
          <w:szCs w:val="22"/>
        </w:rPr>
        <w:t>č.l</w:t>
      </w:r>
      <w:proofErr w:type="spellEnd"/>
      <w:r>
        <w:rPr>
          <w:rFonts w:ascii="Arial" w:hAnsi="Arial" w:cs="Arial"/>
          <w:sz w:val="20"/>
          <w:szCs w:val="22"/>
        </w:rPr>
        <w:t>.</w:t>
      </w:r>
      <w:r w:rsidR="00C704F2">
        <w:rPr>
          <w:rFonts w:ascii="Arial" w:hAnsi="Arial" w:cs="Arial"/>
          <w:sz w:val="20"/>
          <w:szCs w:val="22"/>
        </w:rPr>
        <w:t xml:space="preserve"> 1</w:t>
      </w:r>
      <w:r w:rsidR="008B0B5C">
        <w:rPr>
          <w:rFonts w:ascii="Arial" w:hAnsi="Arial" w:cs="Arial"/>
          <w:sz w:val="20"/>
          <w:szCs w:val="22"/>
        </w:rPr>
        <w:t>4</w:t>
      </w:r>
      <w:r>
        <w:rPr>
          <w:rFonts w:ascii="Arial" w:hAnsi="Arial" w:cs="Arial"/>
          <w:sz w:val="20"/>
          <w:szCs w:val="22"/>
        </w:rPr>
        <w:t xml:space="preserve">. </w:t>
      </w:r>
    </w:p>
    <w:p w14:paraId="69AC1D26" w14:textId="77777777" w:rsidR="00332CFE" w:rsidRDefault="009E5790">
      <w:pPr>
        <w:numPr>
          <w:ilvl w:val="1"/>
          <w:numId w:val="17"/>
        </w:numPr>
        <w:spacing w:before="120"/>
        <w:jc w:val="both"/>
      </w:pPr>
      <w:r>
        <w:rPr>
          <w:rFonts w:ascii="Arial" w:hAnsi="Arial" w:cs="Arial"/>
          <w:sz w:val="20"/>
          <w:szCs w:val="22"/>
        </w:rPr>
        <w:lastRenderedPageBreak/>
        <w:t xml:space="preserve">V případě, že nedojde mezi zhotovitelem a objednatelem dle výše uvedeného postupu ke shodě a písemné dohodě, bude postupováno dle článku </w:t>
      </w:r>
      <w:r>
        <w:rPr>
          <w:rFonts w:ascii="Arial" w:hAnsi="Arial" w:cs="Arial"/>
          <w:sz w:val="20"/>
          <w:szCs w:val="22"/>
        </w:rPr>
        <w:fldChar w:fldCharType="begin"/>
      </w:r>
      <w:r>
        <w:rPr>
          <w:rFonts w:ascii="Arial" w:hAnsi="Arial" w:cs="Arial"/>
          <w:sz w:val="20"/>
          <w:szCs w:val="22"/>
        </w:rPr>
        <w:instrText xml:space="preserve"> REF _Ref374950358 </w:instrText>
      </w:r>
      <w:r>
        <w:rPr>
          <w:rFonts w:ascii="Arial" w:hAnsi="Arial" w:cs="Arial"/>
          <w:sz w:val="20"/>
          <w:szCs w:val="22"/>
        </w:rPr>
        <w:fldChar w:fldCharType="separate"/>
      </w:r>
      <w:r w:rsidR="001072ED">
        <w:rPr>
          <w:rFonts w:ascii="Arial" w:hAnsi="Arial" w:cs="Arial"/>
          <w:b/>
          <w:sz w:val="20"/>
          <w:szCs w:val="22"/>
        </w:rPr>
        <w:t>SPORY</w:t>
      </w:r>
      <w:r>
        <w:rPr>
          <w:rFonts w:ascii="Arial" w:hAnsi="Arial" w:cs="Arial"/>
          <w:sz w:val="20"/>
          <w:szCs w:val="22"/>
        </w:rPr>
        <w:fldChar w:fldCharType="end"/>
      </w:r>
      <w:r>
        <w:rPr>
          <w:rFonts w:ascii="Arial" w:hAnsi="Arial" w:cs="Arial"/>
          <w:sz w:val="20"/>
          <w:szCs w:val="22"/>
        </w:rPr>
        <w:t xml:space="preserve"> této smlouvy.</w:t>
      </w:r>
    </w:p>
    <w:p w14:paraId="0AE73A7C" w14:textId="77777777" w:rsidR="00332CFE" w:rsidRDefault="009E5790">
      <w:pPr>
        <w:widowControl w:val="0"/>
        <w:numPr>
          <w:ilvl w:val="0"/>
          <w:numId w:val="17"/>
        </w:numPr>
        <w:tabs>
          <w:tab w:val="left" w:pos="-990"/>
          <w:tab w:val="left" w:pos="-777"/>
        </w:tabs>
        <w:spacing w:line="360" w:lineRule="atLeast"/>
        <w:jc w:val="center"/>
      </w:pPr>
      <w:bookmarkStart w:id="23" w:name="_Ref374950358"/>
      <w:r>
        <w:rPr>
          <w:rFonts w:ascii="Arial" w:hAnsi="Arial" w:cs="Arial"/>
          <w:b/>
          <w:sz w:val="20"/>
          <w:szCs w:val="22"/>
        </w:rPr>
        <w:t>SPORY</w:t>
      </w:r>
      <w:bookmarkEnd w:id="23"/>
    </w:p>
    <w:p w14:paraId="63BB6E4D" w14:textId="77777777" w:rsidR="00332CFE" w:rsidRDefault="009E5790">
      <w:pPr>
        <w:numPr>
          <w:ilvl w:val="1"/>
          <w:numId w:val="17"/>
        </w:numPr>
        <w:spacing w:before="120"/>
        <w:jc w:val="both"/>
      </w:pPr>
      <w:r>
        <w:rPr>
          <w:rFonts w:ascii="Arial" w:hAnsi="Arial" w:cs="Arial"/>
          <w:sz w:val="20"/>
          <w:szCs w:val="22"/>
        </w:rPr>
        <w:t xml:space="preserve">Strany se dohodly, že v případě sporů týkajících se této smlouvy vyvinou maximální úsilí řešit tyto spory vzájemnou dohodou. Pokud není dosaženo dohody </w:t>
      </w:r>
      <w:r>
        <w:rPr>
          <w:rFonts w:ascii="Arial" w:hAnsi="Arial" w:cs="Arial"/>
          <w:b/>
          <w:sz w:val="20"/>
          <w:szCs w:val="22"/>
        </w:rPr>
        <w:t>do 30 dnů</w:t>
      </w:r>
      <w:r>
        <w:rPr>
          <w:rFonts w:ascii="Arial" w:hAnsi="Arial" w:cs="Arial"/>
          <w:sz w:val="20"/>
          <w:szCs w:val="22"/>
        </w:rPr>
        <w:t xml:space="preserve"> ode dne předložení sporné věci statutárním zástupcům smluvních stran, budou tyto řešeny věcně a místně příslušným soudem dle ustanovení občanského soudního řádu.</w:t>
      </w:r>
    </w:p>
    <w:p w14:paraId="28837636" w14:textId="77777777" w:rsidR="00332CFE" w:rsidRDefault="00332CFE">
      <w:pPr>
        <w:jc w:val="both"/>
        <w:rPr>
          <w:rFonts w:ascii="Arial" w:hAnsi="Arial" w:cs="Arial"/>
          <w:sz w:val="20"/>
          <w:szCs w:val="22"/>
        </w:rPr>
      </w:pPr>
    </w:p>
    <w:p w14:paraId="565AC138" w14:textId="77777777" w:rsidR="00332CFE" w:rsidRDefault="009E5790">
      <w:pPr>
        <w:widowControl w:val="0"/>
        <w:numPr>
          <w:ilvl w:val="0"/>
          <w:numId w:val="17"/>
        </w:numPr>
        <w:tabs>
          <w:tab w:val="left" w:pos="-990"/>
          <w:tab w:val="left" w:pos="-777"/>
        </w:tabs>
        <w:spacing w:line="360" w:lineRule="atLeast"/>
        <w:jc w:val="center"/>
      </w:pPr>
      <w:r>
        <w:rPr>
          <w:rFonts w:ascii="Arial" w:hAnsi="Arial" w:cs="Arial"/>
          <w:b/>
          <w:sz w:val="20"/>
          <w:szCs w:val="22"/>
        </w:rPr>
        <w:t>DODATKY A ZMĚNY SMLOUVY</w:t>
      </w:r>
    </w:p>
    <w:p w14:paraId="72B365BF" w14:textId="77777777" w:rsidR="00332CFE" w:rsidRDefault="009E5790">
      <w:pPr>
        <w:numPr>
          <w:ilvl w:val="1"/>
          <w:numId w:val="17"/>
        </w:numPr>
        <w:spacing w:before="120"/>
        <w:jc w:val="both"/>
      </w:pPr>
      <w:r>
        <w:rPr>
          <w:rFonts w:ascii="Arial" w:hAnsi="Arial" w:cs="Arial"/>
          <w:sz w:val="20"/>
          <w:szCs w:val="22"/>
        </w:rPr>
        <w:t xml:space="preserve">Tuto smlouvu lze měnit nebo doplnit pouze </w:t>
      </w:r>
      <w:r>
        <w:rPr>
          <w:rFonts w:ascii="Arial" w:hAnsi="Arial" w:cs="Arial"/>
          <w:b/>
          <w:sz w:val="20"/>
          <w:szCs w:val="22"/>
        </w:rPr>
        <w:t>písemnými průběžně číslovanými</w:t>
      </w:r>
      <w:r>
        <w:rPr>
          <w:rFonts w:ascii="Arial" w:hAnsi="Arial" w:cs="Arial"/>
          <w:sz w:val="20"/>
          <w:szCs w:val="22"/>
        </w:rPr>
        <w:t xml:space="preserve"> smluvními dodatky, jež musí být jako takové označeny a podepsány oběma stranami smlouvy. Tyto dodatky podléhají témuž smluvnímu režimu jako tato smlouva.</w:t>
      </w:r>
    </w:p>
    <w:p w14:paraId="67533982" w14:textId="77777777" w:rsidR="00332CFE" w:rsidRDefault="00332CFE">
      <w:pPr>
        <w:pStyle w:val="Textvbloku"/>
        <w:tabs>
          <w:tab w:val="left" w:pos="3402"/>
          <w:tab w:val="left" w:pos="3686"/>
          <w:tab w:val="left" w:pos="3969"/>
        </w:tabs>
        <w:ind w:right="0"/>
        <w:jc w:val="left"/>
        <w:rPr>
          <w:rFonts w:ascii="Arial" w:hAnsi="Arial" w:cs="Arial"/>
          <w:sz w:val="20"/>
        </w:rPr>
      </w:pPr>
    </w:p>
    <w:p w14:paraId="7ED22A6E" w14:textId="77777777" w:rsidR="00332CFE" w:rsidRDefault="009E5790">
      <w:pPr>
        <w:widowControl w:val="0"/>
        <w:numPr>
          <w:ilvl w:val="0"/>
          <w:numId w:val="17"/>
        </w:numPr>
        <w:tabs>
          <w:tab w:val="left" w:pos="-990"/>
          <w:tab w:val="left" w:pos="-777"/>
        </w:tabs>
        <w:spacing w:after="240" w:line="360" w:lineRule="atLeast"/>
        <w:jc w:val="center"/>
        <w:rPr>
          <w:rFonts w:ascii="Arial" w:hAnsi="Arial" w:cs="Arial"/>
          <w:b/>
          <w:caps/>
          <w:sz w:val="20"/>
          <w:szCs w:val="22"/>
        </w:rPr>
      </w:pPr>
      <w:r>
        <w:rPr>
          <w:rFonts w:ascii="Arial" w:hAnsi="Arial" w:cs="Arial"/>
          <w:b/>
          <w:caps/>
          <w:sz w:val="20"/>
          <w:szCs w:val="22"/>
        </w:rPr>
        <w:t>Styk mezi stranami</w:t>
      </w:r>
    </w:p>
    <w:p w14:paraId="5FB2C7FA" w14:textId="77777777" w:rsidR="00332CFE" w:rsidRDefault="009E5790">
      <w:pPr>
        <w:widowControl w:val="0"/>
        <w:numPr>
          <w:ilvl w:val="1"/>
          <w:numId w:val="18"/>
        </w:numPr>
        <w:tabs>
          <w:tab w:val="left" w:pos="-3060"/>
        </w:tabs>
        <w:ind w:left="539" w:hanging="539"/>
        <w:jc w:val="both"/>
        <w:rPr>
          <w:rFonts w:ascii="Arial" w:hAnsi="Arial" w:cs="Arial"/>
          <w:sz w:val="20"/>
          <w:szCs w:val="22"/>
        </w:rPr>
      </w:pPr>
      <w:r>
        <w:rPr>
          <w:rFonts w:ascii="Arial" w:hAnsi="Arial" w:cs="Arial"/>
          <w:sz w:val="20"/>
          <w:szCs w:val="22"/>
        </w:rPr>
        <w:t xml:space="preserve">Styk mezi stranami bude písemný (dopisem, faxem, e-mailem) nebo ústní. Důležitá sdělení (sdělení, která se dotýkají předmětu plnění, termínů plnění, případně financování) budou buď osobně doručena, nebo zaslána doporučeným dopisem, popř. datovou zprávou do datové schránky Identifikační údaje zhotovitele a objednatele jsou uvedeny v článku </w:t>
      </w:r>
      <w:r w:rsidR="008B0B5C">
        <w:rPr>
          <w:rFonts w:ascii="Arial" w:hAnsi="Arial" w:cs="Arial"/>
          <w:sz w:val="20"/>
          <w:szCs w:val="22"/>
        </w:rPr>
        <w:t>1</w:t>
      </w:r>
      <w:r>
        <w:rPr>
          <w:rFonts w:ascii="Arial" w:hAnsi="Arial" w:cs="Arial"/>
          <w:sz w:val="20"/>
          <w:szCs w:val="22"/>
        </w:rPr>
        <w:t>. této smlouvy a mohou být změněny písemným oznámením, které bude včas zasláno druhé straně.</w:t>
      </w:r>
    </w:p>
    <w:p w14:paraId="68AEB223" w14:textId="77777777" w:rsidR="00332CFE" w:rsidRDefault="009E5790">
      <w:pPr>
        <w:widowControl w:val="0"/>
        <w:numPr>
          <w:ilvl w:val="1"/>
          <w:numId w:val="18"/>
        </w:numPr>
        <w:tabs>
          <w:tab w:val="left" w:pos="-3060"/>
        </w:tabs>
        <w:spacing w:before="240"/>
        <w:ind w:left="539" w:hanging="539"/>
        <w:jc w:val="both"/>
        <w:rPr>
          <w:rFonts w:ascii="Arial" w:hAnsi="Arial" w:cs="Arial"/>
          <w:sz w:val="20"/>
          <w:szCs w:val="22"/>
        </w:rPr>
      </w:pPr>
      <w:r>
        <w:rPr>
          <w:rFonts w:ascii="Arial" w:hAnsi="Arial" w:cs="Arial"/>
          <w:sz w:val="20"/>
          <w:szCs w:val="22"/>
        </w:rPr>
        <w:t>Jako doklad o doručení bude považován podpis na kopii průvodního dopisu při osobním doručení nebo potvrzení pošty o doručení.</w:t>
      </w:r>
    </w:p>
    <w:p w14:paraId="10F4CD46" w14:textId="77777777" w:rsidR="00332CFE" w:rsidRDefault="009E5790">
      <w:pPr>
        <w:widowControl w:val="0"/>
        <w:numPr>
          <w:ilvl w:val="1"/>
          <w:numId w:val="18"/>
        </w:numPr>
        <w:tabs>
          <w:tab w:val="left" w:pos="-3060"/>
        </w:tabs>
        <w:spacing w:before="240"/>
        <w:ind w:left="539" w:hanging="539"/>
        <w:jc w:val="both"/>
      </w:pPr>
      <w:r>
        <w:rPr>
          <w:rFonts w:ascii="Arial" w:hAnsi="Arial" w:cs="Arial"/>
          <w:sz w:val="20"/>
          <w:szCs w:val="22"/>
        </w:rPr>
        <w:t xml:space="preserve">Pro styk mezi stranami budou rovněž platit pravidla informačního </w:t>
      </w:r>
      <w:r>
        <w:rPr>
          <w:rFonts w:ascii="Arial" w:hAnsi="Arial" w:cs="Arial"/>
          <w:b/>
          <w:sz w:val="20"/>
          <w:szCs w:val="22"/>
        </w:rPr>
        <w:t>systému Datových schránek</w:t>
      </w:r>
      <w:r>
        <w:rPr>
          <w:rFonts w:ascii="Arial" w:hAnsi="Arial" w:cs="Arial"/>
          <w:sz w:val="20"/>
          <w:szCs w:val="22"/>
        </w:rPr>
        <w:t xml:space="preserve"> dle zákona č. 300/2008 Sb., o elektronických úkonech a autorizované konverzi dokumentů, a jeho prováděcích předpisů.</w:t>
      </w:r>
    </w:p>
    <w:p w14:paraId="1A73A0C4" w14:textId="77777777" w:rsidR="00332CFE" w:rsidRDefault="00332CFE">
      <w:pPr>
        <w:ind w:left="540" w:hanging="540"/>
        <w:jc w:val="both"/>
        <w:rPr>
          <w:rFonts w:ascii="Arial" w:hAnsi="Arial" w:cs="Arial"/>
          <w:sz w:val="20"/>
          <w:szCs w:val="22"/>
        </w:rPr>
      </w:pPr>
    </w:p>
    <w:p w14:paraId="60EB4ABB" w14:textId="77777777" w:rsidR="00332CFE" w:rsidRDefault="009E5790">
      <w:pPr>
        <w:widowControl w:val="0"/>
        <w:numPr>
          <w:ilvl w:val="0"/>
          <w:numId w:val="18"/>
        </w:numPr>
        <w:tabs>
          <w:tab w:val="left" w:pos="-960"/>
          <w:tab w:val="left" w:pos="-732"/>
        </w:tabs>
        <w:spacing w:after="240" w:line="360" w:lineRule="atLeast"/>
        <w:jc w:val="center"/>
        <w:rPr>
          <w:rFonts w:ascii="Arial" w:hAnsi="Arial" w:cs="Arial"/>
          <w:b/>
          <w:caps/>
          <w:sz w:val="20"/>
          <w:szCs w:val="22"/>
        </w:rPr>
      </w:pPr>
      <w:r>
        <w:rPr>
          <w:rFonts w:ascii="Arial" w:hAnsi="Arial" w:cs="Arial"/>
          <w:b/>
          <w:caps/>
          <w:sz w:val="20"/>
          <w:szCs w:val="22"/>
        </w:rPr>
        <w:t>Závěrečná ustanovení</w:t>
      </w:r>
    </w:p>
    <w:p w14:paraId="3D9EC55F" w14:textId="77777777" w:rsidR="00332CFE" w:rsidRDefault="009E5790">
      <w:pPr>
        <w:widowControl w:val="0"/>
        <w:numPr>
          <w:ilvl w:val="1"/>
          <w:numId w:val="18"/>
        </w:numPr>
        <w:tabs>
          <w:tab w:val="left" w:pos="-2880"/>
          <w:tab w:val="left" w:pos="540"/>
        </w:tabs>
        <w:spacing w:before="120"/>
        <w:ind w:left="539" w:hanging="539"/>
        <w:jc w:val="both"/>
        <w:rPr>
          <w:rFonts w:ascii="Arial" w:hAnsi="Arial" w:cs="Arial"/>
          <w:sz w:val="20"/>
          <w:szCs w:val="22"/>
        </w:rPr>
      </w:pPr>
      <w:r>
        <w:rPr>
          <w:rFonts w:ascii="Arial" w:hAnsi="Arial" w:cs="Arial"/>
          <w:sz w:val="20"/>
          <w:szCs w:val="22"/>
        </w:rPr>
        <w:t>Smluvní strany se dohodly, že Zlínský kraj v zákonné lhůtě odešle smlouvu k řádnému uveřejnění do registru smluv vedeného Ministerstvem vnitra ČR.</w:t>
      </w:r>
    </w:p>
    <w:p w14:paraId="0F069466" w14:textId="77777777" w:rsidR="00332CFE" w:rsidRDefault="009E5790">
      <w:pPr>
        <w:numPr>
          <w:ilvl w:val="1"/>
          <w:numId w:val="18"/>
        </w:numPr>
        <w:ind w:left="567" w:hanging="567"/>
        <w:jc w:val="both"/>
        <w:rPr>
          <w:rFonts w:ascii="Arial" w:hAnsi="Arial" w:cs="Arial"/>
          <w:sz w:val="20"/>
          <w:szCs w:val="22"/>
        </w:rPr>
      </w:pPr>
      <w:r>
        <w:rPr>
          <w:rFonts w:ascii="Arial" w:hAnsi="Arial" w:cs="Arial"/>
          <w:sz w:val="20"/>
          <w:szCs w:val="22"/>
        </w:rPr>
        <w:t xml:space="preserve">Tato smlouva nabývá platnosti dnem uzavření smlouvy, </w:t>
      </w:r>
      <w:proofErr w:type="spellStart"/>
      <w:r>
        <w:rPr>
          <w:rFonts w:ascii="Arial" w:hAnsi="Arial" w:cs="Arial"/>
          <w:sz w:val="20"/>
          <w:szCs w:val="22"/>
        </w:rPr>
        <w:t>tj</w:t>
      </w:r>
      <w:proofErr w:type="spellEnd"/>
      <w:r>
        <w:rPr>
          <w:rFonts w:ascii="Arial" w:hAnsi="Arial" w:cs="Arial"/>
          <w:sz w:val="20"/>
          <w:szCs w:val="22"/>
        </w:rPr>
        <w:t xml:space="preserve"> dnem podpisu obou smluvních stran, nebo osobami jimi zmocněnými. Tato smlouva nabývá účinnosti dnem jejího uveřejnění v registru smluv dle § 6 zákona č. 340/2015 Sb.</w:t>
      </w:r>
    </w:p>
    <w:p w14:paraId="0A77BA17" w14:textId="77777777" w:rsidR="00332CFE" w:rsidRDefault="009E5790">
      <w:pPr>
        <w:widowControl w:val="0"/>
        <w:numPr>
          <w:ilvl w:val="1"/>
          <w:numId w:val="18"/>
        </w:numPr>
        <w:tabs>
          <w:tab w:val="left" w:pos="-2880"/>
          <w:tab w:val="left" w:pos="540"/>
        </w:tabs>
        <w:ind w:left="539" w:hanging="539"/>
        <w:jc w:val="both"/>
      </w:pPr>
      <w:r>
        <w:rPr>
          <w:rFonts w:ascii="Arial" w:hAnsi="Arial" w:cs="Arial"/>
          <w:sz w:val="20"/>
          <w:szCs w:val="22"/>
        </w:rPr>
        <w:t xml:space="preserve">Zhotovitel potvrzuje </w:t>
      </w:r>
      <w:r>
        <w:rPr>
          <w:rFonts w:ascii="Arial" w:hAnsi="Arial" w:cs="Arial"/>
          <w:b/>
          <w:sz w:val="20"/>
          <w:szCs w:val="22"/>
        </w:rPr>
        <w:t>pravdivost svých údajů</w:t>
      </w:r>
      <w:r>
        <w:rPr>
          <w:rFonts w:ascii="Arial" w:hAnsi="Arial" w:cs="Arial"/>
          <w:sz w:val="20"/>
          <w:szCs w:val="22"/>
        </w:rPr>
        <w:t>, které jsou uvedeny v článku 1. a jejich shodu s platným výpisem z obchodního rejstříku nebo s živnostenským oprávněním. V případě, že dojde v průběhu smluvního vztahu ke změnám uvedených údajů, zavazuje se zhotovitel předat objednateli bez zbytečného odkladu platnou kopii výše uvedených dokladů.</w:t>
      </w:r>
    </w:p>
    <w:p w14:paraId="2E2ABE34" w14:textId="77777777" w:rsidR="00332CFE" w:rsidRDefault="009E5790">
      <w:pPr>
        <w:pStyle w:val="Zkladntextodsazen"/>
        <w:numPr>
          <w:ilvl w:val="1"/>
          <w:numId w:val="18"/>
        </w:numPr>
        <w:tabs>
          <w:tab w:val="left" w:pos="567"/>
        </w:tabs>
        <w:spacing w:before="60"/>
        <w:ind w:left="567" w:hanging="567"/>
        <w:rPr>
          <w:rFonts w:ascii="Arial" w:hAnsi="Arial" w:cs="Arial"/>
          <w:sz w:val="20"/>
        </w:rPr>
      </w:pPr>
      <w:r>
        <w:rPr>
          <w:rFonts w:ascii="Arial" w:hAnsi="Arial" w:cs="Arial"/>
          <w:sz w:val="20"/>
        </w:rPr>
        <w:t>Zhotovitel souhlasí s případným uveřejněním podmínek, za jakých byla smlouva uzavřena v rozsahu dle zákona č. 134/2016 Sb., zákona č. 340/2015 Sb. a zákona č. 106/1999 Sb.</w:t>
      </w:r>
    </w:p>
    <w:p w14:paraId="38CF8D0F" w14:textId="77777777" w:rsidR="00332CFE" w:rsidRDefault="009E5790">
      <w:pPr>
        <w:pStyle w:val="Zkladntextodsazen"/>
        <w:numPr>
          <w:ilvl w:val="1"/>
          <w:numId w:val="18"/>
        </w:numPr>
        <w:tabs>
          <w:tab w:val="left" w:pos="567"/>
        </w:tabs>
        <w:spacing w:before="60"/>
        <w:ind w:left="567" w:hanging="567"/>
        <w:rPr>
          <w:rFonts w:ascii="Arial" w:hAnsi="Arial" w:cs="Arial"/>
          <w:sz w:val="20"/>
        </w:rPr>
      </w:pPr>
      <w:r>
        <w:rPr>
          <w:rFonts w:ascii="Arial" w:hAnsi="Arial" w:cs="Arial"/>
          <w:sz w:val="20"/>
        </w:rPr>
        <w:t xml:space="preserve">Smluvní strany prohlašují, že žádná část smlouvy nenaplňuje znaky obchodního tajemství dle </w:t>
      </w:r>
      <w:r>
        <w:rPr>
          <w:rFonts w:ascii="Arial" w:hAnsi="Arial" w:cs="Arial"/>
          <w:sz w:val="20"/>
        </w:rPr>
        <w:br/>
        <w:t>§ 504 zákona č. 89/2013 Sb., občanský zákoník, ve znění pozdějších předpisů.</w:t>
      </w:r>
    </w:p>
    <w:p w14:paraId="0D634CD2" w14:textId="77777777" w:rsidR="00332CFE" w:rsidRDefault="009E5790">
      <w:pPr>
        <w:widowControl w:val="0"/>
        <w:numPr>
          <w:ilvl w:val="1"/>
          <w:numId w:val="18"/>
        </w:numPr>
        <w:tabs>
          <w:tab w:val="left" w:pos="-2880"/>
          <w:tab w:val="left" w:pos="540"/>
        </w:tabs>
        <w:spacing w:before="120"/>
        <w:ind w:left="539" w:hanging="539"/>
        <w:jc w:val="both"/>
      </w:pPr>
      <w:r>
        <w:rPr>
          <w:rFonts w:ascii="Arial" w:hAnsi="Arial" w:cs="Arial"/>
          <w:sz w:val="20"/>
          <w:szCs w:val="22"/>
        </w:rPr>
        <w:t>V souladu s § 1801 zákona č. 89/2012 Sb., občanský zákoník, v platném znění, se ve smluvním vztahu založeném touto smlouvou vylučuje použití § 1799 a § 1800 z. č. 89/2012 Sb.</w:t>
      </w:r>
    </w:p>
    <w:p w14:paraId="3586DBFF" w14:textId="77777777" w:rsidR="00332CFE" w:rsidRDefault="009E5790">
      <w:pPr>
        <w:numPr>
          <w:ilvl w:val="1"/>
          <w:numId w:val="18"/>
        </w:numPr>
        <w:spacing w:before="120"/>
        <w:ind w:left="567" w:hanging="567"/>
        <w:jc w:val="both"/>
      </w:pPr>
      <w:r>
        <w:rPr>
          <w:rFonts w:ascii="Arial" w:hAnsi="Arial" w:cs="Arial"/>
          <w:sz w:val="20"/>
          <w:szCs w:val="22"/>
        </w:rPr>
        <w:t>Smlouva se vyhotovuje v </w:t>
      </w:r>
      <w:r>
        <w:rPr>
          <w:rFonts w:ascii="Arial" w:hAnsi="Arial" w:cs="Arial"/>
          <w:b/>
          <w:sz w:val="20"/>
          <w:szCs w:val="22"/>
        </w:rPr>
        <w:t>5</w:t>
      </w:r>
      <w:r>
        <w:rPr>
          <w:rFonts w:ascii="Arial" w:hAnsi="Arial" w:cs="Arial"/>
          <w:sz w:val="20"/>
          <w:szCs w:val="22"/>
        </w:rPr>
        <w:t xml:space="preserve"> vyhotoveních stejné právní síly, z nichž objednatel obdrží </w:t>
      </w:r>
      <w:r>
        <w:rPr>
          <w:rFonts w:ascii="Arial" w:hAnsi="Arial" w:cs="Arial"/>
          <w:b/>
          <w:sz w:val="20"/>
          <w:szCs w:val="22"/>
        </w:rPr>
        <w:t xml:space="preserve">3 </w:t>
      </w:r>
      <w:r>
        <w:rPr>
          <w:rFonts w:ascii="Arial" w:hAnsi="Arial" w:cs="Arial"/>
          <w:sz w:val="20"/>
          <w:szCs w:val="22"/>
        </w:rPr>
        <w:t xml:space="preserve">vyhotovení a zhotovitel obdrží </w:t>
      </w:r>
      <w:r>
        <w:rPr>
          <w:rFonts w:ascii="Arial" w:hAnsi="Arial" w:cs="Arial"/>
          <w:b/>
          <w:sz w:val="20"/>
          <w:szCs w:val="22"/>
        </w:rPr>
        <w:t>2</w:t>
      </w:r>
      <w:r>
        <w:rPr>
          <w:rFonts w:ascii="Arial" w:hAnsi="Arial" w:cs="Arial"/>
          <w:sz w:val="20"/>
          <w:szCs w:val="22"/>
        </w:rPr>
        <w:t xml:space="preserve"> vyhotovení.</w:t>
      </w:r>
    </w:p>
    <w:p w14:paraId="11B298F6" w14:textId="77777777" w:rsidR="00332CFE" w:rsidRDefault="009E5790">
      <w:pPr>
        <w:numPr>
          <w:ilvl w:val="1"/>
          <w:numId w:val="18"/>
        </w:numPr>
        <w:spacing w:before="120"/>
        <w:jc w:val="both"/>
        <w:rPr>
          <w:rFonts w:ascii="Arial" w:hAnsi="Arial" w:cs="Arial"/>
          <w:sz w:val="20"/>
          <w:szCs w:val="22"/>
        </w:rPr>
      </w:pPr>
      <w:r>
        <w:rPr>
          <w:rFonts w:ascii="Arial" w:hAnsi="Arial" w:cs="Arial"/>
          <w:sz w:val="20"/>
          <w:szCs w:val="22"/>
        </w:rPr>
        <w:t>Nedílnou součástí této smlouvy o dílo tvoří přílohy:</w:t>
      </w:r>
    </w:p>
    <w:p w14:paraId="0BA2C83F" w14:textId="77777777" w:rsidR="00332CFE" w:rsidRDefault="009E5790">
      <w:pPr>
        <w:numPr>
          <w:ilvl w:val="2"/>
          <w:numId w:val="18"/>
        </w:numPr>
        <w:spacing w:before="120"/>
        <w:ind w:hanging="11"/>
        <w:jc w:val="both"/>
        <w:rPr>
          <w:rFonts w:ascii="Arial" w:hAnsi="Arial" w:cs="Arial"/>
          <w:sz w:val="20"/>
          <w:szCs w:val="22"/>
        </w:rPr>
      </w:pPr>
      <w:r>
        <w:rPr>
          <w:rFonts w:ascii="Arial" w:hAnsi="Arial" w:cs="Arial"/>
          <w:sz w:val="20"/>
          <w:szCs w:val="22"/>
        </w:rPr>
        <w:t xml:space="preserve">Plná moc </w:t>
      </w:r>
    </w:p>
    <w:p w14:paraId="7EE8D92C" w14:textId="77777777" w:rsidR="00332CFE" w:rsidRDefault="00332CFE">
      <w:pPr>
        <w:pStyle w:val="Zkladntext"/>
        <w:tabs>
          <w:tab w:val="left" w:pos="5220"/>
        </w:tabs>
        <w:jc w:val="both"/>
        <w:rPr>
          <w:rFonts w:ascii="Arial" w:hAnsi="Arial" w:cs="Arial"/>
          <w:sz w:val="20"/>
          <w:szCs w:val="22"/>
        </w:rPr>
      </w:pPr>
    </w:p>
    <w:p w14:paraId="45E06758" w14:textId="77777777" w:rsidR="00332CFE" w:rsidRDefault="00332CFE">
      <w:pPr>
        <w:pStyle w:val="Zkladntext"/>
        <w:tabs>
          <w:tab w:val="left" w:pos="5220"/>
        </w:tabs>
        <w:jc w:val="both"/>
        <w:rPr>
          <w:rFonts w:ascii="Arial" w:hAnsi="Arial" w:cs="Arial"/>
          <w:b/>
          <w:sz w:val="20"/>
          <w:szCs w:val="22"/>
        </w:rPr>
      </w:pPr>
    </w:p>
    <w:p w14:paraId="4CE96645" w14:textId="77777777" w:rsidR="00332CFE" w:rsidRDefault="009E5790">
      <w:pPr>
        <w:pStyle w:val="Nadpis6"/>
      </w:pPr>
      <w:r>
        <w:lastRenderedPageBreak/>
        <w:t>Doložka dle § 23 zákona č. 129/2000 Sb., o krajích, ve znění pozdějších předpisů</w:t>
      </w:r>
    </w:p>
    <w:p w14:paraId="310553F6" w14:textId="77777777" w:rsidR="00332CFE" w:rsidRDefault="009E5790">
      <w:pPr>
        <w:widowControl w:val="0"/>
        <w:pBdr>
          <w:top w:val="single" w:sz="6" w:space="1" w:color="000000"/>
          <w:left w:val="single" w:sz="6" w:space="1" w:color="000000"/>
          <w:bottom w:val="single" w:sz="6" w:space="1" w:color="000000"/>
          <w:right w:val="single" w:sz="6" w:space="1" w:color="000000"/>
        </w:pBdr>
        <w:jc w:val="both"/>
        <w:rPr>
          <w:rFonts w:ascii="Arial" w:hAnsi="Arial" w:cs="Arial"/>
          <w:sz w:val="20"/>
          <w:szCs w:val="22"/>
        </w:rPr>
      </w:pPr>
      <w:r>
        <w:rPr>
          <w:rFonts w:ascii="Arial" w:hAnsi="Arial" w:cs="Arial"/>
          <w:sz w:val="20"/>
          <w:szCs w:val="22"/>
        </w:rPr>
        <w:t>Rozhodnuto orgánem kraje:</w:t>
      </w:r>
      <w:r>
        <w:rPr>
          <w:rFonts w:ascii="Arial" w:hAnsi="Arial" w:cs="Arial"/>
          <w:sz w:val="20"/>
          <w:szCs w:val="22"/>
        </w:rPr>
        <w:tab/>
        <w:t>RZK</w:t>
      </w:r>
    </w:p>
    <w:p w14:paraId="3472D79D" w14:textId="4CFDE4F0" w:rsidR="00332CFE" w:rsidRDefault="009E5790">
      <w:pPr>
        <w:widowControl w:val="0"/>
        <w:pBdr>
          <w:top w:val="single" w:sz="6" w:space="1" w:color="000000"/>
          <w:left w:val="single" w:sz="6" w:space="1" w:color="000000"/>
          <w:bottom w:val="single" w:sz="6" w:space="1" w:color="000000"/>
          <w:right w:val="single" w:sz="6" w:space="1" w:color="000000"/>
        </w:pBdr>
        <w:jc w:val="both"/>
      </w:pPr>
      <w:r>
        <w:rPr>
          <w:rFonts w:ascii="Arial" w:hAnsi="Arial" w:cs="Arial"/>
          <w:i/>
          <w:sz w:val="20"/>
          <w:szCs w:val="22"/>
        </w:rPr>
        <w:t>Datum a číslo jednací</w:t>
      </w:r>
      <w:r w:rsidRPr="004A1F5D">
        <w:rPr>
          <w:rFonts w:ascii="Arial" w:hAnsi="Arial" w:cs="Arial"/>
          <w:i/>
          <w:sz w:val="20"/>
          <w:szCs w:val="22"/>
        </w:rPr>
        <w:t xml:space="preserve">:                </w:t>
      </w:r>
      <w:r w:rsidR="00741B17" w:rsidRPr="004A1F5D">
        <w:rPr>
          <w:rFonts w:ascii="Arial" w:hAnsi="Arial" w:cs="Arial"/>
          <w:sz w:val="20"/>
          <w:szCs w:val="20"/>
        </w:rPr>
        <w:t>13. 11. 2017, č. u. 0921/R28/17</w:t>
      </w:r>
    </w:p>
    <w:p w14:paraId="34C6744F" w14:textId="77777777" w:rsidR="00332CFE" w:rsidRDefault="00332CFE">
      <w:pPr>
        <w:pStyle w:val="Zkladntext"/>
        <w:tabs>
          <w:tab w:val="left" w:pos="5220"/>
        </w:tabs>
        <w:jc w:val="both"/>
        <w:rPr>
          <w:rFonts w:ascii="Arial" w:hAnsi="Arial" w:cs="Arial"/>
          <w:sz w:val="20"/>
          <w:szCs w:val="22"/>
        </w:rPr>
      </w:pPr>
    </w:p>
    <w:p w14:paraId="3C68BF1C" w14:textId="77777777" w:rsidR="00332CFE" w:rsidRDefault="00332CFE">
      <w:pPr>
        <w:pStyle w:val="Zkladntext"/>
        <w:tabs>
          <w:tab w:val="left" w:pos="5220"/>
        </w:tabs>
        <w:jc w:val="both"/>
        <w:rPr>
          <w:rFonts w:ascii="Arial" w:hAnsi="Arial" w:cs="Arial"/>
          <w:sz w:val="20"/>
          <w:szCs w:val="22"/>
        </w:rPr>
      </w:pPr>
    </w:p>
    <w:p w14:paraId="197868CB" w14:textId="77777777" w:rsidR="00797800" w:rsidRDefault="00797800">
      <w:pPr>
        <w:pStyle w:val="Zkladntext"/>
        <w:tabs>
          <w:tab w:val="left" w:pos="5220"/>
        </w:tabs>
        <w:jc w:val="both"/>
        <w:rPr>
          <w:rFonts w:ascii="Arial" w:hAnsi="Arial" w:cs="Arial"/>
          <w:sz w:val="20"/>
          <w:szCs w:val="22"/>
        </w:rPr>
      </w:pPr>
    </w:p>
    <w:p w14:paraId="3B59027F" w14:textId="77777777" w:rsidR="00797800" w:rsidRDefault="00797800">
      <w:pPr>
        <w:pStyle w:val="Zkladntext"/>
        <w:tabs>
          <w:tab w:val="left" w:pos="5220"/>
        </w:tabs>
        <w:jc w:val="both"/>
        <w:rPr>
          <w:rFonts w:ascii="Arial" w:hAnsi="Arial" w:cs="Arial"/>
          <w:sz w:val="20"/>
          <w:szCs w:val="22"/>
        </w:rPr>
      </w:pPr>
    </w:p>
    <w:p w14:paraId="60C1984D" w14:textId="4344A51A" w:rsidR="00332CFE" w:rsidRDefault="009E5790">
      <w:pPr>
        <w:pStyle w:val="Zkladntext"/>
        <w:tabs>
          <w:tab w:val="left" w:pos="5220"/>
        </w:tabs>
        <w:jc w:val="both"/>
      </w:pPr>
      <w:r>
        <w:rPr>
          <w:rFonts w:ascii="Arial" w:hAnsi="Arial" w:cs="Arial"/>
          <w:sz w:val="20"/>
          <w:szCs w:val="22"/>
        </w:rPr>
        <w:t xml:space="preserve">V Zlíně dne </w:t>
      </w:r>
      <w:r>
        <w:rPr>
          <w:rFonts w:ascii="Arial" w:hAnsi="Arial" w:cs="Arial"/>
          <w:b/>
          <w:sz w:val="20"/>
        </w:rPr>
        <w:t>…………</w:t>
      </w:r>
      <w:r>
        <w:rPr>
          <w:rFonts w:ascii="Arial" w:hAnsi="Arial" w:cs="Arial"/>
          <w:sz w:val="20"/>
          <w:szCs w:val="22"/>
        </w:rPr>
        <w:t xml:space="preserve"> </w:t>
      </w:r>
      <w:r>
        <w:rPr>
          <w:rFonts w:ascii="Arial" w:hAnsi="Arial" w:cs="Arial"/>
          <w:sz w:val="20"/>
          <w:szCs w:val="22"/>
        </w:rPr>
        <w:tab/>
        <w:t>Ve</w:t>
      </w:r>
      <w:r w:rsidR="00797800">
        <w:rPr>
          <w:rFonts w:ascii="Arial" w:hAnsi="Arial" w:cs="Arial"/>
          <w:sz w:val="20"/>
          <w:szCs w:val="22"/>
        </w:rPr>
        <w:t xml:space="preserve"> Zlíně </w:t>
      </w:r>
      <w:r>
        <w:rPr>
          <w:rFonts w:ascii="Arial" w:hAnsi="Arial" w:cs="Arial"/>
          <w:sz w:val="20"/>
          <w:szCs w:val="22"/>
        </w:rPr>
        <w:t>dne</w:t>
      </w:r>
      <w:r w:rsidR="00797800">
        <w:rPr>
          <w:rFonts w:ascii="Arial" w:hAnsi="Arial" w:cs="Arial"/>
          <w:sz w:val="20"/>
          <w:szCs w:val="22"/>
        </w:rPr>
        <w:t xml:space="preserve"> </w:t>
      </w:r>
    </w:p>
    <w:p w14:paraId="7DFCBDD3" w14:textId="77777777" w:rsidR="00332CFE" w:rsidRDefault="00332CFE">
      <w:pPr>
        <w:pStyle w:val="Zkladntext"/>
        <w:jc w:val="both"/>
        <w:rPr>
          <w:rFonts w:ascii="Arial" w:hAnsi="Arial" w:cs="Arial"/>
          <w:sz w:val="20"/>
          <w:szCs w:val="22"/>
        </w:rPr>
      </w:pPr>
    </w:p>
    <w:p w14:paraId="640B5185" w14:textId="77777777" w:rsidR="00332CFE" w:rsidRDefault="00332CFE">
      <w:pPr>
        <w:pStyle w:val="Zkladntext"/>
        <w:jc w:val="both"/>
        <w:rPr>
          <w:rFonts w:ascii="Arial" w:hAnsi="Arial" w:cs="Arial"/>
          <w:sz w:val="20"/>
          <w:szCs w:val="22"/>
        </w:rPr>
      </w:pPr>
    </w:p>
    <w:p w14:paraId="21433D8D" w14:textId="77777777" w:rsidR="00797800" w:rsidRDefault="00797800">
      <w:pPr>
        <w:pStyle w:val="Zkladntext"/>
        <w:jc w:val="both"/>
        <w:rPr>
          <w:rFonts w:ascii="Arial" w:hAnsi="Arial" w:cs="Arial"/>
          <w:sz w:val="20"/>
          <w:szCs w:val="22"/>
        </w:rPr>
      </w:pPr>
    </w:p>
    <w:p w14:paraId="2B9D02B8" w14:textId="77777777" w:rsidR="00797800" w:rsidRDefault="00797800">
      <w:pPr>
        <w:pStyle w:val="Zkladntext"/>
        <w:jc w:val="both"/>
        <w:rPr>
          <w:rFonts w:ascii="Arial" w:hAnsi="Arial" w:cs="Arial"/>
          <w:sz w:val="20"/>
          <w:szCs w:val="22"/>
        </w:rPr>
      </w:pPr>
    </w:p>
    <w:p w14:paraId="417E2509" w14:textId="77777777" w:rsidR="00797800" w:rsidRDefault="00797800">
      <w:pPr>
        <w:pStyle w:val="Zkladntext"/>
        <w:jc w:val="both"/>
        <w:rPr>
          <w:rFonts w:ascii="Arial" w:hAnsi="Arial" w:cs="Arial"/>
          <w:sz w:val="20"/>
          <w:szCs w:val="22"/>
        </w:rPr>
      </w:pPr>
    </w:p>
    <w:p w14:paraId="1F5F9C18" w14:textId="77777777" w:rsidR="00797800" w:rsidRDefault="00797800">
      <w:pPr>
        <w:pStyle w:val="Zkladntext"/>
        <w:jc w:val="both"/>
        <w:rPr>
          <w:rFonts w:ascii="Arial" w:hAnsi="Arial" w:cs="Arial"/>
          <w:sz w:val="20"/>
          <w:szCs w:val="22"/>
        </w:rPr>
      </w:pPr>
    </w:p>
    <w:p w14:paraId="31F405AF" w14:textId="77777777" w:rsidR="00797800" w:rsidRDefault="00797800">
      <w:pPr>
        <w:pStyle w:val="Zkladntext"/>
        <w:jc w:val="both"/>
        <w:rPr>
          <w:rFonts w:ascii="Arial" w:hAnsi="Arial" w:cs="Arial"/>
          <w:sz w:val="20"/>
          <w:szCs w:val="22"/>
        </w:rPr>
      </w:pPr>
    </w:p>
    <w:p w14:paraId="798AD08E" w14:textId="77777777" w:rsidR="00332CFE" w:rsidRDefault="00332CFE">
      <w:pPr>
        <w:pStyle w:val="Zkladntext"/>
        <w:jc w:val="both"/>
        <w:rPr>
          <w:rFonts w:ascii="Arial" w:hAnsi="Arial" w:cs="Arial"/>
          <w:sz w:val="20"/>
          <w:szCs w:val="22"/>
        </w:rPr>
      </w:pPr>
    </w:p>
    <w:p w14:paraId="5D6FCA73" w14:textId="77777777" w:rsidR="00332CFE" w:rsidRDefault="00332CFE">
      <w:pPr>
        <w:pStyle w:val="Zkladntext"/>
        <w:jc w:val="both"/>
        <w:rPr>
          <w:rFonts w:ascii="Arial" w:hAnsi="Arial" w:cs="Arial"/>
          <w:sz w:val="20"/>
          <w:szCs w:val="22"/>
        </w:rPr>
      </w:pPr>
    </w:p>
    <w:p w14:paraId="24B68927" w14:textId="77777777" w:rsidR="00332CFE" w:rsidRDefault="009E5790">
      <w:pPr>
        <w:pStyle w:val="Zkladntext"/>
        <w:jc w:val="both"/>
        <w:rPr>
          <w:rFonts w:ascii="Arial" w:hAnsi="Arial" w:cs="Arial"/>
          <w:sz w:val="20"/>
          <w:szCs w:val="22"/>
        </w:rPr>
      </w:pPr>
      <w:r>
        <w:rPr>
          <w:rFonts w:ascii="Arial" w:hAnsi="Arial" w:cs="Arial"/>
          <w:sz w:val="20"/>
          <w:szCs w:val="22"/>
        </w:rPr>
        <w:t>____________________________</w:t>
      </w:r>
      <w:r>
        <w:rPr>
          <w:rFonts w:ascii="Arial" w:hAnsi="Arial" w:cs="Arial"/>
          <w:sz w:val="20"/>
          <w:szCs w:val="22"/>
        </w:rPr>
        <w:tab/>
      </w:r>
      <w:r>
        <w:rPr>
          <w:rFonts w:ascii="Arial" w:hAnsi="Arial" w:cs="Arial"/>
          <w:sz w:val="20"/>
          <w:szCs w:val="22"/>
        </w:rPr>
        <w:tab/>
      </w:r>
      <w:r>
        <w:rPr>
          <w:rFonts w:ascii="Arial" w:hAnsi="Arial" w:cs="Arial"/>
          <w:sz w:val="20"/>
          <w:szCs w:val="22"/>
        </w:rPr>
        <w:tab/>
        <w:t>__________________________</w:t>
      </w:r>
    </w:p>
    <w:p w14:paraId="09B85BD0" w14:textId="77777777" w:rsidR="00332CFE" w:rsidRDefault="009E5790">
      <w:pPr>
        <w:pStyle w:val="Zkladntext"/>
        <w:tabs>
          <w:tab w:val="left" w:pos="5220"/>
        </w:tabs>
        <w:jc w:val="both"/>
        <w:rPr>
          <w:rFonts w:ascii="Arial" w:hAnsi="Arial" w:cs="Arial"/>
          <w:sz w:val="20"/>
        </w:rPr>
      </w:pPr>
      <w:r>
        <w:rPr>
          <w:rFonts w:ascii="Arial" w:hAnsi="Arial" w:cs="Arial"/>
          <w:sz w:val="20"/>
        </w:rPr>
        <w:t>Jiří Čunek – hejtm</w:t>
      </w:r>
      <w:r w:rsidR="00797800">
        <w:rPr>
          <w:rFonts w:ascii="Arial" w:hAnsi="Arial" w:cs="Arial"/>
          <w:sz w:val="20"/>
        </w:rPr>
        <w:t xml:space="preserve">an Zlínského kraje                               Ing.arch. Pavel </w:t>
      </w:r>
      <w:proofErr w:type="spellStart"/>
      <w:r w:rsidR="00797800">
        <w:rPr>
          <w:rFonts w:ascii="Arial" w:hAnsi="Arial" w:cs="Arial"/>
          <w:sz w:val="20"/>
        </w:rPr>
        <w:t>Hanulík</w:t>
      </w:r>
      <w:proofErr w:type="spellEnd"/>
      <w:r w:rsidR="00797800">
        <w:rPr>
          <w:rFonts w:ascii="Arial" w:hAnsi="Arial" w:cs="Arial"/>
          <w:sz w:val="20"/>
        </w:rPr>
        <w:t xml:space="preserve"> - jednatel</w:t>
      </w:r>
    </w:p>
    <w:p w14:paraId="00A6E859" w14:textId="77777777" w:rsidR="00797800" w:rsidRDefault="00797800">
      <w:pPr>
        <w:pStyle w:val="Zkladntext"/>
        <w:tabs>
          <w:tab w:val="left" w:pos="5220"/>
        </w:tabs>
        <w:jc w:val="both"/>
      </w:pPr>
      <w:r>
        <w:rPr>
          <w:rFonts w:ascii="Arial" w:hAnsi="Arial" w:cs="Arial"/>
          <w:sz w:val="20"/>
        </w:rPr>
        <w:t xml:space="preserve">                                                                                          FORMICA s.r.o.  </w:t>
      </w:r>
    </w:p>
    <w:p w14:paraId="1E2C5123" w14:textId="77777777" w:rsidR="00332CFE" w:rsidRDefault="00332CFE">
      <w:pPr>
        <w:pStyle w:val="Zkladntext"/>
        <w:tabs>
          <w:tab w:val="left" w:pos="5220"/>
        </w:tabs>
        <w:jc w:val="both"/>
        <w:rPr>
          <w:rFonts w:ascii="Arial" w:hAnsi="Arial" w:cs="Arial"/>
          <w:b/>
          <w:sz w:val="20"/>
          <w:szCs w:val="22"/>
        </w:rPr>
      </w:pPr>
    </w:p>
    <w:p w14:paraId="2531650A" w14:textId="77777777" w:rsidR="00332CFE" w:rsidRDefault="00332CFE">
      <w:pPr>
        <w:pStyle w:val="Zkladntext"/>
        <w:tabs>
          <w:tab w:val="left" w:pos="5220"/>
        </w:tabs>
        <w:jc w:val="both"/>
        <w:rPr>
          <w:rFonts w:ascii="Arial" w:hAnsi="Arial" w:cs="Arial"/>
          <w:b/>
          <w:sz w:val="20"/>
          <w:szCs w:val="22"/>
        </w:rPr>
      </w:pPr>
    </w:p>
    <w:p w14:paraId="72FDEDE2" w14:textId="77777777" w:rsidR="00332CFE" w:rsidRDefault="00332CFE">
      <w:pPr>
        <w:pStyle w:val="Zkladntext"/>
        <w:tabs>
          <w:tab w:val="left" w:pos="5220"/>
        </w:tabs>
        <w:jc w:val="both"/>
        <w:rPr>
          <w:rFonts w:ascii="Arial" w:hAnsi="Arial" w:cs="Arial"/>
          <w:b/>
          <w:sz w:val="20"/>
          <w:szCs w:val="22"/>
        </w:rPr>
      </w:pPr>
    </w:p>
    <w:p w14:paraId="129BF6F8" w14:textId="77777777" w:rsidR="00332CFE" w:rsidRDefault="00332CFE">
      <w:pPr>
        <w:pStyle w:val="Zkladntext"/>
        <w:tabs>
          <w:tab w:val="left" w:pos="5220"/>
        </w:tabs>
        <w:jc w:val="both"/>
        <w:rPr>
          <w:rFonts w:ascii="Arial" w:hAnsi="Arial" w:cs="Arial"/>
          <w:b/>
          <w:sz w:val="20"/>
          <w:szCs w:val="22"/>
        </w:rPr>
      </w:pPr>
    </w:p>
    <w:p w14:paraId="045E4DB5" w14:textId="77777777" w:rsidR="00787F85" w:rsidRDefault="00787F85">
      <w:pPr>
        <w:pStyle w:val="Zkladntext"/>
        <w:tabs>
          <w:tab w:val="left" w:pos="5220"/>
        </w:tabs>
        <w:jc w:val="both"/>
        <w:rPr>
          <w:rFonts w:ascii="Arial" w:hAnsi="Arial" w:cs="Arial"/>
          <w:b/>
          <w:sz w:val="20"/>
          <w:szCs w:val="22"/>
        </w:rPr>
      </w:pPr>
    </w:p>
    <w:p w14:paraId="30D7C26A" w14:textId="77777777" w:rsidR="00787F85" w:rsidRDefault="00787F85" w:rsidP="00787F85">
      <w:pPr>
        <w:jc w:val="center"/>
        <w:rPr>
          <w:rFonts w:ascii="Arial" w:hAnsi="Arial" w:cs="Arial"/>
          <w:b/>
          <w:sz w:val="36"/>
          <w:u w:val="single"/>
        </w:rPr>
      </w:pPr>
    </w:p>
    <w:p w14:paraId="604A360C" w14:textId="77777777" w:rsidR="00787F85" w:rsidRDefault="00787F85" w:rsidP="00787F85">
      <w:pPr>
        <w:jc w:val="center"/>
        <w:rPr>
          <w:rFonts w:ascii="Arial" w:hAnsi="Arial" w:cs="Arial"/>
          <w:b/>
          <w:sz w:val="36"/>
          <w:u w:val="single"/>
        </w:rPr>
      </w:pPr>
    </w:p>
    <w:p w14:paraId="1A084686" w14:textId="77777777" w:rsidR="00787F85" w:rsidRPr="00814C7E" w:rsidRDefault="00787F85" w:rsidP="00787F85">
      <w:pPr>
        <w:jc w:val="center"/>
        <w:rPr>
          <w:rFonts w:ascii="Arial" w:hAnsi="Arial" w:cs="Arial"/>
          <w:b/>
          <w:sz w:val="36"/>
          <w:u w:val="single"/>
        </w:rPr>
      </w:pPr>
      <w:r w:rsidRPr="00814C7E">
        <w:rPr>
          <w:rFonts w:ascii="Arial" w:hAnsi="Arial" w:cs="Arial"/>
          <w:b/>
          <w:sz w:val="36"/>
          <w:u w:val="single"/>
        </w:rPr>
        <w:t>PLNÁ MOC</w:t>
      </w:r>
    </w:p>
    <w:p w14:paraId="1C3F9288" w14:textId="77777777" w:rsidR="00787F85" w:rsidRDefault="00787F85" w:rsidP="00787F85">
      <w:pPr>
        <w:rPr>
          <w:rFonts w:ascii="Arial" w:hAnsi="Arial" w:cs="Arial"/>
          <w:b/>
        </w:rPr>
      </w:pPr>
    </w:p>
    <w:p w14:paraId="680D6603" w14:textId="060FB444" w:rsidR="00787F85" w:rsidRPr="00814C7E" w:rsidRDefault="00787F85" w:rsidP="004A1F5D">
      <w:pPr>
        <w:contextualSpacing/>
        <w:jc w:val="center"/>
        <w:rPr>
          <w:rFonts w:ascii="Arial" w:hAnsi="Arial" w:cs="Arial"/>
          <w:b/>
        </w:rPr>
      </w:pPr>
      <w:r w:rsidRPr="00EC3814">
        <w:rPr>
          <w:rFonts w:ascii="Arial" w:hAnsi="Arial" w:cs="Arial"/>
        </w:rPr>
        <w:t>v souladu s </w:t>
      </w:r>
      <w:proofErr w:type="spellStart"/>
      <w:r w:rsidRPr="00EC3814">
        <w:rPr>
          <w:rFonts w:ascii="Arial" w:hAnsi="Arial" w:cs="Arial"/>
        </w:rPr>
        <w:t>ust</w:t>
      </w:r>
      <w:proofErr w:type="spellEnd"/>
      <w:r w:rsidRPr="00EC3814">
        <w:rPr>
          <w:rFonts w:ascii="Arial" w:hAnsi="Arial" w:cs="Arial"/>
        </w:rPr>
        <w:t>. § 441 a násl. zák. č.89/2012 Sb., občanský zákoník</w:t>
      </w:r>
      <w:r>
        <w:rPr>
          <w:rFonts w:ascii="Arial" w:hAnsi="Arial" w:cs="Arial"/>
        </w:rPr>
        <w:t>, v platném znění</w:t>
      </w:r>
    </w:p>
    <w:p w14:paraId="650F7334" w14:textId="77777777" w:rsidR="00787F85" w:rsidRDefault="00787F85" w:rsidP="00787F85">
      <w:pPr>
        <w:rPr>
          <w:rFonts w:ascii="Arial" w:hAnsi="Arial" w:cs="Arial"/>
          <w:b/>
        </w:rPr>
      </w:pPr>
    </w:p>
    <w:p w14:paraId="154373F3" w14:textId="77777777" w:rsidR="00787F85" w:rsidRPr="00814C7E" w:rsidRDefault="00787F85" w:rsidP="00787F85">
      <w:pPr>
        <w:rPr>
          <w:rFonts w:ascii="Arial" w:hAnsi="Arial" w:cs="Arial"/>
          <w:b/>
        </w:rPr>
      </w:pPr>
      <w:r w:rsidRPr="00814C7E">
        <w:rPr>
          <w:rFonts w:ascii="Arial" w:hAnsi="Arial" w:cs="Arial"/>
          <w:b/>
        </w:rPr>
        <w:t>Zlínský kraj</w:t>
      </w:r>
    </w:p>
    <w:p w14:paraId="57C3E08E" w14:textId="77777777" w:rsidR="00787F85" w:rsidRPr="00814C7E" w:rsidRDefault="00787F85" w:rsidP="00787F85">
      <w:pPr>
        <w:rPr>
          <w:rFonts w:ascii="Arial" w:hAnsi="Arial" w:cs="Arial"/>
        </w:rPr>
      </w:pPr>
      <w:r w:rsidRPr="00814C7E">
        <w:rPr>
          <w:rFonts w:ascii="Arial" w:hAnsi="Arial" w:cs="Arial"/>
        </w:rPr>
        <w:t xml:space="preserve">tř. T. Bati 21, 761 90 Zlín, </w:t>
      </w:r>
    </w:p>
    <w:p w14:paraId="108A9908" w14:textId="77777777" w:rsidR="00787F85" w:rsidRPr="00814C7E" w:rsidRDefault="00787F85" w:rsidP="00787F85">
      <w:pPr>
        <w:rPr>
          <w:rFonts w:ascii="Arial" w:hAnsi="Arial" w:cs="Arial"/>
        </w:rPr>
      </w:pPr>
      <w:r w:rsidRPr="00814C7E">
        <w:rPr>
          <w:rFonts w:ascii="Arial" w:hAnsi="Arial" w:cs="Arial"/>
        </w:rPr>
        <w:t>IČ 70891320</w:t>
      </w:r>
    </w:p>
    <w:p w14:paraId="301D7B88" w14:textId="77777777" w:rsidR="00787F85" w:rsidRPr="00814C7E" w:rsidRDefault="00787F85" w:rsidP="00787F85">
      <w:pPr>
        <w:rPr>
          <w:rFonts w:ascii="Arial" w:hAnsi="Arial" w:cs="Arial"/>
        </w:rPr>
      </w:pPr>
      <w:r w:rsidRPr="00814C7E">
        <w:rPr>
          <w:rFonts w:ascii="Arial" w:hAnsi="Arial" w:cs="Arial"/>
        </w:rPr>
        <w:t xml:space="preserve">zastoupený </w:t>
      </w:r>
      <w:r w:rsidRPr="00EB3162">
        <w:rPr>
          <w:rFonts w:ascii="Arial" w:hAnsi="Arial" w:cs="Arial"/>
        </w:rPr>
        <w:t>Jiří Čunek</w:t>
      </w:r>
      <w:r w:rsidRPr="00814C7E">
        <w:rPr>
          <w:rFonts w:ascii="Arial" w:hAnsi="Arial" w:cs="Arial"/>
        </w:rPr>
        <w:t>, hejtmane</w:t>
      </w:r>
      <w:r>
        <w:rPr>
          <w:rFonts w:ascii="Arial" w:hAnsi="Arial" w:cs="Arial"/>
        </w:rPr>
        <w:t>m Zlínského kraje</w:t>
      </w:r>
    </w:p>
    <w:p w14:paraId="7618F003" w14:textId="77777777" w:rsidR="00787F85" w:rsidRPr="00EB3162" w:rsidRDefault="00787F85" w:rsidP="00787F85">
      <w:pPr>
        <w:rPr>
          <w:rFonts w:ascii="Arial" w:hAnsi="Arial" w:cs="Arial"/>
        </w:rPr>
      </w:pPr>
      <w:r w:rsidRPr="00EB3162">
        <w:rPr>
          <w:rFonts w:ascii="Arial" w:hAnsi="Arial" w:cs="Arial"/>
        </w:rPr>
        <w:t>(dále jen „zmocnitel“)</w:t>
      </w:r>
    </w:p>
    <w:p w14:paraId="35BC9A9A" w14:textId="77777777" w:rsidR="00787F85" w:rsidRDefault="00787F85" w:rsidP="00787F85">
      <w:pPr>
        <w:rPr>
          <w:rFonts w:ascii="Arial" w:hAnsi="Arial" w:cs="Arial"/>
          <w:b/>
        </w:rPr>
      </w:pPr>
    </w:p>
    <w:p w14:paraId="1F83D4FF" w14:textId="77777777" w:rsidR="00787F85" w:rsidRDefault="00787F85" w:rsidP="00787F85">
      <w:pPr>
        <w:rPr>
          <w:rFonts w:ascii="Arial" w:hAnsi="Arial" w:cs="Arial"/>
          <w:b/>
        </w:rPr>
      </w:pPr>
    </w:p>
    <w:p w14:paraId="1F8F0651" w14:textId="77777777" w:rsidR="00787F85" w:rsidRPr="00EC3814" w:rsidRDefault="00787F85" w:rsidP="00787F85">
      <w:pPr>
        <w:contextualSpacing/>
        <w:rPr>
          <w:rFonts w:ascii="Arial" w:hAnsi="Arial" w:cs="Arial"/>
        </w:rPr>
      </w:pPr>
      <w:r>
        <w:rPr>
          <w:rFonts w:ascii="Arial" w:hAnsi="Arial" w:cs="Arial"/>
          <w:b/>
        </w:rPr>
        <w:t xml:space="preserve">tímto uděluje plnou moc </w:t>
      </w:r>
    </w:p>
    <w:p w14:paraId="4CF2166F" w14:textId="77777777" w:rsidR="00787F85" w:rsidRDefault="00787F85" w:rsidP="00787F85">
      <w:pPr>
        <w:rPr>
          <w:rFonts w:ascii="Arial" w:hAnsi="Arial" w:cs="Arial"/>
          <w:b/>
        </w:rPr>
      </w:pPr>
    </w:p>
    <w:p w14:paraId="7E538553" w14:textId="77777777" w:rsidR="00787F85" w:rsidRPr="002B61DD" w:rsidRDefault="00787F85" w:rsidP="00787F85">
      <w:pPr>
        <w:rPr>
          <w:rFonts w:ascii="Arial" w:hAnsi="Arial" w:cs="Arial"/>
          <w:b/>
        </w:rPr>
      </w:pPr>
      <w:r>
        <w:rPr>
          <w:rFonts w:ascii="Arial" w:hAnsi="Arial" w:cs="Arial"/>
          <w:b/>
        </w:rPr>
        <w:t>FORMICA s.r.o.</w:t>
      </w:r>
    </w:p>
    <w:p w14:paraId="652EBBA8" w14:textId="77777777" w:rsidR="00787F85" w:rsidRPr="004145EB" w:rsidRDefault="00787F85" w:rsidP="00787F85">
      <w:pPr>
        <w:rPr>
          <w:rFonts w:ascii="Arial" w:hAnsi="Arial" w:cs="Arial"/>
        </w:rPr>
      </w:pPr>
      <w:r w:rsidRPr="00DF715D">
        <w:rPr>
          <w:rFonts w:ascii="Arial" w:hAnsi="Arial" w:cs="Arial"/>
        </w:rPr>
        <w:t xml:space="preserve">Adresa: </w:t>
      </w:r>
      <w:r>
        <w:rPr>
          <w:rFonts w:ascii="Arial" w:hAnsi="Arial" w:cs="Arial"/>
        </w:rPr>
        <w:t>Slovenská 2685, 760 01 Zlín</w:t>
      </w:r>
    </w:p>
    <w:p w14:paraId="4CE21BA2" w14:textId="77777777" w:rsidR="00787F85" w:rsidRPr="004145EB" w:rsidRDefault="00787F85" w:rsidP="00787F85">
      <w:pPr>
        <w:tabs>
          <w:tab w:val="left" w:pos="3402"/>
          <w:tab w:val="left" w:pos="3686"/>
          <w:tab w:val="left" w:pos="3969"/>
        </w:tabs>
        <w:rPr>
          <w:rFonts w:ascii="Arial" w:hAnsi="Arial" w:cs="Arial"/>
        </w:rPr>
      </w:pPr>
      <w:r w:rsidRPr="004145EB">
        <w:rPr>
          <w:rFonts w:ascii="Arial" w:hAnsi="Arial" w:cs="Arial"/>
        </w:rPr>
        <w:t>Zaps</w:t>
      </w:r>
      <w:r>
        <w:rPr>
          <w:rFonts w:ascii="Arial" w:hAnsi="Arial" w:cs="Arial"/>
        </w:rPr>
        <w:t>aná</w:t>
      </w:r>
      <w:r w:rsidRPr="004145EB">
        <w:rPr>
          <w:rFonts w:ascii="Arial" w:hAnsi="Arial" w:cs="Arial"/>
        </w:rPr>
        <w:t xml:space="preserve"> v obchodním rejstříku:</w:t>
      </w:r>
      <w:r>
        <w:rPr>
          <w:rFonts w:ascii="Arial" w:hAnsi="Arial" w:cs="Arial"/>
        </w:rPr>
        <w:t xml:space="preserve"> </w:t>
      </w:r>
      <w:r w:rsidRPr="004145EB">
        <w:rPr>
          <w:rFonts w:ascii="Arial" w:hAnsi="Arial" w:cs="Arial"/>
        </w:rPr>
        <w:t xml:space="preserve">Krajský soud v Brně, oddíl </w:t>
      </w:r>
      <w:r>
        <w:rPr>
          <w:rFonts w:ascii="Arial" w:hAnsi="Arial" w:cs="Arial"/>
        </w:rPr>
        <w:t>C</w:t>
      </w:r>
      <w:r w:rsidRPr="004145EB">
        <w:rPr>
          <w:rFonts w:ascii="Arial" w:hAnsi="Arial" w:cs="Arial"/>
        </w:rPr>
        <w:t xml:space="preserve">, vložka </w:t>
      </w:r>
      <w:r>
        <w:rPr>
          <w:rFonts w:ascii="Arial" w:hAnsi="Arial" w:cs="Arial"/>
        </w:rPr>
        <w:t>8316</w:t>
      </w:r>
    </w:p>
    <w:p w14:paraId="194AFC82" w14:textId="77777777" w:rsidR="00787F85" w:rsidRDefault="00787F85" w:rsidP="00787F85">
      <w:pPr>
        <w:rPr>
          <w:rFonts w:ascii="Arial" w:hAnsi="Arial" w:cs="Arial"/>
        </w:rPr>
      </w:pPr>
      <w:r w:rsidRPr="004145EB">
        <w:rPr>
          <w:rFonts w:ascii="Arial" w:hAnsi="Arial" w:cs="Arial"/>
        </w:rPr>
        <w:t>IČ  46982663</w:t>
      </w:r>
    </w:p>
    <w:p w14:paraId="41021160" w14:textId="4F549628" w:rsidR="00787F85" w:rsidRPr="004145EB" w:rsidRDefault="00787F85" w:rsidP="00787F85">
      <w:pPr>
        <w:outlineLvl w:val="0"/>
        <w:rPr>
          <w:rFonts w:ascii="Arial" w:hAnsi="Arial" w:cs="Arial"/>
        </w:rPr>
      </w:pPr>
      <w:r>
        <w:rPr>
          <w:rFonts w:ascii="Arial" w:hAnsi="Arial" w:cs="Arial"/>
        </w:rPr>
        <w:t xml:space="preserve">zastoupená Ing. arch. Pavlem </w:t>
      </w:r>
      <w:proofErr w:type="spellStart"/>
      <w:r>
        <w:rPr>
          <w:rFonts w:ascii="Arial" w:hAnsi="Arial" w:cs="Arial"/>
        </w:rPr>
        <w:t>Hanulíkem</w:t>
      </w:r>
      <w:proofErr w:type="spellEnd"/>
      <w:r>
        <w:rPr>
          <w:rFonts w:ascii="Arial" w:hAnsi="Arial" w:cs="Arial"/>
        </w:rPr>
        <w:t>, jednatelem společnosti</w:t>
      </w:r>
      <w:r w:rsidRPr="008D049E">
        <w:rPr>
          <w:rFonts w:ascii="Arial" w:hAnsi="Arial" w:cs="Arial"/>
          <w:i/>
        </w:rPr>
        <w:t>(dále jen „zmocněnec“)</w:t>
      </w:r>
    </w:p>
    <w:p w14:paraId="076168D2" w14:textId="77777777" w:rsidR="00787F85" w:rsidRDefault="00787F85" w:rsidP="00787F85">
      <w:pPr>
        <w:jc w:val="center"/>
        <w:rPr>
          <w:rFonts w:ascii="Arial" w:hAnsi="Arial" w:cs="Arial"/>
          <w:b/>
        </w:rPr>
      </w:pPr>
      <w:r w:rsidRPr="00814C7E">
        <w:rPr>
          <w:rFonts w:ascii="Arial" w:hAnsi="Arial" w:cs="Arial"/>
          <w:b/>
        </w:rPr>
        <w:t>I.</w:t>
      </w:r>
    </w:p>
    <w:p w14:paraId="3EFEE4B4" w14:textId="77777777" w:rsidR="00787F85" w:rsidRPr="00814C7E" w:rsidRDefault="00787F85" w:rsidP="00787F85">
      <w:pPr>
        <w:jc w:val="center"/>
        <w:rPr>
          <w:rFonts w:ascii="Arial" w:hAnsi="Arial" w:cs="Arial"/>
          <w:b/>
        </w:rPr>
      </w:pPr>
    </w:p>
    <w:p w14:paraId="5398B1DE" w14:textId="77777777" w:rsidR="00787F85" w:rsidRPr="008D049E" w:rsidRDefault="00787F85" w:rsidP="00787F85">
      <w:pPr>
        <w:jc w:val="both"/>
        <w:rPr>
          <w:rFonts w:ascii="Arial" w:hAnsi="Arial" w:cs="Arial"/>
          <w:u w:val="single"/>
        </w:rPr>
      </w:pPr>
      <w:r>
        <w:rPr>
          <w:rFonts w:ascii="Arial" w:hAnsi="Arial" w:cs="Arial"/>
          <w:b/>
        </w:rPr>
        <w:t xml:space="preserve">k tomu, aby </w:t>
      </w:r>
      <w:r>
        <w:rPr>
          <w:rFonts w:ascii="Arial" w:hAnsi="Arial" w:cs="Arial"/>
        </w:rPr>
        <w:t xml:space="preserve">jednal </w:t>
      </w:r>
      <w:r w:rsidRPr="008D049E">
        <w:rPr>
          <w:rFonts w:ascii="Arial" w:hAnsi="Arial" w:cs="Arial"/>
        </w:rPr>
        <w:t>jménem a na účet zmocnitele při vykonávání inženýrské činnosti při projektové přípravě akce:</w:t>
      </w:r>
    </w:p>
    <w:p w14:paraId="23EC81BE" w14:textId="77777777" w:rsidR="00787F85" w:rsidRPr="008D049E" w:rsidRDefault="00787F85" w:rsidP="00787F85">
      <w:pPr>
        <w:rPr>
          <w:rFonts w:ascii="Arial" w:hAnsi="Arial" w:cs="Arial"/>
        </w:rPr>
      </w:pPr>
    </w:p>
    <w:p w14:paraId="433A25AC" w14:textId="77777777" w:rsidR="00787F85" w:rsidRDefault="00787F85" w:rsidP="00787F85">
      <w:pPr>
        <w:rPr>
          <w:rFonts w:ascii="Arial" w:hAnsi="Arial" w:cs="Arial"/>
          <w:b/>
        </w:rPr>
      </w:pPr>
      <w:r w:rsidRPr="004145EB">
        <w:rPr>
          <w:rFonts w:ascii="Arial" w:hAnsi="Arial" w:cs="Arial"/>
          <w:b/>
        </w:rPr>
        <w:lastRenderedPageBreak/>
        <w:t>Stavební úpravy budovy č. 1 v bývalém Baťově areálu ve Zlíně</w:t>
      </w:r>
      <w:r w:rsidRPr="00FB0AB5">
        <w:rPr>
          <w:rFonts w:ascii="Arial" w:hAnsi="Arial" w:cs="Arial"/>
          <w:b/>
        </w:rPr>
        <w:t xml:space="preserve"> </w:t>
      </w:r>
    </w:p>
    <w:p w14:paraId="28C4148C" w14:textId="77777777" w:rsidR="00787F85" w:rsidRPr="008D049E" w:rsidRDefault="00787F85" w:rsidP="00787F85">
      <w:pPr>
        <w:rPr>
          <w:rFonts w:ascii="Arial" w:hAnsi="Arial" w:cs="Arial"/>
          <w:b/>
        </w:rPr>
      </w:pPr>
    </w:p>
    <w:p w14:paraId="05550944" w14:textId="77777777" w:rsidR="00787F85" w:rsidRDefault="00787F85" w:rsidP="00787F85">
      <w:pPr>
        <w:jc w:val="center"/>
        <w:outlineLvl w:val="0"/>
        <w:rPr>
          <w:rFonts w:ascii="Arial" w:hAnsi="Arial" w:cs="Arial"/>
          <w:b/>
        </w:rPr>
      </w:pPr>
      <w:r w:rsidRPr="008D049E">
        <w:rPr>
          <w:rFonts w:ascii="Arial" w:hAnsi="Arial" w:cs="Arial"/>
          <w:b/>
        </w:rPr>
        <w:t>II.</w:t>
      </w:r>
    </w:p>
    <w:p w14:paraId="2A513758" w14:textId="77777777" w:rsidR="00787F85" w:rsidRPr="008D049E" w:rsidRDefault="00787F85" w:rsidP="00787F85">
      <w:pPr>
        <w:jc w:val="center"/>
        <w:outlineLvl w:val="0"/>
        <w:rPr>
          <w:rFonts w:ascii="Arial" w:hAnsi="Arial" w:cs="Arial"/>
        </w:rPr>
      </w:pPr>
    </w:p>
    <w:p w14:paraId="08C4E2F2" w14:textId="77777777" w:rsidR="00787F85" w:rsidRPr="008D049E" w:rsidRDefault="00787F85" w:rsidP="00787F85">
      <w:pPr>
        <w:jc w:val="both"/>
        <w:rPr>
          <w:rFonts w:ascii="Arial" w:hAnsi="Arial" w:cs="Arial"/>
        </w:rPr>
      </w:pPr>
      <w:r w:rsidRPr="008D049E">
        <w:rPr>
          <w:rFonts w:ascii="Arial" w:hAnsi="Arial" w:cs="Arial"/>
        </w:rPr>
        <w:t xml:space="preserve">Zmocněnec je oprávněn jménem zmocnitele </w:t>
      </w:r>
      <w:r>
        <w:rPr>
          <w:rFonts w:ascii="Arial" w:hAnsi="Arial" w:cs="Arial"/>
        </w:rPr>
        <w:t xml:space="preserve">právně jednat </w:t>
      </w:r>
      <w:r w:rsidRPr="008D049E">
        <w:rPr>
          <w:rFonts w:ascii="Arial" w:hAnsi="Arial" w:cs="Arial"/>
        </w:rPr>
        <w:t>a vykonávat činnosti vedoucí k vydání příslušných pravomocných správních rozhodnutí</w:t>
      </w:r>
      <w:r w:rsidRPr="008D049E">
        <w:rPr>
          <w:rFonts w:ascii="Arial" w:hAnsi="Arial" w:cs="Arial"/>
          <w:b/>
        </w:rPr>
        <w:t xml:space="preserve"> </w:t>
      </w:r>
      <w:r w:rsidRPr="008D049E">
        <w:rPr>
          <w:rFonts w:ascii="Arial" w:hAnsi="Arial" w:cs="Arial"/>
        </w:rPr>
        <w:t>dotčených správních orgánů, v souvislosti s výše uvedenou akcí.</w:t>
      </w:r>
    </w:p>
    <w:p w14:paraId="04430555" w14:textId="77777777" w:rsidR="00787F85" w:rsidRPr="008D049E" w:rsidRDefault="00787F85" w:rsidP="00787F85">
      <w:pPr>
        <w:rPr>
          <w:rFonts w:ascii="Arial" w:hAnsi="Arial" w:cs="Arial"/>
          <w:b/>
        </w:rPr>
      </w:pPr>
    </w:p>
    <w:p w14:paraId="1A302FD3" w14:textId="77777777" w:rsidR="00787F85" w:rsidRDefault="00787F85" w:rsidP="00787F85">
      <w:pPr>
        <w:jc w:val="center"/>
        <w:outlineLvl w:val="0"/>
        <w:rPr>
          <w:rFonts w:ascii="Arial" w:hAnsi="Arial" w:cs="Arial"/>
          <w:b/>
        </w:rPr>
      </w:pPr>
      <w:r w:rsidRPr="008D049E">
        <w:rPr>
          <w:rFonts w:ascii="Arial" w:hAnsi="Arial" w:cs="Arial"/>
          <w:b/>
        </w:rPr>
        <w:t>III.</w:t>
      </w:r>
    </w:p>
    <w:p w14:paraId="45A76FFE" w14:textId="77777777" w:rsidR="00787F85" w:rsidRPr="008D049E" w:rsidRDefault="00787F85" w:rsidP="00787F85">
      <w:pPr>
        <w:jc w:val="center"/>
        <w:outlineLvl w:val="0"/>
        <w:rPr>
          <w:rFonts w:ascii="Arial" w:hAnsi="Arial" w:cs="Arial"/>
        </w:rPr>
      </w:pPr>
    </w:p>
    <w:p w14:paraId="438041E8" w14:textId="77777777" w:rsidR="00787F85" w:rsidRPr="008D049E" w:rsidRDefault="00787F85" w:rsidP="00787F85">
      <w:pPr>
        <w:jc w:val="both"/>
        <w:outlineLvl w:val="0"/>
        <w:rPr>
          <w:rFonts w:ascii="Arial" w:hAnsi="Arial" w:cs="Arial"/>
        </w:rPr>
      </w:pPr>
      <w:r w:rsidRPr="008D049E">
        <w:rPr>
          <w:rFonts w:ascii="Arial" w:hAnsi="Arial" w:cs="Arial"/>
          <w:u w:val="single"/>
        </w:rPr>
        <w:t xml:space="preserve">Zmocněnec je na základě této plné moci </w:t>
      </w:r>
      <w:r w:rsidRPr="008D049E">
        <w:rPr>
          <w:rFonts w:ascii="Arial" w:hAnsi="Arial" w:cs="Arial"/>
          <w:b/>
          <w:u w:val="single"/>
        </w:rPr>
        <w:t>oprávněn</w:t>
      </w:r>
      <w:r w:rsidRPr="008D049E">
        <w:rPr>
          <w:rFonts w:ascii="Arial" w:hAnsi="Arial" w:cs="Arial"/>
          <w:u w:val="single"/>
        </w:rPr>
        <w:t xml:space="preserve"> činit zejména</w:t>
      </w:r>
      <w:r>
        <w:rPr>
          <w:rFonts w:ascii="Arial" w:hAnsi="Arial" w:cs="Arial"/>
          <w:u w:val="single"/>
        </w:rPr>
        <w:t xml:space="preserve"> tato právní jednání</w:t>
      </w:r>
      <w:r w:rsidRPr="008D049E">
        <w:rPr>
          <w:rFonts w:ascii="Arial" w:hAnsi="Arial" w:cs="Arial"/>
        </w:rPr>
        <w:t>:</w:t>
      </w:r>
    </w:p>
    <w:p w14:paraId="2A6D4AEF" w14:textId="77777777" w:rsidR="00787F85" w:rsidRPr="008D049E" w:rsidRDefault="00787F85" w:rsidP="00787F85">
      <w:pPr>
        <w:jc w:val="both"/>
        <w:rPr>
          <w:rFonts w:ascii="Arial" w:hAnsi="Arial" w:cs="Arial"/>
        </w:rPr>
      </w:pPr>
    </w:p>
    <w:p w14:paraId="3DE06AA5" w14:textId="77777777" w:rsidR="00787F85" w:rsidRDefault="00787F85" w:rsidP="00787F85">
      <w:pPr>
        <w:ind w:left="360"/>
        <w:jc w:val="both"/>
        <w:rPr>
          <w:rFonts w:ascii="Arial" w:hAnsi="Arial" w:cs="Arial"/>
        </w:rPr>
      </w:pPr>
    </w:p>
    <w:p w14:paraId="65682224" w14:textId="77777777" w:rsidR="00787F85" w:rsidRDefault="00787F85" w:rsidP="00787F85">
      <w:pPr>
        <w:numPr>
          <w:ilvl w:val="0"/>
          <w:numId w:val="19"/>
        </w:numPr>
        <w:suppressAutoHyphens w:val="0"/>
        <w:autoSpaceDN/>
        <w:jc w:val="both"/>
        <w:textAlignment w:val="auto"/>
        <w:rPr>
          <w:rFonts w:ascii="Arial" w:hAnsi="Arial" w:cs="Arial"/>
        </w:rPr>
      </w:pPr>
      <w:r w:rsidRPr="008D049E">
        <w:rPr>
          <w:rFonts w:ascii="Arial" w:hAnsi="Arial" w:cs="Arial"/>
        </w:rPr>
        <w:t>Vést veškerá jednání s dotčenými správními orgány za účelem získání jejich stanovisek, vyjádření a souhlasů v souvislosti s</w:t>
      </w:r>
      <w:r>
        <w:rPr>
          <w:rFonts w:ascii="Arial" w:hAnsi="Arial" w:cs="Arial"/>
        </w:rPr>
        <w:t> </w:t>
      </w:r>
      <w:r w:rsidRPr="008D049E">
        <w:rPr>
          <w:rFonts w:ascii="Arial" w:hAnsi="Arial" w:cs="Arial"/>
        </w:rPr>
        <w:t>výše</w:t>
      </w:r>
      <w:r>
        <w:rPr>
          <w:rFonts w:ascii="Arial" w:hAnsi="Arial" w:cs="Arial"/>
        </w:rPr>
        <w:t xml:space="preserve"> uvedenou akcí</w:t>
      </w:r>
      <w:r w:rsidRPr="008D049E">
        <w:rPr>
          <w:rFonts w:ascii="Arial" w:hAnsi="Arial" w:cs="Arial"/>
        </w:rPr>
        <w:t>.</w:t>
      </w:r>
    </w:p>
    <w:p w14:paraId="66F2B5FD" w14:textId="77777777" w:rsidR="00787F85" w:rsidRDefault="00787F85" w:rsidP="00787F85">
      <w:pPr>
        <w:ind w:left="360"/>
        <w:jc w:val="both"/>
        <w:rPr>
          <w:rFonts w:ascii="Arial" w:hAnsi="Arial" w:cs="Arial"/>
        </w:rPr>
      </w:pPr>
    </w:p>
    <w:p w14:paraId="083C8EDE" w14:textId="77777777" w:rsidR="00787F85" w:rsidRDefault="00787F85" w:rsidP="00787F85">
      <w:pPr>
        <w:numPr>
          <w:ilvl w:val="0"/>
          <w:numId w:val="19"/>
        </w:numPr>
        <w:suppressAutoHyphens w:val="0"/>
        <w:autoSpaceDN/>
        <w:jc w:val="both"/>
        <w:textAlignment w:val="auto"/>
        <w:rPr>
          <w:rFonts w:ascii="Arial" w:hAnsi="Arial" w:cs="Arial"/>
        </w:rPr>
      </w:pPr>
      <w:r w:rsidRPr="008D049E">
        <w:rPr>
          <w:rFonts w:ascii="Arial" w:hAnsi="Arial" w:cs="Arial"/>
        </w:rPr>
        <w:t>Zmocněnec má právo v souvislosti s výše uvedenou akcí vystupovat jménem zmocnitele ve správním řízení, podávat návrhy nebo vyjádření ke správním či jiným orgánům, podávat a přijímat písemnosti a provádět jiné nutné administrativní úkony, včetně písemných</w:t>
      </w:r>
      <w:r>
        <w:rPr>
          <w:rFonts w:ascii="Arial" w:hAnsi="Arial" w:cs="Arial"/>
        </w:rPr>
        <w:t xml:space="preserve"> úkonů</w:t>
      </w:r>
      <w:r w:rsidRPr="008D049E">
        <w:rPr>
          <w:rFonts w:ascii="Arial" w:hAnsi="Arial" w:cs="Arial"/>
        </w:rPr>
        <w:t>.</w:t>
      </w:r>
    </w:p>
    <w:p w14:paraId="164199F7" w14:textId="77777777" w:rsidR="00787F85" w:rsidRPr="008D049E" w:rsidRDefault="00787F85" w:rsidP="00787F85">
      <w:pPr>
        <w:ind w:left="360"/>
        <w:jc w:val="both"/>
        <w:rPr>
          <w:rFonts w:ascii="Arial" w:hAnsi="Arial" w:cs="Arial"/>
        </w:rPr>
      </w:pPr>
    </w:p>
    <w:p w14:paraId="6DBC5EDC" w14:textId="77777777" w:rsidR="00787F85" w:rsidRDefault="00787F85" w:rsidP="00787F85">
      <w:pPr>
        <w:jc w:val="center"/>
        <w:outlineLvl w:val="0"/>
        <w:rPr>
          <w:rFonts w:ascii="Arial" w:hAnsi="Arial" w:cs="Arial"/>
          <w:b/>
        </w:rPr>
      </w:pPr>
      <w:r w:rsidRPr="008D049E">
        <w:rPr>
          <w:rFonts w:ascii="Arial" w:hAnsi="Arial" w:cs="Arial"/>
          <w:b/>
        </w:rPr>
        <w:t>IV.</w:t>
      </w:r>
    </w:p>
    <w:p w14:paraId="6E901EB9" w14:textId="77777777" w:rsidR="00787F85" w:rsidRPr="008D049E" w:rsidRDefault="00787F85" w:rsidP="00787F85">
      <w:pPr>
        <w:jc w:val="center"/>
        <w:outlineLvl w:val="0"/>
        <w:rPr>
          <w:rFonts w:ascii="Arial" w:hAnsi="Arial" w:cs="Arial"/>
          <w:b/>
        </w:rPr>
      </w:pPr>
    </w:p>
    <w:p w14:paraId="29F78257" w14:textId="77777777" w:rsidR="00787F85" w:rsidRDefault="00787F85" w:rsidP="00787F85">
      <w:pPr>
        <w:jc w:val="both"/>
        <w:rPr>
          <w:rFonts w:ascii="Arial" w:hAnsi="Arial" w:cs="Arial"/>
        </w:rPr>
      </w:pPr>
      <w:r w:rsidRPr="008D049E">
        <w:rPr>
          <w:rFonts w:ascii="Arial" w:hAnsi="Arial" w:cs="Arial"/>
        </w:rPr>
        <w:t xml:space="preserve">Zmocněnec </w:t>
      </w:r>
      <w:r w:rsidRPr="008D049E">
        <w:rPr>
          <w:rFonts w:ascii="Arial" w:hAnsi="Arial" w:cs="Arial"/>
          <w:b/>
        </w:rPr>
        <w:t>není oprávněn</w:t>
      </w:r>
      <w:r w:rsidRPr="008D049E">
        <w:rPr>
          <w:rFonts w:ascii="Arial" w:hAnsi="Arial" w:cs="Arial"/>
        </w:rPr>
        <w:t xml:space="preserve"> vstupovat do žádných závazkových právních vztahů s účinky pro zmocnitele, ani není oprávněn vzdát se práva odvolání ve správních řízeních vedených v souvislosti se shora uvedenou akcí.</w:t>
      </w:r>
    </w:p>
    <w:p w14:paraId="17500313" w14:textId="77777777" w:rsidR="00787F85" w:rsidRDefault="00787F85" w:rsidP="00787F85">
      <w:pPr>
        <w:jc w:val="both"/>
        <w:rPr>
          <w:rFonts w:ascii="Arial" w:hAnsi="Arial" w:cs="Arial"/>
        </w:rPr>
      </w:pPr>
    </w:p>
    <w:p w14:paraId="73929D9B" w14:textId="77777777" w:rsidR="00787F85" w:rsidRDefault="00787F85" w:rsidP="00787F85">
      <w:pPr>
        <w:jc w:val="both"/>
        <w:rPr>
          <w:rFonts w:ascii="Arial" w:hAnsi="Arial" w:cs="Arial"/>
        </w:rPr>
      </w:pPr>
    </w:p>
    <w:p w14:paraId="5AB53BDE" w14:textId="77777777" w:rsidR="00787F85" w:rsidRDefault="00787F85" w:rsidP="00787F85">
      <w:pPr>
        <w:jc w:val="both"/>
        <w:rPr>
          <w:rFonts w:ascii="Arial" w:hAnsi="Arial" w:cs="Arial"/>
        </w:rPr>
      </w:pPr>
    </w:p>
    <w:p w14:paraId="75C69786" w14:textId="77777777" w:rsidR="00787F85" w:rsidRDefault="00787F85" w:rsidP="00787F85">
      <w:pPr>
        <w:jc w:val="both"/>
        <w:rPr>
          <w:rFonts w:ascii="Arial" w:hAnsi="Arial" w:cs="Arial"/>
        </w:rPr>
      </w:pPr>
    </w:p>
    <w:p w14:paraId="5EAFF4C0" w14:textId="77777777" w:rsidR="00787F85" w:rsidRPr="008D049E" w:rsidRDefault="00787F85" w:rsidP="00787F85">
      <w:pPr>
        <w:jc w:val="both"/>
        <w:rPr>
          <w:rFonts w:ascii="Arial" w:hAnsi="Arial" w:cs="Arial"/>
        </w:rPr>
      </w:pPr>
    </w:p>
    <w:p w14:paraId="1F4D5A5F" w14:textId="77777777" w:rsidR="00787F85" w:rsidRDefault="00787F85" w:rsidP="00787F85">
      <w:pPr>
        <w:jc w:val="center"/>
        <w:outlineLvl w:val="0"/>
        <w:rPr>
          <w:rFonts w:ascii="Arial" w:hAnsi="Arial" w:cs="Arial"/>
          <w:b/>
        </w:rPr>
      </w:pPr>
      <w:r w:rsidRPr="008D049E">
        <w:rPr>
          <w:rFonts w:ascii="Arial" w:hAnsi="Arial" w:cs="Arial"/>
          <w:b/>
        </w:rPr>
        <w:t>V.</w:t>
      </w:r>
    </w:p>
    <w:p w14:paraId="7590A236" w14:textId="77777777" w:rsidR="00787F85" w:rsidRPr="008D049E" w:rsidRDefault="00787F85" w:rsidP="00787F85">
      <w:pPr>
        <w:jc w:val="center"/>
        <w:outlineLvl w:val="0"/>
        <w:rPr>
          <w:rFonts w:ascii="Arial" w:hAnsi="Arial" w:cs="Arial"/>
        </w:rPr>
      </w:pPr>
    </w:p>
    <w:p w14:paraId="48ABD832" w14:textId="476FAFF4" w:rsidR="00787F85" w:rsidRDefault="00787F85" w:rsidP="00787F85">
      <w:pPr>
        <w:jc w:val="both"/>
        <w:rPr>
          <w:rFonts w:ascii="Arial" w:hAnsi="Arial" w:cs="Arial"/>
        </w:rPr>
      </w:pPr>
      <w:r w:rsidRPr="008D049E">
        <w:rPr>
          <w:rFonts w:ascii="Arial" w:hAnsi="Arial" w:cs="Arial"/>
        </w:rPr>
        <w:t>Výkonem inženýrské činnosti je za zmocněnce pověřen</w:t>
      </w:r>
      <w:r>
        <w:rPr>
          <w:rFonts w:ascii="Arial" w:hAnsi="Arial" w:cs="Arial"/>
        </w:rPr>
        <w:t>a</w:t>
      </w:r>
      <w:r w:rsidRPr="008D049E">
        <w:rPr>
          <w:rFonts w:ascii="Arial" w:hAnsi="Arial" w:cs="Arial"/>
        </w:rPr>
        <w:t xml:space="preserve">: </w:t>
      </w:r>
      <w:r w:rsidRPr="00C13662">
        <w:rPr>
          <w:rFonts w:ascii="Arial" w:hAnsi="Arial" w:cs="Arial"/>
        </w:rPr>
        <w:t>Ing. Marie Petrů</w:t>
      </w:r>
      <w:r w:rsidRPr="00AD078D">
        <w:rPr>
          <w:rFonts w:ascii="Arial" w:hAnsi="Arial" w:cs="Arial"/>
        </w:rPr>
        <w:t xml:space="preserve">, nar. </w:t>
      </w:r>
      <w:r w:rsidR="000538D2">
        <w:rPr>
          <w:rFonts w:ascii="Arial" w:hAnsi="Arial" w:cs="Arial"/>
        </w:rPr>
        <w:t>XX</w:t>
      </w:r>
      <w:r w:rsidRPr="00C13662">
        <w:rPr>
          <w:rFonts w:ascii="Arial" w:hAnsi="Arial" w:cs="Arial"/>
        </w:rPr>
        <w:t>.</w:t>
      </w:r>
      <w:r>
        <w:rPr>
          <w:rFonts w:ascii="Arial" w:hAnsi="Arial" w:cs="Arial"/>
        </w:rPr>
        <w:t xml:space="preserve"> </w:t>
      </w:r>
      <w:r w:rsidR="000538D2">
        <w:rPr>
          <w:rFonts w:ascii="Arial" w:hAnsi="Arial" w:cs="Arial"/>
        </w:rPr>
        <w:t>XX</w:t>
      </w:r>
      <w:r w:rsidRPr="00C13662">
        <w:rPr>
          <w:rFonts w:ascii="Arial" w:hAnsi="Arial" w:cs="Arial"/>
        </w:rPr>
        <w:t>.</w:t>
      </w:r>
      <w:r>
        <w:rPr>
          <w:rFonts w:ascii="Arial" w:hAnsi="Arial" w:cs="Arial"/>
        </w:rPr>
        <w:t xml:space="preserve"> 1961</w:t>
      </w:r>
      <w:r w:rsidRPr="00C13662">
        <w:rPr>
          <w:rFonts w:ascii="Arial" w:hAnsi="Arial" w:cs="Arial"/>
        </w:rPr>
        <w:t>,</w:t>
      </w:r>
      <w:r w:rsidRPr="00AD078D">
        <w:rPr>
          <w:rFonts w:ascii="Arial" w:hAnsi="Arial" w:cs="Arial"/>
        </w:rPr>
        <w:t xml:space="preserve"> bytem </w:t>
      </w:r>
      <w:r w:rsidR="000538D2">
        <w:rPr>
          <w:rFonts w:ascii="Arial" w:hAnsi="Arial" w:cs="Arial"/>
        </w:rPr>
        <w:t>XXXX</w:t>
      </w:r>
      <w:r>
        <w:rPr>
          <w:rFonts w:ascii="Arial" w:hAnsi="Arial" w:cs="Arial"/>
        </w:rPr>
        <w:t xml:space="preserve"> Zlín.</w:t>
      </w:r>
    </w:p>
    <w:p w14:paraId="0391C345" w14:textId="77777777" w:rsidR="00787F85" w:rsidRPr="008D049E" w:rsidRDefault="00787F85" w:rsidP="00787F85">
      <w:pPr>
        <w:jc w:val="both"/>
        <w:rPr>
          <w:rFonts w:ascii="Arial" w:hAnsi="Arial" w:cs="Arial"/>
          <w:b/>
          <w:i/>
        </w:rPr>
      </w:pPr>
    </w:p>
    <w:p w14:paraId="09FCDE06" w14:textId="77777777" w:rsidR="00787F85" w:rsidRDefault="00787F85" w:rsidP="00787F85">
      <w:pPr>
        <w:jc w:val="center"/>
        <w:outlineLvl w:val="0"/>
        <w:rPr>
          <w:rFonts w:ascii="Arial" w:hAnsi="Arial" w:cs="Arial"/>
          <w:b/>
        </w:rPr>
      </w:pPr>
      <w:r w:rsidRPr="008D049E">
        <w:rPr>
          <w:rFonts w:ascii="Arial" w:hAnsi="Arial" w:cs="Arial"/>
          <w:b/>
        </w:rPr>
        <w:t>VI.</w:t>
      </w:r>
    </w:p>
    <w:p w14:paraId="44DE493F" w14:textId="77777777" w:rsidR="00787F85" w:rsidRPr="008D049E" w:rsidRDefault="00787F85" w:rsidP="00787F85">
      <w:pPr>
        <w:jc w:val="center"/>
        <w:outlineLvl w:val="0"/>
        <w:rPr>
          <w:rFonts w:ascii="Arial" w:hAnsi="Arial" w:cs="Arial"/>
          <w:b/>
        </w:rPr>
      </w:pPr>
    </w:p>
    <w:p w14:paraId="1EACD127" w14:textId="77777777" w:rsidR="00787F85" w:rsidRPr="003B0FBC" w:rsidRDefault="00787F85" w:rsidP="00787F85">
      <w:pPr>
        <w:jc w:val="both"/>
        <w:rPr>
          <w:rFonts w:ascii="Arial" w:hAnsi="Arial" w:cs="Arial"/>
          <w:u w:val="single"/>
        </w:rPr>
      </w:pPr>
      <w:r w:rsidRPr="008D049E">
        <w:rPr>
          <w:rFonts w:ascii="Arial" w:hAnsi="Arial" w:cs="Arial"/>
        </w:rPr>
        <w:t>Tato plná moc se řídí právním řádem České republiky a je možné ji kdykoli odvolat.</w:t>
      </w:r>
    </w:p>
    <w:p w14:paraId="66E081C8" w14:textId="77777777" w:rsidR="00787F85" w:rsidRPr="003B0FBC" w:rsidRDefault="00787F85" w:rsidP="00787F85">
      <w:pPr>
        <w:rPr>
          <w:rFonts w:ascii="Arial" w:hAnsi="Arial" w:cs="Arial"/>
        </w:rPr>
      </w:pPr>
    </w:p>
    <w:p w14:paraId="4DDFD3D6" w14:textId="77777777" w:rsidR="00787F85" w:rsidRDefault="00787F85" w:rsidP="00787F85">
      <w:pPr>
        <w:jc w:val="center"/>
        <w:rPr>
          <w:rFonts w:ascii="Arial" w:hAnsi="Arial" w:cs="Arial"/>
        </w:rPr>
      </w:pPr>
    </w:p>
    <w:p w14:paraId="1ECE8E16" w14:textId="77777777" w:rsidR="00787F85" w:rsidRDefault="00787F85" w:rsidP="00787F85">
      <w:pPr>
        <w:jc w:val="center"/>
        <w:rPr>
          <w:rFonts w:ascii="Arial" w:hAnsi="Arial" w:cs="Arial"/>
          <w:b/>
        </w:rPr>
      </w:pPr>
    </w:p>
    <w:p w14:paraId="752DB78F" w14:textId="77777777" w:rsidR="00787F85" w:rsidRDefault="00787F85" w:rsidP="00787F85">
      <w:pPr>
        <w:jc w:val="center"/>
        <w:rPr>
          <w:rFonts w:ascii="Arial" w:hAnsi="Arial" w:cs="Arial"/>
          <w:b/>
        </w:rPr>
      </w:pPr>
    </w:p>
    <w:p w14:paraId="75E7D36B" w14:textId="77777777" w:rsidR="00787F85" w:rsidRDefault="00787F85" w:rsidP="00787F85">
      <w:pPr>
        <w:jc w:val="center"/>
        <w:rPr>
          <w:rFonts w:ascii="Arial" w:hAnsi="Arial" w:cs="Arial"/>
          <w:b/>
        </w:rPr>
      </w:pPr>
    </w:p>
    <w:p w14:paraId="59A6B46B" w14:textId="77777777" w:rsidR="00787F85" w:rsidRDefault="00787F85" w:rsidP="00787F85">
      <w:pPr>
        <w:jc w:val="center"/>
        <w:rPr>
          <w:rFonts w:ascii="Arial" w:hAnsi="Arial" w:cs="Arial"/>
          <w:b/>
        </w:rPr>
      </w:pPr>
    </w:p>
    <w:p w14:paraId="6B645325" w14:textId="77777777" w:rsidR="00787F85" w:rsidRDefault="00787F85" w:rsidP="00787F85">
      <w:pPr>
        <w:jc w:val="center"/>
        <w:rPr>
          <w:rFonts w:ascii="Arial" w:hAnsi="Arial" w:cs="Arial"/>
          <w:b/>
        </w:rPr>
      </w:pPr>
    </w:p>
    <w:p w14:paraId="02D6B053" w14:textId="77777777" w:rsidR="00787F85" w:rsidRDefault="00787F85" w:rsidP="00787F85">
      <w:pPr>
        <w:rPr>
          <w:rFonts w:ascii="Arial" w:hAnsi="Arial" w:cs="Arial"/>
        </w:rPr>
      </w:pPr>
    </w:p>
    <w:p w14:paraId="013719A0" w14:textId="77777777" w:rsidR="00787F85" w:rsidRPr="00814C7E" w:rsidRDefault="00787F85" w:rsidP="00787F85">
      <w:pPr>
        <w:rPr>
          <w:rFonts w:ascii="Arial" w:hAnsi="Arial" w:cs="Arial"/>
        </w:rPr>
      </w:pPr>
      <w:r w:rsidRPr="00814C7E">
        <w:rPr>
          <w:rFonts w:ascii="Arial" w:hAnsi="Arial" w:cs="Arial"/>
        </w:rPr>
        <w:t>Ve Zlíně dne</w:t>
      </w:r>
      <w:r>
        <w:rPr>
          <w:rFonts w:ascii="Arial" w:hAnsi="Arial" w:cs="Arial"/>
        </w:rPr>
        <w:t>:</w:t>
      </w:r>
    </w:p>
    <w:p w14:paraId="39DECED1" w14:textId="77777777" w:rsidR="00787F85" w:rsidRDefault="00787F85" w:rsidP="00787F85">
      <w:pPr>
        <w:rPr>
          <w:rFonts w:ascii="Arial" w:hAnsi="Arial" w:cs="Arial"/>
        </w:rPr>
      </w:pPr>
    </w:p>
    <w:p w14:paraId="33B10189" w14:textId="77777777" w:rsidR="00787F85" w:rsidRDefault="00787F85" w:rsidP="00787F85">
      <w:pPr>
        <w:rPr>
          <w:rFonts w:ascii="Arial" w:hAnsi="Arial" w:cs="Arial"/>
        </w:rPr>
      </w:pPr>
    </w:p>
    <w:p w14:paraId="2894B4CB" w14:textId="77777777" w:rsidR="00787F85" w:rsidRPr="00814C7E" w:rsidRDefault="00787F85" w:rsidP="00787F85">
      <w:pPr>
        <w:ind w:left="1416" w:firstLine="708"/>
        <w:rPr>
          <w:rFonts w:ascii="Arial" w:hAnsi="Arial" w:cs="Arial"/>
        </w:rPr>
      </w:pPr>
      <w:r w:rsidRPr="00814C7E">
        <w:rPr>
          <w:rFonts w:ascii="Arial" w:hAnsi="Arial" w:cs="Arial"/>
        </w:rPr>
        <w:t>………………………………….</w:t>
      </w:r>
    </w:p>
    <w:p w14:paraId="6BE8A948" w14:textId="77777777" w:rsidR="00787F85" w:rsidRPr="00814C7E" w:rsidRDefault="00787F85" w:rsidP="00787F85">
      <w:pPr>
        <w:rPr>
          <w:rFonts w:ascii="Arial" w:hAnsi="Arial" w:cs="Arial"/>
        </w:rPr>
      </w:pPr>
      <w:r w:rsidRPr="00814C7E">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Pr="00EB3162">
        <w:rPr>
          <w:rFonts w:ascii="Arial" w:hAnsi="Arial" w:cs="Arial"/>
        </w:rPr>
        <w:t xml:space="preserve">Jiří Čunek </w:t>
      </w:r>
    </w:p>
    <w:p w14:paraId="57B331AE" w14:textId="77777777" w:rsidR="00787F85" w:rsidRPr="00814C7E" w:rsidRDefault="00787F85" w:rsidP="00787F85">
      <w:pPr>
        <w:rPr>
          <w:rFonts w:ascii="Arial" w:hAnsi="Arial" w:cs="Arial"/>
        </w:rPr>
      </w:pPr>
      <w:r w:rsidRPr="00814C7E">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Pr="00814C7E">
        <w:rPr>
          <w:rFonts w:ascii="Arial" w:hAnsi="Arial" w:cs="Arial"/>
        </w:rPr>
        <w:t>hejtman Zlínského kraje</w:t>
      </w:r>
    </w:p>
    <w:p w14:paraId="1085CA3D" w14:textId="77777777" w:rsidR="00787F85" w:rsidRDefault="00787F85" w:rsidP="00787F85">
      <w:pPr>
        <w:rPr>
          <w:rFonts w:ascii="Arial" w:hAnsi="Arial" w:cs="Arial"/>
        </w:rPr>
      </w:pPr>
    </w:p>
    <w:p w14:paraId="77AC3A75" w14:textId="77777777" w:rsidR="00787F85" w:rsidRDefault="00787F85" w:rsidP="00787F85">
      <w:pPr>
        <w:rPr>
          <w:rFonts w:ascii="Arial" w:hAnsi="Arial" w:cs="Arial"/>
        </w:rPr>
      </w:pPr>
    </w:p>
    <w:p w14:paraId="254B9277" w14:textId="77777777" w:rsidR="00787F85" w:rsidRDefault="00787F85" w:rsidP="00787F85">
      <w:pPr>
        <w:rPr>
          <w:rFonts w:ascii="Arial" w:hAnsi="Arial" w:cs="Arial"/>
        </w:rPr>
      </w:pPr>
    </w:p>
    <w:p w14:paraId="5F3EB1BA" w14:textId="77777777" w:rsidR="00787F85" w:rsidRDefault="00787F85" w:rsidP="00787F85">
      <w:pPr>
        <w:rPr>
          <w:rFonts w:ascii="Arial" w:hAnsi="Arial" w:cs="Arial"/>
        </w:rPr>
      </w:pPr>
    </w:p>
    <w:p w14:paraId="033505E4" w14:textId="77777777" w:rsidR="00787F85" w:rsidRDefault="00787F85" w:rsidP="00787F85">
      <w:pPr>
        <w:rPr>
          <w:rFonts w:ascii="Arial" w:hAnsi="Arial" w:cs="Arial"/>
        </w:rPr>
      </w:pPr>
    </w:p>
    <w:p w14:paraId="242F9CB9" w14:textId="77777777" w:rsidR="00787F85" w:rsidRDefault="00787F85" w:rsidP="00787F85">
      <w:pPr>
        <w:rPr>
          <w:rFonts w:ascii="Arial" w:hAnsi="Arial" w:cs="Arial"/>
        </w:rPr>
      </w:pPr>
      <w:r>
        <w:rPr>
          <w:rFonts w:ascii="Arial" w:hAnsi="Arial" w:cs="Arial"/>
        </w:rPr>
        <w:t>V</w:t>
      </w:r>
      <w:r w:rsidRPr="00814C7E">
        <w:rPr>
          <w:rFonts w:ascii="Arial" w:hAnsi="Arial" w:cs="Arial"/>
        </w:rPr>
        <w:t xml:space="preserve">e Zlíně </w:t>
      </w:r>
      <w:r>
        <w:rPr>
          <w:rFonts w:ascii="Arial" w:hAnsi="Arial" w:cs="Arial"/>
        </w:rPr>
        <w:t>dne</w:t>
      </w:r>
    </w:p>
    <w:p w14:paraId="519C3515" w14:textId="77777777" w:rsidR="00787F85" w:rsidRDefault="00787F85" w:rsidP="00787F85">
      <w:pPr>
        <w:rPr>
          <w:rFonts w:ascii="Arial" w:hAnsi="Arial" w:cs="Arial"/>
        </w:rPr>
      </w:pPr>
    </w:p>
    <w:p w14:paraId="70AD493B" w14:textId="77777777" w:rsidR="00787F85" w:rsidRPr="004145EB" w:rsidRDefault="00787F85" w:rsidP="00787F85">
      <w:pPr>
        <w:rPr>
          <w:rFonts w:ascii="Arial" w:hAnsi="Arial" w:cs="Arial"/>
        </w:rPr>
      </w:pPr>
      <w:r w:rsidRPr="00814C7E">
        <w:rPr>
          <w:rFonts w:ascii="Arial" w:hAnsi="Arial" w:cs="Arial"/>
        </w:rPr>
        <w:t xml:space="preserve">Tuto plnou moc přijímám                </w:t>
      </w:r>
      <w:r>
        <w:rPr>
          <w:rFonts w:ascii="Arial" w:hAnsi="Arial" w:cs="Arial"/>
        </w:rPr>
        <w:tab/>
      </w:r>
      <w:r>
        <w:rPr>
          <w:rFonts w:ascii="Arial" w:hAnsi="Arial" w:cs="Arial"/>
        </w:rPr>
        <w:tab/>
      </w:r>
      <w:r>
        <w:rPr>
          <w:rFonts w:ascii="Arial" w:hAnsi="Arial" w:cs="Arial"/>
        </w:rPr>
        <w:tab/>
      </w:r>
      <w:r>
        <w:rPr>
          <w:rFonts w:ascii="Arial" w:hAnsi="Arial" w:cs="Arial"/>
        </w:rPr>
        <w:tab/>
      </w:r>
      <w:r w:rsidRPr="004145EB">
        <w:rPr>
          <w:rFonts w:ascii="Arial" w:hAnsi="Arial" w:cs="Arial"/>
        </w:rPr>
        <w:t>……………………………………….</w:t>
      </w:r>
    </w:p>
    <w:p w14:paraId="42DF5E22" w14:textId="77777777" w:rsidR="00787F85" w:rsidRPr="004145EB" w:rsidRDefault="00787F85" w:rsidP="00787F85">
      <w:pPr>
        <w:ind w:left="4956"/>
        <w:rPr>
          <w:rFonts w:ascii="Arial" w:hAnsi="Arial" w:cs="Arial"/>
        </w:rPr>
      </w:pPr>
      <w:r w:rsidRPr="004145EB">
        <w:rPr>
          <w:rFonts w:ascii="Arial" w:hAnsi="Arial" w:cs="Arial"/>
        </w:rPr>
        <w:t xml:space="preserve">Zmocněnec - Ing. arch. Pavel </w:t>
      </w:r>
      <w:proofErr w:type="spellStart"/>
      <w:r w:rsidRPr="004145EB">
        <w:rPr>
          <w:rFonts w:ascii="Arial" w:hAnsi="Arial" w:cs="Arial"/>
        </w:rPr>
        <w:t>Hanulík</w:t>
      </w:r>
      <w:proofErr w:type="spellEnd"/>
      <w:r w:rsidRPr="004145EB">
        <w:rPr>
          <w:rFonts w:ascii="Arial" w:hAnsi="Arial" w:cs="Arial"/>
        </w:rPr>
        <w:t xml:space="preserve"> </w:t>
      </w:r>
    </w:p>
    <w:p w14:paraId="0E2B2861" w14:textId="77777777" w:rsidR="00787F85" w:rsidRPr="004145EB" w:rsidRDefault="00787F85" w:rsidP="00787F85">
      <w:pPr>
        <w:ind w:left="4956"/>
        <w:rPr>
          <w:rFonts w:ascii="Arial" w:hAnsi="Arial" w:cs="Arial"/>
        </w:rPr>
      </w:pPr>
      <w:r w:rsidRPr="004145EB">
        <w:rPr>
          <w:rFonts w:ascii="Arial" w:hAnsi="Arial" w:cs="Arial"/>
        </w:rPr>
        <w:tab/>
      </w:r>
      <w:r w:rsidRPr="004145EB">
        <w:rPr>
          <w:rFonts w:ascii="Arial" w:hAnsi="Arial" w:cs="Arial"/>
        </w:rPr>
        <w:tab/>
        <w:t>jednatel FORMICA s.r.o.</w:t>
      </w:r>
    </w:p>
    <w:p w14:paraId="28B8C58A" w14:textId="77777777" w:rsidR="00787F85" w:rsidRPr="00814C7E" w:rsidRDefault="00787F85" w:rsidP="00787F85">
      <w:pPr>
        <w:rPr>
          <w:rFonts w:ascii="Arial" w:hAnsi="Arial" w:cs="Arial"/>
          <w:i/>
        </w:rPr>
      </w:pP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r w:rsidRPr="00814C7E">
        <w:rPr>
          <w:rFonts w:ascii="Arial" w:hAnsi="Arial" w:cs="Arial"/>
          <w:vanish/>
        </w:rPr>
        <w:pgNum/>
      </w:r>
    </w:p>
    <w:p w14:paraId="537F10BB" w14:textId="77777777" w:rsidR="00787F85" w:rsidRDefault="00787F85">
      <w:pPr>
        <w:pStyle w:val="Zkladntext"/>
        <w:tabs>
          <w:tab w:val="left" w:pos="5220"/>
        </w:tabs>
        <w:jc w:val="both"/>
        <w:rPr>
          <w:rFonts w:ascii="Arial" w:hAnsi="Arial" w:cs="Arial"/>
          <w:b/>
          <w:sz w:val="20"/>
          <w:szCs w:val="22"/>
        </w:rPr>
      </w:pPr>
    </w:p>
    <w:sectPr w:rsidR="00787F85">
      <w:headerReference w:type="even" r:id="rId14"/>
      <w:headerReference w:type="default" r:id="rId15"/>
      <w:footerReference w:type="even" r:id="rId16"/>
      <w:footerReference w:type="default" r:id="rId17"/>
      <w:headerReference w:type="first" r:id="rId18"/>
      <w:footerReference w:type="first" r:id="rId19"/>
      <w:pgSz w:w="11906" w:h="16838"/>
      <w:pgMar w:top="1258"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E9457" w14:textId="77777777" w:rsidR="003D653D" w:rsidRDefault="003D653D">
      <w:r>
        <w:separator/>
      </w:r>
    </w:p>
  </w:endnote>
  <w:endnote w:type="continuationSeparator" w:id="0">
    <w:p w14:paraId="2344910E" w14:textId="77777777" w:rsidR="003D653D" w:rsidRDefault="003D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A91C6" w14:textId="77777777" w:rsidR="004D3DAC" w:rsidRDefault="004D3DA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6A1EB" w14:textId="77777777" w:rsidR="008D0F58" w:rsidRDefault="008D0F58">
    <w:bookmarkStart w:id="24" w:name="_GoBack"/>
    <w:bookmarkEnd w:id="24"/>
  </w:p>
  <w:p w14:paraId="5CDE9B3F" w14:textId="77777777" w:rsidR="008D0F58" w:rsidRDefault="008D0F58">
    <w:pPr>
      <w:pStyle w:val="Zpat"/>
      <w:jc w:val="center"/>
    </w:pPr>
    <w:r>
      <w:rPr>
        <w:rStyle w:val="slostrnky"/>
      </w:rPr>
      <w:fldChar w:fldCharType="begin"/>
    </w:r>
    <w:r>
      <w:rPr>
        <w:rStyle w:val="slostrnky"/>
      </w:rPr>
      <w:instrText xml:space="preserve"> PAGE </w:instrText>
    </w:r>
    <w:r>
      <w:rPr>
        <w:rStyle w:val="slostrnky"/>
      </w:rPr>
      <w:fldChar w:fldCharType="separate"/>
    </w:r>
    <w:r w:rsidR="004D3DAC">
      <w:rPr>
        <w:rStyle w:val="slostrnky"/>
        <w:noProof/>
      </w:rPr>
      <w:t>1</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B78E6" w14:textId="77777777" w:rsidR="004D3DAC" w:rsidRDefault="004D3D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A6B09" w14:textId="77777777" w:rsidR="003D653D" w:rsidRDefault="003D653D">
      <w:r>
        <w:rPr>
          <w:color w:val="000000"/>
        </w:rPr>
        <w:separator/>
      </w:r>
    </w:p>
  </w:footnote>
  <w:footnote w:type="continuationSeparator" w:id="0">
    <w:p w14:paraId="18084D88" w14:textId="77777777" w:rsidR="003D653D" w:rsidRDefault="003D6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87AED" w14:textId="77777777" w:rsidR="004D3DAC" w:rsidRDefault="004D3DA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DC5E2" w14:textId="77777777" w:rsidR="008D0F58" w:rsidRDefault="008D0F58">
    <w:pPr>
      <w:pStyle w:val="Zhlav"/>
      <w:jc w:val="center"/>
    </w:pPr>
    <w:r>
      <w:rPr>
        <w:rFonts w:ascii="Arial" w:hAnsi="Arial" w:cs="Arial"/>
        <w:b/>
        <w:sz w:val="32"/>
        <w:szCs w:val="32"/>
      </w:rPr>
      <w:tab/>
    </w:r>
    <w:r>
      <w:rPr>
        <w:rFonts w:ascii="Arial" w:hAnsi="Arial" w:cs="Arial"/>
        <w:noProof/>
        <w:sz w:val="20"/>
      </w:rPr>
      <w:drawing>
        <wp:inline distT="0" distB="0" distL="0" distR="0" wp14:anchorId="0200B5F1" wp14:editId="705084FD">
          <wp:extent cx="1432563" cy="426723"/>
          <wp:effectExtent l="0" t="0" r="0" b="0"/>
          <wp:docPr id="1" name="obrázek 1" descr="logo-z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32563" cy="426723"/>
                  </a:xfrm>
                  <a:prstGeom prst="rect">
                    <a:avLst/>
                  </a:prstGeom>
                  <a:noFill/>
                  <a:ln>
                    <a:noFill/>
                    <a:prstDash/>
                  </a:ln>
                </pic:spPr>
              </pic:pic>
            </a:graphicData>
          </a:graphic>
        </wp:inline>
      </w:drawing>
    </w:r>
  </w:p>
  <w:p w14:paraId="32AD47BE" w14:textId="77777777" w:rsidR="008D0F58" w:rsidRDefault="008D0F58">
    <w:pPr>
      <w:pStyle w:val="Zhlav"/>
      <w:tabs>
        <w:tab w:val="clear" w:pos="4536"/>
      </w:tabs>
      <w:jc w:val="center"/>
    </w:pPr>
    <w:r>
      <w:rPr>
        <w:rFonts w:ascii="Arial" w:hAnsi="Arial" w:cs="Arial"/>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49B1B" w14:textId="77777777" w:rsidR="004D3DAC" w:rsidRDefault="004D3DA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91DAD"/>
    <w:multiLevelType w:val="multilevel"/>
    <w:tmpl w:val="797AB1D2"/>
    <w:lvl w:ilvl="0">
      <w:start w:val="8"/>
      <w:numFmt w:val="decimal"/>
      <w:lvlText w:val="%1."/>
      <w:lvlJc w:val="left"/>
      <w:pPr>
        <w:ind w:left="360" w:hanging="360"/>
      </w:pPr>
    </w:lvl>
    <w:lvl w:ilvl="1">
      <w:start w:val="1"/>
      <w:numFmt w:val="decimal"/>
      <w:lvlText w:val="%1.%2."/>
      <w:lvlJc w:val="left"/>
      <w:pPr>
        <w:ind w:left="360" w:hanging="360"/>
      </w:pPr>
      <w:rPr>
        <w:rFonts w:ascii="Arial" w:hAnsi="Arial" w:cs="Arial"/>
        <w:b w:val="0"/>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C53AB4"/>
    <w:multiLevelType w:val="multilevel"/>
    <w:tmpl w:val="8446EFA8"/>
    <w:lvl w:ilvl="0">
      <w:start w:val="1"/>
      <w:numFmt w:val="decimal"/>
      <w:lvlText w:val="%1."/>
      <w:lvlJc w:val="left"/>
      <w:pPr>
        <w:ind w:left="720" w:hanging="360"/>
      </w:pPr>
      <w:rPr>
        <w:rFonts w:ascii="Arial" w:hAnsi="Arial" w:cs="Arial"/>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EB27D4"/>
    <w:multiLevelType w:val="multilevel"/>
    <w:tmpl w:val="55227294"/>
    <w:lvl w:ilvl="0">
      <w:numFmt w:val="bullet"/>
      <w:lvlText w:val="-"/>
      <w:lvlJc w:val="left"/>
      <w:pPr>
        <w:ind w:left="1500" w:hanging="360"/>
      </w:pPr>
      <w:rPr>
        <w:rFonts w:ascii="Arial" w:eastAsia="Times New Roman" w:hAnsi="Arial" w:cs="Arial"/>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3" w15:restartNumberingAfterBreak="0">
    <w:nsid w:val="136F42D5"/>
    <w:multiLevelType w:val="multilevel"/>
    <w:tmpl w:val="5B08D7D0"/>
    <w:lvl w:ilvl="0">
      <w:start w:val="8"/>
      <w:numFmt w:val="decimal"/>
      <w:lvlText w:val="%1."/>
      <w:lvlJc w:val="left"/>
      <w:pPr>
        <w:ind w:left="360" w:hanging="360"/>
      </w:pPr>
    </w:lvl>
    <w:lvl w:ilvl="1">
      <w:start w:val="5"/>
      <w:numFmt w:val="decimal"/>
      <w:lvlText w:val="%1.%2."/>
      <w:lvlJc w:val="left"/>
      <w:pPr>
        <w:ind w:left="1440" w:hanging="360"/>
      </w:pPr>
      <w:rPr>
        <w:rFonts w:ascii="Arial" w:hAnsi="Arial" w:cs="Arial"/>
        <w:sz w:val="20"/>
        <w:szCs w:val="20"/>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 w15:restartNumberingAfterBreak="0">
    <w:nsid w:val="218E7D92"/>
    <w:multiLevelType w:val="multilevel"/>
    <w:tmpl w:val="5712DB30"/>
    <w:lvl w:ilvl="0">
      <w:start w:val="7"/>
      <w:numFmt w:val="decimal"/>
      <w:lvlText w:val="%1."/>
      <w:lvlJc w:val="left"/>
      <w:pPr>
        <w:ind w:left="360" w:hanging="360"/>
      </w:pPr>
      <w:rPr>
        <w:b/>
      </w:rPr>
    </w:lvl>
    <w:lvl w:ilvl="1">
      <w:start w:val="1"/>
      <w:numFmt w:val="decimal"/>
      <w:lvlText w:val="%1.%2."/>
      <w:lvlJc w:val="left"/>
      <w:pPr>
        <w:ind w:left="360" w:hanging="360"/>
      </w:pPr>
      <w:rPr>
        <w:rFonts w:ascii="Arial" w:hAnsi="Arial" w:cs="Arial"/>
        <w:b w:val="0"/>
        <w:sz w:val="20"/>
        <w:szCs w:val="20"/>
      </w:rPr>
    </w:lvl>
    <w:lvl w:ilvl="2">
      <w:start w:val="1"/>
      <w:numFmt w:val="decimal"/>
      <w:lvlText w:val="%1.%2.%3."/>
      <w:lvlJc w:val="left"/>
      <w:pPr>
        <w:ind w:left="720" w:hanging="720"/>
      </w:pPr>
      <w:rPr>
        <w:rFonts w:ascii="Arial" w:hAnsi="Arial" w:cs="Arial"/>
        <w:b w:val="0"/>
        <w:sz w:val="20"/>
        <w:szCs w:val="20"/>
      </w:rPr>
    </w:lvl>
    <w:lvl w:ilvl="3">
      <w:start w:val="1"/>
      <w:numFmt w:val="decimal"/>
      <w:lvlText w:val="%1.%2.%3.%4."/>
      <w:lvlJc w:val="left"/>
      <w:pPr>
        <w:ind w:left="720" w:hanging="720"/>
      </w:pPr>
      <w:rPr>
        <w:b w:val="0"/>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15:restartNumberingAfterBreak="0">
    <w:nsid w:val="220149D4"/>
    <w:multiLevelType w:val="multilevel"/>
    <w:tmpl w:val="197ABDBC"/>
    <w:lvl w:ilvl="0">
      <w:start w:val="6"/>
      <w:numFmt w:val="decimal"/>
      <w:lvlText w:val="%1."/>
      <w:lvlJc w:val="left"/>
      <w:pPr>
        <w:ind w:left="360" w:hanging="360"/>
      </w:pPr>
      <w:rPr>
        <w:b/>
      </w:rPr>
    </w:lvl>
    <w:lvl w:ilvl="1">
      <w:start w:val="5"/>
      <w:numFmt w:val="decimal"/>
      <w:lvlText w:val="%1.%2."/>
      <w:lvlJc w:val="left"/>
      <w:pPr>
        <w:ind w:left="360" w:hanging="360"/>
      </w:pPr>
      <w:rPr>
        <w:rFonts w:ascii="Arial" w:hAnsi="Arial" w:cs="Arial"/>
        <w:b w:val="0"/>
        <w:sz w:val="20"/>
        <w:szCs w:val="20"/>
      </w:rPr>
    </w:lvl>
    <w:lvl w:ilvl="2">
      <w:start w:val="1"/>
      <w:numFmt w:val="decimal"/>
      <w:lvlText w:val="%1.%2.%3."/>
      <w:lvlJc w:val="left"/>
      <w:pPr>
        <w:ind w:left="720" w:hanging="720"/>
      </w:pPr>
      <w:rPr>
        <w:rFonts w:ascii="Arial" w:hAnsi="Arial" w:cs="Arial"/>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6" w15:restartNumberingAfterBreak="0">
    <w:nsid w:val="237A3150"/>
    <w:multiLevelType w:val="multilevel"/>
    <w:tmpl w:val="F344FDE6"/>
    <w:lvl w:ilvl="0">
      <w:start w:val="3"/>
      <w:numFmt w:val="decimal"/>
      <w:lvlText w:val="%1."/>
      <w:lvlJc w:val="left"/>
      <w:pPr>
        <w:ind w:left="540" w:hanging="540"/>
      </w:pPr>
      <w:rPr>
        <w:b/>
      </w:rPr>
    </w:lvl>
    <w:lvl w:ilvl="1">
      <w:start w:val="1"/>
      <w:numFmt w:val="decimal"/>
      <w:lvlText w:val="%1.%2."/>
      <w:lvlJc w:val="left"/>
      <w:pPr>
        <w:ind w:left="540" w:hanging="540"/>
      </w:pPr>
      <w:rPr>
        <w:rFonts w:ascii="Arial" w:hAnsi="Arial" w:cs="Arial"/>
        <w:b w:val="0"/>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AE07ED6"/>
    <w:multiLevelType w:val="hybridMultilevel"/>
    <w:tmpl w:val="B936EE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02121F8"/>
    <w:multiLevelType w:val="multilevel"/>
    <w:tmpl w:val="A900D2E4"/>
    <w:styleLink w:val="WWOutlineListStyle1"/>
    <w:lvl w:ilvl="0">
      <w:start w:val="1"/>
      <w:numFmt w:val="decimal"/>
      <w:lvlText w:val="%1."/>
      <w:lvlJc w:val="left"/>
      <w:pPr>
        <w:ind w:left="360"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722624E"/>
    <w:multiLevelType w:val="multilevel"/>
    <w:tmpl w:val="14C8B7A8"/>
    <w:lvl w:ilvl="0">
      <w:start w:val="2"/>
      <w:numFmt w:val="decimal"/>
      <w:lvlText w:val="%1."/>
      <w:lvlJc w:val="left"/>
      <w:pPr>
        <w:ind w:left="495" w:hanging="495"/>
      </w:pPr>
    </w:lvl>
    <w:lvl w:ilvl="1">
      <w:start w:val="4"/>
      <w:numFmt w:val="decimal"/>
      <w:lvlText w:val="%1.%2."/>
      <w:lvlJc w:val="left"/>
      <w:pPr>
        <w:ind w:left="495" w:hanging="495"/>
      </w:pPr>
    </w:lvl>
    <w:lvl w:ilvl="2">
      <w:start w:val="1"/>
      <w:numFmt w:val="decimal"/>
      <w:lvlText w:val="%1.%2.%3."/>
      <w:lvlJc w:val="left"/>
      <w:pPr>
        <w:ind w:left="1080" w:hanging="720"/>
      </w:pPr>
      <w:rPr>
        <w:b w:val="0"/>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0" w15:restartNumberingAfterBreak="0">
    <w:nsid w:val="3FA15684"/>
    <w:multiLevelType w:val="multilevel"/>
    <w:tmpl w:val="AAEE1E6E"/>
    <w:lvl w:ilvl="0">
      <w:start w:val="2"/>
      <w:numFmt w:val="decimal"/>
      <w:lvlText w:val="%1."/>
      <w:lvlJc w:val="left"/>
      <w:pPr>
        <w:ind w:left="360" w:hanging="360"/>
      </w:pPr>
      <w:rPr>
        <w:b/>
      </w:rPr>
    </w:lvl>
    <w:lvl w:ilvl="1">
      <w:start w:val="1"/>
      <w:numFmt w:val="decimal"/>
      <w:lvlText w:val="%1.%2."/>
      <w:lvlJc w:val="left"/>
      <w:pPr>
        <w:ind w:left="720" w:hanging="360"/>
      </w:pPr>
      <w:rPr>
        <w:rFonts w:ascii="Arial" w:hAnsi="Arial" w:cs="Arial"/>
        <w:b/>
        <w:sz w:val="20"/>
        <w:szCs w:val="20"/>
      </w:rPr>
    </w:lvl>
    <w:lvl w:ilvl="2">
      <w:start w:val="1"/>
      <w:numFmt w:val="decimal"/>
      <w:lvlText w:val="%1.%2.%3."/>
      <w:lvlJc w:val="left"/>
      <w:pPr>
        <w:ind w:left="1440" w:hanging="720"/>
      </w:pPr>
      <w:rPr>
        <w:rFonts w:ascii="Arial" w:hAnsi="Arial" w:cs="Arial"/>
        <w:b w:val="0"/>
        <w:strike w:val="0"/>
        <w:dstrike w:val="0"/>
        <w:sz w:val="20"/>
        <w:szCs w:val="2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11" w15:restartNumberingAfterBreak="0">
    <w:nsid w:val="4E944F1E"/>
    <w:multiLevelType w:val="multilevel"/>
    <w:tmpl w:val="F5740954"/>
    <w:lvl w:ilvl="0">
      <w:start w:val="1"/>
      <w:numFmt w:val="decimal"/>
      <w:lvlText w:val="%1."/>
      <w:lvlJc w:val="left"/>
      <w:pPr>
        <w:ind w:left="360" w:hanging="360"/>
      </w:pPr>
      <w:rPr>
        <w:b w:val="0"/>
        <w:u w:val="single"/>
      </w:rPr>
    </w:lvl>
    <w:lvl w:ilvl="1">
      <w:start w:val="1"/>
      <w:numFmt w:val="decimal"/>
      <w:lvlText w:val="%1.%2."/>
      <w:lvlJc w:val="left"/>
      <w:pPr>
        <w:ind w:left="360" w:hanging="360"/>
      </w:pPr>
      <w:rPr>
        <w:rFonts w:ascii="Arial" w:hAnsi="Arial" w:cs="Arial"/>
        <w:b w:val="0"/>
        <w:sz w:val="20"/>
        <w:szCs w:val="20"/>
        <w:u w:val="none"/>
      </w:rPr>
    </w:lvl>
    <w:lvl w:ilvl="2">
      <w:start w:val="1"/>
      <w:numFmt w:val="decimal"/>
      <w:lvlText w:val="%1.%2.%3."/>
      <w:lvlJc w:val="left"/>
      <w:pPr>
        <w:ind w:left="720" w:hanging="720"/>
      </w:pPr>
      <w:rPr>
        <w:b w:val="0"/>
        <w:u w:val="single"/>
      </w:rPr>
    </w:lvl>
    <w:lvl w:ilvl="3">
      <w:start w:val="1"/>
      <w:numFmt w:val="decimal"/>
      <w:lvlText w:val="%1.%2.%3.%4."/>
      <w:lvlJc w:val="left"/>
      <w:pPr>
        <w:ind w:left="720" w:hanging="720"/>
      </w:pPr>
      <w:rPr>
        <w:b w:val="0"/>
        <w:u w:val="single"/>
      </w:rPr>
    </w:lvl>
    <w:lvl w:ilvl="4">
      <w:start w:val="1"/>
      <w:numFmt w:val="decimal"/>
      <w:lvlText w:val="%1.%2.%3.%4.%5."/>
      <w:lvlJc w:val="left"/>
      <w:pPr>
        <w:ind w:left="1080" w:hanging="1080"/>
      </w:pPr>
      <w:rPr>
        <w:b w:val="0"/>
        <w:u w:val="single"/>
      </w:rPr>
    </w:lvl>
    <w:lvl w:ilvl="5">
      <w:start w:val="1"/>
      <w:numFmt w:val="decimal"/>
      <w:lvlText w:val="%1.%2.%3.%4.%5.%6."/>
      <w:lvlJc w:val="left"/>
      <w:pPr>
        <w:ind w:left="1080" w:hanging="1080"/>
      </w:pPr>
      <w:rPr>
        <w:b w:val="0"/>
        <w:u w:val="single"/>
      </w:rPr>
    </w:lvl>
    <w:lvl w:ilvl="6">
      <w:start w:val="1"/>
      <w:numFmt w:val="decimal"/>
      <w:lvlText w:val="%1.%2.%3.%4.%5.%6.%7."/>
      <w:lvlJc w:val="left"/>
      <w:pPr>
        <w:ind w:left="1440" w:hanging="1440"/>
      </w:pPr>
      <w:rPr>
        <w:b w:val="0"/>
        <w:u w:val="single"/>
      </w:rPr>
    </w:lvl>
    <w:lvl w:ilvl="7">
      <w:start w:val="1"/>
      <w:numFmt w:val="decimal"/>
      <w:lvlText w:val="%1.%2.%3.%4.%5.%6.%7.%8."/>
      <w:lvlJc w:val="left"/>
      <w:pPr>
        <w:ind w:left="1440" w:hanging="1440"/>
      </w:pPr>
      <w:rPr>
        <w:b w:val="0"/>
        <w:u w:val="single"/>
      </w:rPr>
    </w:lvl>
    <w:lvl w:ilvl="8">
      <w:start w:val="1"/>
      <w:numFmt w:val="decimal"/>
      <w:lvlText w:val="%1.%2.%3.%4.%5.%6.%7.%8.%9."/>
      <w:lvlJc w:val="left"/>
      <w:pPr>
        <w:ind w:left="1800" w:hanging="1800"/>
      </w:pPr>
      <w:rPr>
        <w:b w:val="0"/>
        <w:u w:val="single"/>
      </w:rPr>
    </w:lvl>
  </w:abstractNum>
  <w:abstractNum w:abstractNumId="12" w15:restartNumberingAfterBreak="0">
    <w:nsid w:val="53E7057B"/>
    <w:multiLevelType w:val="multilevel"/>
    <w:tmpl w:val="D7103D18"/>
    <w:styleLink w:val="LFO40"/>
    <w:lvl w:ilvl="0">
      <w:start w:val="1"/>
      <w:numFmt w:val="decimal"/>
      <w:pStyle w:val="Odstavec1111"/>
      <w:lvlText w:val="%1."/>
      <w:lvlJc w:val="left"/>
      <w:pPr>
        <w:ind w:left="360" w:hanging="360"/>
      </w:pPr>
      <w:rPr>
        <w:rFonts w:cs="Times New Roman"/>
      </w:rPr>
    </w:lvl>
    <w:lvl w:ilvl="1">
      <w:start w:val="1"/>
      <w:numFmt w:val="decimal"/>
      <w:lvlText w:val="%1.%2."/>
      <w:lvlJc w:val="left"/>
      <w:pPr>
        <w:ind w:left="8229" w:hanging="432"/>
      </w:pPr>
      <w:rPr>
        <w:rFonts w:cs="Times New Roman"/>
        <w:b w:val="0"/>
      </w:rPr>
    </w:lvl>
    <w:lvl w:ilvl="2">
      <w:start w:val="1"/>
      <w:numFmt w:val="decimal"/>
      <w:lvlText w:val="%1.%2.%3."/>
      <w:lvlJc w:val="left"/>
      <w:pPr>
        <w:ind w:left="4757" w:hanging="504"/>
      </w:pPr>
      <w:rPr>
        <w:rFonts w:cs="Times New Roman"/>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5CC40A42"/>
    <w:multiLevelType w:val="multilevel"/>
    <w:tmpl w:val="525CF940"/>
    <w:lvl w:ilvl="0">
      <w:start w:val="9"/>
      <w:numFmt w:val="decimal"/>
      <w:lvlText w:val="%1."/>
      <w:lvlJc w:val="left"/>
      <w:pPr>
        <w:ind w:left="495" w:hanging="495"/>
      </w:pPr>
      <w:rPr>
        <w:rFonts w:ascii="Arial" w:hAnsi="Arial" w:cs="Arial"/>
        <w:b/>
        <w:sz w:val="20"/>
        <w:szCs w:val="20"/>
      </w:rPr>
    </w:lvl>
    <w:lvl w:ilvl="1">
      <w:start w:val="1"/>
      <w:numFmt w:val="decimal"/>
      <w:lvlText w:val="%1.%2."/>
      <w:lvlJc w:val="left"/>
      <w:pPr>
        <w:ind w:left="495" w:hanging="495"/>
      </w:pPr>
      <w:rPr>
        <w:rFonts w:ascii="Arial" w:hAnsi="Arial" w:cs="Arial"/>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F042955"/>
    <w:multiLevelType w:val="multilevel"/>
    <w:tmpl w:val="BF48AAC0"/>
    <w:lvl w:ilvl="0">
      <w:start w:val="8"/>
      <w:numFmt w:val="decimal"/>
      <w:lvlText w:val="%1."/>
      <w:lvlJc w:val="left"/>
      <w:pPr>
        <w:ind w:left="720" w:hanging="36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A65511"/>
    <w:multiLevelType w:val="multilevel"/>
    <w:tmpl w:val="8EA84D38"/>
    <w:lvl w:ilvl="0">
      <w:start w:val="4"/>
      <w:numFmt w:val="decimal"/>
      <w:lvlText w:val="%1."/>
      <w:lvlJc w:val="left"/>
      <w:pPr>
        <w:ind w:left="360" w:hanging="360"/>
      </w:pPr>
      <w:rPr>
        <w:rFonts w:ascii="Arial" w:hAnsi="Arial" w:cs="Arial"/>
        <w:b/>
        <w:sz w:val="20"/>
        <w:szCs w:val="20"/>
      </w:rPr>
    </w:lvl>
    <w:lvl w:ilvl="1">
      <w:start w:val="1"/>
      <w:numFmt w:val="decimal"/>
      <w:lvlText w:val="%1.%2."/>
      <w:lvlJc w:val="left"/>
      <w:pPr>
        <w:ind w:left="360" w:hanging="360"/>
      </w:pPr>
      <w:rPr>
        <w:rFonts w:ascii="Arial" w:hAnsi="Arial" w:cs="Arial"/>
        <w:b w:val="0"/>
        <w:sz w:val="20"/>
        <w:szCs w:val="20"/>
      </w:rPr>
    </w:lvl>
    <w:lvl w:ilvl="2">
      <w:start w:val="1"/>
      <w:numFmt w:val="decimal"/>
      <w:lvlText w:val="%1.%2.%3."/>
      <w:lvlJc w:val="left"/>
      <w:pPr>
        <w:ind w:left="862" w:hanging="720"/>
      </w:pPr>
      <w:rPr>
        <w:rFonts w:ascii="Arial" w:hAnsi="Arial" w:cs="Arial"/>
        <w:b w:val="0"/>
        <w:sz w:val="20"/>
        <w:szCs w:val="20"/>
      </w:rPr>
    </w:lvl>
    <w:lvl w:ilvl="3">
      <w:start w:val="1"/>
      <w:numFmt w:val="decimal"/>
      <w:lvlText w:val="%1.%2.%3.%4."/>
      <w:lvlJc w:val="left"/>
      <w:pPr>
        <w:ind w:left="720" w:hanging="720"/>
      </w:pPr>
      <w:rPr>
        <w:b w:val="0"/>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6" w15:restartNumberingAfterBreak="0">
    <w:nsid w:val="7199574D"/>
    <w:multiLevelType w:val="multilevel"/>
    <w:tmpl w:val="CACEB818"/>
    <w:lvl w:ilvl="0">
      <w:start w:val="16"/>
      <w:numFmt w:val="decimal"/>
      <w:lvlText w:val="%1."/>
      <w:lvlJc w:val="left"/>
      <w:pPr>
        <w:ind w:left="480" w:hanging="480"/>
      </w:pPr>
    </w:lvl>
    <w:lvl w:ilvl="1">
      <w:start w:val="1"/>
      <w:numFmt w:val="decimal"/>
      <w:lvlText w:val="%1.%2."/>
      <w:lvlJc w:val="left"/>
      <w:pPr>
        <w:ind w:left="720" w:hanging="720"/>
      </w:pPr>
      <w:rPr>
        <w:rFonts w:ascii="Arial" w:hAnsi="Arial" w:cs="Arial"/>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7B2E6E69"/>
    <w:multiLevelType w:val="multilevel"/>
    <w:tmpl w:val="23CA77E0"/>
    <w:styleLink w:val="WWOutlineListStyle2"/>
    <w:lvl w:ilvl="0">
      <w:start w:val="1"/>
      <w:numFmt w:val="decimal"/>
      <w:pStyle w:val="Odstavec1"/>
      <w:lvlText w:val="%1."/>
      <w:lvlJc w:val="left"/>
      <w:pPr>
        <w:ind w:left="360" w:hanging="360"/>
      </w:pPr>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D00473C"/>
    <w:multiLevelType w:val="multilevel"/>
    <w:tmpl w:val="FAD41F28"/>
    <w:styleLink w:val="WWOutlineListStyle"/>
    <w:lvl w:ilvl="0">
      <w:start w:val="1"/>
      <w:numFmt w:val="decimal"/>
      <w:lvlText w:val="%1."/>
      <w:lvlJc w:val="left"/>
      <w:pPr>
        <w:ind w:left="360"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7"/>
  </w:num>
  <w:num w:numId="2">
    <w:abstractNumId w:val="8"/>
  </w:num>
  <w:num w:numId="3">
    <w:abstractNumId w:val="18"/>
  </w:num>
  <w:num w:numId="4">
    <w:abstractNumId w:val="12"/>
  </w:num>
  <w:num w:numId="5">
    <w:abstractNumId w:val="1"/>
  </w:num>
  <w:num w:numId="6">
    <w:abstractNumId w:val="11"/>
  </w:num>
  <w:num w:numId="7">
    <w:abstractNumId w:val="10"/>
  </w:num>
  <w:num w:numId="8">
    <w:abstractNumId w:val="2"/>
  </w:num>
  <w:num w:numId="9">
    <w:abstractNumId w:val="9"/>
  </w:num>
  <w:num w:numId="10">
    <w:abstractNumId w:val="6"/>
  </w:num>
  <w:num w:numId="11">
    <w:abstractNumId w:val="15"/>
  </w:num>
  <w:num w:numId="12">
    <w:abstractNumId w:val="5"/>
  </w:num>
  <w:num w:numId="13">
    <w:abstractNumId w:val="4"/>
  </w:num>
  <w:num w:numId="14">
    <w:abstractNumId w:val="14"/>
  </w:num>
  <w:num w:numId="15">
    <w:abstractNumId w:val="0"/>
  </w:num>
  <w:num w:numId="16">
    <w:abstractNumId w:val="3"/>
  </w:num>
  <w:num w:numId="17">
    <w:abstractNumId w:val="13"/>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CFE"/>
    <w:rsid w:val="000538D2"/>
    <w:rsid w:val="00086E6D"/>
    <w:rsid w:val="001072ED"/>
    <w:rsid w:val="00143882"/>
    <w:rsid w:val="001F7C10"/>
    <w:rsid w:val="002869B3"/>
    <w:rsid w:val="00294067"/>
    <w:rsid w:val="00332CFE"/>
    <w:rsid w:val="00333919"/>
    <w:rsid w:val="00393060"/>
    <w:rsid w:val="003A09FD"/>
    <w:rsid w:val="003D653D"/>
    <w:rsid w:val="004A1F5D"/>
    <w:rsid w:val="004D3DAC"/>
    <w:rsid w:val="00503FE8"/>
    <w:rsid w:val="00623EEC"/>
    <w:rsid w:val="00741B17"/>
    <w:rsid w:val="00787F85"/>
    <w:rsid w:val="00797800"/>
    <w:rsid w:val="007A2CCE"/>
    <w:rsid w:val="008B0B5C"/>
    <w:rsid w:val="008D0F58"/>
    <w:rsid w:val="008F3C9B"/>
    <w:rsid w:val="00937CE9"/>
    <w:rsid w:val="00974282"/>
    <w:rsid w:val="009B27F3"/>
    <w:rsid w:val="009E5790"/>
    <w:rsid w:val="00A0107B"/>
    <w:rsid w:val="00A76EE6"/>
    <w:rsid w:val="00AD332C"/>
    <w:rsid w:val="00AE51DA"/>
    <w:rsid w:val="00B361EB"/>
    <w:rsid w:val="00C50655"/>
    <w:rsid w:val="00C704F2"/>
    <w:rsid w:val="00CF74F5"/>
    <w:rsid w:val="00D33019"/>
    <w:rsid w:val="00D52AD2"/>
    <w:rsid w:val="00D87B78"/>
    <w:rsid w:val="00DA25DF"/>
    <w:rsid w:val="00F251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1629F"/>
  <w15:docId w15:val="{4BE7C0A4-AEBB-4F06-9DA9-4AD0D158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rPr>
      <w:sz w:val="24"/>
      <w:szCs w:val="24"/>
    </w:rPr>
  </w:style>
  <w:style w:type="paragraph" w:styleId="Nadpis1">
    <w:name w:val="heading 1"/>
    <w:basedOn w:val="Normln"/>
    <w:next w:val="Normln"/>
    <w:pPr>
      <w:keepNext/>
      <w:tabs>
        <w:tab w:val="left" w:pos="4820"/>
      </w:tabs>
      <w:jc w:val="center"/>
      <w:outlineLvl w:val="0"/>
    </w:pPr>
    <w:rPr>
      <w:rFonts w:ascii="Arial" w:hAnsi="Arial" w:cs="Arial"/>
      <w:b/>
      <w:bCs/>
      <w:sz w:val="22"/>
      <w:szCs w:val="22"/>
    </w:rPr>
  </w:style>
  <w:style w:type="paragraph" w:styleId="Nadpis2">
    <w:name w:val="heading 2"/>
    <w:basedOn w:val="Normln"/>
    <w:next w:val="Normln"/>
    <w:pPr>
      <w:keepNext/>
      <w:jc w:val="center"/>
      <w:outlineLvl w:val="1"/>
    </w:pPr>
    <w:rPr>
      <w:b/>
      <w:sz w:val="36"/>
      <w:szCs w:val="20"/>
    </w:rPr>
  </w:style>
  <w:style w:type="paragraph" w:styleId="Nadpis3">
    <w:name w:val="heading 3"/>
    <w:basedOn w:val="Normln"/>
    <w:next w:val="Normln"/>
    <w:pPr>
      <w:keepNext/>
      <w:jc w:val="both"/>
      <w:outlineLvl w:val="2"/>
    </w:pPr>
    <w:rPr>
      <w:rFonts w:ascii="Arial" w:hAnsi="Arial" w:cs="Arial"/>
      <w:bCs/>
      <w:sz w:val="22"/>
      <w:lang w:val="sk-SK"/>
    </w:rPr>
  </w:style>
  <w:style w:type="paragraph" w:styleId="Nadpis4">
    <w:name w:val="heading 4"/>
    <w:basedOn w:val="Normln"/>
    <w:next w:val="Normln"/>
    <w:pPr>
      <w:keepNext/>
      <w:jc w:val="center"/>
      <w:outlineLvl w:val="3"/>
    </w:pPr>
    <w:rPr>
      <w:rFonts w:ascii="Arial" w:hAnsi="Arial" w:cs="Arial"/>
      <w:b/>
      <w:caps/>
      <w:sz w:val="20"/>
      <w:szCs w:val="22"/>
    </w:rPr>
  </w:style>
  <w:style w:type="paragraph" w:styleId="Nadpis5">
    <w:name w:val="heading 5"/>
    <w:basedOn w:val="Normln"/>
    <w:next w:val="Normln"/>
    <w:pPr>
      <w:keepNext/>
      <w:jc w:val="center"/>
      <w:outlineLvl w:val="4"/>
    </w:pPr>
    <w:rPr>
      <w:rFonts w:ascii="Arial Black" w:hAnsi="Arial Black"/>
      <w:caps/>
      <w:sz w:val="44"/>
    </w:rPr>
  </w:style>
  <w:style w:type="paragraph" w:styleId="Nadpis6">
    <w:name w:val="heading 6"/>
    <w:basedOn w:val="Normln"/>
    <w:next w:val="Normln"/>
    <w:pPr>
      <w:keepNext/>
      <w:widowControl w:val="0"/>
      <w:pBdr>
        <w:top w:val="single" w:sz="6" w:space="1" w:color="000000"/>
        <w:left w:val="single" w:sz="6" w:space="1" w:color="000000"/>
        <w:bottom w:val="single" w:sz="6" w:space="1" w:color="000000"/>
        <w:right w:val="single" w:sz="6" w:space="1" w:color="000000"/>
      </w:pBdr>
      <w:jc w:val="both"/>
      <w:outlineLvl w:val="5"/>
    </w:pPr>
    <w:rPr>
      <w:rFonts w:ascii="Arial" w:hAnsi="Arial" w:cs="Arial"/>
      <w:b/>
      <w:sz w:val="20"/>
      <w:szCs w:val="22"/>
    </w:rPr>
  </w:style>
  <w:style w:type="paragraph" w:styleId="Nadpis9">
    <w:name w:val="heading 9"/>
    <w:basedOn w:val="Normln"/>
    <w:next w:val="Normln"/>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2">
    <w:name w:val="WW_OutlineListStyle_2"/>
    <w:basedOn w:val="Bezseznamu"/>
    <w:pPr>
      <w:numPr>
        <w:numId w:val="1"/>
      </w:numPr>
    </w:pPr>
  </w:style>
  <w:style w:type="paragraph" w:customStyle="1" w:styleId="Odstavec1">
    <w:name w:val="Odstavec 1"/>
    <w:basedOn w:val="Nadpis1"/>
    <w:next w:val="Odstavec11"/>
    <w:pPr>
      <w:keepLines/>
      <w:numPr>
        <w:numId w:val="1"/>
      </w:numPr>
      <w:tabs>
        <w:tab w:val="clear" w:pos="4820"/>
        <w:tab w:val="left" w:pos="-153"/>
      </w:tabs>
      <w:spacing w:before="360" w:after="120"/>
    </w:pPr>
    <w:rPr>
      <w:rFonts w:eastAsia="Calibri" w:cs="Times New Roman"/>
      <w:caps/>
      <w:sz w:val="28"/>
      <w:szCs w:val="28"/>
      <w:lang w:eastAsia="ar-SA"/>
    </w:rPr>
  </w:style>
  <w:style w:type="paragraph" w:styleId="Zhlav">
    <w:name w:val="header"/>
    <w:basedOn w:val="Normln"/>
    <w:pPr>
      <w:tabs>
        <w:tab w:val="center" w:pos="4536"/>
        <w:tab w:val="right" w:pos="9072"/>
      </w:tabs>
    </w:pPr>
    <w:rPr>
      <w:szCs w:val="20"/>
    </w:rPr>
  </w:style>
  <w:style w:type="paragraph" w:styleId="Zpat">
    <w:name w:val="footer"/>
    <w:basedOn w:val="Normln"/>
    <w:pPr>
      <w:tabs>
        <w:tab w:val="center" w:pos="4536"/>
        <w:tab w:val="right" w:pos="9072"/>
      </w:tabs>
    </w:pPr>
  </w:style>
  <w:style w:type="paragraph" w:styleId="Zkladntext">
    <w:name w:val="Body Text"/>
    <w:basedOn w:val="Normln"/>
    <w:pPr>
      <w:jc w:val="center"/>
    </w:pPr>
    <w:rPr>
      <w:szCs w:val="20"/>
    </w:rPr>
  </w:style>
  <w:style w:type="paragraph" w:styleId="Textvbloku">
    <w:name w:val="Block Text"/>
    <w:basedOn w:val="Normln"/>
    <w:pPr>
      <w:widowControl w:val="0"/>
      <w:ind w:right="-92"/>
      <w:jc w:val="both"/>
    </w:pPr>
    <w:rPr>
      <w:szCs w:val="20"/>
    </w:rPr>
  </w:style>
  <w:style w:type="paragraph" w:styleId="Zkladntextodsazen2">
    <w:name w:val="Body Text Indent 2"/>
    <w:basedOn w:val="Normln"/>
    <w:pPr>
      <w:widowControl w:val="0"/>
      <w:ind w:left="1560" w:hanging="709"/>
      <w:jc w:val="both"/>
    </w:pPr>
    <w:rPr>
      <w:szCs w:val="20"/>
    </w:rPr>
  </w:style>
  <w:style w:type="character" w:styleId="slostrnky">
    <w:name w:val="page number"/>
    <w:basedOn w:val="Standardnpsmoodstavce"/>
  </w:style>
  <w:style w:type="paragraph" w:styleId="Zkladntextodsazen">
    <w:name w:val="Body Text Indent"/>
    <w:basedOn w:val="Normln"/>
    <w:pPr>
      <w:ind w:left="284" w:hanging="284"/>
      <w:jc w:val="both"/>
    </w:pPr>
  </w:style>
  <w:style w:type="paragraph" w:styleId="Zkladntext2">
    <w:name w:val="Body Text 2"/>
    <w:basedOn w:val="Normln"/>
    <w:pPr>
      <w:tabs>
        <w:tab w:val="left" w:pos="5103"/>
      </w:tabs>
      <w:jc w:val="both"/>
    </w:pPr>
  </w:style>
  <w:style w:type="paragraph" w:customStyle="1" w:styleId="Normal01">
    <w:name w:val="Normal 01"/>
    <w:basedOn w:val="Normln"/>
    <w:pPr>
      <w:widowControl w:val="0"/>
    </w:pPr>
    <w:rPr>
      <w:rFonts w:ascii="Arial" w:hAnsi="Arial"/>
      <w:sz w:val="17"/>
    </w:rPr>
  </w:style>
  <w:style w:type="paragraph" w:styleId="Textbubliny">
    <w:name w:val="Balloon Text"/>
    <w:basedOn w:val="Normln"/>
    <w:rPr>
      <w:rFonts w:ascii="Tahoma" w:hAnsi="Tahoma" w:cs="Tahoma"/>
      <w:sz w:val="16"/>
      <w:szCs w:val="16"/>
    </w:rPr>
  </w:style>
  <w:style w:type="character" w:styleId="Odkaznakoment">
    <w:name w:val="annotation reference"/>
    <w:rPr>
      <w:sz w:val="16"/>
      <w:szCs w:val="16"/>
    </w:rPr>
  </w:style>
  <w:style w:type="paragraph" w:styleId="Textkomente">
    <w:name w:val="annotation text"/>
    <w:basedOn w:val="Normln"/>
    <w:rPr>
      <w:sz w:val="20"/>
      <w:szCs w:val="20"/>
    </w:rPr>
  </w:style>
  <w:style w:type="paragraph" w:styleId="Pedmtkomente">
    <w:name w:val="annotation subject"/>
    <w:basedOn w:val="Textkomente"/>
    <w:next w:val="Textkomente"/>
    <w:rPr>
      <w:b/>
      <w:bCs/>
    </w:rPr>
  </w:style>
  <w:style w:type="paragraph" w:customStyle="1" w:styleId="Zkladntext31">
    <w:name w:val="Základní text 31"/>
    <w:basedOn w:val="Normln"/>
    <w:pPr>
      <w:spacing w:line="360" w:lineRule="auto"/>
      <w:jc w:val="both"/>
    </w:pPr>
    <w:rPr>
      <w:b/>
      <w:szCs w:val="20"/>
      <w:lang w:eastAsia="ar-SA"/>
    </w:rPr>
  </w:style>
  <w:style w:type="paragraph" w:customStyle="1" w:styleId="Odstavec">
    <w:name w:val="Odstavec"/>
    <w:basedOn w:val="Zkladntext"/>
    <w:pPr>
      <w:widowControl w:val="0"/>
      <w:spacing w:after="115"/>
      <w:ind w:firstLine="480"/>
      <w:jc w:val="left"/>
    </w:pPr>
    <w:rPr>
      <w:b/>
      <w:color w:val="000000"/>
      <w:u w:val="single"/>
    </w:rPr>
  </w:style>
  <w:style w:type="paragraph" w:styleId="Zkladntext3">
    <w:name w:val="Body Text 3"/>
    <w:basedOn w:val="Normln"/>
    <w:pPr>
      <w:jc w:val="both"/>
    </w:pPr>
    <w:rPr>
      <w:rFonts w:ascii="Arial" w:hAnsi="Arial" w:cs="Arial"/>
      <w:sz w:val="22"/>
    </w:rPr>
  </w:style>
  <w:style w:type="paragraph" w:styleId="Zkladntextodsazen3">
    <w:name w:val="Body Text Indent 3"/>
    <w:basedOn w:val="Normln"/>
    <w:pPr>
      <w:ind w:left="540" w:hanging="540"/>
      <w:jc w:val="both"/>
    </w:pPr>
    <w:rPr>
      <w:rFonts w:ascii="Arial" w:hAnsi="Arial" w:cs="Arial"/>
      <w:sz w:val="22"/>
      <w:szCs w:val="22"/>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customStyle="1" w:styleId="Char">
    <w:name w:val="Char"/>
    <w:basedOn w:val="Normln"/>
    <w:pPr>
      <w:spacing w:after="160" w:line="240" w:lineRule="exact"/>
      <w:jc w:val="both"/>
    </w:pPr>
    <w:rPr>
      <w:rFonts w:ascii="Times New Roman Bold" w:hAnsi="Times New Roman Bold"/>
      <w:sz w:val="22"/>
      <w:szCs w:val="26"/>
      <w:lang w:val="sk-SK" w:eastAsia="en-US"/>
    </w:rPr>
  </w:style>
  <w:style w:type="paragraph" w:styleId="Normlnweb">
    <w:name w:val="Normal (Web)"/>
    <w:basedOn w:val="Normln"/>
    <w:pPr>
      <w:spacing w:before="100" w:after="100"/>
    </w:pPr>
  </w:style>
  <w:style w:type="paragraph" w:styleId="Odstavecseseznamem">
    <w:name w:val="List Paragraph"/>
    <w:basedOn w:val="Normln"/>
    <w:pPr>
      <w:spacing w:after="200" w:line="276" w:lineRule="auto"/>
      <w:ind w:left="720"/>
    </w:pPr>
    <w:rPr>
      <w:rFonts w:ascii="Calibri" w:eastAsia="Calibri" w:hAnsi="Calibri"/>
      <w:sz w:val="22"/>
      <w:szCs w:val="22"/>
      <w:lang w:eastAsia="en-US"/>
    </w:rPr>
  </w:style>
  <w:style w:type="character" w:styleId="Hypertextovodkaz">
    <w:name w:val="Hyperlink"/>
    <w:rPr>
      <w:color w:val="0000FF"/>
      <w:u w:val="single"/>
    </w:rPr>
  </w:style>
  <w:style w:type="paragraph" w:customStyle="1" w:styleId="CharCharCharCharCharChar">
    <w:name w:val="Char Char Char Char Char Char"/>
    <w:basedOn w:val="Normln"/>
    <w:pPr>
      <w:spacing w:after="160" w:line="240" w:lineRule="exact"/>
    </w:pPr>
    <w:rPr>
      <w:rFonts w:ascii="Tahoma" w:hAnsi="Tahoma"/>
      <w:sz w:val="20"/>
      <w:szCs w:val="20"/>
      <w:lang w:val="en-US" w:eastAsia="en-US"/>
    </w:rPr>
  </w:style>
  <w:style w:type="paragraph" w:customStyle="1" w:styleId="odrkyChar">
    <w:name w:val="odrážky Char"/>
    <w:basedOn w:val="Zkladntextodsazen"/>
    <w:pPr>
      <w:spacing w:before="120" w:after="120"/>
      <w:ind w:left="0" w:firstLine="0"/>
    </w:pPr>
    <w:rPr>
      <w:rFonts w:ascii="Arial" w:hAnsi="Arial" w:cs="Arial"/>
      <w:sz w:val="22"/>
      <w:szCs w:val="22"/>
    </w:rPr>
  </w:style>
  <w:style w:type="paragraph" w:styleId="Revize">
    <w:name w:val="Revision"/>
    <w:pPr>
      <w:suppressAutoHyphens/>
    </w:pPr>
    <w:rPr>
      <w:sz w:val="24"/>
      <w:szCs w:val="24"/>
    </w:rPr>
  </w:style>
  <w:style w:type="paragraph" w:customStyle="1" w:styleId="Odstavec111">
    <w:name w:val="Odstavec 1.1.1"/>
    <w:basedOn w:val="Normln"/>
    <w:next w:val="Normln"/>
    <w:pPr>
      <w:tabs>
        <w:tab w:val="left" w:pos="1077"/>
      </w:tabs>
      <w:ind w:left="1078" w:hanging="794"/>
      <w:jc w:val="both"/>
    </w:pPr>
    <w:rPr>
      <w:rFonts w:ascii="Arial" w:eastAsia="Calibri" w:hAnsi="Arial"/>
      <w:sz w:val="20"/>
      <w:szCs w:val="20"/>
      <w:lang w:eastAsia="ar-SA"/>
    </w:rPr>
  </w:style>
  <w:style w:type="character" w:customStyle="1" w:styleId="Odstavec111Char">
    <w:name w:val="Odstavec 1.1.1 Char"/>
    <w:rPr>
      <w:rFonts w:ascii="Arial" w:eastAsia="Calibri" w:hAnsi="Arial"/>
      <w:lang w:eastAsia="ar-SA"/>
    </w:rPr>
  </w:style>
  <w:style w:type="paragraph" w:customStyle="1" w:styleId="Odstavec11">
    <w:name w:val="Odstavec 1.1"/>
    <w:basedOn w:val="Normln"/>
    <w:pPr>
      <w:tabs>
        <w:tab w:val="left" w:pos="567"/>
      </w:tabs>
      <w:spacing w:before="240" w:after="60"/>
      <w:ind w:left="567" w:hanging="567"/>
      <w:jc w:val="both"/>
    </w:pPr>
    <w:rPr>
      <w:rFonts w:ascii="Arial" w:eastAsia="Calibri" w:hAnsi="Arial" w:cs="Arial"/>
      <w:b/>
      <w:sz w:val="20"/>
      <w:szCs w:val="20"/>
      <w:lang w:eastAsia="ar-SA"/>
    </w:rPr>
  </w:style>
  <w:style w:type="paragraph" w:customStyle="1" w:styleId="Odstavec1111">
    <w:name w:val="Odstavec 1.1.1.1"/>
    <w:basedOn w:val="Odstavec111"/>
    <w:pPr>
      <w:numPr>
        <w:numId w:val="4"/>
      </w:numPr>
    </w:pPr>
  </w:style>
  <w:style w:type="character" w:customStyle="1" w:styleId="Odstavec11Char">
    <w:name w:val="Odstavec 1.1 Char"/>
    <w:rPr>
      <w:rFonts w:ascii="Arial" w:eastAsia="Calibri" w:hAnsi="Arial" w:cs="Arial"/>
      <w:b/>
      <w:lang w:eastAsia="ar-SA"/>
    </w:rPr>
  </w:style>
  <w:style w:type="numbering" w:customStyle="1" w:styleId="WWOutlineListStyle1">
    <w:name w:val="WW_OutlineListStyle_1"/>
    <w:basedOn w:val="Bezseznamu"/>
    <w:pPr>
      <w:numPr>
        <w:numId w:val="2"/>
      </w:numPr>
    </w:pPr>
  </w:style>
  <w:style w:type="numbering" w:customStyle="1" w:styleId="WWOutlineListStyle">
    <w:name w:val="WW_OutlineListStyle"/>
    <w:basedOn w:val="Bezseznamu"/>
    <w:pPr>
      <w:numPr>
        <w:numId w:val="3"/>
      </w:numPr>
    </w:pPr>
  </w:style>
  <w:style w:type="numbering" w:customStyle="1" w:styleId="LFO40">
    <w:name w:val="LFO40"/>
    <w:basedOn w:val="Bezseznamu"/>
    <w:pPr>
      <w:numPr>
        <w:numId w:val="4"/>
      </w:numPr>
    </w:pPr>
  </w:style>
  <w:style w:type="character" w:customStyle="1" w:styleId="UnresolvedMention">
    <w:name w:val="Unresolved Mention"/>
    <w:basedOn w:val="Standardnpsmoodstavce"/>
    <w:uiPriority w:val="99"/>
    <w:semiHidden/>
    <w:unhideWhenUsed/>
    <w:rsid w:val="009B27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914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ica@zlin.cz" TargetMode="External"/><Relationship Id="rId13" Type="http://schemas.openxmlformats.org/officeDocument/2006/relationships/hyperlink" Target="mailto:formica@zlin.cz"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ilan.stabl@kr-zlinsky.cz" TargetMode="External"/><Relationship Id="rId12" Type="http://schemas.openxmlformats.org/officeDocument/2006/relationships/hyperlink" Target="mailto:formica@zlin.cz"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rmica@zlin.c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rmica@zlin.cz"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formica@zlin.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8759</Words>
  <Characters>51679</Characters>
  <Application>Microsoft Office Word</Application>
  <DocSecurity>0</DocSecurity>
  <Lines>430</Lines>
  <Paragraphs>120</Paragraphs>
  <ScaleCrop>false</ScaleCrop>
  <HeadingPairs>
    <vt:vector size="2" baseType="variant">
      <vt:variant>
        <vt:lpstr>Název</vt:lpstr>
      </vt:variant>
      <vt:variant>
        <vt:i4>1</vt:i4>
      </vt:variant>
    </vt:vector>
  </HeadingPairs>
  <TitlesOfParts>
    <vt:vector size="1" baseType="lpstr">
      <vt:lpstr>SMLOUVA  O  DÍLO</vt:lpstr>
    </vt:vector>
  </TitlesOfParts>
  <Company>Krajský úřad Zlínského kraje</Company>
  <LinksUpToDate>false</LinksUpToDate>
  <CharactersWithSpaces>60318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horak.l</dc:creator>
  <cp:lastModifiedBy>Ruber Petr</cp:lastModifiedBy>
  <cp:revision>14</cp:revision>
  <cp:lastPrinted>2017-10-23T12:47:00Z</cp:lastPrinted>
  <dcterms:created xsi:type="dcterms:W3CDTF">2017-10-31T06:30:00Z</dcterms:created>
  <dcterms:modified xsi:type="dcterms:W3CDTF">2017-11-15T08:56:00Z</dcterms:modified>
</cp:coreProperties>
</file>