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D5" w:rsidRDefault="00DF209B">
      <w:pPr>
        <w:pStyle w:val="Zkladntext2"/>
        <w:shd w:val="clear" w:color="auto" w:fill="auto"/>
        <w:tabs>
          <w:tab w:val="left" w:pos="8579"/>
        </w:tabs>
        <w:spacing w:after="36" w:line="210" w:lineRule="exact"/>
        <w:ind w:left="3880"/>
      </w:pPr>
      <w:bookmarkStart w:id="0" w:name="_GoBack"/>
      <w:bookmarkEnd w:id="0"/>
      <w:r>
        <w:rPr>
          <w:rStyle w:val="Zkladntext1"/>
        </w:rPr>
        <w:t>Smlouva o zajištění ubytování</w:t>
      </w:r>
      <w:r>
        <w:tab/>
      </w:r>
      <w:r>
        <w:rPr>
          <w:rStyle w:val="Zkladntextdkovn2pt"/>
        </w:rPr>
        <w:t>I ^ - ^U-—</w:t>
      </w:r>
    </w:p>
    <w:p w:rsidR="00490ED5" w:rsidRDefault="00DF209B">
      <w:pPr>
        <w:pStyle w:val="Nadpis10"/>
        <w:keepNext/>
        <w:keepLines/>
        <w:shd w:val="clear" w:color="auto" w:fill="auto"/>
        <w:spacing w:before="0"/>
        <w:ind w:left="20"/>
      </w:pPr>
      <w:bookmarkStart w:id="1" w:name="bookmark0"/>
      <w:r>
        <w:t>Pension Horalka</w:t>
      </w:r>
      <w:bookmarkEnd w:id="1"/>
    </w:p>
    <w:p w:rsidR="00490ED5" w:rsidRDefault="00DF209B">
      <w:pPr>
        <w:pStyle w:val="Zkladntext2"/>
        <w:shd w:val="clear" w:color="auto" w:fill="auto"/>
        <w:spacing w:after="0" w:line="250" w:lineRule="exact"/>
        <w:ind w:left="20" w:right="9480"/>
        <w:jc w:val="both"/>
      </w:pPr>
      <w:r>
        <w:t xml:space="preserve">Simona </w:t>
      </w:r>
      <w:proofErr w:type="spellStart"/>
      <w:r>
        <w:t>Kostolný</w:t>
      </w:r>
      <w:proofErr w:type="spellEnd"/>
      <w:r>
        <w:t xml:space="preserve"> V Lázních 687 Jesenice 252 42</w:t>
      </w:r>
    </w:p>
    <w:p w:rsidR="00490ED5" w:rsidRDefault="00DF209B">
      <w:pPr>
        <w:pStyle w:val="Zkladntext2"/>
        <w:shd w:val="clear" w:color="auto" w:fill="auto"/>
        <w:spacing w:after="0" w:line="250" w:lineRule="exact"/>
        <w:ind w:left="20" w:right="6320"/>
      </w:pPr>
      <w:r>
        <w:t>IČ: 03471608 DIČ: CZ6952170434 (dále jen dodavatel) a</w:t>
      </w:r>
    </w:p>
    <w:p w:rsidR="00490ED5" w:rsidRDefault="00DF209B">
      <w:pPr>
        <w:pStyle w:val="Nadpis10"/>
        <w:keepNext/>
        <w:keepLines/>
        <w:shd w:val="clear" w:color="auto" w:fill="auto"/>
        <w:spacing w:before="0"/>
        <w:ind w:left="20"/>
      </w:pPr>
      <w:bookmarkStart w:id="2" w:name="bookmark1"/>
      <w:r>
        <w:t>Gymnázium Praha 10 Voděradská</w:t>
      </w:r>
      <w:bookmarkEnd w:id="2"/>
    </w:p>
    <w:p w:rsidR="00490ED5" w:rsidRDefault="00DF209B">
      <w:pPr>
        <w:pStyle w:val="Zkladntext2"/>
        <w:shd w:val="clear" w:color="auto" w:fill="auto"/>
        <w:spacing w:after="0" w:line="250" w:lineRule="exact"/>
        <w:ind w:left="20" w:right="9480"/>
        <w:jc w:val="both"/>
      </w:pPr>
      <w:proofErr w:type="gramStart"/>
      <w:r>
        <w:t>Voděradská 2 Praha</w:t>
      </w:r>
      <w:proofErr w:type="gramEnd"/>
      <w:r>
        <w:t xml:space="preserve"> 10-110 00</w:t>
      </w:r>
    </w:p>
    <w:p w:rsidR="00490ED5" w:rsidRDefault="00DF209B">
      <w:pPr>
        <w:rPr>
          <w:sz w:val="0"/>
          <w:szCs w:val="0"/>
        </w:rPr>
      </w:pPr>
      <w:r>
        <w:rPr>
          <w:noProof/>
          <w:lang w:val="cs-CZ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4721225</wp:posOffset>
            </wp:positionH>
            <wp:positionV relativeFrom="paragraph">
              <wp:posOffset>7312025</wp:posOffset>
            </wp:positionV>
            <wp:extent cx="1713230" cy="984250"/>
            <wp:effectExtent l="0" t="0" r="0" b="0"/>
            <wp:wrapTight wrapText="bothSides">
              <wp:wrapPolygon edited="1">
                <wp:start x="0" y="0"/>
                <wp:lineTo x="20983" y="0"/>
                <wp:lineTo x="20983" y="12171"/>
                <wp:lineTo x="18061" y="12171"/>
                <wp:lineTo x="18061" y="15110"/>
                <wp:lineTo x="21600" y="15110"/>
                <wp:lineTo x="2160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ED5" w:rsidRDefault="00DF209B">
      <w:pPr>
        <w:pStyle w:val="Titulekobrzku0"/>
        <w:framePr w:w="581" w:h="234" w:wrap="around" w:vAnchor="text" w:hAnchor="margin" w:x="9702" w:y="12390"/>
        <w:shd w:val="clear" w:color="auto" w:fill="auto"/>
        <w:spacing w:line="210" w:lineRule="exact"/>
      </w:pPr>
      <w:r>
        <w:rPr>
          <w:rStyle w:val="Titulekobrzku1"/>
        </w:rPr>
        <w:t>KA 2</w:t>
      </w:r>
    </w:p>
    <w:p w:rsidR="00490ED5" w:rsidRDefault="00DF209B">
      <w:pPr>
        <w:pStyle w:val="Zkladntext2"/>
        <w:shd w:val="clear" w:color="auto" w:fill="auto"/>
        <w:spacing w:after="752" w:line="250" w:lineRule="exact"/>
        <w:ind w:left="20"/>
        <w:jc w:val="both"/>
      </w:pPr>
      <w:r>
        <w:t>IČ: 61385361 (dále jen objednavatel)</w:t>
      </w:r>
    </w:p>
    <w:p w:rsidR="00490ED5" w:rsidRDefault="00DF209B">
      <w:pPr>
        <w:pStyle w:val="Zkladntext2"/>
        <w:shd w:val="clear" w:color="auto" w:fill="auto"/>
        <w:spacing w:after="221" w:line="210" w:lineRule="exact"/>
        <w:ind w:left="20"/>
        <w:jc w:val="both"/>
      </w:pPr>
      <w:r>
        <w:t>uzavírají tuto smlouvu:</w:t>
      </w:r>
    </w:p>
    <w:p w:rsidR="00490ED5" w:rsidRDefault="00DF209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090"/>
        </w:tabs>
        <w:spacing w:before="0"/>
        <w:ind w:left="4380"/>
        <w:jc w:val="left"/>
      </w:pPr>
      <w:bookmarkStart w:id="3" w:name="bookmark2"/>
      <w:r>
        <w:t>Předmět smlouvy</w:t>
      </w:r>
      <w:bookmarkEnd w:id="3"/>
    </w:p>
    <w:p w:rsidR="00490ED5" w:rsidRDefault="00DF209B">
      <w:pPr>
        <w:pStyle w:val="Zkladntext2"/>
        <w:shd w:val="clear" w:color="auto" w:fill="auto"/>
        <w:spacing w:after="0" w:line="250" w:lineRule="exact"/>
        <w:ind w:left="20" w:right="340"/>
        <w:jc w:val="both"/>
      </w:pPr>
      <w:r>
        <w:t>Dodavatel poskytne objednavateli ubytování spinou penzí na pensionu Horalka, Špindlerův Mlýn 5, v termínu</w:t>
      </w:r>
      <w:r>
        <w:rPr>
          <w:rStyle w:val="ZkladntextTun"/>
        </w:rPr>
        <w:t xml:space="preserve"> </w:t>
      </w:r>
      <w:proofErr w:type="gramStart"/>
      <w:r>
        <w:rPr>
          <w:rStyle w:val="ZkladntextTun"/>
        </w:rPr>
        <w:t>11.3.2018</w:t>
      </w:r>
      <w:proofErr w:type="gramEnd"/>
      <w:r>
        <w:rPr>
          <w:rStyle w:val="ZkladntextTun"/>
        </w:rPr>
        <w:t xml:space="preserve"> - 17.3.2018</w:t>
      </w:r>
      <w:r>
        <w:t xml:space="preserve"> . Ubytování poskytne pro</w:t>
      </w:r>
      <w:r>
        <w:rPr>
          <w:rStyle w:val="ZkladntextTun"/>
        </w:rPr>
        <w:t xml:space="preserve"> 31 osob (28 studentů a 3 pedagogický dozor).</w:t>
      </w:r>
    </w:p>
    <w:p w:rsidR="00490ED5" w:rsidRDefault="00DF209B">
      <w:pPr>
        <w:pStyle w:val="Zkladntext2"/>
        <w:shd w:val="clear" w:color="auto" w:fill="auto"/>
        <w:spacing w:after="180" w:line="250" w:lineRule="exact"/>
        <w:ind w:left="20" w:right="340"/>
        <w:jc w:val="both"/>
      </w:pPr>
      <w:r>
        <w:t xml:space="preserve">Pobyt začíná dne </w:t>
      </w:r>
      <w:proofErr w:type="gramStart"/>
      <w:r>
        <w:t>11.3.2018</w:t>
      </w:r>
      <w:proofErr w:type="gramEnd"/>
      <w:r>
        <w:t xml:space="preserve"> večeří a končí dnem 17.3.2018 snídaní plus balíček na cestu . V den příjezdu je možné se ubytovat od 16,00 hodin, v den odjezdu je nutné pokoje vyklidit do 10,00 hodin.</w:t>
      </w:r>
    </w:p>
    <w:p w:rsidR="00490ED5" w:rsidRDefault="00DF209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086"/>
        </w:tabs>
        <w:spacing w:before="0"/>
        <w:ind w:left="4380"/>
        <w:jc w:val="left"/>
      </w:pPr>
      <w:bookmarkStart w:id="4" w:name="bookmark3"/>
      <w:r>
        <w:t>Cenové ujednán</w:t>
      </w:r>
      <w:r>
        <w:t>í</w:t>
      </w:r>
      <w:bookmarkEnd w:id="4"/>
    </w:p>
    <w:p w:rsidR="00490ED5" w:rsidRDefault="00DF209B">
      <w:pPr>
        <w:pStyle w:val="Zkladntext2"/>
        <w:shd w:val="clear" w:color="auto" w:fill="auto"/>
        <w:spacing w:after="0" w:line="250" w:lineRule="exact"/>
        <w:ind w:left="20"/>
        <w:jc w:val="both"/>
      </w:pPr>
      <w:r>
        <w:t>Cena je stanovena ve výši 500,- Kč na osobu a noc.</w:t>
      </w:r>
    </w:p>
    <w:p w:rsidR="00490ED5" w:rsidRDefault="00DF209B">
      <w:pPr>
        <w:pStyle w:val="Zkladntext2"/>
        <w:shd w:val="clear" w:color="auto" w:fill="auto"/>
        <w:spacing w:after="0" w:line="250" w:lineRule="exact"/>
        <w:ind w:left="20"/>
        <w:jc w:val="both"/>
      </w:pPr>
      <w:r>
        <w:t>Celková cena: 500,-Kč x 31 osob x 6 nocí =</w:t>
      </w:r>
      <w:r>
        <w:rPr>
          <w:rStyle w:val="ZkladntextTun"/>
        </w:rPr>
        <w:t xml:space="preserve"> 93 000,- Kč.</w:t>
      </w:r>
      <w:r>
        <w:rPr>
          <w:rStyle w:val="Zkladntextdkovn2pt0"/>
        </w:rPr>
        <w:t xml:space="preserve"> (28</w:t>
      </w:r>
      <w:r>
        <w:t xml:space="preserve"> studentů a 3 osoby pedagogický dozor)</w:t>
      </w:r>
    </w:p>
    <w:p w:rsidR="00490ED5" w:rsidRDefault="00DF209B">
      <w:pPr>
        <w:pStyle w:val="Zkladntext2"/>
        <w:numPr>
          <w:ilvl w:val="1"/>
          <w:numId w:val="1"/>
        </w:numPr>
        <w:shd w:val="clear" w:color="auto" w:fill="auto"/>
        <w:tabs>
          <w:tab w:val="left" w:pos="193"/>
        </w:tabs>
        <w:spacing w:after="0" w:line="250" w:lineRule="exact"/>
        <w:ind w:left="20" w:right="340"/>
        <w:jc w:val="both"/>
      </w:pPr>
      <w:r>
        <w:t>ceně je zahrnuta pobytová taxa, a doprava lyží a zavazadel ze Špindlerova Mlýna na pension při příjezdu a</w:t>
      </w:r>
      <w:r>
        <w:t xml:space="preserve"> zpět </w:t>
      </w:r>
      <w:proofErr w:type="spellStart"/>
      <w:r>
        <w:t>pň</w:t>
      </w:r>
      <w:proofErr w:type="spellEnd"/>
      <w:r>
        <w:t xml:space="preserve"> odjezdu, plná penze po celou dobu pobytu.</w:t>
      </w:r>
    </w:p>
    <w:p w:rsidR="00490ED5" w:rsidRDefault="00DF209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081"/>
        </w:tabs>
        <w:spacing w:before="0"/>
        <w:ind w:left="4380"/>
        <w:jc w:val="left"/>
      </w:pPr>
      <w:bookmarkStart w:id="5" w:name="bookmark4"/>
      <w:r>
        <w:t>Způsob platby</w:t>
      </w:r>
      <w:bookmarkEnd w:id="5"/>
    </w:p>
    <w:p w:rsidR="00490ED5" w:rsidRDefault="00DF209B">
      <w:pPr>
        <w:pStyle w:val="Zkladntext2"/>
        <w:shd w:val="clear" w:color="auto" w:fill="auto"/>
        <w:spacing w:after="180" w:line="250" w:lineRule="exact"/>
        <w:ind w:left="20" w:right="340"/>
        <w:jc w:val="both"/>
      </w:pPr>
      <w:r>
        <w:t xml:space="preserve">Objednavatel se zavazuje uhradit nejdéle do 30. 10. 2017 první zálohu 50% ve výší 46 500,- Kč a do </w:t>
      </w:r>
      <w:proofErr w:type="gramStart"/>
      <w:r>
        <w:t>30.1. 2018</w:t>
      </w:r>
      <w:proofErr w:type="gramEnd"/>
      <w:r>
        <w:t xml:space="preserve"> druhou zálohu v téže výši 46 500,-Kč. Zálohu </w:t>
      </w:r>
      <w:proofErr w:type="spellStart"/>
      <w:r>
        <w:t>uhradi</w:t>
      </w:r>
      <w:proofErr w:type="spellEnd"/>
      <w:r>
        <w:t xml:space="preserve"> na účet vedený u Komerční Banka, číslo účtu:</w:t>
      </w:r>
      <w:r>
        <w:rPr>
          <w:rStyle w:val="ZkladntextTun"/>
        </w:rPr>
        <w:t xml:space="preserve"> 107-8855900297/100</w:t>
      </w:r>
      <w:r>
        <w:t xml:space="preserve"> VS uveden na faktuře.</w:t>
      </w:r>
    </w:p>
    <w:p w:rsidR="00490ED5" w:rsidRDefault="00DF209B">
      <w:pPr>
        <w:pStyle w:val="Zkladntext2"/>
        <w:shd w:val="clear" w:color="auto" w:fill="auto"/>
        <w:spacing w:after="180" w:line="250" w:lineRule="exact"/>
        <w:ind w:left="20" w:right="340"/>
        <w:jc w:val="both"/>
      </w:pPr>
      <w:r>
        <w:t>Všeobecn</w:t>
      </w:r>
      <w:r>
        <w:t xml:space="preserve">é storno podmínky: </w:t>
      </w:r>
      <w:proofErr w:type="spellStart"/>
      <w:r>
        <w:t>Zruši-li</w:t>
      </w:r>
      <w:proofErr w:type="spellEnd"/>
      <w:r>
        <w:t xml:space="preserve"> objednavatel pobyt 30 dnů před příjezdem, účtujeme stornopoplatky ve výši 10% z hodnoty objednaných služeb, 21 dnů před příjezdem 30 % z hodnoty objednaných služeb, 14 dnů před příjezdem 50% z hodnoty objednaných služeb, 7 dnů p</w:t>
      </w:r>
      <w:r>
        <w:t xml:space="preserve">řed příjezdem 75% z hodnoty objednaných služeb, 6 dnů před příjezdem 90% z hodnoty objednaných služeb a </w:t>
      </w:r>
      <w:proofErr w:type="spellStart"/>
      <w:r>
        <w:t>zruši-lí</w:t>
      </w:r>
      <w:proofErr w:type="spellEnd"/>
      <w:r>
        <w:t xml:space="preserve"> pobyt 5 a méně dnů před pobytem a během pobytu, účtujeme stornopoplatek ve výši 100%.</w:t>
      </w:r>
    </w:p>
    <w:p w:rsidR="00490ED5" w:rsidRDefault="00DF209B">
      <w:pPr>
        <w:pStyle w:val="Zkladntext2"/>
        <w:numPr>
          <w:ilvl w:val="1"/>
          <w:numId w:val="1"/>
        </w:numPr>
        <w:shd w:val="clear" w:color="auto" w:fill="auto"/>
        <w:tabs>
          <w:tab w:val="left" w:pos="198"/>
        </w:tabs>
        <w:spacing w:after="0" w:line="250" w:lineRule="exact"/>
        <w:ind w:left="20" w:right="340"/>
        <w:jc w:val="both"/>
      </w:pPr>
      <w:proofErr w:type="gramStart"/>
      <w:r>
        <w:t>případě</w:t>
      </w:r>
      <w:proofErr w:type="gramEnd"/>
      <w:r>
        <w:t xml:space="preserve"> zrušení školního lyžařského zájezdu objednavatele</w:t>
      </w:r>
      <w:r>
        <w:t>m 30 dnů před příjezdem, účtujeme stornopoplatky ve výší 10% z hodnoty objednaných služeb, 21 dnů před příjezdem 30 % z hodnoty objednaných služeb, 14 dnů před příjezdem 50% z hodnoty objednaných služeb, 7 dnů před příjezdem 75% z hodnoty objednaných služe</w:t>
      </w:r>
      <w:r>
        <w:t>b, 6 dnů před příjezdem 90% z hodnoty objednaných služeb a zruší-li pobyt 5 a méně dnů před pobytem a během pobytu, účtujeme stornopoplatek ve výši 100%.</w:t>
      </w:r>
    </w:p>
    <w:p w:rsidR="00490ED5" w:rsidRDefault="00DF209B">
      <w:pPr>
        <w:pStyle w:val="Zkladntext2"/>
        <w:numPr>
          <w:ilvl w:val="2"/>
          <w:numId w:val="1"/>
        </w:numPr>
        <w:shd w:val="clear" w:color="auto" w:fill="auto"/>
        <w:tabs>
          <w:tab w:val="left" w:pos="198"/>
        </w:tabs>
        <w:spacing w:after="180" w:line="250" w:lineRule="exact"/>
        <w:ind w:left="20" w:right="340"/>
        <w:jc w:val="both"/>
      </w:pPr>
      <w:proofErr w:type="gramStart"/>
      <w:r>
        <w:t>případě</w:t>
      </w:r>
      <w:proofErr w:type="gramEnd"/>
      <w:r>
        <w:t>, že objednatel neobsadí 1-3 místa, žádné stornopoplatky nehradí. Pří neobsazení více míst plat</w:t>
      </w:r>
      <w:r>
        <w:t>í stornopoplatky dle všeobecných storno podmínek.</w:t>
      </w:r>
    </w:p>
    <w:p w:rsidR="00490ED5" w:rsidRDefault="00DF209B">
      <w:pPr>
        <w:pStyle w:val="Nadpis10"/>
        <w:keepNext/>
        <w:keepLines/>
        <w:numPr>
          <w:ilvl w:val="3"/>
          <w:numId w:val="1"/>
        </w:numPr>
        <w:shd w:val="clear" w:color="auto" w:fill="auto"/>
        <w:tabs>
          <w:tab w:val="left" w:pos="5100"/>
        </w:tabs>
        <w:spacing w:before="0"/>
        <w:ind w:left="4380"/>
        <w:jc w:val="left"/>
      </w:pPr>
      <w:bookmarkStart w:id="6" w:name="bookmark5"/>
      <w:r>
        <w:t>Registr smluv</w:t>
      </w:r>
      <w:bookmarkEnd w:id="6"/>
    </w:p>
    <w:p w:rsidR="00490ED5" w:rsidRDefault="00DF209B">
      <w:pPr>
        <w:pStyle w:val="Zkladntext2"/>
        <w:shd w:val="clear" w:color="auto" w:fill="auto"/>
        <w:spacing w:after="0" w:line="250" w:lineRule="exact"/>
        <w:ind w:left="20" w:right="340"/>
        <w:jc w:val="both"/>
      </w:pPr>
      <w:r>
        <w:t>Smluvní strany výslovně sjednávají, že uveřejnění této smlouvy v registru smluv dle zákona č.340/2015, o zvláštních podmínkách účinnosti některých smluv, uveřejňování těchto smluv a o registru</w:t>
      </w:r>
      <w:r>
        <w:t xml:space="preserve"> smluv (zákon o registru smluv) zajistí Gymnázium, Praha 10, Voděradská 2.</w:t>
      </w:r>
    </w:p>
    <w:p w:rsidR="00490ED5" w:rsidRDefault="00DF209B">
      <w:pPr>
        <w:pStyle w:val="Nadpis10"/>
        <w:keepNext/>
        <w:keepLines/>
        <w:numPr>
          <w:ilvl w:val="3"/>
          <w:numId w:val="1"/>
        </w:numPr>
        <w:shd w:val="clear" w:color="auto" w:fill="auto"/>
        <w:tabs>
          <w:tab w:val="left" w:pos="4850"/>
        </w:tabs>
        <w:spacing w:before="0"/>
        <w:ind w:left="4380"/>
        <w:jc w:val="left"/>
      </w:pPr>
      <w:bookmarkStart w:id="7" w:name="bookmark6"/>
      <w:r>
        <w:t>Závěrečná ustanovení</w:t>
      </w:r>
      <w:bookmarkEnd w:id="7"/>
    </w:p>
    <w:p w:rsidR="00490ED5" w:rsidRDefault="00DF209B">
      <w:pPr>
        <w:pStyle w:val="Zkladntext2"/>
        <w:shd w:val="clear" w:color="auto" w:fill="auto"/>
        <w:spacing w:after="272" w:line="250" w:lineRule="exact"/>
        <w:ind w:left="20" w:right="340"/>
        <w:jc w:val="both"/>
      </w:pPr>
      <w:r>
        <w:t>Tato smlouva je vypracována ve dvou vyhotoveních, z nichž po jednom obdrží každá ze smluvních stran. Objednavatel prohlašuje, že se pořádně seznámil se všeobecnými ubytovacími podmínkami s uvedením hlavních charakteristických znaků ubytovacího místa, poloh</w:t>
      </w:r>
      <w:r>
        <w:t>y, kategorie a stupňů vybavenosti ubytování. Obě strany s obsahem této smlouvy souhlasí a na důkaz toho připojují své vlastnoruční podpisy.</w:t>
      </w:r>
    </w:p>
    <w:p w:rsidR="00490ED5" w:rsidRDefault="00DF209B">
      <w:pPr>
        <w:pStyle w:val="Zkladntext21"/>
        <w:shd w:val="clear" w:color="auto" w:fill="auto"/>
        <w:spacing w:before="0" w:after="240"/>
        <w:ind w:left="2980" w:right="5260"/>
      </w:pPr>
      <w:r>
        <w:t xml:space="preserve">Simona </w:t>
      </w:r>
      <w:proofErr w:type="spellStart"/>
      <w:proofErr w:type="gramStart"/>
      <w:r>
        <w:t>Kostolný</w:t>
      </w:r>
      <w:proofErr w:type="spellEnd"/>
      <w:r>
        <w:t xml:space="preserve"> / / ,v </w:t>
      </w:r>
      <w:proofErr w:type="spellStart"/>
      <w:r>
        <w:t>V</w:t>
      </w:r>
      <w:proofErr w:type="spellEnd"/>
      <w:r>
        <w:t xml:space="preserve"> lázních</w:t>
      </w:r>
      <w:proofErr w:type="gramEnd"/>
      <w:r>
        <w:t xml:space="preserve"> 687, 25242 Jesenici/,L4s ,-l IČO: 03471608 </w:t>
      </w:r>
      <w:proofErr w:type="spellStart"/>
      <w:r>
        <w:t>Kyrj&amp;f</w:t>
      </w:r>
      <w:proofErr w:type="spellEnd"/>
      <w:r>
        <w:t xml:space="preserve"> ~&lt; DIC: CZ6952170434</w:t>
      </w:r>
    </w:p>
    <w:p w:rsidR="00490ED5" w:rsidRDefault="00DF209B">
      <w:pPr>
        <w:pStyle w:val="Zkladntext2"/>
        <w:shd w:val="clear" w:color="auto" w:fill="auto"/>
        <w:tabs>
          <w:tab w:val="left" w:pos="6390"/>
        </w:tabs>
        <w:spacing w:after="0" w:line="210" w:lineRule="exact"/>
        <w:ind w:left="20"/>
        <w:jc w:val="both"/>
      </w:pPr>
      <w:r>
        <w:t xml:space="preserve">Dne: </w:t>
      </w:r>
      <w:proofErr w:type="gramStart"/>
      <w:r>
        <w:t>13.10.2</w:t>
      </w:r>
      <w:r>
        <w:t>017</w:t>
      </w:r>
      <w:proofErr w:type="gramEnd"/>
      <w:r>
        <w:t xml:space="preserve"> Dodavatel</w:t>
      </w:r>
      <w:r>
        <w:tab/>
        <w:t>Objednavatel</w:t>
      </w:r>
    </w:p>
    <w:sectPr w:rsidR="00490ED5">
      <w:type w:val="continuous"/>
      <w:pgSz w:w="11905" w:h="16837"/>
      <w:pgMar w:top="857" w:right="428" w:bottom="343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9B" w:rsidRDefault="00DF209B">
      <w:r>
        <w:separator/>
      </w:r>
    </w:p>
  </w:endnote>
  <w:endnote w:type="continuationSeparator" w:id="0">
    <w:p w:rsidR="00DF209B" w:rsidRDefault="00DF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9B" w:rsidRDefault="00DF209B"/>
  </w:footnote>
  <w:footnote w:type="continuationSeparator" w:id="0">
    <w:p w:rsidR="00DF209B" w:rsidRDefault="00DF20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C0991"/>
    <w:multiLevelType w:val="multilevel"/>
    <w:tmpl w:val="60A05062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5"/>
      <w:numFmt w:val="upperRoman"/>
      <w:lvlText w:val="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start w:val="5"/>
      <w:numFmt w:val="upperRoman"/>
      <w:lvlText w:val="%3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3">
      <w:start w:val="4"/>
      <w:numFmt w:val="upperRoman"/>
      <w:lvlText w:val="%4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D5"/>
    <w:rsid w:val="00135E3E"/>
    <w:rsid w:val="00490ED5"/>
    <w:rsid w:val="00D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obrzku1">
    <w:name w:val="Titulek obrázku"/>
    <w:basedOn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kladntextdkovn2pt">
    <w:name w:val="Základní text + Řádkování 2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dkovn2pt0">
    <w:name w:val="Základní text + Řádkování 2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Zkladntext20">
    <w:name w:val="Základní text (2)_"/>
    <w:basedOn w:val="Standardnpsmoodstavce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250" w:lineRule="exact"/>
      <w:jc w:val="both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180" w:after="300" w:line="134" w:lineRule="exact"/>
      <w:ind w:firstLine="360"/>
    </w:pPr>
    <w:rPr>
      <w:rFonts w:ascii="Arial Narrow" w:eastAsia="Arial Narrow" w:hAnsi="Arial Narrow" w:cs="Arial Narrow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obrzku1">
    <w:name w:val="Titulek obrázku"/>
    <w:basedOn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kladntextdkovn2pt">
    <w:name w:val="Základní text + Řádkování 2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dkovn2pt0">
    <w:name w:val="Základní text + Řádkování 2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Zkladntext20">
    <w:name w:val="Základní text (2)_"/>
    <w:basedOn w:val="Standardnpsmoodstavce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250" w:lineRule="exact"/>
      <w:jc w:val="both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180" w:after="300" w:line="134" w:lineRule="exact"/>
      <w:ind w:firstLine="360"/>
    </w:pPr>
    <w:rPr>
      <w:rFonts w:ascii="Arial Narrow" w:eastAsia="Arial Narrow" w:hAnsi="Arial Narrow" w:cs="Arial Narro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2017-11-27T11:29:00Z</dcterms:created>
  <dcterms:modified xsi:type="dcterms:W3CDTF">2017-11-27T11:30:00Z</dcterms:modified>
</cp:coreProperties>
</file>