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Default="00AD2B14">
      <w:pPr>
        <w:pStyle w:val="Style2"/>
        <w:keepNext/>
        <w:keepLines/>
        <w:shd w:val="clear" w:color="auto" w:fill="auto"/>
        <w:spacing w:after="869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1066"/>
        <w:gridCol w:w="307"/>
        <w:gridCol w:w="571"/>
        <w:gridCol w:w="269"/>
        <w:gridCol w:w="778"/>
        <w:gridCol w:w="1056"/>
        <w:gridCol w:w="1334"/>
        <w:gridCol w:w="955"/>
        <w:gridCol w:w="600"/>
        <w:gridCol w:w="1243"/>
      </w:tblGrid>
      <w:tr w:rsidR="00AD2B14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after="100" w:line="288" w:lineRule="exact"/>
              <w:ind w:left="200"/>
            </w:pPr>
            <w:r>
              <w:rPr>
                <w:rStyle w:val="CharStyle6"/>
              </w:rPr>
              <w:t xml:space="preserve">Příloha k </w:t>
            </w:r>
            <w:r>
              <w:rPr>
                <w:rStyle w:val="CharStyle7"/>
              </w:rPr>
              <w:t>nájemní smlouvě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tabs>
                <w:tab w:val="left" w:pos="1750"/>
              </w:tabs>
              <w:spacing w:before="100" w:line="355" w:lineRule="exact"/>
              <w:ind w:left="200"/>
            </w:pPr>
            <w:r>
              <w:rPr>
                <w:rStyle w:val="CharStyle6"/>
              </w:rPr>
              <w:t>^^iabilní symbol: 18610938 oatum tisku:</w:t>
            </w:r>
            <w:r>
              <w:rPr>
                <w:rStyle w:val="CharStyle6"/>
              </w:rPr>
              <w:tab/>
              <w:t>12.10.2016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after="120" w:line="288" w:lineRule="exact"/>
            </w:pPr>
            <w:r>
              <w:rPr>
                <w:rStyle w:val="CharStyle7"/>
              </w:rPr>
              <w:t>ě. 186N09/38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before="120" w:after="120"/>
            </w:pPr>
            <w:r>
              <w:rPr>
                <w:rStyle w:val="CharStyle6"/>
              </w:rPr>
              <w:t>Uzavřeno: 5.1.2010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before="120"/>
            </w:pPr>
            <w:r>
              <w:rPr>
                <w:rStyle w:val="CharStyle6"/>
              </w:rPr>
              <w:t>Účinná od: 5.1.2010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after="140"/>
              <w:ind w:left="200"/>
            </w:pPr>
            <w:r>
              <w:rPr>
                <w:rStyle w:val="CharStyle6"/>
              </w:rPr>
              <w:t>Roční nájem: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before="140"/>
              <w:ind w:left="200"/>
            </w:pPr>
            <w:r>
              <w:rPr>
                <w:rStyle w:val="CharStyle6"/>
              </w:rPr>
              <w:t>59 498 Kč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6"/>
              </w:rPr>
              <w:t>Agrobech, s.r.o.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6"/>
              </w:rPr>
              <w:t>288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6"/>
              </w:rPr>
              <w:t>Bechlín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Katastr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Parcela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Díl Skup.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Kultura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CharStyle6"/>
              </w:rPr>
              <w:t>Cena za ha [Kč]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Výměra</w:t>
            </w:r>
          </w:p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[m2]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%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Nájem ]Kč]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Bechlín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24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168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168,00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část dohodou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80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2 725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2 725,00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část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178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4 688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960,20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249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1 042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1 042,00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260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1 508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1 508,00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část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277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11 230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2 300,13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279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6 156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1 260,87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330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555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555,00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330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283,00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331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990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990,00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332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10 000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100,0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281,00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900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9 923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2 032,43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1 093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1 187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243,12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1 093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1 079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221,00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■ *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1 268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9 236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1 891,72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1 323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3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5 445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1 115,24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1 347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4 895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1 002,59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1 348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5 352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1 096,20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1 349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6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1 187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243,12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1 816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2518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515,74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1 819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3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748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153,21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1 844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1 471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301,29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2 025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1 374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281,42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2 026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1 309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268,11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2 029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1 291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264,42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2 129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870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178,19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2 412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3 547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726,50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2 488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83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17,00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2 489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5 758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1 179,35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2 511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3 262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668,12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2 534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711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145,63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1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488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99,95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2 556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351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71,89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2 558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 xml:space="preserve">93 </w:t>
            </w:r>
            <w:r>
              <w:rPr>
                <w:rStyle w:val="CharStyle6"/>
              </w:rPr>
              <w:t>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5 563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1 139,41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2 559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680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139,28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výměra dohodou</w:t>
            </w: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2 560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1 125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230,42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2 639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848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173,69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2 640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557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114,08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2 641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632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129,45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2 642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637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130,47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CharStyle8"/>
              </w:rPr>
              <w:t>101 753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26 846,24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643" w:type="dxa"/>
            <w:gridSpan w:val="11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Dobříň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6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262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28,53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27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78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771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83,96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32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78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3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271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29,51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39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96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10,45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64" w:type="dxa"/>
            <w:shd w:val="clear" w:color="auto" w:fill="FFFFFF"/>
          </w:tcPr>
          <w:p w:rsidR="00AD2B14" w:rsidRDefault="00AD2B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307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40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955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65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2,2</w:t>
            </w:r>
          </w:p>
        </w:tc>
        <w:tc>
          <w:tcPr>
            <w:tcW w:w="1243" w:type="dxa"/>
            <w:shd w:val="clear" w:color="auto" w:fill="FFFFFF"/>
          </w:tcPr>
          <w:p w:rsidR="00AD2B14" w:rsidRDefault="00AE4989">
            <w:pPr>
              <w:pStyle w:val="Style4"/>
              <w:framePr w:w="9643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6"/>
              </w:rPr>
              <w:t>7,08</w:t>
            </w:r>
          </w:p>
        </w:tc>
      </w:tr>
    </w:tbl>
    <w:p w:rsidR="00AD2B14" w:rsidRDefault="00AD2B14">
      <w:pPr>
        <w:framePr w:w="9643" w:wrap="notBeside" w:vAnchor="text" w:hAnchor="text" w:xAlign="center" w:y="1"/>
        <w:rPr>
          <w:sz w:val="2"/>
          <w:szCs w:val="2"/>
        </w:rPr>
      </w:pPr>
    </w:p>
    <w:p w:rsidR="00AD2B14" w:rsidRDefault="00AD2B14">
      <w:pPr>
        <w:rPr>
          <w:sz w:val="2"/>
          <w:szCs w:val="2"/>
        </w:rPr>
      </w:pPr>
    </w:p>
    <w:p w:rsidR="00AD2B14" w:rsidRDefault="00AE4989">
      <w:pPr>
        <w:framePr w:h="1224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"C:\\Users\\bendovap\\AppData\\Local\\Microsoft\\Windows\\Temporary Internet Files\\Content.Outlook\\CHBJTLZ0\\media\\image1.jpeg"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60.75pt">
            <v:imagedata r:id="rId6" r:href="rId7"/>
          </v:shape>
        </w:pict>
      </w:r>
      <w:r>
        <w:fldChar w:fldCharType="end"/>
      </w:r>
    </w:p>
    <w:p w:rsidR="00AD2B14" w:rsidRDefault="00AD2B14">
      <w:pPr>
        <w:rPr>
          <w:sz w:val="2"/>
          <w:szCs w:val="2"/>
        </w:rPr>
      </w:pPr>
    </w:p>
    <w:p w:rsidR="00AD2B14" w:rsidRDefault="00AD2B14">
      <w:pPr>
        <w:rPr>
          <w:sz w:val="2"/>
          <w:szCs w:val="2"/>
        </w:rPr>
        <w:sectPr w:rsidR="00AD2B14">
          <w:pgSz w:w="12130" w:h="16992"/>
          <w:pgMar w:top="16" w:right="576" w:bottom="16" w:left="442" w:header="0" w:footer="3" w:gutter="0"/>
          <w:cols w:space="720"/>
          <w:noEndnote/>
          <w:docGrid w:linePitch="360"/>
        </w:sectPr>
      </w:pPr>
    </w:p>
    <w:p w:rsidR="00AD2B14" w:rsidRDefault="00AE498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80.95pt;height:674.4pt;z-index:2516546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1109"/>
                    <w:gridCol w:w="312"/>
                    <w:gridCol w:w="562"/>
                    <w:gridCol w:w="274"/>
                    <w:gridCol w:w="778"/>
                    <w:gridCol w:w="1046"/>
                    <w:gridCol w:w="1334"/>
                    <w:gridCol w:w="1032"/>
                    <w:gridCol w:w="528"/>
                    <w:gridCol w:w="1229"/>
                  </w:tblGrid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</w:trPr>
                    <w:tc>
                      <w:tcPr>
                        <w:tcW w:w="339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88" w:lineRule="exact"/>
                          <w:ind w:left="140"/>
                        </w:pPr>
                        <w:r>
                          <w:rPr>
                            <w:rStyle w:val="CharStyle7"/>
                          </w:rPr>
                          <w:t>Příloha k nájemní smlouvě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110" w:lineRule="exact"/>
                        </w:pPr>
                        <w:r>
                          <w:rPr>
                            <w:rStyle w:val="CharStyle9"/>
                          </w:rPr>
                          <w:t>v</w:t>
                        </w:r>
                      </w:p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88" w:lineRule="exact"/>
                        </w:pPr>
                        <w:r>
                          <w:rPr>
                            <w:rStyle w:val="CharStyle7"/>
                          </w:rPr>
                          <w:t>c.</w:t>
                        </w:r>
                      </w:p>
                    </w:tc>
                    <w:tc>
                      <w:tcPr>
                        <w:tcW w:w="182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88" w:lineRule="exact"/>
                        </w:pPr>
                        <w:r>
                          <w:rPr>
                            <w:rStyle w:val="CharStyle7"/>
                          </w:rPr>
                          <w:t>186N09/38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6"/>
                          </w:rPr>
                          <w:t>Agrobech, s.r.o.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2525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6"/>
                          </w:rPr>
                          <w:t>Variabilní symbol: 18610938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Uzavřeno: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5.1.2010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Roční nájem: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288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41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6"/>
                          </w:rPr>
                          <w:t>Datum tisku:</w:t>
                        </w:r>
                      </w:p>
                    </w:tc>
                    <w:tc>
                      <w:tcPr>
                        <w:tcW w:w="1421" w:type="dxa"/>
                        <w:gridSpan w:val="2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40"/>
                          <w:jc w:val="right"/>
                        </w:pPr>
                        <w:r>
                          <w:rPr>
                            <w:rStyle w:val="CharStyle6"/>
                          </w:rPr>
                          <w:t>12.10.2016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98" w:type="dxa"/>
                        <w:gridSpan w:val="3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Účinná od: 5.1.2010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59 498 Kč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Bechlín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CharStyle8"/>
                          </w:rPr>
                          <w:t>Katastr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ind w:right="180"/>
                          <w:jc w:val="right"/>
                        </w:pPr>
                        <w:r>
                          <w:rPr>
                            <w:rStyle w:val="CharStyle8"/>
                          </w:rPr>
                          <w:t>Parcela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/</w:t>
                        </w:r>
                      </w:p>
                    </w:tc>
                    <w:tc>
                      <w:tcPr>
                        <w:tcW w:w="1614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CharStyle8"/>
                          </w:rPr>
                          <w:t>Díl Skup. Kultura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jc w:val="right"/>
                        </w:pPr>
                        <w:r>
                          <w:rPr>
                            <w:rStyle w:val="CharStyle8"/>
                          </w:rPr>
                          <w:t>Číslo LV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CharStyle8"/>
                          </w:rPr>
                          <w:t>Cena za ha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ind w:right="180"/>
                          <w:jc w:val="right"/>
                        </w:pPr>
                        <w:r>
                          <w:rPr>
                            <w:rStyle w:val="CharStyle8"/>
                          </w:rPr>
                          <w:t>Výměra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%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CharStyle8"/>
                          </w:rPr>
                          <w:t>Nájem [Kč]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CharStyle8"/>
                          </w:rPr>
                          <w:t>[Kč]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ind w:right="180"/>
                          <w:jc w:val="right"/>
                        </w:pPr>
                        <w:r>
                          <w:rPr>
                            <w:rStyle w:val="CharStyle8"/>
                          </w:rPr>
                          <w:t>[m2]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253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30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4 846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527,73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253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31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1 790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194,93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261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24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1 403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152,79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308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14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1 319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143,64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308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42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 xml:space="preserve">24 </w:t>
                        </w:r>
                        <w:r>
                          <w:rPr>
                            <w:rStyle w:val="CharStyle6"/>
                          </w:rPr>
                          <w:t>669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2 686,45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vlastnictví 1/2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366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5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460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1 437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156,49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370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24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723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78,73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370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15 852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1 726,28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370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26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768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83,64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370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28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412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44,87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373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4 473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487,11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3 435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374,07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41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296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32,23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45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450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49,01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vlastnictví 1/2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388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5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460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2 167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235,99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vlastnictví 1/2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391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5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460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5,23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398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20 646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2 248,35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407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9 689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1 055,13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425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8 544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930,44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426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8 517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927,50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426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2 854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310,80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431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5 916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644,25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438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5 079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553,10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1 133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123,38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7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96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10,45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10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358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38,99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15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115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12,52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16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3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397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43,23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705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76,77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489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27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353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38,44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565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7 254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789,96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587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1 178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128,28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591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 xml:space="preserve">1 </w:t>
                        </w:r>
                        <w:r>
                          <w:rPr>
                            <w:rStyle w:val="CharStyle6"/>
                          </w:rPr>
                          <w:t>295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141,03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592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49 500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802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87,34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ind w:right="180"/>
                          <w:jc w:val="right"/>
                        </w:pPr>
                        <w:r>
                          <w:rPr>
                            <w:rStyle w:val="CharStyle8"/>
                          </w:rPr>
                          <w:t>140 484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jc w:val="right"/>
                        </w:pPr>
                        <w:r>
                          <w:rPr>
                            <w:rStyle w:val="CharStyle8"/>
                          </w:rPr>
                          <w:t>15 298,68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</w:trPr>
                    <w:tc>
                      <w:tcPr>
                        <w:tcW w:w="2837" w:type="dxa"/>
                        <w:gridSpan w:val="3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CharStyle8"/>
                          </w:rPr>
                          <w:t>Krabčice u Roudnice nad Labem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97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10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114 800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19 583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4 945,88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ind w:left="320"/>
                        </w:pPr>
                        <w:r>
                          <w:rPr>
                            <w:rStyle w:val="CharStyle8"/>
                          </w:rPr>
                          <w:t>19 583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  <w:jc w:val="right"/>
                        </w:pPr>
                        <w:r>
                          <w:rPr>
                            <w:rStyle w:val="CharStyle8"/>
                          </w:rPr>
                          <w:t>4 945,88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</w:trPr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CharStyle8"/>
                          </w:rPr>
                          <w:t>Předonín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4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122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16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46 300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2 496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254,24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29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46 300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1 600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162,98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379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36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46 300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8 154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830,57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469</w:t>
                        </w: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6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46 300</w:t>
                        </w:r>
                      </w:p>
                    </w:tc>
                    <w:tc>
                      <w:tcPr>
                        <w:tcW w:w="1032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388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  <w:vAlign w:val="bottom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39,52</w:t>
                        </w:r>
                      </w:p>
                    </w:tc>
                  </w:tr>
                  <w:tr w:rsidR="00AD2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141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D2B1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529</w:t>
                        </w:r>
                      </w:p>
                    </w:tc>
                    <w:tc>
                      <w:tcPr>
                        <w:tcW w:w="31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25</w:t>
                        </w:r>
                      </w:p>
                    </w:tc>
                    <w:tc>
                      <w:tcPr>
                        <w:tcW w:w="56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6"/>
                          </w:rPr>
                          <w:t>0</w:t>
                        </w:r>
                      </w:p>
                    </w:tc>
                    <w:tc>
                      <w:tcPr>
                        <w:tcW w:w="2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77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10 002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6"/>
                          </w:rPr>
                          <w:t>46 300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320"/>
                        </w:pPr>
                        <w:r>
                          <w:rPr>
                            <w:rStyle w:val="CharStyle6"/>
                          </w:rPr>
                          <w:t>12613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6"/>
                          </w:rPr>
                          <w:t>2,2</w:t>
                        </w:r>
                      </w:p>
                    </w:tc>
                    <w:tc>
                      <w:tcPr>
                        <w:tcW w:w="122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AD2B14" w:rsidRDefault="00AE4989">
                        <w:pPr>
                          <w:pStyle w:val="Style4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6"/>
                          </w:rPr>
                          <w:t>1 284,76</w:t>
                        </w:r>
                      </w:p>
                    </w:tc>
                  </w:tr>
                </w:tbl>
                <w:p w:rsidR="00000000" w:rsidRDefault="00AE4989"/>
              </w:txbxContent>
            </v:textbox>
            <w10:wrap anchorx="margin"/>
          </v:shape>
        </w:pict>
      </w:r>
      <w:r>
        <w:pict>
          <v:shape id="_x0000_s1028" type="#_x0000_t202" style="position:absolute;margin-left:353.55pt;margin-top:678.95pt;width:34.1pt;height:12.65pt;z-index:251656704;mso-wrap-distance-left:5pt;mso-wrap-distance-right:5pt;mso-position-horizontal-relative:margin" filled="f" stroked="f">
            <v:textbox style="mso-fit-shape-to-text:t" inset="0,0,0,0">
              <w:txbxContent>
                <w:p w:rsidR="00AD2B14" w:rsidRDefault="00AE4989">
                  <w:pPr>
                    <w:pStyle w:val="Style10"/>
                    <w:shd w:val="clear" w:color="auto" w:fill="auto"/>
                  </w:pPr>
                  <w:r>
                    <w:rPr>
                      <w:rStyle w:val="CharStyle11Exact"/>
                      <w:b/>
                      <w:bCs/>
                    </w:rPr>
                    <w:t>25 251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41.4pt;margin-top:678pt;width:42.25pt;height:13.6pt;z-index:251658752;mso-wrap-distance-left:5pt;mso-wrap-distance-right:5pt;mso-position-horizontal-relative:margin" filled="f" stroked="f">
            <v:textbox style="mso-fit-shape-to-text:t" inset="0,0,0,0">
              <w:txbxContent>
                <w:p w:rsidR="00AD2B14" w:rsidRDefault="00AE4989">
                  <w:pPr>
                    <w:pStyle w:val="Style10"/>
                    <w:shd w:val="clear" w:color="auto" w:fill="auto"/>
                  </w:pPr>
                  <w:r>
                    <w:rPr>
                      <w:rStyle w:val="CharStyle11Exact"/>
                      <w:b/>
                      <w:bCs/>
                    </w:rPr>
                    <w:t>2 572,07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03.3pt;margin-top:40.4pt;width:22.1pt;height:93.75pt;z-index:251659776;mso-wrap-distance-left:5pt;mso-wrap-distance-right:5pt;mso-position-horizontal-relative:margin" filled="f" stroked="f">
            <v:textbox style="mso-fit-shape-to-text:t" inset="0,0,0,0">
              <w:txbxContent>
                <w:p w:rsidR="00AD2B14" w:rsidRDefault="00AE4989">
                  <w:pPr>
                    <w:pStyle w:val="Style12"/>
                    <w:shd w:val="clear" w:color="auto" w:fill="auto"/>
                    <w:ind w:left="240"/>
                  </w:pPr>
                  <w: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23.6pt;margin-top:716.6pt;width:58.1pt;height:13.25pt;z-index:251660800;mso-wrap-distance-left:5pt;mso-wrap-distance-right:5pt;mso-position-horizontal-relative:margin" filled="f" stroked="f">
            <v:textbox style="mso-fit-shape-to-text:t" inset="0,0,0,0">
              <w:txbxContent>
                <w:p w:rsidR="00AD2B14" w:rsidRDefault="00AE4989">
                  <w:pPr>
                    <w:pStyle w:val="Style4"/>
                    <w:shd w:val="clear" w:color="auto" w:fill="auto"/>
                  </w:pPr>
                  <w:r>
                    <w:rPr>
                      <w:rStyle w:val="CharStyle14Exact"/>
                    </w:rPr>
                    <w:t>Strana 2 ze 3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489.85pt;margin-top:724.1pt;width:27.85pt;height:48pt;z-index:-251660800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674" w:lineRule="exact"/>
      </w:pPr>
    </w:p>
    <w:p w:rsidR="00AD2B14" w:rsidRDefault="00AD2B14">
      <w:pPr>
        <w:rPr>
          <w:sz w:val="2"/>
          <w:szCs w:val="2"/>
        </w:rPr>
        <w:sectPr w:rsidR="00AD2B14">
          <w:pgSz w:w="12139" w:h="16997"/>
          <w:pgMar w:top="1214" w:right="303" w:bottom="290" w:left="132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181"/>
        <w:gridCol w:w="288"/>
        <w:gridCol w:w="562"/>
        <w:gridCol w:w="278"/>
        <w:gridCol w:w="782"/>
        <w:gridCol w:w="1046"/>
        <w:gridCol w:w="1344"/>
        <w:gridCol w:w="1128"/>
        <w:gridCol w:w="427"/>
        <w:gridCol w:w="1238"/>
      </w:tblGrid>
      <w:tr w:rsidR="00AD2B14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after="160" w:line="210" w:lineRule="exact"/>
              <w:jc w:val="both"/>
            </w:pPr>
            <w:r>
              <w:rPr>
                <w:rStyle w:val="CharStyle8"/>
              </w:rPr>
              <w:lastRenderedPageBreak/>
              <w:t>Příloha k nájemní smlouvě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before="160" w:after="160"/>
              <w:jc w:val="both"/>
            </w:pPr>
            <w:r>
              <w:rPr>
                <w:rStyle w:val="CharStyle6"/>
              </w:rPr>
              <w:t>Variabilní symbol: 18610938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tabs>
                <w:tab w:val="left" w:pos="1594"/>
              </w:tabs>
              <w:spacing w:before="160"/>
              <w:jc w:val="both"/>
            </w:pPr>
            <w:r>
              <w:rPr>
                <w:rStyle w:val="CharStyle6"/>
              </w:rPr>
              <w:t>Datum tisku:</w:t>
            </w:r>
            <w:r>
              <w:rPr>
                <w:rStyle w:val="CharStyle6"/>
              </w:rPr>
              <w:tab/>
              <w:t>12.10.2016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after="120" w:line="288" w:lineRule="exact"/>
            </w:pPr>
            <w:r>
              <w:rPr>
                <w:rStyle w:val="CharStyle8"/>
              </w:rPr>
              <w:t xml:space="preserve">č. </w:t>
            </w:r>
            <w:r>
              <w:rPr>
                <w:rStyle w:val="CharStyle7"/>
              </w:rPr>
              <w:t>186N09/38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before="120" w:after="120"/>
            </w:pPr>
            <w:r>
              <w:rPr>
                <w:rStyle w:val="CharStyle6"/>
              </w:rPr>
              <w:t>Uzavřeno: 5.1.2010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before="120"/>
            </w:pPr>
            <w:r>
              <w:rPr>
                <w:rStyle w:val="CharStyle6"/>
              </w:rPr>
              <w:t>Účirmáod: 5.1.2010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after="140"/>
              <w:ind w:left="200"/>
            </w:pPr>
            <w:r>
              <w:rPr>
                <w:rStyle w:val="CharStyle6"/>
              </w:rPr>
              <w:t>Roční nájem: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before="140"/>
              <w:ind w:left="200"/>
            </w:pPr>
            <w:r>
              <w:rPr>
                <w:rStyle w:val="CharStyle6"/>
              </w:rPr>
              <w:t>59 498 Kč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413" w:lineRule="exact"/>
              <w:ind w:left="280"/>
            </w:pPr>
            <w:r>
              <w:rPr>
                <w:rStyle w:val="CharStyle6"/>
              </w:rPr>
              <w:t>Agrobech,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413" w:lineRule="exact"/>
              <w:ind w:left="280"/>
            </w:pPr>
            <w:r>
              <w:rPr>
                <w:rStyle w:val="CharStyle6"/>
              </w:rPr>
              <w:t>288</w:t>
            </w:r>
          </w:p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413" w:lineRule="exact"/>
              <w:ind w:right="240"/>
              <w:jc w:val="right"/>
            </w:pPr>
            <w:r>
              <w:rPr>
                <w:rStyle w:val="CharStyle6"/>
              </w:rPr>
              <w:t>Bechlín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s.r.o.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Katastr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00"/>
              <w:jc w:val="right"/>
            </w:pPr>
            <w:r>
              <w:rPr>
                <w:rStyle w:val="CharStyle6"/>
              </w:rPr>
              <w:t>Parcela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/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 xml:space="preserve">Díl </w:t>
            </w:r>
            <w:r>
              <w:rPr>
                <w:rStyle w:val="CharStyle6"/>
              </w:rPr>
              <w:t>Skup. Kultura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Číslo LV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Cena za ha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Výměra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%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Nájem [Kč]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[Kč]</w:t>
            </w:r>
          </w:p>
        </w:tc>
        <w:tc>
          <w:tcPr>
            <w:tcW w:w="112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[m2]</w:t>
            </w:r>
          </w:p>
        </w:tc>
        <w:tc>
          <w:tcPr>
            <w:tcW w:w="427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628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Račice u Stětí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99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61 000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3 953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530,49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ind w:right="240"/>
              <w:jc w:val="right"/>
            </w:pPr>
            <w:r>
              <w:rPr>
                <w:rStyle w:val="CharStyle8"/>
              </w:rPr>
              <w:t>3 953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jc w:val="right"/>
            </w:pPr>
            <w:r>
              <w:rPr>
                <w:rStyle w:val="CharStyle8"/>
              </w:rPr>
              <w:t>530,49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535" w:type="dxa"/>
            <w:gridSpan w:val="2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Roudnice nad Labem</w:t>
            </w:r>
          </w:p>
        </w:tc>
        <w:tc>
          <w:tcPr>
            <w:tcW w:w="28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3 708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6 269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941,98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část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717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7 377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1 108,47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část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3 718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7 427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1 115,98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část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3 719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13 832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2 078,40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3 760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786</w:t>
            </w:r>
          </w:p>
        </w:tc>
        <w:tc>
          <w:tcPr>
            <w:tcW w:w="134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3 476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522,30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3 766</w:t>
            </w:r>
          </w:p>
        </w:tc>
        <w:tc>
          <w:tcPr>
            <w:tcW w:w="28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3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134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206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30,95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3 766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5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263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39,52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3 766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10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41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6,16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vlastnictví 1/2</w:t>
            </w:r>
          </w:p>
        </w:tc>
        <w:tc>
          <w:tcPr>
            <w:tcW w:w="1181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3 766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11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2 541</w:t>
            </w:r>
          </w:p>
        </w:tc>
        <w:tc>
          <w:tcPr>
            <w:tcW w:w="1344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465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69,87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3 767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2 853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428,69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4 277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 xml:space="preserve">10 </w:t>
            </w:r>
            <w:r>
              <w:rPr>
                <w:rStyle w:val="CharStyle6"/>
              </w:rPr>
              <w:t>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1 943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291,96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4 279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68 300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358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53,79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ind w:left="280"/>
            </w:pPr>
            <w:r>
              <w:rPr>
                <w:rStyle w:val="CharStyle8"/>
              </w:rPr>
              <w:t>44 510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jc w:val="right"/>
            </w:pPr>
            <w:r>
              <w:rPr>
                <w:rStyle w:val="CharStyle8"/>
              </w:rPr>
              <w:t>6 688,07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23" w:type="dxa"/>
            <w:gridSpan w:val="3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Záluží u Roudnice nad Labem</w:t>
            </w:r>
          </w:p>
        </w:tc>
        <w:tc>
          <w:tcPr>
            <w:tcW w:w="56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40 600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14 561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1 300,59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32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9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40 600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332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29,65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32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21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40 600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1 354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120,94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45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10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40 600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3 224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287,97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54" w:type="dxa"/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142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140"/>
            </w:pPr>
            <w:r>
              <w:rPr>
                <w:rStyle w:val="CharStyle6"/>
              </w:rPr>
              <w:t>1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left="220"/>
            </w:pPr>
            <w:r>
              <w:rPr>
                <w:rStyle w:val="CharStyle6"/>
              </w:rPr>
              <w:t>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center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20"/>
              <w:jc w:val="right"/>
            </w:pPr>
            <w:r>
              <w:rPr>
                <w:rStyle w:val="CharStyle6"/>
              </w:rPr>
              <w:t>40 600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ind w:right="280"/>
              <w:jc w:val="right"/>
            </w:pPr>
            <w:r>
              <w:rPr>
                <w:rStyle w:val="CharStyle6"/>
              </w:rPr>
              <w:t>9 820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</w:pPr>
            <w:r>
              <w:rPr>
                <w:rStyle w:val="CharStyle6"/>
              </w:rPr>
              <w:t>2,2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jc w:val="right"/>
            </w:pPr>
            <w:r>
              <w:rPr>
                <w:rStyle w:val="CharStyle6"/>
              </w:rPr>
              <w:t>877,12</w:t>
            </w:r>
          </w:p>
        </w:tc>
      </w:tr>
      <w:tr w:rsidR="00AD2B1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CharStyle8"/>
              </w:rPr>
              <w:t>29 291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2B14" w:rsidRDefault="00AD2B14">
            <w:pPr>
              <w:framePr w:w="9629" w:h="9178" w:hSpace="57" w:wrap="notBeside" w:vAnchor="text" w:hAnchor="text" w:x="130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B14" w:rsidRDefault="00AE4989">
            <w:pPr>
              <w:pStyle w:val="Style4"/>
              <w:framePr w:w="9629" w:h="9178" w:hSpace="57" w:wrap="notBeside" w:vAnchor="text" w:hAnchor="text" w:x="130" w:y="1"/>
              <w:shd w:val="clear" w:color="auto" w:fill="auto"/>
              <w:spacing w:line="210" w:lineRule="exact"/>
              <w:jc w:val="right"/>
            </w:pPr>
            <w:r>
              <w:rPr>
                <w:rStyle w:val="CharStyle8"/>
              </w:rPr>
              <w:t>2 616,27</w:t>
            </w:r>
          </w:p>
        </w:tc>
      </w:tr>
    </w:tbl>
    <w:p w:rsidR="00AD2B14" w:rsidRDefault="00AE4989">
      <w:pPr>
        <w:pStyle w:val="Style15"/>
        <w:framePr w:w="1085" w:h="275" w:hSpace="57" w:wrap="notBeside" w:vAnchor="text" w:hAnchor="text" w:x="58" w:y="9255"/>
        <w:shd w:val="clear" w:color="auto" w:fill="auto"/>
      </w:pPr>
      <w:r>
        <w:t>CELKEM:</w:t>
      </w:r>
    </w:p>
    <w:p w:rsidR="00AD2B14" w:rsidRDefault="00AE4989">
      <w:pPr>
        <w:pStyle w:val="Style17"/>
        <w:framePr w:w="797" w:h="258" w:hSpace="57" w:wrap="notBeside" w:vAnchor="text" w:hAnchor="text" w:x="7095" w:y="9255"/>
        <w:shd w:val="clear" w:color="auto" w:fill="auto"/>
      </w:pPr>
      <w:r>
        <w:t>364 825</w:t>
      </w:r>
    </w:p>
    <w:p w:rsidR="00AD2B14" w:rsidRDefault="00AE4989">
      <w:pPr>
        <w:pStyle w:val="Style10"/>
        <w:framePr w:w="979" w:h="253" w:hSpace="57" w:wrap="notBeside" w:vAnchor="text" w:hAnchor="text" w:x="8823" w:y="9260"/>
        <w:shd w:val="clear" w:color="auto" w:fill="auto"/>
      </w:pPr>
      <w:r>
        <w:t>59 498 Kč</w:t>
      </w:r>
    </w:p>
    <w:p w:rsidR="00AD2B14" w:rsidRDefault="00AD2B14">
      <w:pPr>
        <w:rPr>
          <w:sz w:val="2"/>
          <w:szCs w:val="2"/>
        </w:rPr>
      </w:pPr>
    </w:p>
    <w:p w:rsidR="00AD2B14" w:rsidRDefault="00AD2B14">
      <w:pPr>
        <w:rPr>
          <w:sz w:val="2"/>
          <w:szCs w:val="2"/>
        </w:rPr>
        <w:sectPr w:rsidR="00AD2B14">
          <w:pgSz w:w="11976" w:h="16886"/>
          <w:pgMar w:top="1096" w:right="1118" w:bottom="196" w:left="1114" w:header="0" w:footer="3" w:gutter="0"/>
          <w:cols w:space="720"/>
          <w:noEndnote/>
          <w:docGrid w:linePitch="360"/>
        </w:sect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line="240" w:lineRule="exact"/>
        <w:rPr>
          <w:sz w:val="19"/>
          <w:szCs w:val="19"/>
        </w:rPr>
      </w:pPr>
    </w:p>
    <w:p w:rsidR="00AD2B14" w:rsidRDefault="00AD2B14">
      <w:pPr>
        <w:spacing w:before="58" w:after="58" w:line="240" w:lineRule="exact"/>
        <w:rPr>
          <w:sz w:val="19"/>
          <w:szCs w:val="19"/>
        </w:rPr>
      </w:pPr>
    </w:p>
    <w:p w:rsidR="00AD2B14" w:rsidRDefault="00AD2B14">
      <w:pPr>
        <w:rPr>
          <w:sz w:val="2"/>
          <w:szCs w:val="2"/>
        </w:rPr>
        <w:sectPr w:rsidR="00AD2B14">
          <w:type w:val="continuous"/>
          <w:pgSz w:w="11976" w:h="16886"/>
          <w:pgMar w:top="1111" w:right="0" w:bottom="211" w:left="0" w:header="0" w:footer="3" w:gutter="0"/>
          <w:cols w:space="720"/>
          <w:noEndnote/>
          <w:docGrid w:linePitch="360"/>
        </w:sectPr>
      </w:pPr>
    </w:p>
    <w:p w:rsidR="00AD2B14" w:rsidRDefault="00AE4989">
      <w:pPr>
        <w:spacing w:line="360" w:lineRule="exact"/>
      </w:pPr>
      <w:r>
        <w:pict>
          <v:shape id="_x0000_s1033" type="#_x0000_t75" style="position:absolute;margin-left:430.8pt;margin-top:0;width:91.9pt;height:79.45pt;z-index:-251658752;mso-wrap-distance-left:5pt;mso-wrap-distance-right:5pt;mso-position-horizontal-relative:margin" wrapcoords="0 0">
            <v:imagedata r:id="rId9" o:title="image3"/>
            <w10:wrap anchorx="margin"/>
          </v:shape>
        </w:pict>
      </w:r>
    </w:p>
    <w:p w:rsidR="00AD2B14" w:rsidRDefault="00AD2B14">
      <w:pPr>
        <w:spacing w:line="360" w:lineRule="exact"/>
      </w:pPr>
    </w:p>
    <w:p w:rsidR="00AD2B14" w:rsidRDefault="00AD2B14">
      <w:pPr>
        <w:spacing w:line="360" w:lineRule="exact"/>
      </w:pPr>
    </w:p>
    <w:p w:rsidR="00AD2B14" w:rsidRDefault="00AD2B14">
      <w:pPr>
        <w:spacing w:line="501" w:lineRule="exact"/>
      </w:pPr>
    </w:p>
    <w:p w:rsidR="00AD2B14" w:rsidRDefault="00AD2B14">
      <w:pPr>
        <w:rPr>
          <w:sz w:val="2"/>
          <w:szCs w:val="2"/>
        </w:rPr>
      </w:pPr>
    </w:p>
    <w:sectPr w:rsidR="00AD2B14">
      <w:type w:val="continuous"/>
      <w:pgSz w:w="11976" w:h="16886"/>
      <w:pgMar w:top="1111" w:right="407" w:bottom="211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4989">
      <w:r>
        <w:separator/>
      </w:r>
    </w:p>
  </w:endnote>
  <w:endnote w:type="continuationSeparator" w:id="0">
    <w:p w:rsidR="00000000" w:rsidRDefault="00A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14" w:rsidRDefault="00AD2B14"/>
  </w:footnote>
  <w:footnote w:type="continuationSeparator" w:id="0">
    <w:p w:rsidR="00AD2B14" w:rsidRDefault="00AD2B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2B14"/>
    <w:rsid w:val="00AD2B14"/>
    <w:rsid w:val="00A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E940183-3A9A-454E-8B2F-EABAA967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8">
    <w:name w:val="Char Style 8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Exact">
    <w:name w:val="Char Style 13 Exact"/>
    <w:basedOn w:val="Standardnpsmoodstavce"/>
    <w:link w:val="Style12"/>
    <w:rPr>
      <w:b/>
      <w:bCs/>
      <w:i w:val="0"/>
      <w:iCs w:val="0"/>
      <w:smallCaps w:val="0"/>
      <w:strike w:val="0"/>
      <w:w w:val="20"/>
      <w:sz w:val="54"/>
      <w:szCs w:val="54"/>
      <w:u w:val="none"/>
    </w:rPr>
  </w:style>
  <w:style w:type="character" w:customStyle="1" w:styleId="CharStyle14Exact">
    <w:name w:val="Char Style 14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40" w:line="354" w:lineRule="exact"/>
      <w:outlineLvl w:val="0"/>
    </w:pPr>
    <w:rPr>
      <w:b/>
      <w:bCs/>
      <w:i/>
      <w:iCs/>
      <w:sz w:val="32"/>
      <w:szCs w:val="3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0">
    <w:name w:val="Style 10"/>
    <w:basedOn w:val="Normln"/>
    <w:link w:val="CharStyle19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598" w:lineRule="exact"/>
    </w:pPr>
    <w:rPr>
      <w:b/>
      <w:bCs/>
      <w:w w:val="20"/>
      <w:sz w:val="54"/>
      <w:szCs w:val="54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10" w:lineRule="exac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Users\bendovap\AppData\Local\Microsoft\Windows\Temporary%20Internet%20Files\Content.Outlook\CHBJTLZ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</dc:creator>
  <cp:lastModifiedBy>Bendová Pavlína</cp:lastModifiedBy>
  <cp:revision>2</cp:revision>
  <dcterms:created xsi:type="dcterms:W3CDTF">2017-11-27T11:35:00Z</dcterms:created>
  <dcterms:modified xsi:type="dcterms:W3CDTF">2017-11-27T11:35:00Z</dcterms:modified>
</cp:coreProperties>
</file>