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1" w:rsidRDefault="00FD0B41" w:rsidP="00A46C77">
      <w:pPr>
        <w:tabs>
          <w:tab w:val="left" w:pos="8647"/>
        </w:tabs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Dodatek č. 1</w:t>
      </w: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8"/>
        </w:rPr>
        <w:t>ke smlouvě o výpůjčce ze dne 28. 4. 2017</w:t>
      </w:r>
    </w:p>
    <w:p w:rsidR="00FD0B41" w:rsidRDefault="00FD0B41" w:rsidP="00FD0B41">
      <w:pPr>
        <w:pStyle w:val="Nadpis1"/>
      </w:pPr>
    </w:p>
    <w:p w:rsidR="00FD0B41" w:rsidRDefault="00FD0B41" w:rsidP="00FD0B41">
      <w:pPr>
        <w:pStyle w:val="Nadpis1"/>
      </w:pPr>
    </w:p>
    <w:p w:rsidR="00FD0B41" w:rsidRDefault="00FD0B41" w:rsidP="00FD0B41">
      <w:pPr>
        <w:pStyle w:val="Nadpis1"/>
      </w:pPr>
      <w:r>
        <w:t>I. Smluvní strany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FD0B41" w:rsidRDefault="00FD0B41" w:rsidP="00FD0B4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FD0B41" w:rsidRDefault="00FD0B41" w:rsidP="00FD0B4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zastoupené vedoucím odboru školství a kultury Ing. Pavlem Stupkou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</w:p>
    <w:p w:rsidR="00FD0B41" w:rsidRPr="001E2D26" w:rsidRDefault="00FD0B41" w:rsidP="00FD0B4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Základní škola Velké Meziříčí, </w:t>
      </w:r>
      <w:proofErr w:type="spellStart"/>
      <w:r>
        <w:rPr>
          <w:rFonts w:ascii="Times New Roman" w:hAnsi="Times New Roman"/>
          <w:b/>
          <w:sz w:val="24"/>
          <w:szCs w:val="24"/>
        </w:rPr>
        <w:t>Oslavická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1800/20</w:t>
      </w:r>
    </w:p>
    <w:p w:rsidR="00FD0B41" w:rsidRDefault="00FD0B41" w:rsidP="00FD0B4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19DF">
        <w:rPr>
          <w:rFonts w:ascii="Times New Roman" w:hAnsi="Times New Roman"/>
          <w:sz w:val="24"/>
          <w:szCs w:val="24"/>
        </w:rPr>
        <w:t>Oslavická</w:t>
      </w:r>
      <w:proofErr w:type="spellEnd"/>
      <w:r w:rsidRPr="002D19DF">
        <w:rPr>
          <w:rFonts w:ascii="Times New Roman" w:hAnsi="Times New Roman"/>
          <w:sz w:val="24"/>
          <w:szCs w:val="24"/>
        </w:rPr>
        <w:t xml:space="preserve"> 1800/20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FD0B41" w:rsidRDefault="00FD0B41" w:rsidP="00FD0B4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70282226</w:t>
      </w:r>
    </w:p>
    <w:p w:rsidR="00FD0B41" w:rsidRDefault="00FD0B41" w:rsidP="00FD0B41">
      <w:pPr>
        <w:pStyle w:val="Zkladntext21"/>
      </w:pPr>
      <w:r>
        <w:t xml:space="preserve"> </w:t>
      </w:r>
      <w:r>
        <w:tab/>
        <w:t xml:space="preserve">zastoupená ředitelkou Mgr. Dagmar Suchou  </w:t>
      </w: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FD0B41" w:rsidRDefault="00FD0B41" w:rsidP="00FD0B41">
      <w:pPr>
        <w:jc w:val="center"/>
        <w:rPr>
          <w:rFonts w:ascii="Times New Roman" w:hAnsi="Times New Roman"/>
          <w:sz w:val="24"/>
        </w:rPr>
      </w:pPr>
    </w:p>
    <w:p w:rsidR="00FD0B41" w:rsidRDefault="00FD0B41" w:rsidP="00FD0B4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FD0B41" w:rsidRDefault="00FD0B41" w:rsidP="00FD0B41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>, jako výlučný vlastník nemovitých věcí v pořizovací ceně</w:t>
      </w:r>
      <w:r w:rsidRPr="009455F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2 154 405</w:t>
      </w:r>
      <w:r w:rsidRPr="000823D5">
        <w:rPr>
          <w:rFonts w:ascii="Times New Roman" w:hAnsi="Times New Roman"/>
          <w:b/>
          <w:sz w:val="24"/>
        </w:rPr>
        <w:t>,00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uvedených v příloze dodatku č. 1 ke smlouvě o výpůjčce, je tímto bezúplatně přenechává vypůjčiteli k dočasnému užívání k účelu, který je vymezen ve zřizovací listině. </w:t>
      </w:r>
    </w:p>
    <w:p w:rsidR="00FD0B41" w:rsidRDefault="00FD0B41" w:rsidP="00FD0B4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hodnota majetku svěřeného do výpůjčky včetně majetku uvedeného v příloze k dodatku č. 1, je nyní u movitých věcí </w:t>
      </w:r>
      <w:r>
        <w:rPr>
          <w:rFonts w:ascii="Times New Roman" w:hAnsi="Times New Roman"/>
          <w:b/>
          <w:sz w:val="24"/>
        </w:rPr>
        <w:t>2 911 667,50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 nemovitých věcí </w:t>
      </w:r>
      <w:r w:rsidRPr="00727ED2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4 267 329</w:t>
      </w:r>
      <w:r w:rsidRPr="00727ED2">
        <w:rPr>
          <w:rFonts w:ascii="Times New Roman" w:hAnsi="Times New Roman"/>
          <w:b/>
          <w:sz w:val="24"/>
        </w:rPr>
        <w:t>,47</w:t>
      </w:r>
      <w:r>
        <w:rPr>
          <w:rFonts w:ascii="Times New Roman" w:hAnsi="Times New Roman"/>
          <w:b/>
          <w:sz w:val="24"/>
        </w:rPr>
        <w:t> </w:t>
      </w:r>
      <w:r w:rsidRPr="00727ED2"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a u kulturních předmětů </w:t>
      </w:r>
      <w:r>
        <w:rPr>
          <w:rFonts w:ascii="Times New Roman" w:hAnsi="Times New Roman"/>
          <w:b/>
          <w:sz w:val="24"/>
        </w:rPr>
        <w:t>2</w:t>
      </w:r>
      <w:r w:rsidRPr="00A7431A">
        <w:rPr>
          <w:rFonts w:ascii="Times New Roman" w:hAnsi="Times New Roman"/>
          <w:b/>
          <w:sz w:val="24"/>
        </w:rPr>
        <w:t>0</w:t>
      </w:r>
      <w:r w:rsidRPr="00614246">
        <w:rPr>
          <w:rFonts w:ascii="Times New Roman" w:hAnsi="Times New Roman"/>
          <w:b/>
          <w:sz w:val="24"/>
        </w:rPr>
        <w:t xml:space="preserve"> 000,00 Kč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FD0B41" w:rsidRDefault="00FD0B41" w:rsidP="00FD0B41"/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FD0B41" w:rsidRDefault="00FD0B41" w:rsidP="00FD0B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FD0B41" w:rsidRPr="002D19DF" w:rsidRDefault="00FD0B41" w:rsidP="00FD0B41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>Tento dodatek byl uzavřen na základě usnesení rady města Ve</w:t>
      </w:r>
      <w:r>
        <w:rPr>
          <w:rFonts w:ascii="Times New Roman" w:hAnsi="Times New Roman"/>
          <w:sz w:val="24"/>
        </w:rPr>
        <w:t>lké Meziříčí č. 231 ze dne 16. 5 </w:t>
      </w:r>
      <w:r w:rsidRPr="002D19DF">
        <w:rPr>
          <w:rFonts w:ascii="Times New Roman" w:hAnsi="Times New Roman"/>
          <w:sz w:val="24"/>
        </w:rPr>
        <w:t>2007 z titulu delegování pravomoci na vedoucí příslušného odboru.</w:t>
      </w:r>
    </w:p>
    <w:p w:rsidR="00FD0B41" w:rsidRDefault="00FD0B41" w:rsidP="00FD0B41">
      <w:pPr>
        <w:ind w:left="426"/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ind w:left="426"/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Příloha: vymezení nemovitých věcí do výpůjčky 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pStyle w:val="Zkladntextodsazen21"/>
        <w:ind w:left="0"/>
        <w:jc w:val="both"/>
      </w:pPr>
      <w:r>
        <w:t xml:space="preserve">       Ve Velkém Meziříčí dne 7. 11. 2017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vypůjčitel</w:t>
      </w:r>
    </w:p>
    <w:p w:rsidR="00FD0B41" w:rsidRDefault="00FD0B41" w:rsidP="00FD0B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Město Velké Meziříčí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D0B41" w:rsidRPr="00C23E25" w:rsidRDefault="00FD0B41" w:rsidP="00FD0B41">
      <w:pPr>
        <w:jc w:val="both"/>
      </w:pPr>
      <w:r w:rsidRPr="00C23E25">
        <w:rPr>
          <w:rFonts w:ascii="Times New Roman" w:hAnsi="Times New Roman"/>
          <w:sz w:val="24"/>
        </w:rPr>
        <w:t xml:space="preserve">vedoucí odboru školství a kultury  </w:t>
      </w:r>
      <w:r w:rsidRPr="00C23E25">
        <w:rPr>
          <w:rFonts w:ascii="Times New Roman" w:hAnsi="Times New Roman"/>
          <w:sz w:val="24"/>
        </w:rPr>
        <w:tab/>
      </w:r>
      <w:r w:rsidRPr="00C23E25">
        <w:rPr>
          <w:rFonts w:ascii="Times New Roman" w:hAnsi="Times New Roman"/>
          <w:sz w:val="24"/>
        </w:rPr>
        <w:tab/>
      </w:r>
      <w:r w:rsidRPr="00C23E25">
        <w:rPr>
          <w:rFonts w:ascii="Times New Roman" w:hAnsi="Times New Roman"/>
          <w:sz w:val="24"/>
        </w:rPr>
        <w:tab/>
      </w:r>
      <w:r w:rsidRPr="00C23E25">
        <w:rPr>
          <w:rFonts w:ascii="Times New Roman" w:hAnsi="Times New Roman"/>
          <w:sz w:val="24"/>
        </w:rPr>
        <w:tab/>
        <w:t xml:space="preserve">                    </w:t>
      </w:r>
    </w:p>
    <w:p w:rsidR="00FD0B41" w:rsidRDefault="00FD0B41" w:rsidP="00FD0B41">
      <w:pPr>
        <w:ind w:left="3540"/>
        <w:rPr>
          <w:rFonts w:ascii="Times New Roman" w:hAnsi="Times New Roman"/>
          <w:b/>
          <w:i/>
          <w:sz w:val="28"/>
        </w:rPr>
      </w:pPr>
    </w:p>
    <w:p w:rsidR="00FD0B41" w:rsidRDefault="00FD0B41" w:rsidP="00FD0B41">
      <w:pPr>
        <w:ind w:left="3540"/>
        <w:rPr>
          <w:rFonts w:ascii="Times New Roman" w:hAnsi="Times New Roman"/>
          <w:b/>
          <w:i/>
          <w:sz w:val="28"/>
        </w:rPr>
      </w:pPr>
    </w:p>
    <w:p w:rsidR="0065142B" w:rsidRDefault="0065142B" w:rsidP="00FD0B41">
      <w:pPr>
        <w:ind w:left="3540"/>
        <w:rPr>
          <w:rFonts w:ascii="Times New Roman" w:hAnsi="Times New Roman"/>
          <w:b/>
          <w:i/>
          <w:sz w:val="28"/>
        </w:rPr>
      </w:pPr>
    </w:p>
    <w:p w:rsidR="0065142B" w:rsidRDefault="0065142B" w:rsidP="0065142B">
      <w:pPr>
        <w:tabs>
          <w:tab w:val="left" w:pos="7797"/>
        </w:tabs>
        <w:ind w:left="3540"/>
        <w:rPr>
          <w:rFonts w:ascii="Times New Roman" w:hAnsi="Times New Roman"/>
          <w:b/>
          <w:i/>
          <w:sz w:val="28"/>
        </w:rPr>
      </w:pPr>
    </w:p>
    <w:p w:rsidR="00924B75" w:rsidRDefault="00924B75" w:rsidP="0065142B">
      <w:pPr>
        <w:ind w:left="-426" w:firstLine="426"/>
      </w:pPr>
    </w:p>
    <w:tbl>
      <w:tblPr>
        <w:tblW w:w="1098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47"/>
        <w:gridCol w:w="1418"/>
        <w:gridCol w:w="1559"/>
        <w:gridCol w:w="567"/>
        <w:gridCol w:w="1063"/>
        <w:gridCol w:w="71"/>
        <w:gridCol w:w="921"/>
        <w:gridCol w:w="71"/>
        <w:gridCol w:w="1984"/>
      </w:tblGrid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MĚSTO VELKÉ MEZIŘÍČÍ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63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Radnická 29/1</w:t>
            </w:r>
          </w:p>
        </w:tc>
        <w:tc>
          <w:tcPr>
            <w:tcW w:w="6946" w:type="dxa"/>
            <w:gridSpan w:val="7"/>
            <w:vMerge w:val="restart"/>
            <w:noWrap/>
            <w:vAlign w:val="center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PROTOKOL O FYZICKÉM PŘEDÁNÍ A PŘEVZETÍ MAJETKU</w:t>
            </w: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5142B" w:rsidRPr="0065142B" w:rsidTr="0065142B">
        <w:trPr>
          <w:trHeight w:val="263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594 13  Velké Meziříčí</w:t>
            </w:r>
          </w:p>
        </w:tc>
        <w:tc>
          <w:tcPr>
            <w:tcW w:w="6946" w:type="dxa"/>
            <w:gridSpan w:val="7"/>
            <w:vMerge/>
            <w:vAlign w:val="center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IČO 295671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360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Movitý majetek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326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 xml:space="preserve">Název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Inventární číslo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Cena celkem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Org</w:t>
            </w:r>
            <w:proofErr w:type="spellEnd"/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ind w:right="-208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Majetek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Účet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Poznámka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DHM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022 0032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65142B"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300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360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Stavby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 xml:space="preserve">Název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Inventární číslo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Cena celkem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Org</w:t>
            </w:r>
            <w:proofErr w:type="spellEnd"/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Majetek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Účet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Poznámka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 xml:space="preserve">DVŮR ZŠ OSLAVICKÁ S HŘIŠTĚM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S/V/038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2 154 405,00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Stavba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021 0332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 xml:space="preserve">Dodatek č. 1 ze dne </w:t>
            </w:r>
            <w:proofErr w:type="gramStart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7.11.2017</w:t>
            </w:r>
            <w:proofErr w:type="gramEnd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 xml:space="preserve"> Ing. Stupka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NA BASKETBAL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4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Celkem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2 154 405,00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Město Velké Meziříčí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Radnická 29/1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Velké Meziříčí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Jméno: Ing. Pavel Stupka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proofErr w:type="gramStart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07.11.2017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Podpis: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Základní škola Velké Meziříčí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proofErr w:type="spellStart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Oslavická</w:t>
            </w:r>
            <w:proofErr w:type="spellEnd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 xml:space="preserve"> 1800/20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Velké Meziříčí</w:t>
            </w: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Jméno: Mgr. Dagmar Suchá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proofErr w:type="gramStart"/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07.11.2017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Podpis: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djustRightInd/>
              <w:spacing w:line="276" w:lineRule="auto"/>
              <w:rPr>
                <w:rFonts w:ascii="Arial CE" w:hAnsi="Arial CE" w:cs="Arial CE"/>
                <w:sz w:val="16"/>
                <w:szCs w:val="16"/>
                <w:lang w:eastAsia="en-US"/>
              </w:rPr>
            </w:pPr>
            <w:r w:rsidRPr="0065142B">
              <w:rPr>
                <w:rFonts w:ascii="Arial CE" w:hAnsi="Arial CE" w:cs="Arial CE"/>
                <w:sz w:val="16"/>
                <w:szCs w:val="16"/>
                <w:lang w:eastAsia="en-US"/>
              </w:rPr>
              <w:t> </w:t>
            </w:r>
          </w:p>
        </w:tc>
      </w:tr>
      <w:tr w:rsidR="0065142B" w:rsidRPr="0065142B" w:rsidTr="0065142B">
        <w:trPr>
          <w:trHeight w:val="255"/>
        </w:trPr>
        <w:tc>
          <w:tcPr>
            <w:tcW w:w="1985" w:type="dxa"/>
            <w:noWrap/>
            <w:vAlign w:val="bottom"/>
            <w:hideMark/>
          </w:tcPr>
          <w:p w:rsidR="0065142B" w:rsidRPr="0065142B" w:rsidRDefault="0065142B" w:rsidP="0065142B">
            <w:pPr>
              <w:rPr>
                <w:rFonts w:ascii="Arial CE" w:hAnsi="Arial CE" w:cs="Arial CE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65142B" w:rsidRPr="0065142B" w:rsidRDefault="0065142B" w:rsidP="0065142B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65142B" w:rsidRPr="0065142B" w:rsidRDefault="0065142B" w:rsidP="0065142B">
      <w:pPr>
        <w:ind w:left="-709"/>
        <w:rPr>
          <w:sz w:val="16"/>
          <w:szCs w:val="16"/>
        </w:rPr>
      </w:pPr>
    </w:p>
    <w:p w:rsidR="0065142B" w:rsidRPr="0065142B" w:rsidRDefault="0065142B" w:rsidP="0065142B">
      <w:pPr>
        <w:rPr>
          <w:sz w:val="16"/>
          <w:szCs w:val="16"/>
        </w:rPr>
      </w:pPr>
    </w:p>
    <w:sectPr w:rsidR="0065142B" w:rsidRPr="0065142B" w:rsidSect="0065142B">
      <w:pgSz w:w="11906" w:h="16838"/>
      <w:pgMar w:top="1417" w:right="17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3A1554"/>
    <w:rsid w:val="0065142B"/>
    <w:rsid w:val="00924B75"/>
    <w:rsid w:val="00A46C77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A168-3221-483C-B539-763281A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B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B4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B4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D0B4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FD0B4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6</cp:revision>
  <dcterms:created xsi:type="dcterms:W3CDTF">2017-11-27T08:47:00Z</dcterms:created>
  <dcterms:modified xsi:type="dcterms:W3CDTF">2017-11-27T08:55:00Z</dcterms:modified>
</cp:coreProperties>
</file>