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DD" w:rsidRDefault="003E3DDD" w:rsidP="003E3DDD">
      <w:pPr>
        <w:spacing w:before="100" w:beforeAutospacing="1" w:after="100" w:afterAutospacing="1" w:line="240" w:lineRule="auto"/>
        <w:jc w:val="right"/>
        <w:rPr>
          <w:rFonts w:ascii="Arial" w:eastAsia="Times New Roman" w:hAnsi="Arial" w:cs="Arial"/>
          <w:szCs w:val="24"/>
          <w:lang w:eastAsia="cs-CZ"/>
        </w:rPr>
      </w:pPr>
      <w:r>
        <w:rPr>
          <w:rFonts w:ascii="Arial" w:eastAsia="Times New Roman" w:hAnsi="Arial" w:cs="Arial"/>
          <w:szCs w:val="24"/>
          <w:lang w:eastAsia="cs-CZ"/>
        </w:rPr>
        <w:t>Číslo smlouvy:PPK-393a/31/16</w:t>
      </w:r>
    </w:p>
    <w:p w:rsidR="003E3DDD" w:rsidRPr="003E3DDD" w:rsidRDefault="003E3DDD" w:rsidP="003E3DDD">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Dotační titul: A1 </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SMLOUVA O DÍLO</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UZAVŘENÁ DLE USTANOVENÍ § 2586 A NÁSL. ZÁK. Č. 89/2012 SB., OBČANSKÉHO ZÁKONÍKU, VE ZNĚNÍ POZDĚJŠÍCH PŘEDPISŮ</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I. Smluvní strany</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1.1</w:t>
      </w:r>
      <w:r w:rsidRPr="003E3DDD">
        <w:rPr>
          <w:rFonts w:ascii="Arial" w:eastAsia="Times New Roman" w:hAnsi="Arial" w:cs="Arial"/>
          <w:b/>
          <w:bCs/>
          <w:szCs w:val="24"/>
          <w:lang w:eastAsia="cs-CZ"/>
        </w:rPr>
        <w:t xml:space="preserve"> Objednatel</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Česká republika - Agentura ochrany přírody a krajiny ČR</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Sídlo: Kaplanova 1931/1, 148 00 Praha 11 - Chodov </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Zastoupený: Ing. Jiří Bureš </w:t>
      </w:r>
      <w:r w:rsidRPr="003E3DDD">
        <w:rPr>
          <w:rFonts w:ascii="Arial" w:eastAsia="Times New Roman" w:hAnsi="Arial" w:cs="Arial"/>
          <w:szCs w:val="24"/>
          <w:lang w:eastAsia="cs-CZ"/>
        </w:rPr>
        <w:br/>
        <w:t xml:space="preserve">ředitel RP Jižní Čechy </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Bankovní spojení: ČNB Praha, Číslo účtu: 18228011/0710</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IČO: 629 335 91</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DIČ: neplátce DPH</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Telefon: 386 110 717</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V rozsahu této smlouvy osoba zmocněná k jednání se zhotovitelem, k věcným úkonům a k převzetí díla: Ing. Jana Kloubcová</w:t>
      </w:r>
      <w:r>
        <w:rPr>
          <w:rFonts w:ascii="Arial" w:eastAsia="Times New Roman" w:hAnsi="Arial" w:cs="Arial"/>
          <w:szCs w:val="24"/>
          <w:lang w:eastAsia="cs-CZ"/>
        </w:rPr>
        <w:t>, Ph.D.</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(dále jen </w:t>
      </w:r>
      <w:r w:rsidRPr="003E3DDD">
        <w:rPr>
          <w:rFonts w:ascii="Arial" w:eastAsia="Times New Roman" w:hAnsi="Arial" w:cs="Arial"/>
        </w:rPr>
        <w:t>„</w:t>
      </w:r>
      <w:r w:rsidRPr="003E3DDD">
        <w:rPr>
          <w:rFonts w:ascii="Arial" w:eastAsia="Times New Roman" w:hAnsi="Arial" w:cs="Arial"/>
          <w:szCs w:val="24"/>
          <w:lang w:eastAsia="cs-CZ"/>
        </w:rPr>
        <w:t>objednatel”)</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a</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1.2</w:t>
      </w:r>
      <w:r w:rsidRPr="003E3DDD">
        <w:rPr>
          <w:rFonts w:ascii="Arial" w:eastAsia="Times New Roman" w:hAnsi="Arial" w:cs="Arial"/>
          <w:b/>
          <w:bCs/>
          <w:szCs w:val="24"/>
          <w:lang w:eastAsia="cs-CZ"/>
        </w:rPr>
        <w:t xml:space="preserve"> Zhotovitel</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 xml:space="preserve">Michal Bumba </w:t>
      </w:r>
    </w:p>
    <w:p w:rsidR="003E3DDD" w:rsidRPr="003E3DDD" w:rsidRDefault="003E3DDD" w:rsidP="003E3DDD">
      <w:pPr>
        <w:spacing w:before="100" w:beforeAutospacing="1" w:after="100" w:afterAutospacing="1"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Zastoupený: Michal Bumba</w:t>
      </w:r>
      <w:r w:rsidRPr="003E3DDD">
        <w:rPr>
          <w:rFonts w:ascii="Arial" w:eastAsia="Times New Roman" w:hAnsi="Arial" w:cs="Arial"/>
          <w:szCs w:val="24"/>
          <w:lang w:eastAsia="cs-CZ"/>
        </w:rPr>
        <w:br/>
        <w:t xml:space="preserve">IČO: 73512460 </w:t>
      </w:r>
      <w:r w:rsidRPr="003E3DDD">
        <w:rPr>
          <w:rFonts w:ascii="Arial" w:eastAsia="Times New Roman" w:hAnsi="Arial" w:cs="Arial"/>
          <w:szCs w:val="24"/>
          <w:lang w:eastAsia="cs-CZ"/>
        </w:rPr>
        <w:br/>
        <w:t>DIČ: 7403161216</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(dále jen </w:t>
      </w:r>
      <w:r w:rsidRPr="003E3DDD">
        <w:rPr>
          <w:rFonts w:ascii="Arial" w:eastAsia="Times New Roman" w:hAnsi="Arial" w:cs="Arial"/>
        </w:rPr>
        <w:t>„</w:t>
      </w:r>
      <w:r w:rsidRPr="003E3DDD">
        <w:rPr>
          <w:rFonts w:ascii="Arial" w:eastAsia="Times New Roman" w:hAnsi="Arial" w:cs="Arial"/>
          <w:szCs w:val="24"/>
          <w:lang w:eastAsia="cs-CZ"/>
        </w:rPr>
        <w:t xml:space="preserve">zhotovitel”) </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II. Předmět smlouvy</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2.1 </w:t>
      </w:r>
      <w:r w:rsidRPr="003E3DDD">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lastRenderedPageBreak/>
        <w:t xml:space="preserve">2.2 Dílem se rozumí: Vytvoření dvou tůní v zátopě rybníka Kačležský (p.č. 542/1, k.ú. Kačlehy) v NPP Krvavý a Kačležský rybník. Záměr je v souladu s plánem péče. Jedna tůň </w:t>
      </w:r>
      <w:r w:rsidR="003D0B8A">
        <w:rPr>
          <w:rFonts w:ascii="Arial" w:eastAsia="Times New Roman" w:hAnsi="Arial" w:cs="Arial"/>
          <w:szCs w:val="24"/>
          <w:lang w:eastAsia="cs-CZ"/>
        </w:rPr>
        <w:t>o rozměrech 11x40 m (440 m</w:t>
      </w:r>
      <w:r w:rsidR="003D0B8A">
        <w:rPr>
          <w:rFonts w:ascii="Arial" w:eastAsia="Times New Roman" w:hAnsi="Arial" w:cs="Arial"/>
          <w:szCs w:val="24"/>
          <w:vertAlign w:val="superscript"/>
          <w:lang w:eastAsia="cs-CZ"/>
        </w:rPr>
        <w:t>2</w:t>
      </w:r>
      <w:r w:rsidR="003D0B8A">
        <w:rPr>
          <w:rFonts w:ascii="Arial" w:eastAsia="Times New Roman" w:hAnsi="Arial" w:cs="Arial"/>
          <w:szCs w:val="24"/>
          <w:lang w:eastAsia="cs-CZ"/>
        </w:rPr>
        <w:t xml:space="preserve">) </w:t>
      </w:r>
      <w:r w:rsidRPr="003E3DDD">
        <w:rPr>
          <w:rFonts w:ascii="Arial" w:eastAsia="Times New Roman" w:hAnsi="Arial" w:cs="Arial"/>
          <w:szCs w:val="24"/>
          <w:lang w:eastAsia="cs-CZ"/>
        </w:rPr>
        <w:t xml:space="preserve">vznikne předělením prostoru mezi dvěma starými deponiemi a druhá </w:t>
      </w:r>
      <w:r w:rsidR="003D0B8A">
        <w:rPr>
          <w:rFonts w:ascii="Arial" w:eastAsia="Times New Roman" w:hAnsi="Arial" w:cs="Arial"/>
          <w:szCs w:val="24"/>
          <w:lang w:eastAsia="cs-CZ"/>
        </w:rPr>
        <w:t>o rozměrech 40x10 m (400 m</w:t>
      </w:r>
      <w:r w:rsidR="003D0B8A">
        <w:rPr>
          <w:rFonts w:ascii="Arial" w:eastAsia="Times New Roman" w:hAnsi="Arial" w:cs="Arial"/>
          <w:szCs w:val="24"/>
          <w:vertAlign w:val="superscript"/>
          <w:lang w:eastAsia="cs-CZ"/>
        </w:rPr>
        <w:t>2</w:t>
      </w:r>
      <w:r w:rsidR="003D0B8A">
        <w:rPr>
          <w:rFonts w:ascii="Arial" w:eastAsia="Times New Roman" w:hAnsi="Arial" w:cs="Arial"/>
          <w:szCs w:val="24"/>
          <w:lang w:eastAsia="cs-CZ"/>
        </w:rPr>
        <w:t xml:space="preserve">) </w:t>
      </w:r>
      <w:r w:rsidRPr="003E3DDD">
        <w:rPr>
          <w:rFonts w:ascii="Arial" w:eastAsia="Times New Roman" w:hAnsi="Arial" w:cs="Arial"/>
          <w:szCs w:val="24"/>
          <w:lang w:eastAsia="cs-CZ"/>
        </w:rPr>
        <w:t>v návaznosti na ostrov. Celková rozloha 2 tůní bude 840 m2. Veškerý odtěžený materiál bude použit na tvorbu zemních valů tůní.</w:t>
      </w:r>
      <w:r w:rsidR="003D0B8A">
        <w:rPr>
          <w:rFonts w:ascii="Arial" w:eastAsia="Times New Roman" w:hAnsi="Arial" w:cs="Arial"/>
          <w:szCs w:val="24"/>
          <w:lang w:eastAsia="cs-CZ"/>
        </w:rPr>
        <w:t xml:space="preserve"> </w:t>
      </w:r>
      <w:r w:rsidRPr="003E3DDD">
        <w:rPr>
          <w:rFonts w:ascii="Arial" w:eastAsia="Times New Roman" w:hAnsi="Arial" w:cs="Arial"/>
          <w:szCs w:val="24"/>
          <w:lang w:eastAsia="cs-CZ"/>
        </w:rPr>
        <w:t>Předpokládaný objem odtěženého materiálu činí cca 420 m</w:t>
      </w:r>
      <w:r w:rsidR="003D0B8A">
        <w:rPr>
          <w:rFonts w:ascii="Arial" w:eastAsia="Times New Roman" w:hAnsi="Arial" w:cs="Arial"/>
          <w:szCs w:val="24"/>
          <w:vertAlign w:val="superscript"/>
          <w:lang w:eastAsia="cs-CZ"/>
        </w:rPr>
        <w:t>3</w:t>
      </w:r>
      <w:r w:rsidRPr="003E3DDD">
        <w:rPr>
          <w:rFonts w:ascii="Arial" w:eastAsia="Times New Roman" w:hAnsi="Arial" w:cs="Arial"/>
          <w:szCs w:val="24"/>
          <w:lang w:eastAsia="cs-CZ"/>
        </w:rPr>
        <w:t>. Tůně budou prostorově i výškově členité (nepravidekný tvar břehové hrany), plně v souladu se standardy. Sklon dna bude pozvolný 1:10.</w:t>
      </w:r>
    </w:p>
    <w:p w:rsidR="003E3DDD" w:rsidRPr="003E3DDD" w:rsidRDefault="003E3DDD" w:rsidP="003E3DDD">
      <w:pPr>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(dále jen „dílo“)</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2.3 Při provádění díla je zhotovitel vázán pokyny objednatele.</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III. Cena díla a platební podmínky</w:t>
      </w:r>
    </w:p>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3.1 Cena díla je stanovena v souladu s právními předpisy:</w:t>
      </w:r>
    </w:p>
    <w:p w:rsidR="003E3DDD" w:rsidRPr="003E3DDD" w:rsidRDefault="003E3DDD" w:rsidP="003E3DDD">
      <w:pPr>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Cena bez DPH: 81 404,96Kč</w:t>
      </w:r>
    </w:p>
    <w:p w:rsidR="003E3DDD" w:rsidRPr="003E3DDD" w:rsidRDefault="003E3DDD" w:rsidP="003E3DDD">
      <w:pPr>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DPH 21%: 17 095,04Kč</w:t>
      </w:r>
    </w:p>
    <w:p w:rsidR="003E3DDD" w:rsidRPr="003E3DDD" w:rsidRDefault="003E3DDD" w:rsidP="003E3DDD">
      <w:pPr>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Cena včetně DPH:98 500,- Kč, (slovy devadesátosmtisícpětset Korun českých).</w:t>
      </w:r>
    </w:p>
    <w:p w:rsidR="003E3DDD" w:rsidRPr="003E3DDD" w:rsidRDefault="003E3DDD" w:rsidP="003E3DDD">
      <w:pPr>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Zhotovitel je plátce DPH.</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3.2 Dohodnutá cena je stanovena jako nejvýše přípustná. Ke změně může dojít pouze při změně zákonných sazeb DPH.</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3.3 Veškeré náklady vzniklé zhotoviteli v souvislosti s prováděním díla jsou zahrnuty v ceně díla.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3.4 Cena za dílo bude vyúčtována po provedení díla. Zhotovitel je povinen daňový doklad (fakturu) vystavit a doručit objednateli nejpozději do 1</w:t>
      </w:r>
      <w:r w:rsidR="008718A8">
        <w:rPr>
          <w:rFonts w:ascii="Arial" w:eastAsia="Times New Roman" w:hAnsi="Arial" w:cs="Arial"/>
          <w:szCs w:val="24"/>
          <w:lang w:eastAsia="cs-CZ"/>
        </w:rPr>
        <w:t>0</w:t>
      </w:r>
      <w:r w:rsidRPr="003E3DDD">
        <w:rPr>
          <w:rFonts w:ascii="Arial" w:eastAsia="Times New Roman" w:hAnsi="Arial" w:cs="Arial"/>
          <w:szCs w:val="24"/>
          <w:lang w:eastAsia="cs-CZ"/>
        </w:rPr>
        <w:t xml:space="preserve"> pracovních dnů po předání a převzetí díla (v žádném případě však ne později než do 11.11. kalendářního roku) na základě předávacího protokolu na adresu: Regionální pracoviště Jižní Čechy, Nám. Přemysla Otakara II. 34, 370 01 České Budějovice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3.7 Smluvní strany se dohodly, že objednatel nebude poskytovat zálohové platby. </w:t>
      </w:r>
    </w:p>
    <w:p w:rsidR="008718A8" w:rsidRDefault="008718A8" w:rsidP="003E3DDD">
      <w:pPr>
        <w:spacing w:before="100" w:beforeAutospacing="1" w:after="100" w:afterAutospacing="1" w:line="240" w:lineRule="auto"/>
        <w:jc w:val="center"/>
        <w:rPr>
          <w:rFonts w:ascii="Arial" w:eastAsia="Times New Roman" w:hAnsi="Arial" w:cs="Arial"/>
          <w:b/>
          <w:bCs/>
          <w:szCs w:val="24"/>
          <w:lang w:eastAsia="cs-CZ"/>
        </w:rPr>
      </w:pP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lastRenderedPageBreak/>
        <w:t>IV.</w:t>
      </w:r>
      <w:r w:rsidRPr="003E3DDD">
        <w:rPr>
          <w:rFonts w:ascii="Arial" w:eastAsia="Times New Roman" w:hAnsi="Arial" w:cs="Arial"/>
          <w:szCs w:val="24"/>
          <w:lang w:eastAsia="cs-CZ"/>
        </w:rPr>
        <w:t xml:space="preserve"> </w:t>
      </w:r>
      <w:r w:rsidRPr="003E3DDD">
        <w:rPr>
          <w:rFonts w:ascii="Arial" w:eastAsia="Times New Roman" w:hAnsi="Arial" w:cs="Arial"/>
          <w:b/>
          <w:bCs/>
          <w:szCs w:val="24"/>
          <w:lang w:eastAsia="cs-CZ"/>
        </w:rPr>
        <w:t>Doba a místo plnění</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4.1 Zhotovitel se zavazuje provést dílo</w:t>
      </w:r>
      <w:r w:rsidR="00025FF6">
        <w:rPr>
          <w:rFonts w:ascii="Arial" w:eastAsia="Times New Roman" w:hAnsi="Arial" w:cs="Arial"/>
          <w:szCs w:val="24"/>
          <w:lang w:eastAsia="cs-CZ"/>
        </w:rPr>
        <w:t xml:space="preserve"> nejdříve od 1.8.2016</w:t>
      </w:r>
      <w:r w:rsidRPr="003E3DDD">
        <w:rPr>
          <w:rFonts w:ascii="Arial" w:eastAsia="Times New Roman" w:hAnsi="Arial" w:cs="Arial"/>
          <w:szCs w:val="24"/>
          <w:lang w:eastAsia="cs-CZ"/>
        </w:rPr>
        <w:t xml:space="preserve"> a předa</w:t>
      </w:r>
      <w:r w:rsidR="006C1421">
        <w:rPr>
          <w:rFonts w:ascii="Arial" w:eastAsia="Times New Roman" w:hAnsi="Arial" w:cs="Arial"/>
          <w:szCs w:val="24"/>
          <w:lang w:eastAsia="cs-CZ"/>
        </w:rPr>
        <w:t>t jej objednateli nejpozději do</w:t>
      </w:r>
      <w:r w:rsidRPr="003E3DDD">
        <w:rPr>
          <w:rFonts w:ascii="Arial" w:eastAsia="Times New Roman" w:hAnsi="Arial" w:cs="Arial"/>
          <w:szCs w:val="24"/>
          <w:lang w:eastAsia="cs-CZ"/>
        </w:rPr>
        <w:t xml:space="preserve"> 20.10.2016.</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4.3 Místem plnění je p.č.</w:t>
      </w:r>
      <w:r w:rsidR="00025FF6">
        <w:rPr>
          <w:rFonts w:ascii="Arial" w:eastAsia="Times New Roman" w:hAnsi="Arial" w:cs="Arial"/>
          <w:szCs w:val="24"/>
          <w:lang w:eastAsia="cs-CZ"/>
        </w:rPr>
        <w:t xml:space="preserve"> </w:t>
      </w:r>
      <w:r w:rsidRPr="003E3DDD">
        <w:rPr>
          <w:rFonts w:ascii="Arial" w:eastAsia="Times New Roman" w:hAnsi="Arial" w:cs="Arial"/>
          <w:szCs w:val="24"/>
          <w:lang w:eastAsia="cs-CZ"/>
        </w:rPr>
        <w:t>542/1 k.ú. Kačlehy.</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V. Další ujednání</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VI. Předání a převzetí díla</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E3DDD" w:rsidRPr="003E3DDD" w:rsidRDefault="00025FF6"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6.3 V </w:t>
      </w:r>
      <w:r w:rsidR="003E3DDD" w:rsidRPr="003E3DDD">
        <w:rPr>
          <w:rFonts w:ascii="Arial" w:eastAsia="Times New Roman" w:hAnsi="Arial" w:cs="Arial"/>
          <w:szCs w:val="24"/>
          <w:lang w:eastAsia="cs-CZ"/>
        </w:rPr>
        <w:t>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E3DDD" w:rsidRPr="003E3DDD" w:rsidRDefault="003E3DDD" w:rsidP="003E3DD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VII. Odpovědnost za vady</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7.1 Zhotovitel odpovídá za vady, jež má dílo v době jeho předání objednateli, byť se vady projeví až později.</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025FF6" w:rsidRDefault="003E3DDD" w:rsidP="003E3DDD">
      <w:pPr>
        <w:keepLines/>
        <w:spacing w:before="120" w:after="120" w:line="240" w:lineRule="auto"/>
        <w:ind w:left="340" w:hanging="340"/>
        <w:jc w:val="both"/>
        <w:rPr>
          <w:rFonts w:ascii="Arial" w:eastAsia="Times New Roman" w:hAnsi="Arial" w:cs="Arial"/>
          <w:szCs w:val="24"/>
          <w:lang w:eastAsia="cs-CZ"/>
        </w:rPr>
      </w:pPr>
      <w:r w:rsidRPr="003E3DDD">
        <w:rPr>
          <w:rFonts w:ascii="Arial" w:eastAsia="Times New Roman" w:hAnsi="Arial" w:cs="Arial"/>
          <w:szCs w:val="24"/>
          <w:lang w:eastAsia="cs-CZ"/>
        </w:rPr>
        <w:t xml:space="preserve">7.4 Zhotovitel poskytuje na dílo záruku v délce 24 měsíců.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3E3DDD" w:rsidRPr="003E3DDD" w:rsidRDefault="003E3DDD" w:rsidP="003E3DD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VIII. Sankce</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8.3 Ustanoveními o smluvní pokutě není dotčen nárok oprávněné smluvní strany požadovat náhradu škody v plném rozsahu.</w:t>
      </w:r>
    </w:p>
    <w:p w:rsidR="003E3DDD" w:rsidRPr="003E3DDD" w:rsidRDefault="003E3DDD" w:rsidP="003E3DDD">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IX. Závěrečná ustanovení</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9.3 Zhotovitel bezvýhradně souhlasí se zveřejněním své identifikace a dalších parametrů smlouvy, včetně vyplacené ceny.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9.5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E3DDD" w:rsidRPr="003E3DDD" w:rsidRDefault="003E3DDD" w:rsidP="003E3DDD">
      <w:pPr>
        <w:keepLines/>
        <w:spacing w:before="120" w:after="120" w:line="240" w:lineRule="auto"/>
        <w:ind w:left="340" w:hanging="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9.7 Nedílnou součástí smlouvy jsou tyto přílohy:</w:t>
      </w:r>
    </w:p>
    <w:p w:rsidR="003E3DDD" w:rsidRPr="003E3DDD" w:rsidRDefault="003E3DDD" w:rsidP="003E3DDD">
      <w:pPr>
        <w:keepLines/>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Příloha č. 1 – položkový rozpočet</w:t>
      </w:r>
    </w:p>
    <w:p w:rsidR="003E3DDD" w:rsidRPr="003E3DDD" w:rsidRDefault="003E3DDD" w:rsidP="003E3DDD">
      <w:pPr>
        <w:keepLines/>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Příloha č. 2 – mapový zákres</w:t>
      </w:r>
    </w:p>
    <w:p w:rsidR="003E3DDD" w:rsidRPr="003E3DDD" w:rsidRDefault="003E3DDD" w:rsidP="00025FF6">
      <w:pPr>
        <w:keepLines/>
        <w:spacing w:before="120" w:after="120" w:line="240" w:lineRule="auto"/>
        <w:ind w:left="340"/>
        <w:jc w:val="both"/>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r w:rsidRPr="003E3DDD">
        <w:rPr>
          <w:rFonts w:ascii="Times New Roman" w:eastAsia="Times New Roman" w:hAnsi="Times New Roman" w:cs="Times New Roman"/>
          <w:sz w:val="24"/>
          <w:szCs w:val="24"/>
          <w:lang w:eastAsia="cs-CZ"/>
        </w:rPr>
        <w:t> </w:t>
      </w:r>
    </w:p>
    <w:tbl>
      <w:tblPr>
        <w:tblW w:w="0" w:type="auto"/>
        <w:jc w:val="center"/>
        <w:tblInd w:w="-160" w:type="dxa"/>
        <w:tblCellMar>
          <w:left w:w="0" w:type="dxa"/>
          <w:right w:w="0" w:type="dxa"/>
        </w:tblCellMar>
        <w:tblLook w:val="04A0"/>
      </w:tblPr>
      <w:tblGrid>
        <w:gridCol w:w="855"/>
        <w:gridCol w:w="818"/>
        <w:gridCol w:w="367"/>
        <w:gridCol w:w="60"/>
        <w:gridCol w:w="1665"/>
        <w:gridCol w:w="247"/>
        <w:gridCol w:w="845"/>
        <w:gridCol w:w="1721"/>
        <w:gridCol w:w="366"/>
        <w:gridCol w:w="60"/>
        <w:gridCol w:w="410"/>
        <w:gridCol w:w="1598"/>
        <w:gridCol w:w="220"/>
      </w:tblGrid>
      <w:tr w:rsidR="003E3DDD" w:rsidRPr="003E3DDD" w:rsidTr="003E3DDD">
        <w:trPr>
          <w:gridAfter w:val="1"/>
          <w:wAfter w:w="310" w:type="dxa"/>
          <w:trHeight w:val="915"/>
          <w:jc w:val="center"/>
        </w:trPr>
        <w:tc>
          <w:tcPr>
            <w:tcW w:w="1961"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dne ...................</w:t>
            </w:r>
          </w:p>
        </w:tc>
      </w:tr>
      <w:tr w:rsidR="003E3DDD" w:rsidRPr="003E3DDD" w:rsidTr="003E3DDD">
        <w:trPr>
          <w:gridAfter w:val="1"/>
          <w:wAfter w:w="310" w:type="dxa"/>
          <w:trHeight w:val="186"/>
          <w:jc w:val="center"/>
        </w:trPr>
        <w:tc>
          <w:tcPr>
            <w:tcW w:w="4583" w:type="dxa"/>
            <w:gridSpan w:val="5"/>
            <w:tcBorders>
              <w:top w:val="nil"/>
              <w:left w:val="nil"/>
              <w:bottom w:val="nil"/>
              <w:right w:val="nil"/>
            </w:tcBorders>
            <w:shd w:val="clear" w:color="auto" w:fill="auto"/>
            <w:vAlign w:val="center"/>
            <w:hideMark/>
          </w:tcPr>
          <w:p w:rsidR="003E3DDD" w:rsidRPr="003E3DDD" w:rsidRDefault="003E3DDD" w:rsidP="003E3DDD">
            <w:pPr>
              <w:spacing w:after="0" w:line="186" w:lineRule="atLeast"/>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186" w:lineRule="atLeast"/>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186" w:lineRule="atLeast"/>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r w:rsidR="003E3DDD" w:rsidRPr="003E3DDD" w:rsidTr="003E3DDD">
        <w:trPr>
          <w:gridAfter w:val="1"/>
          <w:wAfter w:w="310" w:type="dxa"/>
          <w:jc w:val="center"/>
        </w:trPr>
        <w:tc>
          <w:tcPr>
            <w:tcW w:w="4583" w:type="dxa"/>
            <w:gridSpan w:val="5"/>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szCs w:val="24"/>
                <w:lang w:eastAsia="cs-CZ"/>
              </w:rPr>
              <w:t>Zhotovitel</w:t>
            </w:r>
          </w:p>
        </w:tc>
      </w:tr>
      <w:tr w:rsidR="003E3DDD" w:rsidRPr="003E3DDD" w:rsidTr="003E3DDD">
        <w:trPr>
          <w:gridAfter w:val="1"/>
          <w:wAfter w:w="310" w:type="dxa"/>
          <w:trHeight w:val="388"/>
          <w:jc w:val="center"/>
        </w:trPr>
        <w:tc>
          <w:tcPr>
            <w:tcW w:w="946"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r w:rsidR="003E3DDD" w:rsidRPr="003E3DDD" w:rsidTr="003E3DDD">
        <w:trPr>
          <w:gridAfter w:val="1"/>
          <w:wAfter w:w="310" w:type="dxa"/>
          <w:trHeight w:val="1268"/>
          <w:jc w:val="center"/>
        </w:trPr>
        <w:tc>
          <w:tcPr>
            <w:tcW w:w="946"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r w:rsidR="003E3DDD" w:rsidRPr="003E3DDD" w:rsidTr="003E3DDD">
        <w:trPr>
          <w:gridAfter w:val="1"/>
          <w:wAfter w:w="310" w:type="dxa"/>
          <w:jc w:val="center"/>
        </w:trPr>
        <w:tc>
          <w:tcPr>
            <w:tcW w:w="4583" w:type="dxa"/>
            <w:gridSpan w:val="5"/>
            <w:tcBorders>
              <w:top w:val="nil"/>
              <w:left w:val="nil"/>
              <w:bottom w:val="nil"/>
              <w:right w:val="nil"/>
            </w:tcBorders>
            <w:shd w:val="clear" w:color="auto" w:fill="auto"/>
            <w:vAlign w:val="center"/>
            <w:hideMark/>
          </w:tcPr>
          <w:p w:rsidR="00E27873" w:rsidRDefault="003E3DDD" w:rsidP="00025FF6">
            <w:pPr>
              <w:spacing w:after="0" w:line="240" w:lineRule="auto"/>
              <w:rPr>
                <w:rFonts w:ascii="Arial" w:eastAsia="Times New Roman" w:hAnsi="Arial" w:cs="Arial"/>
                <w:b/>
                <w:bCs/>
                <w:szCs w:val="24"/>
                <w:lang w:eastAsia="cs-CZ"/>
              </w:rPr>
            </w:pPr>
            <w:r w:rsidRPr="003E3DDD">
              <w:rPr>
                <w:rFonts w:ascii="Arial" w:eastAsia="Times New Roman" w:hAnsi="Arial" w:cs="Arial"/>
                <w:b/>
                <w:bCs/>
                <w:szCs w:val="24"/>
                <w:lang w:eastAsia="cs-CZ"/>
              </w:rPr>
              <w:t xml:space="preserve">Ing. Jiří Bureš </w:t>
            </w:r>
            <w:r w:rsidRPr="003E3DDD">
              <w:rPr>
                <w:rFonts w:ascii="Arial" w:eastAsia="Times New Roman" w:hAnsi="Arial" w:cs="Arial"/>
                <w:b/>
                <w:bCs/>
                <w:szCs w:val="24"/>
                <w:lang w:eastAsia="cs-CZ"/>
              </w:rPr>
              <w:br/>
            </w:r>
          </w:p>
          <w:p w:rsidR="003E3DDD" w:rsidRPr="003E3DDD" w:rsidRDefault="003E3DDD" w:rsidP="00025FF6">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lastRenderedPageBreak/>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3DDD" w:rsidRPr="003E3DDD" w:rsidRDefault="003E3DDD" w:rsidP="00025FF6">
            <w:pPr>
              <w:spacing w:after="0" w:line="240" w:lineRule="auto"/>
              <w:rPr>
                <w:rFonts w:ascii="Times New Roman" w:eastAsia="Times New Roman" w:hAnsi="Times New Roman" w:cs="Times New Roman"/>
                <w:sz w:val="24"/>
                <w:szCs w:val="24"/>
                <w:lang w:eastAsia="cs-CZ"/>
              </w:rPr>
            </w:pPr>
            <w:r w:rsidRPr="003E3DDD">
              <w:rPr>
                <w:rFonts w:ascii="Arial" w:eastAsia="Times New Roman" w:hAnsi="Arial" w:cs="Arial"/>
                <w:b/>
                <w:bCs/>
                <w:szCs w:val="24"/>
                <w:lang w:eastAsia="cs-CZ"/>
              </w:rPr>
              <w:t>Michal Bumba</w:t>
            </w:r>
          </w:p>
        </w:tc>
      </w:tr>
      <w:tr w:rsidR="003E3DDD" w:rsidRPr="003E3DDD" w:rsidTr="003E3DDD">
        <w:trPr>
          <w:jc w:val="center"/>
        </w:trPr>
        <w:tc>
          <w:tcPr>
            <w:tcW w:w="946"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lastRenderedPageBreak/>
              <w:t> </w:t>
            </w:r>
          </w:p>
        </w:tc>
        <w:tc>
          <w:tcPr>
            <w:tcW w:w="1015"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2516" w:type="dxa"/>
            <w:gridSpan w:val="2"/>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bl>
    <w:p w:rsidR="003E3DDD" w:rsidRPr="003E3DDD" w:rsidRDefault="003E3DDD" w:rsidP="003E3DDD">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3E3DDD" w:rsidRPr="003E3DDD" w:rsidTr="003E3DDD">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E3DDD" w:rsidRPr="003E3DDD" w:rsidRDefault="003E3DDD" w:rsidP="003E3DDD">
            <w:pPr>
              <w:spacing w:before="120" w:after="100" w:afterAutospacing="1" w:line="240" w:lineRule="atLeast"/>
              <w:rPr>
                <w:rFonts w:ascii="Times New Roman" w:eastAsia="Times New Roman" w:hAnsi="Times New Roman" w:cs="Times New Roman"/>
                <w:sz w:val="24"/>
                <w:szCs w:val="24"/>
                <w:lang w:eastAsia="cs-CZ"/>
              </w:rPr>
            </w:pPr>
            <w:r w:rsidRPr="003E3DDD">
              <w:rPr>
                <w:rFonts w:ascii="Arial" w:eastAsia="Times New Roman" w:hAnsi="Arial" w:cs="Arial"/>
                <w:lang w:eastAsia="cs-CZ"/>
              </w:rPr>
              <w:t>Předběžná kontrola před vznikem závazku dle zák. č. 320/01 Sb.</w:t>
            </w:r>
          </w:p>
        </w:tc>
      </w:tr>
      <w:tr w:rsidR="003E3DDD" w:rsidRPr="003E3DDD" w:rsidTr="003E3DD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E3DDD" w:rsidRPr="003E3DDD" w:rsidRDefault="003E3DDD" w:rsidP="003E3DDD">
            <w:pPr>
              <w:spacing w:before="120" w:after="100" w:afterAutospacing="1" w:line="240" w:lineRule="atLeast"/>
              <w:rPr>
                <w:rFonts w:ascii="Times New Roman" w:eastAsia="Times New Roman" w:hAnsi="Times New Roman" w:cs="Times New Roman"/>
                <w:sz w:val="24"/>
                <w:szCs w:val="24"/>
                <w:lang w:eastAsia="cs-CZ"/>
              </w:rPr>
            </w:pPr>
            <w:r w:rsidRPr="003E3DDD">
              <w:rPr>
                <w:rFonts w:ascii="Arial" w:eastAsia="Times New Roman" w:hAnsi="Arial" w:cs="Arial"/>
                <w:sz w:val="18"/>
                <w:szCs w:val="18"/>
                <w:lang w:eastAsia="cs-CZ"/>
              </w:rPr>
              <w:t xml:space="preserve">Příkazce operace: (datum, jméno, podpis) </w:t>
            </w:r>
          </w:p>
        </w:tc>
      </w:tr>
      <w:tr w:rsidR="003E3DDD" w:rsidRPr="003E3DDD" w:rsidTr="003E3DDD">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E3DDD" w:rsidRPr="003E3DDD" w:rsidRDefault="003E3DDD" w:rsidP="003E3DDD">
            <w:pPr>
              <w:spacing w:before="120" w:after="0" w:line="240" w:lineRule="atLeast"/>
              <w:ind w:right="2901"/>
              <w:rPr>
                <w:rFonts w:ascii="Times New Roman" w:eastAsia="Times New Roman" w:hAnsi="Times New Roman" w:cs="Times New Roman"/>
                <w:sz w:val="24"/>
                <w:szCs w:val="24"/>
                <w:lang w:eastAsia="cs-CZ"/>
              </w:rPr>
            </w:pPr>
            <w:r w:rsidRPr="003E3DDD">
              <w:rPr>
                <w:rFonts w:ascii="Arial" w:eastAsia="Times New Roman" w:hAnsi="Arial" w:cs="Arial"/>
                <w:sz w:val="18"/>
                <w:szCs w:val="18"/>
                <w:lang w:eastAsia="cs-CZ"/>
              </w:rPr>
              <w:t>Správce rozpočtu: (datum, jméno, podpis)</w:t>
            </w:r>
          </w:p>
        </w:tc>
      </w:tr>
      <w:tr w:rsidR="003E3DDD" w:rsidRPr="003E3DDD" w:rsidTr="003E3DD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E3DDD" w:rsidRPr="003E3DDD" w:rsidRDefault="003E3DDD" w:rsidP="003E3DDD">
            <w:pPr>
              <w:spacing w:before="120"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3DDD" w:rsidRPr="003E3DDD" w:rsidRDefault="003E3DDD" w:rsidP="003E3DDD">
            <w:pPr>
              <w:spacing w:before="120"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3DDD" w:rsidRPr="003E3DDD" w:rsidRDefault="003E3DDD" w:rsidP="003E3DDD">
            <w:pPr>
              <w:spacing w:before="120"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3E3DDD" w:rsidRPr="003E3DDD" w:rsidRDefault="003E3DDD" w:rsidP="003E3DDD">
            <w:pPr>
              <w:spacing w:before="120"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Kč</w:t>
            </w:r>
          </w:p>
        </w:tc>
      </w:tr>
      <w:tr w:rsidR="003E3DDD" w:rsidRPr="003E3DDD" w:rsidTr="003E3DDD">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3DDD" w:rsidRPr="003E3DDD" w:rsidRDefault="003E3DDD" w:rsidP="003E3DD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3DDD">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r w:rsidR="003E3DDD" w:rsidRPr="003E3DDD" w:rsidTr="003E3DDD">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E3DDD" w:rsidRPr="003E3DDD" w:rsidRDefault="003E3DDD" w:rsidP="003E3DDD">
            <w:pPr>
              <w:spacing w:after="0" w:line="240" w:lineRule="auto"/>
              <w:rPr>
                <w:rFonts w:ascii="Times New Roman" w:eastAsia="Times New Roman" w:hAnsi="Times New Roman" w:cs="Times New Roman"/>
                <w:sz w:val="24"/>
                <w:szCs w:val="24"/>
                <w:lang w:eastAsia="cs-CZ"/>
              </w:rPr>
            </w:pPr>
            <w:r w:rsidRPr="003E3DDD">
              <w:rPr>
                <w:rFonts w:ascii="Times New Roman" w:eastAsia="Times New Roman" w:hAnsi="Times New Roman" w:cs="Times New Roman"/>
                <w:sz w:val="24"/>
                <w:szCs w:val="24"/>
                <w:lang w:eastAsia="cs-CZ"/>
              </w:rPr>
              <w:t> </w:t>
            </w:r>
          </w:p>
        </w:tc>
      </w:tr>
    </w:tbl>
    <w:p w:rsidR="009C2906" w:rsidRDefault="009C290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025FF6" w:rsidRDefault="00025FF6"/>
    <w:p w:rsidR="00E27873" w:rsidRDefault="00E27873">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191D9C" w:rsidRDefault="00191D9C">
      <w:pPr>
        <w:rPr>
          <w:rFonts w:ascii="Arial" w:hAnsi="Arial" w:cs="Arial"/>
        </w:rPr>
      </w:pPr>
    </w:p>
    <w:p w:rsidR="00025FF6" w:rsidRDefault="00025FF6">
      <w:pPr>
        <w:rPr>
          <w:rFonts w:ascii="Arial" w:hAnsi="Arial" w:cs="Arial"/>
        </w:rPr>
      </w:pPr>
      <w:r w:rsidRPr="00025FF6">
        <w:rPr>
          <w:rFonts w:ascii="Arial" w:hAnsi="Arial" w:cs="Arial"/>
        </w:rPr>
        <w:lastRenderedPageBreak/>
        <w:t xml:space="preserve">Příloha </w:t>
      </w:r>
      <w:r>
        <w:rPr>
          <w:rFonts w:ascii="Arial" w:hAnsi="Arial" w:cs="Arial"/>
        </w:rPr>
        <w:t xml:space="preserve">č. </w:t>
      </w:r>
      <w:r w:rsidRPr="00025FF6">
        <w:rPr>
          <w:rFonts w:ascii="Arial" w:hAnsi="Arial" w:cs="Arial"/>
        </w:rPr>
        <w:t>1</w:t>
      </w:r>
      <w:r>
        <w:rPr>
          <w:rFonts w:ascii="Arial" w:hAnsi="Arial" w:cs="Arial"/>
        </w:rPr>
        <w:t xml:space="preserve"> položkový rozpočet</w:t>
      </w:r>
    </w:p>
    <w:tbl>
      <w:tblPr>
        <w:tblStyle w:val="Mkatabulky"/>
        <w:tblW w:w="0" w:type="auto"/>
        <w:tblLook w:val="04A0"/>
      </w:tblPr>
      <w:tblGrid>
        <w:gridCol w:w="2303"/>
        <w:gridCol w:w="2303"/>
        <w:gridCol w:w="2303"/>
        <w:gridCol w:w="2303"/>
      </w:tblGrid>
      <w:tr w:rsidR="00025FF6" w:rsidTr="00025FF6">
        <w:tc>
          <w:tcPr>
            <w:tcW w:w="2303" w:type="dxa"/>
          </w:tcPr>
          <w:p w:rsidR="00025FF6" w:rsidRDefault="00025FF6">
            <w:pPr>
              <w:rPr>
                <w:rFonts w:ascii="Arial" w:hAnsi="Arial" w:cs="Arial"/>
              </w:rPr>
            </w:pPr>
            <w:r>
              <w:rPr>
                <w:rFonts w:ascii="Arial" w:hAnsi="Arial" w:cs="Arial"/>
              </w:rPr>
              <w:t>Položka</w:t>
            </w:r>
          </w:p>
          <w:p w:rsidR="00025FF6" w:rsidRDefault="00025FF6">
            <w:pPr>
              <w:rPr>
                <w:rFonts w:ascii="Arial" w:hAnsi="Arial" w:cs="Arial"/>
              </w:rPr>
            </w:pPr>
          </w:p>
        </w:tc>
        <w:tc>
          <w:tcPr>
            <w:tcW w:w="2303" w:type="dxa"/>
          </w:tcPr>
          <w:p w:rsidR="00025FF6" w:rsidRDefault="00025FF6">
            <w:pPr>
              <w:rPr>
                <w:rFonts w:ascii="Arial" w:hAnsi="Arial" w:cs="Arial"/>
              </w:rPr>
            </w:pPr>
            <w:r>
              <w:rPr>
                <w:rFonts w:ascii="Arial" w:hAnsi="Arial" w:cs="Arial"/>
              </w:rPr>
              <w:t>Jednotka</w:t>
            </w:r>
            <w:r w:rsidR="009162CD">
              <w:rPr>
                <w:rFonts w:ascii="Arial" w:hAnsi="Arial" w:cs="Arial"/>
              </w:rPr>
              <w:t>/objem</w:t>
            </w:r>
          </w:p>
        </w:tc>
        <w:tc>
          <w:tcPr>
            <w:tcW w:w="2303" w:type="dxa"/>
          </w:tcPr>
          <w:p w:rsidR="00025FF6" w:rsidRDefault="00025FF6">
            <w:pPr>
              <w:rPr>
                <w:rFonts w:ascii="Arial" w:hAnsi="Arial" w:cs="Arial"/>
              </w:rPr>
            </w:pPr>
            <w:r>
              <w:rPr>
                <w:rFonts w:ascii="Arial" w:hAnsi="Arial" w:cs="Arial"/>
              </w:rPr>
              <w:t>Cena</w:t>
            </w:r>
            <w:r w:rsidR="009162CD">
              <w:rPr>
                <w:rFonts w:ascii="Arial" w:hAnsi="Arial" w:cs="Arial"/>
              </w:rPr>
              <w:t xml:space="preserve"> Kč</w:t>
            </w:r>
            <w:r>
              <w:rPr>
                <w:rFonts w:ascii="Arial" w:hAnsi="Arial" w:cs="Arial"/>
              </w:rPr>
              <w:t>/jednotka</w:t>
            </w:r>
          </w:p>
        </w:tc>
        <w:tc>
          <w:tcPr>
            <w:tcW w:w="2303" w:type="dxa"/>
          </w:tcPr>
          <w:p w:rsidR="00025FF6" w:rsidRDefault="00025FF6" w:rsidP="009162CD">
            <w:pPr>
              <w:rPr>
                <w:rFonts w:ascii="Arial" w:hAnsi="Arial" w:cs="Arial"/>
              </w:rPr>
            </w:pPr>
            <w:r>
              <w:rPr>
                <w:rFonts w:ascii="Arial" w:hAnsi="Arial" w:cs="Arial"/>
              </w:rPr>
              <w:t>Cena</w:t>
            </w:r>
            <w:r w:rsidR="00D842DC">
              <w:rPr>
                <w:rFonts w:ascii="Arial" w:hAnsi="Arial" w:cs="Arial"/>
              </w:rPr>
              <w:t xml:space="preserve"> Kč</w:t>
            </w:r>
            <w:r>
              <w:rPr>
                <w:rFonts w:ascii="Arial" w:hAnsi="Arial" w:cs="Arial"/>
              </w:rPr>
              <w:t xml:space="preserve"> celkem </w:t>
            </w:r>
            <w:r w:rsidR="009162CD">
              <w:rPr>
                <w:rFonts w:ascii="Arial" w:hAnsi="Arial" w:cs="Arial"/>
              </w:rPr>
              <w:t xml:space="preserve">bez </w:t>
            </w:r>
            <w:r>
              <w:rPr>
                <w:rFonts w:ascii="Arial" w:hAnsi="Arial" w:cs="Arial"/>
              </w:rPr>
              <w:t>DPH</w:t>
            </w:r>
          </w:p>
        </w:tc>
      </w:tr>
      <w:tr w:rsidR="00025FF6" w:rsidTr="00025FF6">
        <w:tc>
          <w:tcPr>
            <w:tcW w:w="2303" w:type="dxa"/>
          </w:tcPr>
          <w:p w:rsidR="00025FF6" w:rsidRDefault="00025FF6">
            <w:pPr>
              <w:rPr>
                <w:rFonts w:ascii="Arial" w:hAnsi="Arial" w:cs="Arial"/>
              </w:rPr>
            </w:pPr>
            <w:r>
              <w:rPr>
                <w:rFonts w:ascii="Arial" w:hAnsi="Arial" w:cs="Arial"/>
              </w:rPr>
              <w:t>Odtěžený sediment</w:t>
            </w:r>
          </w:p>
        </w:tc>
        <w:tc>
          <w:tcPr>
            <w:tcW w:w="2303" w:type="dxa"/>
          </w:tcPr>
          <w:p w:rsidR="00025FF6" w:rsidRPr="009162CD" w:rsidRDefault="009162CD">
            <w:pPr>
              <w:rPr>
                <w:rFonts w:ascii="Arial" w:hAnsi="Arial" w:cs="Arial"/>
                <w:vertAlign w:val="superscript"/>
              </w:rPr>
            </w:pPr>
            <w:r>
              <w:rPr>
                <w:rFonts w:ascii="Arial" w:hAnsi="Arial" w:cs="Arial"/>
              </w:rPr>
              <w:t>420 m</w:t>
            </w:r>
            <w:r>
              <w:rPr>
                <w:rFonts w:ascii="Arial" w:hAnsi="Arial" w:cs="Arial"/>
                <w:vertAlign w:val="superscript"/>
              </w:rPr>
              <w:t>3</w:t>
            </w:r>
          </w:p>
        </w:tc>
        <w:tc>
          <w:tcPr>
            <w:tcW w:w="2303" w:type="dxa"/>
          </w:tcPr>
          <w:p w:rsidR="00025FF6" w:rsidRPr="009162CD" w:rsidRDefault="009162CD" w:rsidP="00D842DC">
            <w:pPr>
              <w:rPr>
                <w:rFonts w:ascii="Arial" w:hAnsi="Arial" w:cs="Arial"/>
                <w:vertAlign w:val="superscript"/>
              </w:rPr>
            </w:pPr>
            <w:r>
              <w:rPr>
                <w:rFonts w:ascii="Arial" w:hAnsi="Arial" w:cs="Arial"/>
              </w:rPr>
              <w:t>1</w:t>
            </w:r>
            <w:r w:rsidR="00AB2B33">
              <w:rPr>
                <w:rFonts w:ascii="Arial" w:hAnsi="Arial" w:cs="Arial"/>
              </w:rPr>
              <w:t>9</w:t>
            </w:r>
            <w:r w:rsidR="00D842DC">
              <w:rPr>
                <w:rFonts w:ascii="Arial" w:hAnsi="Arial" w:cs="Arial"/>
              </w:rPr>
              <w:t>0</w:t>
            </w:r>
            <w:r w:rsidR="00AB2B33">
              <w:rPr>
                <w:rFonts w:ascii="Arial" w:hAnsi="Arial" w:cs="Arial"/>
              </w:rPr>
              <w:t>,-</w:t>
            </w:r>
            <w:r>
              <w:rPr>
                <w:rFonts w:ascii="Arial" w:hAnsi="Arial" w:cs="Arial"/>
              </w:rPr>
              <w:t xml:space="preserve"> Kč/ m</w:t>
            </w:r>
            <w:r>
              <w:rPr>
                <w:rFonts w:ascii="Arial" w:hAnsi="Arial" w:cs="Arial"/>
                <w:vertAlign w:val="superscript"/>
              </w:rPr>
              <w:t>3</w:t>
            </w:r>
          </w:p>
        </w:tc>
        <w:tc>
          <w:tcPr>
            <w:tcW w:w="2303" w:type="dxa"/>
          </w:tcPr>
          <w:p w:rsidR="00025FF6" w:rsidRDefault="00D842DC">
            <w:pPr>
              <w:rPr>
                <w:rFonts w:ascii="Arial" w:hAnsi="Arial" w:cs="Arial"/>
              </w:rPr>
            </w:pPr>
            <w:r>
              <w:rPr>
                <w:rFonts w:ascii="Arial" w:hAnsi="Arial" w:cs="Arial"/>
              </w:rPr>
              <w:t>79 800</w:t>
            </w:r>
            <w:r w:rsidR="009162CD">
              <w:rPr>
                <w:rFonts w:ascii="Arial" w:hAnsi="Arial" w:cs="Arial"/>
              </w:rPr>
              <w:t>-</w:t>
            </w:r>
          </w:p>
          <w:p w:rsidR="009162CD" w:rsidRDefault="009162CD">
            <w:pPr>
              <w:rPr>
                <w:rFonts w:ascii="Arial" w:hAnsi="Arial" w:cs="Arial"/>
              </w:rPr>
            </w:pPr>
          </w:p>
        </w:tc>
      </w:tr>
      <w:tr w:rsidR="009162CD" w:rsidTr="00025FF6">
        <w:tc>
          <w:tcPr>
            <w:tcW w:w="2303" w:type="dxa"/>
          </w:tcPr>
          <w:p w:rsidR="009162CD" w:rsidRDefault="009162CD">
            <w:pPr>
              <w:rPr>
                <w:rFonts w:ascii="Arial" w:hAnsi="Arial" w:cs="Arial"/>
              </w:rPr>
            </w:pPr>
            <w:r>
              <w:rPr>
                <w:rFonts w:ascii="Arial" w:hAnsi="Arial" w:cs="Arial"/>
              </w:rPr>
              <w:t>Doprava</w:t>
            </w:r>
          </w:p>
        </w:tc>
        <w:tc>
          <w:tcPr>
            <w:tcW w:w="2303" w:type="dxa"/>
          </w:tcPr>
          <w:p w:rsidR="009162CD" w:rsidRDefault="009162CD">
            <w:pPr>
              <w:rPr>
                <w:rFonts w:ascii="Arial" w:hAnsi="Arial" w:cs="Arial"/>
              </w:rPr>
            </w:pPr>
          </w:p>
        </w:tc>
        <w:tc>
          <w:tcPr>
            <w:tcW w:w="2303" w:type="dxa"/>
          </w:tcPr>
          <w:p w:rsidR="009162CD" w:rsidRDefault="009162CD" w:rsidP="009162CD">
            <w:pPr>
              <w:rPr>
                <w:rFonts w:ascii="Arial" w:hAnsi="Arial" w:cs="Arial"/>
              </w:rPr>
            </w:pPr>
          </w:p>
        </w:tc>
        <w:tc>
          <w:tcPr>
            <w:tcW w:w="2303" w:type="dxa"/>
          </w:tcPr>
          <w:p w:rsidR="009162CD" w:rsidRDefault="009162CD" w:rsidP="00D842DC">
            <w:pPr>
              <w:rPr>
                <w:rFonts w:ascii="Arial" w:hAnsi="Arial" w:cs="Arial"/>
              </w:rPr>
            </w:pPr>
            <w:r>
              <w:rPr>
                <w:rFonts w:ascii="Arial" w:hAnsi="Arial" w:cs="Arial"/>
              </w:rPr>
              <w:t>1</w:t>
            </w:r>
            <w:r w:rsidR="00D842DC">
              <w:rPr>
                <w:rFonts w:ascii="Arial" w:hAnsi="Arial" w:cs="Arial"/>
              </w:rPr>
              <w:t>604</w:t>
            </w:r>
            <w:r>
              <w:rPr>
                <w:rFonts w:ascii="Arial" w:hAnsi="Arial" w:cs="Arial"/>
              </w:rPr>
              <w:t>,</w:t>
            </w:r>
            <w:r w:rsidR="00D842DC">
              <w:rPr>
                <w:rFonts w:ascii="Arial" w:hAnsi="Arial" w:cs="Arial"/>
              </w:rPr>
              <w:t>96,-</w:t>
            </w:r>
          </w:p>
          <w:p w:rsidR="00502511" w:rsidRDefault="00502511" w:rsidP="00D842DC">
            <w:pPr>
              <w:rPr>
                <w:rFonts w:ascii="Arial" w:hAnsi="Arial" w:cs="Arial"/>
              </w:rPr>
            </w:pPr>
          </w:p>
        </w:tc>
      </w:tr>
    </w:tbl>
    <w:p w:rsidR="00025FF6" w:rsidRPr="00025FF6" w:rsidRDefault="00025FF6">
      <w:pPr>
        <w:rPr>
          <w:rFonts w:ascii="Arial" w:hAnsi="Arial" w:cs="Arial"/>
        </w:rPr>
      </w:pPr>
    </w:p>
    <w:p w:rsidR="00025FF6" w:rsidRDefault="009162CD" w:rsidP="009162CD">
      <w:pPr>
        <w:spacing w:line="240" w:lineRule="auto"/>
      </w:pPr>
      <w:r>
        <w:t xml:space="preserve">Cena bez DPH                                                        </w:t>
      </w:r>
      <w:r w:rsidR="00D842DC">
        <w:t>81 404,96</w:t>
      </w:r>
      <w:r>
        <w:t>,- Kč</w:t>
      </w:r>
    </w:p>
    <w:p w:rsidR="00502511" w:rsidRDefault="009162CD" w:rsidP="009162CD">
      <w:pPr>
        <w:spacing w:line="240" w:lineRule="auto"/>
      </w:pPr>
      <w:r>
        <w:t xml:space="preserve">DPH 21 %                                                            </w:t>
      </w:r>
      <w:r w:rsidR="00502511">
        <w:t xml:space="preserve">   17 095,04,- Kč</w:t>
      </w:r>
      <w:r>
        <w:t xml:space="preserve">   </w:t>
      </w:r>
    </w:p>
    <w:p w:rsidR="009162CD" w:rsidRDefault="00502511" w:rsidP="009162CD">
      <w:pPr>
        <w:spacing w:line="240" w:lineRule="auto"/>
        <w:rPr>
          <w:b/>
        </w:rPr>
      </w:pPr>
      <w:r w:rsidRPr="00502511">
        <w:rPr>
          <w:b/>
        </w:rPr>
        <w:t xml:space="preserve">Cena včetně DPH                                                 </w:t>
      </w:r>
      <w:r w:rsidR="009162CD" w:rsidRPr="00502511">
        <w:rPr>
          <w:b/>
        </w:rPr>
        <w:t xml:space="preserve"> </w:t>
      </w:r>
      <w:r w:rsidR="00D842DC" w:rsidRPr="00502511">
        <w:rPr>
          <w:b/>
        </w:rPr>
        <w:t>98 500,- Kč</w:t>
      </w: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Default="006C1421" w:rsidP="009162CD">
      <w:pPr>
        <w:spacing w:line="240" w:lineRule="auto"/>
        <w:rPr>
          <w:b/>
        </w:rPr>
      </w:pPr>
    </w:p>
    <w:p w:rsidR="006C1421" w:rsidRPr="006C1421" w:rsidRDefault="00E27873" w:rsidP="009162CD">
      <w:pPr>
        <w:spacing w:line="240" w:lineRule="auto"/>
        <w:rPr>
          <w:rFonts w:ascii="Arial" w:hAnsi="Arial" w:cs="Arial"/>
        </w:rPr>
      </w:pPr>
      <w:r>
        <w:rPr>
          <w:rFonts w:ascii="Arial" w:hAnsi="Arial" w:cs="Arial"/>
          <w:noProof/>
          <w:lang w:eastAsia="cs-CZ"/>
        </w:rPr>
        <w:lastRenderedPageBreak/>
        <w:drawing>
          <wp:inline distT="0" distB="0" distL="0" distR="0">
            <wp:extent cx="5760720" cy="4072255"/>
            <wp:effectExtent l="19050" t="0" r="0" b="0"/>
            <wp:docPr id="1" name="Obrázek 0" descr="Kačležský_tůně_16_zák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čležský_tůně_16_zákres.jpg"/>
                    <pic:cNvPicPr/>
                  </pic:nvPicPr>
                  <pic:blipFill>
                    <a:blip r:embed="rId4" cstate="print"/>
                    <a:stretch>
                      <a:fillRect/>
                    </a:stretch>
                  </pic:blipFill>
                  <pic:spPr>
                    <a:xfrm>
                      <a:off x="0" y="0"/>
                      <a:ext cx="5760720" cy="4072255"/>
                    </a:xfrm>
                    <a:prstGeom prst="rect">
                      <a:avLst/>
                    </a:prstGeom>
                  </pic:spPr>
                </pic:pic>
              </a:graphicData>
            </a:graphic>
          </wp:inline>
        </w:drawing>
      </w:r>
    </w:p>
    <w:p w:rsidR="009162CD" w:rsidRDefault="009162CD"/>
    <w:p w:rsidR="00025FF6" w:rsidRDefault="00025FF6"/>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p w:rsidR="00E27873" w:rsidRDefault="00E27873"/>
    <w:sectPr w:rsidR="00E27873" w:rsidSect="009C29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3E3DDD"/>
    <w:rsid w:val="00025FF6"/>
    <w:rsid w:val="00191D9C"/>
    <w:rsid w:val="0037143E"/>
    <w:rsid w:val="003D0B8A"/>
    <w:rsid w:val="003E3DDD"/>
    <w:rsid w:val="00502511"/>
    <w:rsid w:val="005563AC"/>
    <w:rsid w:val="00565E79"/>
    <w:rsid w:val="00677F18"/>
    <w:rsid w:val="006C1421"/>
    <w:rsid w:val="008718A8"/>
    <w:rsid w:val="009162CD"/>
    <w:rsid w:val="009C2906"/>
    <w:rsid w:val="00AB2B33"/>
    <w:rsid w:val="00AB61E3"/>
    <w:rsid w:val="00D842DC"/>
    <w:rsid w:val="00E14DF9"/>
    <w:rsid w:val="00E27873"/>
    <w:rsid w:val="00FC3F1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290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E3DD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E3DDD"/>
    <w:rPr>
      <w:b/>
      <w:bCs/>
    </w:rPr>
  </w:style>
  <w:style w:type="table" w:styleId="Mkatabulky">
    <w:name w:val="Table Grid"/>
    <w:basedOn w:val="Normlntabulka"/>
    <w:uiPriority w:val="59"/>
    <w:rsid w:val="0002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C14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1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4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8676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Kloubcová</dc:creator>
  <cp:lastModifiedBy>Jana Kloubcová</cp:lastModifiedBy>
  <cp:revision>3</cp:revision>
  <dcterms:created xsi:type="dcterms:W3CDTF">2016-10-12T12:09:00Z</dcterms:created>
  <dcterms:modified xsi:type="dcterms:W3CDTF">2016-10-12T12:10:00Z</dcterms:modified>
</cp:coreProperties>
</file>