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4E" w:rsidRPr="00FD1DF4" w:rsidRDefault="0080101A" w:rsidP="003759BB">
      <w:pPr>
        <w:pStyle w:val="Bezmezer"/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Kupní smlouva</w:t>
      </w:r>
    </w:p>
    <w:p w:rsidR="00BD0E54" w:rsidRDefault="00BD0E54" w:rsidP="00AF469B">
      <w:pPr>
        <w:spacing w:before="60" w:after="60" w:line="3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D1DF4" w:rsidRPr="003A20CB" w:rsidRDefault="00FD1DF4" w:rsidP="00FD1DF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b/>
          <w:i/>
          <w:sz w:val="28"/>
          <w:szCs w:val="28"/>
          <w:u w:val="single"/>
        </w:rPr>
      </w:pPr>
      <w:r w:rsidRPr="003A20CB">
        <w:rPr>
          <w:b/>
          <w:sz w:val="28"/>
          <w:szCs w:val="28"/>
          <w:u w:val="single"/>
        </w:rPr>
        <w:t>Smluvní</w:t>
      </w:r>
      <w:r w:rsidRPr="003A20CB">
        <w:rPr>
          <w:b/>
          <w:i/>
          <w:sz w:val="28"/>
          <w:szCs w:val="28"/>
          <w:u w:val="single"/>
        </w:rPr>
        <w:t xml:space="preserve"> </w:t>
      </w:r>
      <w:r w:rsidRPr="003A20CB">
        <w:rPr>
          <w:b/>
          <w:sz w:val="28"/>
          <w:szCs w:val="28"/>
          <w:u w:val="single"/>
        </w:rPr>
        <w:t>strany</w:t>
      </w:r>
    </w:p>
    <w:p w:rsidR="0080101A" w:rsidRPr="0080101A" w:rsidRDefault="0080101A" w:rsidP="008220A4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b/>
        </w:rPr>
      </w:pPr>
      <w:r w:rsidRPr="0080101A">
        <w:rPr>
          <w:b/>
        </w:rPr>
        <w:t>Kupující:</w:t>
      </w:r>
    </w:p>
    <w:p w:rsidR="008220A4" w:rsidRPr="00651A5D" w:rsidRDefault="0080101A" w:rsidP="008010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2832" w:hanging="2406"/>
        <w:jc w:val="both"/>
      </w:pPr>
      <w:r>
        <w:t>Název:</w:t>
      </w:r>
      <w:r>
        <w:tab/>
        <w:t>Základní škola T. G. Masaryka Moravské Budějovice, náměstí Svobody 903, okres Třebíč</w:t>
      </w:r>
    </w:p>
    <w:p w:rsidR="008220A4" w:rsidRPr="00651A5D" w:rsidRDefault="008220A4" w:rsidP="008220A4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80101A">
        <w:rPr>
          <w:rFonts w:ascii="Times New Roman" w:hAnsi="Times New Roman" w:cs="Times New Roman"/>
          <w:sz w:val="24"/>
        </w:rPr>
        <w:tab/>
      </w:r>
      <w:r w:rsidR="0080101A">
        <w:rPr>
          <w:rFonts w:ascii="Times New Roman" w:hAnsi="Times New Roman" w:cs="Times New Roman"/>
          <w:sz w:val="24"/>
        </w:rPr>
        <w:tab/>
      </w:r>
      <w:r w:rsidR="0080101A">
        <w:rPr>
          <w:rFonts w:ascii="Times New Roman" w:hAnsi="Times New Roman" w:cs="Times New Roman"/>
          <w:sz w:val="24"/>
        </w:rPr>
        <w:tab/>
        <w:t>nám. Svobody 903, 676 02 Moravské Budějovice</w:t>
      </w:r>
    </w:p>
    <w:p w:rsidR="0080101A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 w:rsidR="0080101A">
        <w:rPr>
          <w:rFonts w:ascii="Times New Roman" w:hAnsi="Times New Roman" w:cs="Times New Roman"/>
          <w:sz w:val="24"/>
        </w:rPr>
        <w:tab/>
      </w:r>
      <w:r w:rsidR="0080101A">
        <w:rPr>
          <w:rFonts w:ascii="Times New Roman" w:hAnsi="Times New Roman" w:cs="Times New Roman"/>
          <w:sz w:val="24"/>
        </w:rPr>
        <w:tab/>
        <w:t>47443456</w:t>
      </w:r>
      <w:r>
        <w:rPr>
          <w:rFonts w:ascii="Times New Roman" w:hAnsi="Times New Roman" w:cs="Times New Roman"/>
          <w:sz w:val="24"/>
        </w:rPr>
        <w:tab/>
      </w:r>
    </w:p>
    <w:p w:rsidR="0080101A" w:rsidRDefault="0080101A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zastoupena: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Mgr. Milošem Březinou, ředitelem</w:t>
      </w:r>
    </w:p>
    <w:p w:rsidR="008220A4" w:rsidRPr="00651A5D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 bankovní spojení: </w:t>
      </w:r>
      <w:r w:rsidR="0080101A">
        <w:rPr>
          <w:rFonts w:ascii="Times New Roman" w:hAnsi="Times New Roman" w:cs="Times New Roman"/>
          <w:sz w:val="24"/>
        </w:rPr>
        <w:tab/>
        <w:t>16937711/0100</w:t>
      </w:r>
    </w:p>
    <w:p w:rsidR="00990AA3" w:rsidRPr="00AF469B" w:rsidRDefault="00E624FE" w:rsidP="00295B5E">
      <w:pPr>
        <w:spacing w:before="120" w:after="60" w:line="3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90AA3" w:rsidRPr="00AF469B">
        <w:rPr>
          <w:rFonts w:ascii="Times New Roman" w:hAnsi="Times New Roman" w:cs="Times New Roman"/>
          <w:sz w:val="24"/>
          <w:szCs w:val="24"/>
        </w:rPr>
        <w:t>dále jen „</w:t>
      </w:r>
      <w:r w:rsidR="0080101A">
        <w:rPr>
          <w:rFonts w:ascii="Times New Roman" w:hAnsi="Times New Roman" w:cs="Times New Roman"/>
          <w:b/>
          <w:sz w:val="24"/>
          <w:szCs w:val="24"/>
        </w:rPr>
        <w:t>kupující</w:t>
      </w:r>
      <w:r w:rsidR="00990AA3" w:rsidRPr="00AF469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0AA3" w:rsidRPr="00990AA3" w:rsidRDefault="00990AA3" w:rsidP="00990AA3">
      <w:pPr>
        <w:pStyle w:val="Odstavecseseznamem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0AA3" w:rsidRDefault="00990AA3" w:rsidP="00FD1DF4">
      <w:pPr>
        <w:spacing w:before="60" w:after="60" w:line="3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90AA3" w:rsidRDefault="00990AA3" w:rsidP="00990AA3">
      <w:pPr>
        <w:pStyle w:val="Odstavecseseznamem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01A" w:rsidRPr="0080101A" w:rsidRDefault="0080101A" w:rsidP="008220A4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b/>
        </w:rPr>
      </w:pPr>
      <w:r w:rsidRPr="0080101A">
        <w:rPr>
          <w:b/>
        </w:rPr>
        <w:t>Prodávající:</w:t>
      </w:r>
    </w:p>
    <w:p w:rsidR="008220A4" w:rsidRPr="00651A5D" w:rsidRDefault="0080101A" w:rsidP="008010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</w:pPr>
      <w:r>
        <w:t>Název obchodní firmy</w:t>
      </w:r>
      <w:r w:rsidR="008220A4">
        <w:t>:</w:t>
      </w:r>
      <w:r w:rsidR="008220A4">
        <w:tab/>
      </w:r>
      <w:r w:rsidR="008220A4">
        <w:tab/>
      </w:r>
      <w:r>
        <w:t>SEVYKO s.r.o.</w:t>
      </w:r>
    </w:p>
    <w:p w:rsidR="008220A4" w:rsidRPr="00651A5D" w:rsidRDefault="008220A4" w:rsidP="008220A4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80101A">
        <w:rPr>
          <w:rFonts w:ascii="Times New Roman" w:hAnsi="Times New Roman" w:cs="Times New Roman"/>
          <w:sz w:val="24"/>
        </w:rPr>
        <w:tab/>
      </w:r>
      <w:r w:rsidR="0080101A">
        <w:rPr>
          <w:rFonts w:ascii="Times New Roman" w:hAnsi="Times New Roman" w:cs="Times New Roman"/>
          <w:sz w:val="24"/>
        </w:rPr>
        <w:tab/>
      </w:r>
      <w:r w:rsidR="0080101A">
        <w:rPr>
          <w:rFonts w:ascii="Times New Roman" w:hAnsi="Times New Roman" w:cs="Times New Roman"/>
          <w:sz w:val="24"/>
        </w:rPr>
        <w:tab/>
      </w:r>
      <w:r w:rsidR="0080101A">
        <w:rPr>
          <w:rFonts w:ascii="Times New Roman" w:hAnsi="Times New Roman" w:cs="Times New Roman"/>
          <w:sz w:val="24"/>
        </w:rPr>
        <w:tab/>
        <w:t>Znojemská 47, 675 26 Želetava</w:t>
      </w:r>
    </w:p>
    <w:p w:rsidR="0080101A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0101A" w:rsidRPr="0080101A">
        <w:rPr>
          <w:rFonts w:ascii="Times New Roman" w:hAnsi="Times New Roman" w:cs="Times New Roman"/>
          <w:sz w:val="24"/>
        </w:rPr>
        <w:t>28261178</w:t>
      </w:r>
    </w:p>
    <w:p w:rsidR="008220A4" w:rsidRPr="00651A5D" w:rsidRDefault="0080101A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zastoupena: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Petrem Olivou, jednatelem společnosti</w:t>
      </w:r>
    </w:p>
    <w:p w:rsidR="008220A4" w:rsidRPr="00651A5D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bankovní spojení: </w:t>
      </w:r>
      <w:r w:rsidR="0080101A">
        <w:rPr>
          <w:rFonts w:ascii="Times New Roman" w:hAnsi="Times New Roman" w:cs="Times New Roman"/>
          <w:sz w:val="24"/>
        </w:rPr>
        <w:tab/>
      </w:r>
      <w:r w:rsidR="0080101A">
        <w:rPr>
          <w:rFonts w:ascii="Times New Roman" w:hAnsi="Times New Roman" w:cs="Times New Roman"/>
          <w:sz w:val="24"/>
        </w:rPr>
        <w:tab/>
      </w:r>
      <w:r w:rsidR="0080101A" w:rsidRPr="0080101A">
        <w:rPr>
          <w:rFonts w:ascii="Times New Roman" w:hAnsi="Times New Roman" w:cs="Times New Roman"/>
          <w:sz w:val="24"/>
        </w:rPr>
        <w:t>1474900339</w:t>
      </w:r>
      <w:r w:rsidR="0080101A">
        <w:rPr>
          <w:rFonts w:ascii="Times New Roman" w:hAnsi="Times New Roman" w:cs="Times New Roman"/>
          <w:sz w:val="24"/>
        </w:rPr>
        <w:t>/0800</w:t>
      </w:r>
    </w:p>
    <w:p w:rsidR="00E5288B" w:rsidRDefault="00E624FE" w:rsidP="00295B5E">
      <w:pPr>
        <w:spacing w:before="120" w:after="60" w:line="3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5288B">
        <w:rPr>
          <w:rFonts w:ascii="Times New Roman" w:hAnsi="Times New Roman" w:cs="Times New Roman"/>
          <w:sz w:val="24"/>
          <w:szCs w:val="24"/>
        </w:rPr>
        <w:t>dále jen „</w:t>
      </w:r>
      <w:r w:rsidR="0080101A">
        <w:rPr>
          <w:rFonts w:ascii="Times New Roman" w:hAnsi="Times New Roman" w:cs="Times New Roman"/>
          <w:b/>
          <w:sz w:val="24"/>
          <w:szCs w:val="24"/>
        </w:rPr>
        <w:t>prodávající</w:t>
      </w:r>
      <w:r w:rsidR="00E5288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319A6" w:rsidRDefault="00E319A6" w:rsidP="00990AA3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19A6" w:rsidRDefault="00FD1DF4" w:rsidP="003759BB">
      <w:pPr>
        <w:spacing w:before="60" w:after="60" w:line="3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a kupující společně dále téže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 a každá samostatně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strana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E319A6">
        <w:rPr>
          <w:rFonts w:ascii="Times New Roman" w:hAnsi="Times New Roman" w:cs="Times New Roman"/>
          <w:sz w:val="24"/>
          <w:szCs w:val="24"/>
        </w:rPr>
        <w:t>uzavírají níže uvedeného dne, měsíce a roku tuto</w:t>
      </w:r>
    </w:p>
    <w:p w:rsidR="00E319A6" w:rsidRDefault="00E319A6" w:rsidP="00990AA3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19A6" w:rsidRPr="00DA7563" w:rsidRDefault="00E319A6" w:rsidP="00E319A6">
      <w:pPr>
        <w:spacing w:before="60" w:after="60" w:line="320" w:lineRule="atLeast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A7563">
        <w:rPr>
          <w:rFonts w:ascii="Times New Roman" w:hAnsi="Times New Roman" w:cs="Times New Roman"/>
          <w:sz w:val="28"/>
          <w:szCs w:val="28"/>
        </w:rPr>
        <w:t>kupní smlouvu</w:t>
      </w:r>
    </w:p>
    <w:p w:rsidR="00304121" w:rsidRDefault="00304121" w:rsidP="00304121">
      <w:pPr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59BB" w:rsidRDefault="003759B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3A73" w:rsidRPr="003759BB" w:rsidRDefault="00673E4F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Účel a p</w:t>
      </w:r>
      <w:r w:rsidR="005B3A73" w:rsidRPr="003759BB">
        <w:rPr>
          <w:b/>
          <w:sz w:val="28"/>
          <w:szCs w:val="28"/>
          <w:u w:val="single"/>
        </w:rPr>
        <w:t>ředmět smlouvy</w:t>
      </w:r>
    </w:p>
    <w:p w:rsidR="00060769" w:rsidRDefault="006304B4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Účelem</w:t>
      </w:r>
      <w:r w:rsidR="005B3A73">
        <w:t xml:space="preserve"> této smlouvy je </w:t>
      </w:r>
      <w:r w:rsidR="00060769">
        <w:t xml:space="preserve">závazek na straně prodávajícího </w:t>
      </w:r>
      <w:r w:rsidR="00F7673E">
        <w:t>dodat řádně a včas</w:t>
      </w:r>
      <w:r w:rsidR="00060769">
        <w:t xml:space="preserve"> kupujícímu předmět </w:t>
      </w:r>
      <w:r w:rsidR="00F7673E">
        <w:t>plnění</w:t>
      </w:r>
      <w:r w:rsidR="004F19A7">
        <w:t xml:space="preserve"> s veškerým přís</w:t>
      </w:r>
      <w:r w:rsidR="00F7673E">
        <w:t xml:space="preserve">lušenstvím bez vad faktických i právních a </w:t>
      </w:r>
      <w:r>
        <w:t>převést na kupujícího vlastnické právo</w:t>
      </w:r>
      <w:r w:rsidR="00060769">
        <w:t xml:space="preserve"> k předmětu </w:t>
      </w:r>
      <w:r w:rsidR="006264B1">
        <w:t>plnění</w:t>
      </w:r>
      <w:r w:rsidR="00060769">
        <w:t xml:space="preserve"> a závazek na straně kupujícího </w:t>
      </w:r>
      <w:r w:rsidR="004F19A7">
        <w:t xml:space="preserve">tento </w:t>
      </w:r>
      <w:r w:rsidR="00060769">
        <w:t xml:space="preserve">předmět </w:t>
      </w:r>
      <w:r w:rsidR="006264B1">
        <w:t>plnění</w:t>
      </w:r>
      <w:r w:rsidR="004F19A7">
        <w:t xml:space="preserve"> s veškerým příslušenstvím</w:t>
      </w:r>
      <w:r w:rsidR="00060769">
        <w:t xml:space="preserve"> převzít a zaplatit </w:t>
      </w:r>
      <w:r w:rsidR="00D06517">
        <w:t xml:space="preserve">za něj </w:t>
      </w:r>
      <w:r w:rsidR="00060769">
        <w:t>prodávajícímu kupní cenu</w:t>
      </w:r>
      <w:r>
        <w:t xml:space="preserve"> za podmínek specifikovaných v této smlouvě</w:t>
      </w:r>
      <w:r w:rsidR="00060769">
        <w:t>.</w:t>
      </w:r>
    </w:p>
    <w:p w:rsidR="006304B4" w:rsidRDefault="006304B4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Předmětem této smlouvy jsou</w:t>
      </w:r>
      <w:r w:rsidR="008944C4">
        <w:t xml:space="preserve"> vzájemné smluvní závazky mezi k</w:t>
      </w:r>
      <w:r>
        <w:t>upujícím a prodávajícím v obsahu této smlouvy.</w:t>
      </w:r>
    </w:p>
    <w:p w:rsidR="00AF49BF" w:rsidRDefault="00AF49BF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59BB" w:rsidRDefault="003759B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04B4" w:rsidRPr="006304B4" w:rsidRDefault="006304B4" w:rsidP="006304B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Předmět plnění</w:t>
      </w:r>
    </w:p>
    <w:p w:rsidR="00C45C53" w:rsidRDefault="006304B4" w:rsidP="00C45C53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60" w:afterAutospacing="0" w:line="276" w:lineRule="auto"/>
        <w:jc w:val="both"/>
      </w:pPr>
      <w:r>
        <w:t>Předmětem plnění prodávajícího je dodávka níže uvedeného zboží:</w:t>
      </w:r>
    </w:p>
    <w:tbl>
      <w:tblPr>
        <w:tblStyle w:val="Mkatabulky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568"/>
        <w:gridCol w:w="1417"/>
        <w:gridCol w:w="709"/>
        <w:gridCol w:w="2234"/>
      </w:tblGrid>
      <w:tr w:rsidR="00BF1816" w:rsidTr="00BF1816">
        <w:tc>
          <w:tcPr>
            <w:tcW w:w="4568" w:type="dxa"/>
          </w:tcPr>
          <w:p w:rsidR="006304B4" w:rsidRDefault="006304B4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>
              <w:t>Zboží</w:t>
            </w:r>
          </w:p>
        </w:tc>
        <w:tc>
          <w:tcPr>
            <w:tcW w:w="1417" w:type="dxa"/>
          </w:tcPr>
          <w:p w:rsidR="006304B4" w:rsidRDefault="006304B4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>
              <w:t>Cena včetně DPH/kus</w:t>
            </w:r>
          </w:p>
        </w:tc>
        <w:tc>
          <w:tcPr>
            <w:tcW w:w="709" w:type="dxa"/>
          </w:tcPr>
          <w:p w:rsidR="006304B4" w:rsidRDefault="006304B4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>
              <w:t>ks</w:t>
            </w:r>
          </w:p>
        </w:tc>
        <w:tc>
          <w:tcPr>
            <w:tcW w:w="2234" w:type="dxa"/>
          </w:tcPr>
          <w:p w:rsidR="006304B4" w:rsidRDefault="006304B4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>
              <w:t xml:space="preserve">Cena celkem </w:t>
            </w:r>
            <w:r w:rsidR="00BF1816">
              <w:t>včetně</w:t>
            </w:r>
            <w:r>
              <w:t xml:space="preserve"> DPH</w:t>
            </w:r>
          </w:p>
        </w:tc>
      </w:tr>
      <w:tr w:rsidR="00BF1816" w:rsidRPr="00BF1816" w:rsidTr="00BF1816">
        <w:tc>
          <w:tcPr>
            <w:tcW w:w="4568" w:type="dxa"/>
          </w:tcPr>
          <w:p w:rsidR="006304B4" w:rsidRDefault="006304B4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 w:rsidRPr="00BF1816">
              <w:t xml:space="preserve">Počítač </w:t>
            </w:r>
            <w:proofErr w:type="spellStart"/>
            <w:r w:rsidRPr="00BF1816">
              <w:t>Triline</w:t>
            </w:r>
            <w:proofErr w:type="spellEnd"/>
            <w:r w:rsidRPr="00BF1816">
              <w:t xml:space="preserve"> </w:t>
            </w:r>
            <w:proofErr w:type="spellStart"/>
            <w:r w:rsidRPr="00BF1816">
              <w:t>Profi</w:t>
            </w:r>
            <w:proofErr w:type="spellEnd"/>
            <w:r w:rsidRPr="00BF1816">
              <w:t xml:space="preserve"> I115 SFF (1151)</w:t>
            </w:r>
          </w:p>
        </w:tc>
        <w:tc>
          <w:tcPr>
            <w:tcW w:w="1417" w:type="dxa"/>
          </w:tcPr>
          <w:p w:rsidR="006304B4" w:rsidRDefault="006304B4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>
              <w:t>16.200,-</w:t>
            </w:r>
            <w:r w:rsidR="00BF1816">
              <w:t xml:space="preserve"> Kč</w:t>
            </w:r>
          </w:p>
        </w:tc>
        <w:tc>
          <w:tcPr>
            <w:tcW w:w="709" w:type="dxa"/>
          </w:tcPr>
          <w:p w:rsidR="006304B4" w:rsidRDefault="006304B4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>
              <w:t>22</w:t>
            </w:r>
          </w:p>
        </w:tc>
        <w:tc>
          <w:tcPr>
            <w:tcW w:w="2234" w:type="dxa"/>
          </w:tcPr>
          <w:p w:rsidR="006304B4" w:rsidRDefault="00BF1816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 w:rsidRPr="00BF1816">
              <w:t>356.400,-Kč</w:t>
            </w:r>
          </w:p>
        </w:tc>
      </w:tr>
      <w:tr w:rsidR="00BF1816" w:rsidRPr="00BF1816" w:rsidTr="00BF1816">
        <w:tc>
          <w:tcPr>
            <w:tcW w:w="4568" w:type="dxa"/>
          </w:tcPr>
          <w:p w:rsidR="006304B4" w:rsidRDefault="00BF1816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 w:rsidRPr="00BF1816">
              <w:t>Monitor 22" LED Philips 223V5LSB- Full</w:t>
            </w:r>
            <w:r w:rsidR="008944C4">
              <w:t xml:space="preserve"> </w:t>
            </w:r>
            <w:r w:rsidRPr="00BF1816">
              <w:t>HD,</w:t>
            </w:r>
            <w:r w:rsidR="008944C4">
              <w:t xml:space="preserve"> </w:t>
            </w:r>
            <w:r w:rsidRPr="00BF1816">
              <w:t>DVI - k sestavám</w:t>
            </w:r>
          </w:p>
        </w:tc>
        <w:tc>
          <w:tcPr>
            <w:tcW w:w="1417" w:type="dxa"/>
          </w:tcPr>
          <w:p w:rsidR="006304B4" w:rsidRDefault="00BF1816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>
              <w:t>2.480,- Kč</w:t>
            </w:r>
          </w:p>
        </w:tc>
        <w:tc>
          <w:tcPr>
            <w:tcW w:w="709" w:type="dxa"/>
          </w:tcPr>
          <w:p w:rsidR="006304B4" w:rsidRDefault="00BF1816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>
              <w:t>13</w:t>
            </w:r>
          </w:p>
        </w:tc>
        <w:tc>
          <w:tcPr>
            <w:tcW w:w="2234" w:type="dxa"/>
          </w:tcPr>
          <w:p w:rsidR="006304B4" w:rsidRDefault="00BF1816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 w:rsidRPr="00BF1816">
              <w:t>32.240,-Kč</w:t>
            </w:r>
          </w:p>
        </w:tc>
      </w:tr>
      <w:tr w:rsidR="00BF1816" w:rsidRPr="00BF1816" w:rsidTr="00BF1816">
        <w:tc>
          <w:tcPr>
            <w:tcW w:w="4568" w:type="dxa"/>
          </w:tcPr>
          <w:p w:rsidR="006304B4" w:rsidRDefault="00BF1816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 w:rsidRPr="00BF1816">
              <w:t>DVI-D kabel pro propojení PC a LCD,1,8-2m DUAL</w:t>
            </w:r>
          </w:p>
        </w:tc>
        <w:tc>
          <w:tcPr>
            <w:tcW w:w="1417" w:type="dxa"/>
          </w:tcPr>
          <w:p w:rsidR="006304B4" w:rsidRDefault="00BF1816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>
              <w:t>108,- Kč</w:t>
            </w:r>
          </w:p>
        </w:tc>
        <w:tc>
          <w:tcPr>
            <w:tcW w:w="709" w:type="dxa"/>
          </w:tcPr>
          <w:p w:rsidR="006304B4" w:rsidRDefault="00BF1816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>
              <w:t>13</w:t>
            </w:r>
          </w:p>
        </w:tc>
        <w:tc>
          <w:tcPr>
            <w:tcW w:w="2234" w:type="dxa"/>
          </w:tcPr>
          <w:p w:rsidR="006304B4" w:rsidRDefault="00BF1816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>
              <w:t>1.404,- Kč</w:t>
            </w:r>
          </w:p>
        </w:tc>
      </w:tr>
      <w:tr w:rsidR="00BF1816" w:rsidRPr="00BF1816" w:rsidTr="00BF1816">
        <w:tc>
          <w:tcPr>
            <w:tcW w:w="6694" w:type="dxa"/>
            <w:gridSpan w:val="3"/>
          </w:tcPr>
          <w:p w:rsidR="00BF1816" w:rsidRDefault="00BF1816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>
              <w:t>Celkem včetně DPH</w:t>
            </w:r>
          </w:p>
        </w:tc>
        <w:tc>
          <w:tcPr>
            <w:tcW w:w="2234" w:type="dxa"/>
          </w:tcPr>
          <w:p w:rsidR="00BF1816" w:rsidRDefault="00BF1816" w:rsidP="00C45C53">
            <w:pPr>
              <w:pStyle w:val="Normlnweb"/>
              <w:spacing w:before="0" w:beforeAutospacing="0" w:after="60" w:afterAutospacing="0" w:line="276" w:lineRule="auto"/>
              <w:jc w:val="both"/>
            </w:pPr>
            <w:r>
              <w:t>390.044,- Kč</w:t>
            </w:r>
          </w:p>
        </w:tc>
      </w:tr>
    </w:tbl>
    <w:p w:rsidR="00C45C53" w:rsidRDefault="00C45C53" w:rsidP="00C45C53">
      <w:pPr>
        <w:pStyle w:val="Normlnweb"/>
        <w:shd w:val="clear" w:color="auto" w:fill="FFFFFF"/>
        <w:spacing w:before="0" w:beforeAutospacing="0" w:after="60" w:afterAutospacing="0" w:line="276" w:lineRule="auto"/>
        <w:ind w:left="360"/>
        <w:jc w:val="both"/>
      </w:pPr>
    </w:p>
    <w:p w:rsidR="00C45C53" w:rsidRDefault="00C45C53" w:rsidP="00C45C53">
      <w:pPr>
        <w:pStyle w:val="Normlnweb"/>
        <w:widowControl w:val="0"/>
        <w:numPr>
          <w:ilvl w:val="1"/>
          <w:numId w:val="23"/>
        </w:numPr>
        <w:shd w:val="clear" w:color="auto" w:fill="FFFFFF"/>
        <w:spacing w:before="60" w:beforeAutospacing="0" w:after="60" w:afterAutospacing="0" w:line="320" w:lineRule="atLeast"/>
        <w:jc w:val="both"/>
      </w:pPr>
      <w:r w:rsidRPr="003851CE">
        <w:t xml:space="preserve">Společně s předmětem </w:t>
      </w:r>
      <w:r w:rsidR="006D59A4" w:rsidRPr="003851CE">
        <w:t>plnění</w:t>
      </w:r>
      <w:r w:rsidRPr="003851CE">
        <w:t xml:space="preserve"> a jeho příslušenstvím se prodávající zavazuje předat kupujícímu doklady</w:t>
      </w:r>
      <w:r w:rsidR="003851CE" w:rsidRPr="003851CE">
        <w:t xml:space="preserve"> a návody</w:t>
      </w:r>
      <w:r w:rsidRPr="003851CE">
        <w:t>, pokud se vztahují ke zboží, jeho používání a jsou pro jeho bezpečné a bezporuchové užívání kupujícím dle platných předpisů potřebné, zejména záruční list včetně záručních podm</w:t>
      </w:r>
      <w:r w:rsidR="003851CE" w:rsidRPr="003851CE">
        <w:t>ínek</w:t>
      </w:r>
      <w:r w:rsidRPr="003851CE">
        <w:t xml:space="preserve">. </w:t>
      </w:r>
    </w:p>
    <w:p w:rsidR="003851CE" w:rsidRPr="003851CE" w:rsidRDefault="003851CE" w:rsidP="003851CE">
      <w:pPr>
        <w:pStyle w:val="Normlnweb"/>
        <w:widowControl w:val="0"/>
        <w:shd w:val="clear" w:color="auto" w:fill="FFFFFF"/>
        <w:spacing w:before="60" w:beforeAutospacing="0" w:after="60" w:afterAutospacing="0" w:line="320" w:lineRule="atLeast"/>
        <w:ind w:left="360"/>
        <w:jc w:val="both"/>
      </w:pPr>
    </w:p>
    <w:p w:rsidR="004A0958" w:rsidRPr="003759BB" w:rsidRDefault="00C45C53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Termín plnění</w:t>
      </w:r>
      <w:r w:rsidR="0053497F">
        <w:rPr>
          <w:b/>
          <w:sz w:val="28"/>
          <w:szCs w:val="28"/>
          <w:u w:val="single"/>
        </w:rPr>
        <w:t xml:space="preserve"> a místo plnění</w:t>
      </w:r>
    </w:p>
    <w:p w:rsidR="006D59A4" w:rsidRDefault="005F7D99" w:rsidP="006D59A4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4A0958">
        <w:t xml:space="preserve">Prodávající se zavazuje předat </w:t>
      </w:r>
      <w:r w:rsidR="00B93280" w:rsidRPr="004A0958">
        <w:t xml:space="preserve">kupujícímu </w:t>
      </w:r>
      <w:r w:rsidRPr="004A0958">
        <w:t xml:space="preserve">předmět </w:t>
      </w:r>
      <w:r w:rsidR="006264B1">
        <w:t>plnění</w:t>
      </w:r>
      <w:r w:rsidRPr="004A0958">
        <w:t xml:space="preserve"> </w:t>
      </w:r>
      <w:r w:rsidR="00641A88">
        <w:t xml:space="preserve">s veškerým příslušenstvím </w:t>
      </w:r>
      <w:r w:rsidR="00CE4C53">
        <w:t xml:space="preserve">do </w:t>
      </w:r>
      <w:proofErr w:type="gramStart"/>
      <w:r w:rsidR="00CE4C53">
        <w:t>14ti</w:t>
      </w:r>
      <w:proofErr w:type="gramEnd"/>
      <w:r w:rsidR="00CE4C53">
        <w:t xml:space="preserve"> dnů od podpisu této kupní smlouvy.</w:t>
      </w:r>
    </w:p>
    <w:p w:rsidR="0053497F" w:rsidRDefault="0053497F" w:rsidP="006D59A4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Předmět plnění bude dod</w:t>
      </w:r>
      <w:r w:rsidR="00CD2813">
        <w:t>án do objektu kupujícího.</w:t>
      </w:r>
    </w:p>
    <w:p w:rsidR="003759BB" w:rsidRPr="006D59A4" w:rsidRDefault="003759BB" w:rsidP="006D59A4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F7D99" w:rsidRDefault="006D59A4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Cena plnění</w:t>
      </w:r>
      <w:r w:rsidR="0053497F">
        <w:rPr>
          <w:b/>
          <w:sz w:val="28"/>
          <w:szCs w:val="28"/>
          <w:u w:val="single"/>
        </w:rPr>
        <w:t xml:space="preserve"> a fakturace</w:t>
      </w:r>
    </w:p>
    <w:p w:rsidR="006D59A4" w:rsidRPr="0053497F" w:rsidRDefault="006D59A4" w:rsidP="0053497F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53497F">
        <w:t xml:space="preserve">Smluvní strany sjednávají za předmět </w:t>
      </w:r>
      <w:r w:rsidR="0053497F">
        <w:t>plnění</w:t>
      </w:r>
      <w:r w:rsidRPr="0053497F">
        <w:t xml:space="preserve"> s veškerým příslušenstvím </w:t>
      </w:r>
      <w:r w:rsidR="0053497F">
        <w:t>smluvní</w:t>
      </w:r>
      <w:r w:rsidRPr="0053497F">
        <w:t xml:space="preserve"> cenu ve výši </w:t>
      </w:r>
      <w:r w:rsidR="0053497F">
        <w:t>390.044,- Kč včetně DPH včetně všech nákladů prodávajícího souvisejících s plněním smlouvy. Uvedená smluvní cena je konečná a nebude v žádném případě nijak navyšována.</w:t>
      </w:r>
    </w:p>
    <w:p w:rsidR="009032A9" w:rsidRPr="0053497F" w:rsidRDefault="006D59A4" w:rsidP="0053497F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53497F">
        <w:t xml:space="preserve">Kupující se zavazuje zaplatit prodávajícímu kupní cenu </w:t>
      </w:r>
      <w:r w:rsidR="0053497F">
        <w:t>bezhotovostně na základě faktury vystavené prodávajícím</w:t>
      </w:r>
      <w:r w:rsidR="008944C4">
        <w:t xml:space="preserve"> po dodání</w:t>
      </w:r>
      <w:r w:rsidR="006264B1">
        <w:t xml:space="preserve"> </w:t>
      </w:r>
      <w:r w:rsidR="00F843F5">
        <w:t>předmětu plnění</w:t>
      </w:r>
      <w:r w:rsidR="0053497F">
        <w:t>.</w:t>
      </w:r>
    </w:p>
    <w:p w:rsidR="009032A9" w:rsidRDefault="009032A9" w:rsidP="003759BB">
      <w:pPr>
        <w:pStyle w:val="Odstavecseseznamem"/>
        <w:widowControl w:val="0"/>
        <w:spacing w:before="60" w:after="60" w:line="32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032A9" w:rsidRPr="003759BB" w:rsidRDefault="0053497F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Záruční doba</w:t>
      </w:r>
      <w:r w:rsidR="00CD2813">
        <w:rPr>
          <w:b/>
          <w:sz w:val="28"/>
          <w:szCs w:val="28"/>
          <w:u w:val="single"/>
        </w:rPr>
        <w:t xml:space="preserve"> a záruční servis</w:t>
      </w:r>
    </w:p>
    <w:p w:rsidR="00CD2813" w:rsidRDefault="00CD2813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Prodávající poskytuje kupujícímu záruku:</w:t>
      </w:r>
    </w:p>
    <w:p w:rsidR="005F7D99" w:rsidRDefault="00CD2813" w:rsidP="00CD2813">
      <w:pPr>
        <w:pStyle w:val="Normlnweb"/>
        <w:numPr>
          <w:ilvl w:val="0"/>
          <w:numId w:val="24"/>
        </w:numPr>
        <w:shd w:val="clear" w:color="auto" w:fill="FFFFFF"/>
        <w:spacing w:before="60" w:beforeAutospacing="0" w:after="60" w:afterAutospacing="0" w:line="276" w:lineRule="auto"/>
        <w:jc w:val="both"/>
      </w:pPr>
      <w:r w:rsidRPr="00BF1816">
        <w:t>Počítač</w:t>
      </w:r>
      <w:r>
        <w:t>e</w:t>
      </w:r>
      <w:r w:rsidRPr="00BF1816">
        <w:t xml:space="preserve"> </w:t>
      </w:r>
      <w:proofErr w:type="spellStart"/>
      <w:r w:rsidRPr="00BF1816">
        <w:t>Triline</w:t>
      </w:r>
      <w:proofErr w:type="spellEnd"/>
      <w:r w:rsidRPr="00BF1816">
        <w:t xml:space="preserve"> </w:t>
      </w:r>
      <w:proofErr w:type="spellStart"/>
      <w:r w:rsidRPr="00BF1816">
        <w:t>Profi</w:t>
      </w:r>
      <w:proofErr w:type="spellEnd"/>
      <w:r w:rsidRPr="00BF1816">
        <w:t xml:space="preserve"> I115 SFF (1151)</w:t>
      </w:r>
      <w:r>
        <w:t xml:space="preserve"> po dobu 36 měsíců</w:t>
      </w:r>
      <w:r w:rsidR="005F7D99" w:rsidRPr="009032A9">
        <w:t>.</w:t>
      </w:r>
    </w:p>
    <w:p w:rsidR="00CD2813" w:rsidRDefault="00CD2813" w:rsidP="00CD2813">
      <w:pPr>
        <w:pStyle w:val="Normlnweb"/>
        <w:numPr>
          <w:ilvl w:val="0"/>
          <w:numId w:val="24"/>
        </w:numPr>
        <w:shd w:val="clear" w:color="auto" w:fill="FFFFFF"/>
        <w:spacing w:before="60" w:beforeAutospacing="0" w:after="60" w:afterAutospacing="0" w:line="276" w:lineRule="auto"/>
        <w:jc w:val="both"/>
      </w:pPr>
      <w:r w:rsidRPr="00BF1816">
        <w:t>Monitor</w:t>
      </w:r>
      <w:r>
        <w:t>y</w:t>
      </w:r>
      <w:r w:rsidRPr="00BF1816">
        <w:t xml:space="preserve"> 22" LED Philips 223V5LSB- Full</w:t>
      </w:r>
      <w:r w:rsidR="00A15D5D">
        <w:t xml:space="preserve"> </w:t>
      </w:r>
      <w:r w:rsidRPr="00BF1816">
        <w:t>HD,</w:t>
      </w:r>
      <w:r w:rsidR="00A15D5D">
        <w:t xml:space="preserve"> </w:t>
      </w:r>
      <w:r w:rsidRPr="00BF1816">
        <w:t>DVI</w:t>
      </w:r>
      <w:r>
        <w:t xml:space="preserve"> po dobu 24 měsíců</w:t>
      </w:r>
    </w:p>
    <w:p w:rsidR="00CD2813" w:rsidRDefault="00CD2813" w:rsidP="00CD2813">
      <w:pPr>
        <w:pStyle w:val="Normlnweb"/>
        <w:numPr>
          <w:ilvl w:val="0"/>
          <w:numId w:val="24"/>
        </w:numPr>
        <w:shd w:val="clear" w:color="auto" w:fill="FFFFFF"/>
        <w:spacing w:before="60" w:beforeAutospacing="0" w:after="60" w:afterAutospacing="0" w:line="276" w:lineRule="auto"/>
        <w:jc w:val="both"/>
      </w:pPr>
      <w:r w:rsidRPr="00BF1816">
        <w:t>DVI-D kabel</w:t>
      </w:r>
      <w:r>
        <w:t>y</w:t>
      </w:r>
      <w:r w:rsidRPr="00BF1816">
        <w:t xml:space="preserve"> pro propojení PC a LCD,1,8-2m DUAL</w:t>
      </w:r>
      <w:r>
        <w:t xml:space="preserve"> po dobu 24 měsíců</w:t>
      </w:r>
    </w:p>
    <w:p w:rsidR="00CD2813" w:rsidRPr="009032A9" w:rsidRDefault="00CD2813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Prodávající se zavazuje poskytnout kupujícímu na předmět plnění této smlouvy záruční servis</w:t>
      </w:r>
      <w:r w:rsidR="008944C4">
        <w:t xml:space="preserve"> do 24 hodin </w:t>
      </w:r>
      <w:r>
        <w:t>bez náhrady cestovného.</w:t>
      </w:r>
    </w:p>
    <w:p w:rsidR="003759BB" w:rsidRDefault="003759B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F022B" w:rsidRDefault="004F022B" w:rsidP="003759BB">
      <w:pPr>
        <w:widowControl w:val="0"/>
        <w:spacing w:before="60" w:after="60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11" w:rsidRPr="004F022B" w:rsidRDefault="000C3A11" w:rsidP="004F022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4F022B">
        <w:rPr>
          <w:b/>
          <w:sz w:val="28"/>
          <w:szCs w:val="28"/>
          <w:u w:val="single"/>
        </w:rPr>
        <w:t>Závěrečná ustanovení</w:t>
      </w:r>
    </w:p>
    <w:p w:rsidR="005F7D99" w:rsidRPr="004F022B" w:rsidRDefault="005F7D99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t>Změny a doplňky této smlouvy lze činit pouze písemně, číslovanými dodatky, podepsanými oběma smluvními stranami.</w:t>
      </w:r>
    </w:p>
    <w:p w:rsidR="005F7D99" w:rsidRPr="004F022B" w:rsidRDefault="002E4F06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t>Tato s</w:t>
      </w:r>
      <w:r w:rsidR="005F7D99" w:rsidRPr="004F022B">
        <w:t xml:space="preserve">mlouva nabývá platnosti a účinnosti </w:t>
      </w:r>
      <w:r w:rsidRPr="004F022B">
        <w:t>dnem podpisu</w:t>
      </w:r>
      <w:r w:rsidR="005F7D99" w:rsidRPr="004F022B">
        <w:t xml:space="preserve"> oběma smluvními stranami.</w:t>
      </w:r>
    </w:p>
    <w:p w:rsidR="000841E9" w:rsidRPr="004F022B" w:rsidRDefault="002E4F06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t>Tato s</w:t>
      </w:r>
      <w:r w:rsidR="005F7D99" w:rsidRPr="004F022B">
        <w:t xml:space="preserve">mlouva je sepsána ve dvou vyhotoveních, </w:t>
      </w:r>
      <w:r w:rsidR="000D76B2" w:rsidRPr="004F022B">
        <w:t>přičemž po</w:t>
      </w:r>
      <w:r w:rsidR="005F7D99" w:rsidRPr="004F022B">
        <w:t xml:space="preserve"> jednom</w:t>
      </w:r>
      <w:r w:rsidR="000D76B2" w:rsidRPr="004F022B">
        <w:t xml:space="preserve"> z nich</w:t>
      </w:r>
      <w:r w:rsidR="005F7D99" w:rsidRPr="004F022B">
        <w:t xml:space="preserve"> obdrží každá smluvní strana.</w:t>
      </w:r>
      <w:r w:rsidR="000841E9" w:rsidRPr="004F022B">
        <w:t xml:space="preserve"> </w:t>
      </w:r>
    </w:p>
    <w:p w:rsidR="005F7D99" w:rsidRDefault="000841E9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t>Obě smluvní strany shodně prohlašují, že si tuto smlouvu před jejím podpisem přečetly, že byla uzavřena po vzájemném projednání podle jejich pravé a svobodné vůle, vážně a srozumitelně, nikoli v tísni a za nápadně nevýhodných podmínek.</w:t>
      </w:r>
    </w:p>
    <w:p w:rsidR="00965EC4" w:rsidRPr="004F022B" w:rsidRDefault="00965EC4" w:rsidP="00965EC4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Smluvní strany prohlašují, že skutečnosti uvedené v této smlouvě nepovažují za obchodní tajemství ve smyslu příslušných ustanovení právních předpisů a udělují svolení k jejich užití a zveřejnění, bez stanovení jakýchkoliv dalších podmínek.</w:t>
      </w:r>
    </w:p>
    <w:p w:rsidR="005F7D99" w:rsidRDefault="005F7D99" w:rsidP="004F022B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:rsidR="00474293" w:rsidRDefault="00474293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F7D99" w:rsidRDefault="008944C4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Moravských Budějovicích dne 10. 11. 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36AF2" w:rsidRDefault="00C36AF2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6964" w:rsidRDefault="008B6964" w:rsidP="003759B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964" w:rsidRDefault="008B6964" w:rsidP="003759B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964" w:rsidRDefault="008944C4" w:rsidP="003759B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Petr Oliva, v.r.</w:t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Miloš Březina, </w:t>
      </w:r>
      <w:proofErr w:type="gramStart"/>
      <w:r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C36AF2" w:rsidRDefault="00C36AF2" w:rsidP="003759B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32B1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5121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C36AF2" w:rsidRPr="005F7D99" w:rsidRDefault="00C71CB8" w:rsidP="003759BB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stranu prodávající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stranu</w:t>
      </w:r>
      <w:r w:rsidR="00C36AF2">
        <w:rPr>
          <w:rFonts w:ascii="Times New Roman" w:hAnsi="Times New Roman" w:cs="Times New Roman"/>
          <w:sz w:val="24"/>
          <w:szCs w:val="24"/>
        </w:rPr>
        <w:t xml:space="preserve"> kupující</w:t>
      </w:r>
    </w:p>
    <w:p w:rsidR="00C36AF2" w:rsidRDefault="00C36AF2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4DD0" w:rsidRDefault="00FA4DD0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4DD0" w:rsidRPr="005F7D99" w:rsidRDefault="00FA4DD0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A4DD0" w:rsidRPr="005F7D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A0" w:rsidRDefault="006C35A0" w:rsidP="003B6500">
      <w:pPr>
        <w:spacing w:after="0" w:line="240" w:lineRule="auto"/>
      </w:pPr>
      <w:r>
        <w:separator/>
      </w:r>
    </w:p>
  </w:endnote>
  <w:endnote w:type="continuationSeparator" w:id="0">
    <w:p w:rsidR="006C35A0" w:rsidRDefault="006C35A0" w:rsidP="003B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00" w:rsidRDefault="003B65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00" w:rsidRDefault="003B650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00" w:rsidRDefault="003B65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A0" w:rsidRDefault="006C35A0" w:rsidP="003B6500">
      <w:pPr>
        <w:spacing w:after="0" w:line="240" w:lineRule="auto"/>
      </w:pPr>
      <w:r>
        <w:separator/>
      </w:r>
    </w:p>
  </w:footnote>
  <w:footnote w:type="continuationSeparator" w:id="0">
    <w:p w:rsidR="006C35A0" w:rsidRDefault="006C35A0" w:rsidP="003B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00" w:rsidRDefault="003B650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00" w:rsidRDefault="003B650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00" w:rsidRDefault="003B65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5A6"/>
    <w:multiLevelType w:val="hybridMultilevel"/>
    <w:tmpl w:val="DB862060"/>
    <w:lvl w:ilvl="0" w:tplc="DBB6958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FED"/>
    <w:multiLevelType w:val="hybridMultilevel"/>
    <w:tmpl w:val="58B2FE26"/>
    <w:lvl w:ilvl="0" w:tplc="77FECB9E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40BB6"/>
    <w:multiLevelType w:val="hybridMultilevel"/>
    <w:tmpl w:val="BF800D66"/>
    <w:lvl w:ilvl="0" w:tplc="8AAC83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676"/>
    <w:multiLevelType w:val="hybridMultilevel"/>
    <w:tmpl w:val="2FF05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928B0"/>
    <w:multiLevelType w:val="hybridMultilevel"/>
    <w:tmpl w:val="7DC454CA"/>
    <w:lvl w:ilvl="0" w:tplc="202C7B52">
      <w:start w:val="1"/>
      <w:numFmt w:val="decimal"/>
      <w:lvlText w:val="8.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5B51"/>
    <w:multiLevelType w:val="hybridMultilevel"/>
    <w:tmpl w:val="3ED61BAA"/>
    <w:lvl w:ilvl="0" w:tplc="F864C39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C1711"/>
    <w:multiLevelType w:val="hybridMultilevel"/>
    <w:tmpl w:val="BDF86092"/>
    <w:lvl w:ilvl="0" w:tplc="7B6414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7E98"/>
    <w:multiLevelType w:val="hybridMultilevel"/>
    <w:tmpl w:val="BBAA03E2"/>
    <w:lvl w:ilvl="0" w:tplc="A93AA716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610CA"/>
    <w:multiLevelType w:val="hybridMultilevel"/>
    <w:tmpl w:val="A7E21E90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5452"/>
    <w:multiLevelType w:val="hybridMultilevel"/>
    <w:tmpl w:val="B6EE7FF4"/>
    <w:lvl w:ilvl="0" w:tplc="FF28557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A6961"/>
    <w:multiLevelType w:val="hybridMultilevel"/>
    <w:tmpl w:val="EBE8E76C"/>
    <w:lvl w:ilvl="0" w:tplc="E8EAEB6E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50E89"/>
    <w:multiLevelType w:val="hybridMultilevel"/>
    <w:tmpl w:val="C6B6E34E"/>
    <w:lvl w:ilvl="0" w:tplc="420E645C">
      <w:start w:val="1"/>
      <w:numFmt w:val="decimal"/>
      <w:lvlText w:val="8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0594E"/>
    <w:multiLevelType w:val="hybridMultilevel"/>
    <w:tmpl w:val="2514FBFA"/>
    <w:lvl w:ilvl="0" w:tplc="3D7C14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B7CAC"/>
    <w:multiLevelType w:val="hybridMultilevel"/>
    <w:tmpl w:val="9468F31E"/>
    <w:lvl w:ilvl="0" w:tplc="BBDC7C7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331B9"/>
    <w:multiLevelType w:val="hybridMultilevel"/>
    <w:tmpl w:val="84FE6ABA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D7513"/>
    <w:multiLevelType w:val="hybridMultilevel"/>
    <w:tmpl w:val="602E42C2"/>
    <w:lvl w:ilvl="0" w:tplc="D5DE1E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61810"/>
    <w:multiLevelType w:val="hybridMultilevel"/>
    <w:tmpl w:val="B17A3D84"/>
    <w:lvl w:ilvl="0" w:tplc="47C0F99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53CEB"/>
    <w:multiLevelType w:val="hybridMultilevel"/>
    <w:tmpl w:val="A7F849C6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00FAF"/>
    <w:multiLevelType w:val="hybridMultilevel"/>
    <w:tmpl w:val="D92CF62C"/>
    <w:lvl w:ilvl="0" w:tplc="F5A8B874">
      <w:start w:val="1"/>
      <w:numFmt w:val="decimal"/>
      <w:lvlText w:val="8.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B6598"/>
    <w:multiLevelType w:val="hybridMultilevel"/>
    <w:tmpl w:val="94C49B42"/>
    <w:lvl w:ilvl="0" w:tplc="88DE16B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A30B1"/>
    <w:multiLevelType w:val="hybridMultilevel"/>
    <w:tmpl w:val="BF3C15B4"/>
    <w:lvl w:ilvl="0" w:tplc="065A23D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6545D"/>
    <w:multiLevelType w:val="hybridMultilevel"/>
    <w:tmpl w:val="6DE8D458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52188"/>
    <w:multiLevelType w:val="hybridMultilevel"/>
    <w:tmpl w:val="213AFCFC"/>
    <w:lvl w:ilvl="0" w:tplc="4DDC76D4">
      <w:start w:val="3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4"/>
  </w:num>
  <w:num w:numId="5">
    <w:abstractNumId w:val="7"/>
  </w:num>
  <w:num w:numId="6">
    <w:abstractNumId w:val="6"/>
  </w:num>
  <w:num w:numId="7">
    <w:abstractNumId w:val="3"/>
  </w:num>
  <w:num w:numId="8">
    <w:abstractNumId w:val="17"/>
  </w:num>
  <w:num w:numId="9">
    <w:abstractNumId w:val="16"/>
  </w:num>
  <w:num w:numId="10">
    <w:abstractNumId w:val="1"/>
  </w:num>
  <w:num w:numId="11">
    <w:abstractNumId w:val="10"/>
  </w:num>
  <w:num w:numId="12">
    <w:abstractNumId w:val="4"/>
  </w:num>
  <w:num w:numId="13">
    <w:abstractNumId w:val="20"/>
  </w:num>
  <w:num w:numId="14">
    <w:abstractNumId w:val="8"/>
  </w:num>
  <w:num w:numId="15">
    <w:abstractNumId w:val="11"/>
  </w:num>
  <w:num w:numId="16">
    <w:abstractNumId w:val="12"/>
  </w:num>
  <w:num w:numId="17">
    <w:abstractNumId w:val="18"/>
  </w:num>
  <w:num w:numId="18">
    <w:abstractNumId w:val="15"/>
  </w:num>
  <w:num w:numId="19">
    <w:abstractNumId w:val="22"/>
  </w:num>
  <w:num w:numId="20">
    <w:abstractNumId w:val="9"/>
  </w:num>
  <w:num w:numId="21">
    <w:abstractNumId w:val="5"/>
  </w:num>
  <w:num w:numId="22">
    <w:abstractNumId w:val="19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21"/>
    <w:rsid w:val="00015CD2"/>
    <w:rsid w:val="00017E80"/>
    <w:rsid w:val="00041C34"/>
    <w:rsid w:val="000563D5"/>
    <w:rsid w:val="000578B6"/>
    <w:rsid w:val="00060769"/>
    <w:rsid w:val="000841E9"/>
    <w:rsid w:val="000A6E72"/>
    <w:rsid w:val="000C3A11"/>
    <w:rsid w:val="000C733C"/>
    <w:rsid w:val="000D76B2"/>
    <w:rsid w:val="001511EB"/>
    <w:rsid w:val="00170448"/>
    <w:rsid w:val="00183E4E"/>
    <w:rsid w:val="001A657A"/>
    <w:rsid w:val="001B34ED"/>
    <w:rsid w:val="0023559D"/>
    <w:rsid w:val="00266ADA"/>
    <w:rsid w:val="00295B5E"/>
    <w:rsid w:val="002C5DC9"/>
    <w:rsid w:val="002D119A"/>
    <w:rsid w:val="002E4014"/>
    <w:rsid w:val="002E4F06"/>
    <w:rsid w:val="00304121"/>
    <w:rsid w:val="00357FB7"/>
    <w:rsid w:val="0037383D"/>
    <w:rsid w:val="003759BB"/>
    <w:rsid w:val="003851CE"/>
    <w:rsid w:val="003B6500"/>
    <w:rsid w:val="0042365E"/>
    <w:rsid w:val="00474293"/>
    <w:rsid w:val="00482446"/>
    <w:rsid w:val="004A0958"/>
    <w:rsid w:val="004B0F7E"/>
    <w:rsid w:val="004F022B"/>
    <w:rsid w:val="004F19A7"/>
    <w:rsid w:val="0051210B"/>
    <w:rsid w:val="0053497F"/>
    <w:rsid w:val="005971D2"/>
    <w:rsid w:val="005B3A73"/>
    <w:rsid w:val="005C7A3A"/>
    <w:rsid w:val="005F6F5D"/>
    <w:rsid w:val="005F7D99"/>
    <w:rsid w:val="006264B1"/>
    <w:rsid w:val="006304B4"/>
    <w:rsid w:val="00641A88"/>
    <w:rsid w:val="00657650"/>
    <w:rsid w:val="00673E4F"/>
    <w:rsid w:val="006B78FF"/>
    <w:rsid w:val="006C35A0"/>
    <w:rsid w:val="006D59A4"/>
    <w:rsid w:val="006F4C4F"/>
    <w:rsid w:val="00716B20"/>
    <w:rsid w:val="007441E8"/>
    <w:rsid w:val="0075192D"/>
    <w:rsid w:val="00752631"/>
    <w:rsid w:val="0079092B"/>
    <w:rsid w:val="007938F0"/>
    <w:rsid w:val="00794821"/>
    <w:rsid w:val="0080101A"/>
    <w:rsid w:val="00802DB5"/>
    <w:rsid w:val="0080568A"/>
    <w:rsid w:val="008220A4"/>
    <w:rsid w:val="008944C4"/>
    <w:rsid w:val="008B6964"/>
    <w:rsid w:val="008C3D38"/>
    <w:rsid w:val="008E7057"/>
    <w:rsid w:val="008F7A72"/>
    <w:rsid w:val="009032A9"/>
    <w:rsid w:val="00910DDE"/>
    <w:rsid w:val="00965EC4"/>
    <w:rsid w:val="00990AA3"/>
    <w:rsid w:val="009F4E10"/>
    <w:rsid w:val="009F69D2"/>
    <w:rsid w:val="00A04FA4"/>
    <w:rsid w:val="00A15D5D"/>
    <w:rsid w:val="00A32B1C"/>
    <w:rsid w:val="00A8600E"/>
    <w:rsid w:val="00AA2492"/>
    <w:rsid w:val="00AF27C1"/>
    <w:rsid w:val="00AF469B"/>
    <w:rsid w:val="00AF49BF"/>
    <w:rsid w:val="00B20475"/>
    <w:rsid w:val="00B53999"/>
    <w:rsid w:val="00B71F28"/>
    <w:rsid w:val="00B93280"/>
    <w:rsid w:val="00BD0E54"/>
    <w:rsid w:val="00BD3D46"/>
    <w:rsid w:val="00BF1816"/>
    <w:rsid w:val="00C36AF2"/>
    <w:rsid w:val="00C45C53"/>
    <w:rsid w:val="00C60DBE"/>
    <w:rsid w:val="00C645E4"/>
    <w:rsid w:val="00C71CB8"/>
    <w:rsid w:val="00CA3947"/>
    <w:rsid w:val="00CD2813"/>
    <w:rsid w:val="00CE4C53"/>
    <w:rsid w:val="00CF0AA9"/>
    <w:rsid w:val="00D06517"/>
    <w:rsid w:val="00D467B5"/>
    <w:rsid w:val="00DA7563"/>
    <w:rsid w:val="00DC5076"/>
    <w:rsid w:val="00DE075E"/>
    <w:rsid w:val="00E319A6"/>
    <w:rsid w:val="00E5288B"/>
    <w:rsid w:val="00E624FE"/>
    <w:rsid w:val="00E63367"/>
    <w:rsid w:val="00E7003B"/>
    <w:rsid w:val="00EC637C"/>
    <w:rsid w:val="00ED3B1A"/>
    <w:rsid w:val="00EE034F"/>
    <w:rsid w:val="00EE3BC5"/>
    <w:rsid w:val="00F26ADC"/>
    <w:rsid w:val="00F7673E"/>
    <w:rsid w:val="00F81D32"/>
    <w:rsid w:val="00F843F5"/>
    <w:rsid w:val="00F9157E"/>
    <w:rsid w:val="00FA4DD0"/>
    <w:rsid w:val="00FD1DF4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A73"/>
    <w:pPr>
      <w:ind w:left="720"/>
      <w:contextualSpacing/>
    </w:pPr>
  </w:style>
  <w:style w:type="paragraph" w:styleId="Bezmezer">
    <w:name w:val="No Spacing"/>
    <w:uiPriority w:val="1"/>
    <w:qFormat/>
    <w:rsid w:val="00FD1DF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FD1DF4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latne">
    <w:name w:val="platne"/>
    <w:basedOn w:val="Standardnpsmoodstavce"/>
    <w:rsid w:val="00FD1DF4"/>
  </w:style>
  <w:style w:type="paragraph" w:styleId="Normlnweb">
    <w:name w:val="Normal (Web)"/>
    <w:basedOn w:val="Normln"/>
    <w:uiPriority w:val="99"/>
    <w:unhideWhenUsed/>
    <w:rsid w:val="00FD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A4DD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500"/>
  </w:style>
  <w:style w:type="paragraph" w:styleId="Zpat">
    <w:name w:val="footer"/>
    <w:basedOn w:val="Normln"/>
    <w:link w:val="Zpat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500"/>
  </w:style>
  <w:style w:type="table" w:styleId="Mkatabulky">
    <w:name w:val="Table Grid"/>
    <w:basedOn w:val="Normlntabulka"/>
    <w:uiPriority w:val="59"/>
    <w:rsid w:val="0063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D59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2017-11-09T10:59:00Z</dcterms:created>
  <dcterms:modified xsi:type="dcterms:W3CDTF">2017-11-10T09:17:00Z</dcterms:modified>
</cp:coreProperties>
</file>