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12" w:rsidRDefault="00744112" w:rsidP="00744112">
      <w:pPr>
        <w:spacing w:after="0"/>
        <w:jc w:val="both"/>
        <w:rPr>
          <w:b/>
          <w:sz w:val="24"/>
          <w:szCs w:val="24"/>
        </w:rPr>
      </w:pPr>
    </w:p>
    <w:p w:rsidR="00744112" w:rsidRDefault="00744112" w:rsidP="00744112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744112" w:rsidRDefault="00744112" w:rsidP="0074411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Rubikon Transport s.r.o.</w:t>
      </w:r>
    </w:p>
    <w:p w:rsidR="00744112" w:rsidRDefault="00744112" w:rsidP="00744112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Holečkova 789/49, 15000 Praha 5</w:t>
      </w:r>
    </w:p>
    <w:p w:rsidR="00744112" w:rsidRDefault="00744112" w:rsidP="00744112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01560549</w:t>
      </w:r>
    </w:p>
    <w:p w:rsidR="00744112" w:rsidRDefault="00744112" w:rsidP="00744112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CZ01560549</w:t>
      </w:r>
    </w:p>
    <w:p w:rsidR="00744112" w:rsidRDefault="00744112" w:rsidP="00744112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 xml:space="preserve">. </w:t>
      </w:r>
      <w:r>
        <w:tab/>
        <w:t>107-9495500277/0100</w:t>
      </w:r>
    </w:p>
    <w:p w:rsidR="00744112" w:rsidRDefault="00744112" w:rsidP="00744112">
      <w:pPr>
        <w:spacing w:after="0"/>
      </w:pPr>
    </w:p>
    <w:p w:rsidR="00744112" w:rsidRDefault="00744112" w:rsidP="00744112">
      <w:pPr>
        <w:spacing w:after="0"/>
      </w:pPr>
    </w:p>
    <w:p w:rsidR="00744112" w:rsidRDefault="00744112" w:rsidP="00744112">
      <w:pPr>
        <w:spacing w:after="0"/>
      </w:pPr>
    </w:p>
    <w:p w:rsidR="00744112" w:rsidRDefault="00744112" w:rsidP="00744112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744112" w:rsidRDefault="00744112" w:rsidP="00744112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</w:t>
      </w:r>
      <w:r w:rsidR="001F0880">
        <w:rPr>
          <w:b/>
          <w:sz w:val="24"/>
        </w:rPr>
        <w:t>9</w:t>
      </w:r>
      <w:r>
        <w:rPr>
          <w:b/>
          <w:sz w:val="24"/>
        </w:rPr>
        <w:t>9/201</w:t>
      </w:r>
      <w:r w:rsidR="001F0880">
        <w:rPr>
          <w:b/>
          <w:sz w:val="24"/>
        </w:rPr>
        <w:t>7</w:t>
      </w:r>
      <w:r>
        <w:rPr>
          <w:b/>
          <w:sz w:val="24"/>
        </w:rPr>
        <w:t>/T</w:t>
      </w:r>
    </w:p>
    <w:p w:rsidR="00744112" w:rsidRDefault="00744112" w:rsidP="00744112">
      <w:pPr>
        <w:spacing w:after="0"/>
        <w:rPr>
          <w:b/>
          <w:sz w:val="24"/>
        </w:rPr>
      </w:pPr>
    </w:p>
    <w:p w:rsidR="00AE7777" w:rsidRDefault="00AE7777" w:rsidP="00744112">
      <w:pPr>
        <w:spacing w:after="0"/>
        <w:rPr>
          <w:b/>
          <w:sz w:val="24"/>
        </w:rPr>
      </w:pPr>
    </w:p>
    <w:p w:rsidR="00744112" w:rsidRDefault="00744112" w:rsidP="00744112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vyklizení původních polohovacích postelí </w:t>
      </w:r>
    </w:p>
    <w:p w:rsidR="00744112" w:rsidRDefault="00744112" w:rsidP="00744112">
      <w:pPr>
        <w:spacing w:after="0"/>
        <w:rPr>
          <w:b/>
          <w:sz w:val="24"/>
        </w:rPr>
      </w:pPr>
    </w:p>
    <w:p w:rsidR="00744112" w:rsidRPr="00B13A0C" w:rsidRDefault="00744112" w:rsidP="00744112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>V návaznosti na nadlimitní veřejnou zakázku s názvem „</w:t>
      </w:r>
      <w:r w:rsidR="001F0880">
        <w:rPr>
          <w:sz w:val="24"/>
        </w:rPr>
        <w:t>P</w:t>
      </w:r>
      <w:r>
        <w:rPr>
          <w:sz w:val="24"/>
        </w:rPr>
        <w:t xml:space="preserve">ořízení 213 kusů polohovacích postelí“ </w:t>
      </w: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>Rubikon Transport s.r.o.</w:t>
      </w:r>
      <w:r w:rsidRPr="00B13A0C">
        <w:rPr>
          <w:sz w:val="24"/>
        </w:rPr>
        <w:t xml:space="preserve"> </w:t>
      </w:r>
      <w:r>
        <w:rPr>
          <w:sz w:val="24"/>
        </w:rPr>
        <w:t xml:space="preserve">vyklizení, rozebrání a naložení původních postelí na kontejner. Dodavatel je povinen koordinovat </w:t>
      </w:r>
      <w:r w:rsidR="00D01887">
        <w:rPr>
          <w:sz w:val="24"/>
        </w:rPr>
        <w:t xml:space="preserve">výše uvedené činnosti </w:t>
      </w:r>
      <w:r>
        <w:rPr>
          <w:sz w:val="24"/>
        </w:rPr>
        <w:t>s dodavatelem nových postelí</w:t>
      </w:r>
      <w:r w:rsidR="00D01887">
        <w:rPr>
          <w:sz w:val="24"/>
        </w:rPr>
        <w:t xml:space="preserve"> a je vázán pokyny objednatele.</w:t>
      </w:r>
    </w:p>
    <w:p w:rsidR="00744112" w:rsidRPr="00744112" w:rsidRDefault="00744112" w:rsidP="00744112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r w:rsidR="001F0880">
        <w:rPr>
          <w:sz w:val="24"/>
        </w:rPr>
        <w:t>6</w:t>
      </w:r>
      <w:r>
        <w:rPr>
          <w:sz w:val="24"/>
        </w:rPr>
        <w:t>.</w:t>
      </w:r>
      <w:r w:rsidR="001F0880">
        <w:rPr>
          <w:sz w:val="24"/>
        </w:rPr>
        <w:t>11</w:t>
      </w:r>
      <w:r>
        <w:rPr>
          <w:sz w:val="24"/>
        </w:rPr>
        <w:t>.201</w:t>
      </w:r>
      <w:r w:rsidR="001F0880">
        <w:rPr>
          <w:sz w:val="24"/>
        </w:rPr>
        <w:t>7</w:t>
      </w:r>
      <w:r>
        <w:rPr>
          <w:sz w:val="24"/>
        </w:rPr>
        <w:t xml:space="preserve"> na </w:t>
      </w:r>
      <w:r w:rsidR="001F0880">
        <w:rPr>
          <w:sz w:val="24"/>
        </w:rPr>
        <w:t>394.700</w:t>
      </w:r>
      <w:r>
        <w:rPr>
          <w:sz w:val="24"/>
        </w:rPr>
        <w:t xml:space="preserve">,- Kč </w:t>
      </w:r>
      <w:r w:rsidR="001F0880">
        <w:rPr>
          <w:sz w:val="24"/>
        </w:rPr>
        <w:t>bez DPH, tj. 477</w:t>
      </w:r>
      <w:r w:rsidR="00AE7777">
        <w:rPr>
          <w:sz w:val="24"/>
        </w:rPr>
        <w:t xml:space="preserve">.587,- Kč </w:t>
      </w:r>
      <w:r>
        <w:rPr>
          <w:sz w:val="24"/>
        </w:rPr>
        <w:t>s DPH.</w:t>
      </w:r>
    </w:p>
    <w:p w:rsidR="00744112" w:rsidRDefault="00744112" w:rsidP="00744112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744112" w:rsidRDefault="00744112" w:rsidP="00744112">
      <w:pPr>
        <w:pStyle w:val="Odstavecseseznamem"/>
        <w:spacing w:after="0"/>
        <w:rPr>
          <w:b/>
          <w:sz w:val="24"/>
        </w:rPr>
      </w:pPr>
    </w:p>
    <w:p w:rsidR="00744112" w:rsidRDefault="00744112" w:rsidP="00744112">
      <w:pPr>
        <w:pStyle w:val="Odstavecseseznamem"/>
        <w:spacing w:after="0"/>
        <w:rPr>
          <w:b/>
          <w:sz w:val="24"/>
        </w:rPr>
      </w:pPr>
    </w:p>
    <w:p w:rsidR="00744112" w:rsidRDefault="00744112" w:rsidP="00744112">
      <w:pPr>
        <w:pStyle w:val="Odstavecseseznamem"/>
        <w:spacing w:after="0"/>
        <w:rPr>
          <w:b/>
          <w:sz w:val="24"/>
        </w:rPr>
      </w:pPr>
    </w:p>
    <w:p w:rsidR="00744112" w:rsidRDefault="00744112" w:rsidP="00744112">
      <w:pPr>
        <w:spacing w:after="0"/>
        <w:rPr>
          <w:b/>
          <w:sz w:val="24"/>
        </w:rPr>
      </w:pPr>
    </w:p>
    <w:p w:rsidR="00744112" w:rsidRPr="00FC6FA6" w:rsidRDefault="00744112" w:rsidP="00744112">
      <w:pPr>
        <w:spacing w:after="0"/>
        <w:rPr>
          <w:sz w:val="24"/>
        </w:rPr>
      </w:pPr>
      <w:proofErr w:type="spellStart"/>
      <w:r>
        <w:rPr>
          <w:sz w:val="24"/>
        </w:rPr>
        <w:t>Mgr.Zuzana</w:t>
      </w:r>
      <w:proofErr w:type="spell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0880">
        <w:rPr>
          <w:sz w:val="24"/>
        </w:rPr>
        <w:t xml:space="preserve">         Jakub Švehla</w:t>
      </w:r>
    </w:p>
    <w:p w:rsidR="00744112" w:rsidRPr="00A43044" w:rsidRDefault="00744112" w:rsidP="00744112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Dodavatel</w:t>
      </w:r>
    </w:p>
    <w:p w:rsidR="00744112" w:rsidRDefault="00744112" w:rsidP="00744112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744112" w:rsidRDefault="00744112" w:rsidP="00744112">
      <w:pPr>
        <w:spacing w:after="0"/>
        <w:rPr>
          <w:b/>
          <w:sz w:val="24"/>
        </w:rPr>
      </w:pPr>
    </w:p>
    <w:p w:rsidR="00744112" w:rsidRDefault="00744112" w:rsidP="00744112">
      <w:pPr>
        <w:spacing w:after="0"/>
        <w:rPr>
          <w:b/>
          <w:sz w:val="24"/>
        </w:rPr>
      </w:pPr>
    </w:p>
    <w:p w:rsidR="00744112" w:rsidRDefault="00744112" w:rsidP="00744112">
      <w:pPr>
        <w:spacing w:after="0"/>
        <w:rPr>
          <w:b/>
          <w:sz w:val="24"/>
        </w:rPr>
      </w:pPr>
    </w:p>
    <w:p w:rsidR="00744112" w:rsidRPr="00FC6FA6" w:rsidRDefault="00744112" w:rsidP="00744112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1F0880">
        <w:rPr>
          <w:sz w:val="24"/>
        </w:rPr>
        <w:t>8.listopadu 2017</w:t>
      </w:r>
    </w:p>
    <w:p w:rsidR="00744112" w:rsidRDefault="00744112" w:rsidP="00744112"/>
    <w:p w:rsidR="00744112" w:rsidRDefault="00744112" w:rsidP="00744112"/>
    <w:p w:rsidR="00744112" w:rsidRDefault="00744112" w:rsidP="00744112">
      <w:bookmarkStart w:id="0" w:name="_GoBack"/>
      <w:bookmarkEnd w:id="0"/>
    </w:p>
    <w:p w:rsidR="00744112" w:rsidRDefault="00744112" w:rsidP="00744112"/>
    <w:p w:rsidR="00744112" w:rsidRDefault="00744112" w:rsidP="00744112"/>
    <w:p w:rsidR="00744112" w:rsidRDefault="00744112" w:rsidP="00744112"/>
    <w:p w:rsidR="00744112" w:rsidRDefault="00744112" w:rsidP="00744112"/>
    <w:p w:rsidR="009175B7" w:rsidRDefault="009175B7"/>
    <w:sectPr w:rsidR="009175B7" w:rsidSect="0088742E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5B6" w:rsidRDefault="00F935B6">
      <w:pPr>
        <w:spacing w:after="0" w:line="240" w:lineRule="auto"/>
      </w:pPr>
      <w:r>
        <w:separator/>
      </w:r>
    </w:p>
  </w:endnote>
  <w:endnote w:type="continuationSeparator" w:id="0">
    <w:p w:rsidR="00F935B6" w:rsidRDefault="00F9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F935B6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0B2981" wp14:editId="0644120F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DA6A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F935B6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5B6" w:rsidRDefault="00F935B6">
      <w:pPr>
        <w:spacing w:after="0" w:line="240" w:lineRule="auto"/>
      </w:pPr>
      <w:r>
        <w:separator/>
      </w:r>
    </w:p>
  </w:footnote>
  <w:footnote w:type="continuationSeparator" w:id="0">
    <w:p w:rsidR="00F935B6" w:rsidRDefault="00F9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F935B6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61E36510" wp14:editId="6BA8EFFA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12"/>
    <w:rsid w:val="001F0880"/>
    <w:rsid w:val="00597419"/>
    <w:rsid w:val="00744112"/>
    <w:rsid w:val="009175B7"/>
    <w:rsid w:val="00AE7777"/>
    <w:rsid w:val="00D01887"/>
    <w:rsid w:val="00F9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112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44112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4112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74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44112"/>
    <w:rPr>
      <w:rFonts w:eastAsiaTheme="minorEastAsia"/>
      <w:lang w:eastAsia="cs-CZ"/>
    </w:rPr>
  </w:style>
  <w:style w:type="character" w:styleId="Hypertextovodkaz">
    <w:name w:val="Hyperlink"/>
    <w:rsid w:val="0074411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411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4411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112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44112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4112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74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44112"/>
    <w:rPr>
      <w:rFonts w:eastAsiaTheme="minorEastAsia"/>
      <w:lang w:eastAsia="cs-CZ"/>
    </w:rPr>
  </w:style>
  <w:style w:type="character" w:styleId="Hypertextovodkaz">
    <w:name w:val="Hyperlink"/>
    <w:rsid w:val="0074411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411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4411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Valinčičová</cp:lastModifiedBy>
  <cp:revision>2</cp:revision>
  <dcterms:created xsi:type="dcterms:W3CDTF">2017-11-24T13:52:00Z</dcterms:created>
  <dcterms:modified xsi:type="dcterms:W3CDTF">2017-11-24T13:52:00Z</dcterms:modified>
</cp:coreProperties>
</file>