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640" w:rsidRDefault="000B5933" w:rsidP="001C071D">
      <w:pPr>
        <w:widowControl w:val="0"/>
        <w:jc w:val="center"/>
        <w:outlineLvl w:val="0"/>
        <w:rPr>
          <w:rFonts w:ascii="Arial" w:hAnsi="Arial" w:cs="Arial"/>
          <w:b/>
          <w:snapToGrid w:val="0"/>
          <w:sz w:val="28"/>
          <w:szCs w:val="28"/>
        </w:rPr>
      </w:pP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Příloha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>č.</w:t>
      </w:r>
      <w:r w:rsidR="0054760B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 xml:space="preserve">1 </w:t>
      </w:r>
      <w:r w:rsidRPr="0051372E">
        <w:rPr>
          <w:rFonts w:ascii="Arial" w:hAnsi="Arial" w:cs="Arial"/>
          <w:b/>
          <w:snapToGrid w:val="0"/>
          <w:sz w:val="28"/>
          <w:szCs w:val="28"/>
        </w:rPr>
        <w:t>k SOD</w:t>
      </w:r>
      <w:r w:rsidR="000D6520" w:rsidRPr="0051372E">
        <w:rPr>
          <w:rFonts w:ascii="Arial" w:hAnsi="Arial" w:cs="Arial"/>
          <w:b/>
          <w:snapToGrid w:val="0"/>
          <w:sz w:val="28"/>
          <w:szCs w:val="28"/>
        </w:rPr>
        <w:t xml:space="preserve"> č. </w:t>
      </w:r>
      <w:r w:rsidR="00C62640">
        <w:rPr>
          <w:rFonts w:ascii="Arial" w:hAnsi="Arial" w:cs="Arial"/>
          <w:b/>
          <w:snapToGrid w:val="0"/>
          <w:sz w:val="28"/>
          <w:szCs w:val="28"/>
        </w:rPr>
        <w:t xml:space="preserve">1ZHS170050  </w:t>
      </w:r>
    </w:p>
    <w:p w:rsidR="000D6520" w:rsidRPr="0051372E" w:rsidRDefault="00372BC3" w:rsidP="001C071D">
      <w:pPr>
        <w:widowControl w:val="0"/>
        <w:jc w:val="center"/>
        <w:outlineLvl w:val="0"/>
        <w:rPr>
          <w:rFonts w:ascii="Arial" w:hAnsi="Arial" w:cs="Arial"/>
          <w:b/>
          <w:snapToGrid w:val="0"/>
          <w:sz w:val="28"/>
          <w:szCs w:val="28"/>
        </w:rPr>
      </w:pPr>
      <w:r>
        <w:rPr>
          <w:rFonts w:ascii="Arial" w:hAnsi="Arial" w:cs="Arial"/>
          <w:b/>
          <w:snapToGrid w:val="0"/>
          <w:sz w:val="28"/>
          <w:szCs w:val="28"/>
        </w:rPr>
        <w:t>(obj. 1245/2017)</w:t>
      </w:r>
      <w:r w:rsidR="00F833A3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54760B">
        <w:rPr>
          <w:rFonts w:ascii="Arial" w:hAnsi="Arial" w:cs="Arial"/>
          <w:b/>
          <w:snapToGrid w:val="0"/>
          <w:sz w:val="28"/>
          <w:szCs w:val="28"/>
        </w:rPr>
        <w:t>–</w:t>
      </w:r>
      <w:r w:rsidR="00901580" w:rsidRPr="0051372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0B5933" w:rsidRPr="0051372E">
        <w:rPr>
          <w:rFonts w:ascii="Arial" w:hAnsi="Arial" w:cs="Arial"/>
          <w:b/>
          <w:snapToGrid w:val="0"/>
          <w:sz w:val="28"/>
          <w:szCs w:val="28"/>
        </w:rPr>
        <w:t>zajištění BOZP a PO</w:t>
      </w:r>
    </w:p>
    <w:p w:rsidR="000D6520" w:rsidRPr="00810E89" w:rsidRDefault="000D6520">
      <w:pPr>
        <w:widowControl w:val="0"/>
        <w:jc w:val="both"/>
        <w:rPr>
          <w:snapToGrid w:val="0"/>
          <w:sz w:val="24"/>
          <w:szCs w:val="24"/>
        </w:rPr>
      </w:pPr>
    </w:p>
    <w:p w:rsidR="00CA5D08" w:rsidRDefault="00CA5D08" w:rsidP="001C071D">
      <w:pPr>
        <w:widowControl w:val="0"/>
        <w:jc w:val="both"/>
        <w:outlineLvl w:val="0"/>
        <w:rPr>
          <w:rFonts w:ascii="Arial" w:hAnsi="Arial" w:cs="Arial"/>
          <w:b/>
          <w:snapToGrid w:val="0"/>
          <w:sz w:val="22"/>
          <w:szCs w:val="22"/>
        </w:rPr>
      </w:pPr>
    </w:p>
    <w:p w:rsidR="000D6520" w:rsidRDefault="00502526" w:rsidP="001C071D">
      <w:pPr>
        <w:widowControl w:val="0"/>
        <w:jc w:val="both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617101">
        <w:rPr>
          <w:rFonts w:ascii="Arial" w:hAnsi="Arial" w:cs="Arial"/>
          <w:b/>
          <w:snapToGrid w:val="0"/>
          <w:sz w:val="22"/>
          <w:szCs w:val="22"/>
        </w:rPr>
        <w:t>Tato příloha je nedílnou součástí smlouvy o dílo.</w:t>
      </w:r>
    </w:p>
    <w:p w:rsidR="00F6195C" w:rsidRPr="00617101" w:rsidRDefault="00F6195C" w:rsidP="001C071D">
      <w:pPr>
        <w:widowControl w:val="0"/>
        <w:jc w:val="both"/>
        <w:outlineLvl w:val="0"/>
        <w:rPr>
          <w:rFonts w:ascii="Arial" w:hAnsi="Arial" w:cs="Arial"/>
          <w:b/>
          <w:snapToGrid w:val="0"/>
          <w:sz w:val="22"/>
          <w:szCs w:val="22"/>
        </w:rPr>
      </w:pPr>
    </w:p>
    <w:p w:rsidR="00267875" w:rsidRPr="00AA6436" w:rsidRDefault="00267875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0D6520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1.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provádí dohodnutou činnost na své nebezpečí a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je povinen </w:t>
      </w:r>
      <w:r w:rsidRPr="00AA6436">
        <w:rPr>
          <w:rFonts w:ascii="Arial" w:hAnsi="Arial" w:cs="Arial"/>
          <w:snapToGrid w:val="0"/>
          <w:sz w:val="22"/>
          <w:szCs w:val="22"/>
        </w:rPr>
        <w:t>dodržova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t všechny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předpisy požární ochrany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(PO)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bezpečnosti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a ochrany zdraví při práci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(BOZ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P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a zákoníku práce</w:t>
      </w:r>
      <w:r w:rsidR="00F44A53" w:rsidRPr="00AA6436">
        <w:rPr>
          <w:rFonts w:ascii="Arial" w:hAnsi="Arial" w:cs="Arial"/>
          <w:snapToGrid w:val="0"/>
          <w:sz w:val="22"/>
          <w:szCs w:val="22"/>
        </w:rPr>
        <w:t xml:space="preserve"> (vše v platném znění)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a to jak obecně platnými</w:t>
      </w:r>
      <w:r w:rsidRPr="00AA6436">
        <w:rPr>
          <w:rFonts w:ascii="Arial" w:hAnsi="Arial" w:cs="Arial"/>
          <w:snapToGrid w:val="0"/>
          <w:sz w:val="22"/>
          <w:szCs w:val="22"/>
        </w:rPr>
        <w:t>, tak související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mi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s prováděnou činností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v prostorách objednatele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. Je odpovědný za škody vzniklé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v důsledku nedodržování těchto </w:t>
      </w:r>
      <w:r w:rsidRPr="00AA6436">
        <w:rPr>
          <w:rFonts w:ascii="Arial" w:hAnsi="Arial" w:cs="Arial"/>
          <w:snapToGrid w:val="0"/>
          <w:sz w:val="22"/>
          <w:szCs w:val="22"/>
        </w:rPr>
        <w:t>předp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isů.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301792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2.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Objednatel předá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i 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>vymezený prostor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(pracoviště-staveniště) k plnění předmětu smlouvy (dále jen pracoviště) </w:t>
      </w:r>
      <w:r w:rsidRPr="00AA6436">
        <w:rPr>
          <w:rFonts w:ascii="Arial" w:hAnsi="Arial" w:cs="Arial"/>
          <w:snapToGrid w:val="0"/>
          <w:sz w:val="22"/>
          <w:szCs w:val="22"/>
        </w:rPr>
        <w:t>včetně uvedení kon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krétních pracovních podmínek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a </w:t>
      </w:r>
      <w:r w:rsidRPr="00AA6436">
        <w:rPr>
          <w:rFonts w:ascii="Arial" w:hAnsi="Arial" w:cs="Arial"/>
          <w:snapToGrid w:val="0"/>
          <w:sz w:val="22"/>
          <w:szCs w:val="22"/>
        </w:rPr>
        <w:t>infor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mací důležitých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z hlediska požární ochrany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a bezpečnosti práce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. 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 xml:space="preserve">Objednatel seznámí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e:</w:t>
      </w:r>
    </w:p>
    <w:p w:rsidR="00301792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a)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E64760" w:rsidRPr="00AA6436">
        <w:rPr>
          <w:rFonts w:ascii="Arial" w:hAnsi="Arial" w:cs="Arial"/>
          <w:snapToGrid w:val="0"/>
          <w:sz w:val="22"/>
          <w:szCs w:val="22"/>
        </w:rPr>
        <w:t>S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 xml:space="preserve"> příslušnými </w:t>
      </w:r>
      <w:r w:rsidRPr="00AA6436">
        <w:rPr>
          <w:rFonts w:ascii="Arial" w:hAnsi="Arial" w:cs="Arial"/>
          <w:snapToGrid w:val="0"/>
          <w:sz w:val="22"/>
          <w:szCs w:val="22"/>
        </w:rPr>
        <w:t>požárními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řády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, s požárními poplachovými směrnicemi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se zajištěním PO objektu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evakuačními a únikovými cestami, únikovými východy.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Upozorní na místa se zvýšeným požárním nebezpečím.</w:t>
      </w:r>
    </w:p>
    <w:p w:rsidR="00170370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b)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170370" w:rsidRPr="00AA6436">
        <w:rPr>
          <w:rFonts w:ascii="Arial" w:hAnsi="Arial" w:cs="Arial"/>
          <w:snapToGrid w:val="0"/>
          <w:sz w:val="22"/>
          <w:szCs w:val="22"/>
        </w:rPr>
        <w:t>S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 příslušnými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provozními řády,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s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komunikacemi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a prostory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po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hyb zaměstnanců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e a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dovoz a ukládku materiálu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 inženýrskými sítěmi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, s místy možného ohrožení zdraví zaměstnanců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Pr="00AA6436">
        <w:rPr>
          <w:rFonts w:ascii="Arial" w:hAnsi="Arial" w:cs="Arial"/>
          <w:snapToGrid w:val="0"/>
          <w:sz w:val="22"/>
          <w:szCs w:val="22"/>
        </w:rPr>
        <w:t>e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umístěním lékárniček a poskytování první pomoci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a 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>traumatologickým plánem.</w:t>
      </w:r>
    </w:p>
    <w:p w:rsidR="00170370" w:rsidRPr="00AA6436" w:rsidRDefault="00170370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c)</w:t>
      </w:r>
      <w:r w:rsidRPr="00AA6436">
        <w:rPr>
          <w:rFonts w:ascii="Arial" w:hAnsi="Arial" w:cs="Arial"/>
          <w:snapToGrid w:val="0"/>
          <w:sz w:val="22"/>
          <w:szCs w:val="22"/>
        </w:rPr>
        <w:tab/>
        <w:t>S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e systémem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zabezpečení a zamykání objektu.</w:t>
      </w:r>
    </w:p>
    <w:p w:rsidR="00D20537" w:rsidRPr="00AA6436" w:rsidRDefault="00D20537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</w:p>
    <w:p w:rsidR="00D20537" w:rsidRPr="00AA6436" w:rsidRDefault="00170370" w:rsidP="00D20537">
      <w:pPr>
        <w:widowControl w:val="0"/>
        <w:tabs>
          <w:tab w:val="left" w:pos="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Vzájemně se o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b</w:t>
      </w:r>
      <w:r w:rsidRPr="00AA6436">
        <w:rPr>
          <w:rFonts w:ascii="Arial" w:hAnsi="Arial" w:cs="Arial"/>
          <w:snapToGrid w:val="0"/>
          <w:sz w:val="22"/>
          <w:szCs w:val="22"/>
        </w:rPr>
        <w:t>jed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na</w:t>
      </w:r>
      <w:r w:rsidRPr="00AA6436">
        <w:rPr>
          <w:rFonts w:ascii="Arial" w:hAnsi="Arial" w:cs="Arial"/>
          <w:snapToGrid w:val="0"/>
          <w:sz w:val="22"/>
          <w:szCs w:val="22"/>
        </w:rPr>
        <w:t>te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se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em budou informovat o rizicích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 xml:space="preserve"> a vzájemně jsou povinni spolupracovat při zajišťování bezpečnosti a ochrany zdraví při práci.</w:t>
      </w:r>
    </w:p>
    <w:p w:rsidR="00D96082" w:rsidRPr="00AA6436" w:rsidRDefault="004461FD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O tomto předání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a vzájemné informaci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se </w:t>
      </w:r>
      <w:r w:rsidR="003B673F" w:rsidRPr="00AA6436">
        <w:rPr>
          <w:rFonts w:ascii="Arial" w:hAnsi="Arial" w:cs="Arial"/>
          <w:snapToGrid w:val="0"/>
          <w:sz w:val="22"/>
          <w:szCs w:val="22"/>
        </w:rPr>
        <w:t xml:space="preserve">provede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zápis do stavebního deníku, případně do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tokolu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o převzetí a předání pracoviště a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potvrdí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,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že byl seznámen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se všemi podmínkam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i, riziky a zvláštnostmi pracoviště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537989" w:rsidRPr="00AA6436" w:rsidRDefault="00537989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D96082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3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bude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dodržovat zás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ady požární ochrany a používat požárně bezpečné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technologick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é postupy. Pokud bude používat technologické postupy nesoucí 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>riziko vzniku požáru,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zajistí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požárně bezpečnostní opatření v souladu s ustanoveními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. zák. o PO č. 133/</w:t>
      </w:r>
      <w:r w:rsidR="0054760B">
        <w:rPr>
          <w:rFonts w:ascii="Arial" w:hAnsi="Arial" w:cs="Arial"/>
          <w:snapToGrid w:val="0"/>
          <w:sz w:val="22"/>
          <w:szCs w:val="22"/>
        </w:rPr>
        <w:t>19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85 Sb. v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platné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m znění, např. dle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př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ílohy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č.1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vyhl. MV č.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87/2000 Sb. 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 dalších předpisů PO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, popřípadě podle potřeby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n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avrhne speciální ochranný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režim</w:t>
      </w:r>
      <w:r w:rsidR="00BC5EAD">
        <w:rPr>
          <w:rFonts w:ascii="Arial" w:hAnsi="Arial" w:cs="Arial"/>
          <w:snapToGrid w:val="0"/>
          <w:sz w:val="22"/>
          <w:szCs w:val="22"/>
        </w:rPr>
        <w:t>.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8D589C" w:rsidRPr="00AA6436" w:rsidRDefault="006B5007" w:rsidP="008D589C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4.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 případě vzniku požáru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jsou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>, jeho zaměstnanci a jeho smluvní partneři povinni pokusit se požár bez prodlení uhasit dostupnými hasebními prostředky. Pokud se jedná o požár většího rozsahu vyhlásí požární poplach a budou se řídit postupem uvedeným v požární p</w:t>
      </w:r>
      <w:r w:rsidR="00BC5EAD">
        <w:rPr>
          <w:rFonts w:ascii="Arial" w:hAnsi="Arial" w:cs="Arial"/>
          <w:snapToGrid w:val="0"/>
          <w:sz w:val="22"/>
          <w:szCs w:val="22"/>
        </w:rPr>
        <w:t>oplachové směrnici objednatele.</w:t>
      </w:r>
    </w:p>
    <w:p w:rsidR="006B5007" w:rsidRPr="00AA6436" w:rsidRDefault="008D589C" w:rsidP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O každém požáru neprodleně uvědomí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zástupce objednatele</w:t>
      </w:r>
      <w:r w:rsidR="006C13EE">
        <w:rPr>
          <w:rFonts w:ascii="Arial" w:hAnsi="Arial" w:cs="Arial"/>
          <w:snapToGrid w:val="0"/>
          <w:sz w:val="22"/>
          <w:szCs w:val="22"/>
        </w:rPr>
        <w:t>.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5.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 je povinen zabezpečit převzaté pracoviště proti vstupu nepovolaných osob 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>zejména organizačními opatřeními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, fyzickými zábranami a bezpečnostními značkami.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Dále je povinen označit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bezpečnostními tabulkami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>místa s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 xml:space="preserve"> rizikem úrazů </w:t>
      </w:r>
      <w:r w:rsidRPr="00AA6436">
        <w:rPr>
          <w:rFonts w:ascii="Arial" w:hAnsi="Arial" w:cs="Arial"/>
          <w:snapToGrid w:val="0"/>
          <w:sz w:val="22"/>
          <w:szCs w:val="22"/>
        </w:rPr>
        <w:t>a zóny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>, kde je přikázaná povinnost používat osobní ochranné pracovní prostředky.</w:t>
      </w:r>
    </w:p>
    <w:p w:rsidR="006B5007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AA6436" w:rsidRDefault="006B5007" w:rsidP="00C61178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6.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zajistí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, že vždy před odchodem jeho zaměstnanců 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a smluvních partnerů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(dále jen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)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 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pr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acoviště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,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 provede všechna opatření k zajištění pracoviště. Jedná se o úklid a zajištění PO v mimopracovní době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EB617E" w:rsidRPr="00AA6436" w:rsidRDefault="006F4E0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7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dohodnuté činnosti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bude dodržovat hygienické a ekologické předpisy na předaném pracovišti-staveništi objednatele a bude provádět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opatření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proti úniku nebezpečných látek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>a látek závadných vodám, zvláště rop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ných látek ze strojů a zařízení.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Je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odpovědný 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a správné uložení těchto látek dle příslušných předpisů.</w:t>
      </w:r>
    </w:p>
    <w:p w:rsidR="003D2094" w:rsidRDefault="003D2094" w:rsidP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D341EC" w:rsidRDefault="00D341EC" w:rsidP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Dojde-li přesto k úniku nebezpečných látek,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>
        <w:rPr>
          <w:rFonts w:ascii="Arial" w:hAnsi="Arial" w:cs="Arial"/>
          <w:snapToGrid w:val="0"/>
          <w:sz w:val="22"/>
          <w:szCs w:val="22"/>
        </w:rPr>
        <w:t xml:space="preserve"> je povinen na vlastní náklady provádět opatření, aby nedošlo k znečištění povrchových a podzemních vod. V případě znečištění vod je povinen neprodleně zahájit činnost k omezení škodlivých následků. Každý únik je povinen nahlásit příslušnému Hasičskému záchrannému sboru ČR, příslušnému vodoprávnímu úřadu a objednateli. Nepřetržitá služba pro příjem hlášení havárií je zajišťována u Povodí Ohře, s. p., na odboru VH-dispečinku, tel.</w:t>
      </w:r>
      <w:bookmarkStart w:id="0" w:name="_GoBack"/>
      <w:bookmarkEnd w:id="0"/>
    </w:p>
    <w:p w:rsidR="00D341EC" w:rsidRPr="00BC5EAD" w:rsidRDefault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8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Manipulace a nakládání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 odpady všech druhů a kategori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í vzniklých při provádění prací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na předaných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pr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ostorách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, které jsou předmětem smlouvy, je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povinen 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provádět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souladu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se zákonem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o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odpadech č. 185/2001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Sb</w:t>
      </w:r>
      <w:r w:rsidR="000D6520" w:rsidRPr="00AA6436">
        <w:rPr>
          <w:rFonts w:ascii="Arial" w:hAnsi="Arial" w:cs="Arial"/>
          <w:snapToGrid w:val="0"/>
          <w:color w:val="FF000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 platném znění a dalších souvisejících předpisů a nařízení.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V případě nedodržení výše uvedených podmínek je objednatel oprávněn účtovat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Pr="00AA6436">
        <w:rPr>
          <w:rFonts w:ascii="Arial" w:hAnsi="Arial" w:cs="Arial"/>
          <w:snapToGrid w:val="0"/>
          <w:sz w:val="22"/>
          <w:szCs w:val="22"/>
        </w:rPr>
        <w:t>i náklady vzniklé objednateli následným nakládáním a likvidací odpadů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vzniklých při plnění smlou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vy o dílo ze strany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9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N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a žádost objednatele,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vypracuje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plán organizace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výstavby </w:t>
      </w:r>
      <w:r w:rsidR="000D6520" w:rsidRPr="00C46C06">
        <w:rPr>
          <w:rFonts w:ascii="Arial" w:hAnsi="Arial" w:cs="Arial"/>
          <w:snapToGrid w:val="0"/>
          <w:sz w:val="22"/>
          <w:szCs w:val="22"/>
        </w:rPr>
        <w:t>k zajištění bezpe</w:t>
      </w:r>
      <w:r w:rsidR="0048507B" w:rsidRPr="00C46C06">
        <w:rPr>
          <w:rFonts w:ascii="Arial" w:hAnsi="Arial" w:cs="Arial"/>
          <w:snapToGrid w:val="0"/>
          <w:sz w:val="22"/>
          <w:szCs w:val="22"/>
        </w:rPr>
        <w:t>čnosti práce a požární ochrany.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tomto plánu bude koordinována práce a pohyb všech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zaměstnanců objednatele, zaměstnanců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>e, sub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>ů, popř. jiných,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vzájemné vztahy, závazky, po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vinnosti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a odpovědnost, včetně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vy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hodnocení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hrozících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rizik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a jejich odstranění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nebo</w:t>
      </w:r>
      <w:r w:rsidR="00DF1193" w:rsidRPr="00AA6436">
        <w:rPr>
          <w:rFonts w:ascii="Arial" w:hAnsi="Arial" w:cs="Arial"/>
          <w:snapToGrid w:val="0"/>
          <w:sz w:val="22"/>
          <w:szCs w:val="22"/>
          <w:u w:val="single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minimalizace.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10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musí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používat jen bezpečné materiály, zařízení a stroje ve smyslu zákona č. 22/1997 Sb.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v platném zn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>ění a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na požádání předloží 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rohlášení o shodě nebo ujištění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vydaném prohl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ášení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o shodě.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101C37" w:rsidRPr="00AA6436" w:rsidRDefault="006F4E0A" w:rsidP="00200123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11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dborné práce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budou prováděné 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jen osobami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odborně způsobilý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mi,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profesně proškolenými,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řádně vybavenými OOPP</w:t>
      </w:r>
      <w:r w:rsidR="0063660B" w:rsidRPr="00AA6436">
        <w:rPr>
          <w:rFonts w:ascii="Arial" w:hAnsi="Arial" w:cs="Arial"/>
          <w:snapToGrid w:val="0"/>
          <w:sz w:val="22"/>
          <w:szCs w:val="22"/>
        </w:rPr>
        <w:t xml:space="preserve"> dle nařízení vlády č. 495/2001 Sb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Za dodržení tohoto ustanovení je plně odpovědný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D44A8A" w:rsidRPr="00AA6436" w:rsidRDefault="00D44A8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5D5055" w:rsidRDefault="006F4E0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12</w:t>
      </w:r>
      <w:r w:rsidR="00101C37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Registraci, evidenci a vykazování pracovních úrazů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zaměstnanců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e,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které vzniknou v prostorách objednatele, provádí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>.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 xml:space="preserve"> Vzniklé úrazy je povinen bez zbytečného odkladu oznámit objednateli.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 prošetření úrazu přizv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e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zodpovědného zástupce objednatele a referenta BOZ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P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objednatele.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Kopii „Záznamu o úrazu“ předá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objednateli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267875" w:rsidRDefault="00267875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13.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POŽADAVKY BOZP dle zákona č.</w:t>
      </w:r>
      <w:r w:rsidR="0054760B">
        <w:rPr>
          <w:rFonts w:ascii="Arial" w:hAnsi="Arial" w:cs="Arial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309/2006 Sb.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Vznikne-li při provádění díla situace, že na stavbě začnou působit zaměstnanci více než jednoho </w:t>
      </w:r>
      <w:r w:rsidR="00F052F4">
        <w:rPr>
          <w:rFonts w:ascii="Arial" w:hAnsi="Arial" w:cs="Arial"/>
          <w:sz w:val="22"/>
          <w:szCs w:val="22"/>
        </w:rPr>
        <w:t>zhotovitel</w:t>
      </w:r>
      <w:r w:rsidRPr="00267875">
        <w:rPr>
          <w:rFonts w:ascii="Arial" w:hAnsi="Arial" w:cs="Arial"/>
          <w:sz w:val="22"/>
          <w:szCs w:val="22"/>
        </w:rPr>
        <w:t>e, nebo, celková předpokládaná doba trvání prací a činností bude delší než 30 pracovních dní, ve kterých budou vykonávány práce a činnosti a bude na nich pracovat současně více než 20 fyzických osob po dobu delší než 1 pracovní den, nebo celkový plánovaný objem prací a činností během realizace díla přesáhne 500 pracovních dní v přepočtu na jednu fyzickou osobu,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bude povinností smluvního </w:t>
      </w:r>
      <w:r w:rsidR="00F052F4">
        <w:rPr>
          <w:rFonts w:ascii="Arial" w:hAnsi="Arial" w:cs="Arial"/>
          <w:sz w:val="22"/>
          <w:szCs w:val="22"/>
        </w:rPr>
        <w:t>zhotovitel</w:t>
      </w:r>
      <w:r w:rsidRPr="00267875">
        <w:rPr>
          <w:rFonts w:ascii="Arial" w:hAnsi="Arial" w:cs="Arial"/>
          <w:sz w:val="22"/>
          <w:szCs w:val="22"/>
        </w:rPr>
        <w:t>e předem o této skutečnosti informovat zadavatele stavby a předložit mu návrh zajiš</w:t>
      </w:r>
      <w:r w:rsidR="0054760B">
        <w:rPr>
          <w:rFonts w:ascii="Arial" w:hAnsi="Arial" w:cs="Arial"/>
          <w:sz w:val="22"/>
          <w:szCs w:val="22"/>
        </w:rPr>
        <w:t>tění povinností v oblasti BOZP.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67875" w:rsidRP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Nastane-li tím zadavateli povinnost určit koordinátora stavby, smluvní </w:t>
      </w:r>
      <w:r w:rsidR="00F052F4">
        <w:rPr>
          <w:rFonts w:ascii="Arial" w:hAnsi="Arial" w:cs="Arial"/>
          <w:sz w:val="22"/>
          <w:szCs w:val="22"/>
        </w:rPr>
        <w:t>zhotovitel</w:t>
      </w:r>
      <w:r w:rsidRPr="00267875">
        <w:rPr>
          <w:rFonts w:ascii="Arial" w:hAnsi="Arial" w:cs="Arial"/>
          <w:sz w:val="22"/>
          <w:szCs w:val="22"/>
        </w:rPr>
        <w:t xml:space="preserve"> je povinen navrhnout zadavateli stavby konkrétní osobu koordinátora BOZP s odbornou způsobilostí ve smyslu zákona č. 309/2006 Sb. v platném znění.</w:t>
      </w:r>
    </w:p>
    <w:p w:rsidR="00267875" w:rsidRPr="00267875" w:rsidRDefault="00267875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267875" w:rsidRDefault="006F4E0A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</w:t>
      </w:r>
      <w:r w:rsidR="00267875">
        <w:rPr>
          <w:rFonts w:ascii="Arial" w:hAnsi="Arial" w:cs="Arial"/>
          <w:b/>
          <w:snapToGrid w:val="0"/>
          <w:sz w:val="22"/>
          <w:szCs w:val="22"/>
        </w:rPr>
        <w:t>4</w:t>
      </w:r>
      <w:r w:rsidR="00101C37" w:rsidRPr="00267875">
        <w:rPr>
          <w:rFonts w:ascii="Arial" w:hAnsi="Arial" w:cs="Arial"/>
          <w:b/>
          <w:snapToGrid w:val="0"/>
          <w:sz w:val="22"/>
          <w:szCs w:val="22"/>
        </w:rPr>
        <w:t>.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seznámí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s touto přílohou </w:t>
      </w:r>
      <w:r w:rsidR="0077655B" w:rsidRPr="00267875">
        <w:rPr>
          <w:rFonts w:ascii="Arial" w:hAnsi="Arial" w:cs="Arial"/>
          <w:snapToGrid w:val="0"/>
          <w:sz w:val="22"/>
          <w:szCs w:val="22"/>
        </w:rPr>
        <w:t>BOZP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všechny osoby, které na sjednanou činnost </w:t>
      </w:r>
      <w:r w:rsidR="00537989" w:rsidRPr="00267875">
        <w:rPr>
          <w:rFonts w:ascii="Arial" w:hAnsi="Arial" w:cs="Arial"/>
          <w:snapToGrid w:val="0"/>
          <w:sz w:val="22"/>
          <w:szCs w:val="22"/>
        </w:rPr>
        <w:t>vyšle pracovat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>a to včetně svých sub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ů.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nebo jeho zástupce bude provádět pravidelné kontroly zajištění požární o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chrany a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bezpečnosti práce.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bere na vědomí, že objednatel si vyhrazuje právo provádět kontroly výše uvedeného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a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je povinen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bez prodlení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přijímat účinná opatření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>k odstranění nedostatků.</w:t>
      </w:r>
    </w:p>
    <w:p w:rsidR="00C61178" w:rsidRPr="00267875" w:rsidRDefault="00C61178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03780" w:rsidRPr="00267875" w:rsidRDefault="005D5055" w:rsidP="00D01D13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snapToGrid w:val="0"/>
          <w:sz w:val="22"/>
          <w:szCs w:val="22"/>
        </w:rPr>
        <w:t xml:space="preserve">Veškeré změny proti výše uvedeným zásadám je nutné projednat a písemně stanovit mezi objednatelem a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Pr="00267875">
        <w:rPr>
          <w:rFonts w:ascii="Arial" w:hAnsi="Arial" w:cs="Arial"/>
          <w:snapToGrid w:val="0"/>
          <w:sz w:val="22"/>
          <w:szCs w:val="22"/>
        </w:rPr>
        <w:t>em.</w:t>
      </w:r>
    </w:p>
    <w:p w:rsidR="00810E89" w:rsidRPr="00E93930" w:rsidRDefault="00810E89" w:rsidP="00810E89">
      <w:pPr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sectPr w:rsidR="00810E89" w:rsidRPr="00E93930" w:rsidSect="00537989">
      <w:headerReference w:type="even" r:id="rId8"/>
      <w:headerReference w:type="default" r:id="rId9"/>
      <w:footerReference w:type="default" r:id="rId10"/>
      <w:footerReference w:type="first" r:id="rId11"/>
      <w:pgSz w:w="11907" w:h="16840"/>
      <w:pgMar w:top="1021" w:right="1134" w:bottom="1021" w:left="1134" w:header="737" w:footer="95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68A" w:rsidRDefault="00E2068A">
      <w:r>
        <w:separator/>
      </w:r>
    </w:p>
  </w:endnote>
  <w:endnote w:type="continuationSeparator" w:id="0">
    <w:p w:rsidR="00E2068A" w:rsidRDefault="00E20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C62640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C62640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8C7765" w:rsidRDefault="00C1653A" w:rsidP="0051372E">
    <w:pPr>
      <w:pStyle w:val="Zpat"/>
      <w:jc w:val="right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C62640">
      <w:rPr>
        <w:rFonts w:ascii="Arial" w:hAnsi="Arial" w:cs="Arial"/>
        <w:b/>
        <w:noProof/>
        <w:sz w:val="18"/>
        <w:szCs w:val="18"/>
      </w:rPr>
      <w:t>1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C62640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28274F" w:rsidRDefault="00C1653A" w:rsidP="0051372E">
    <w:pPr>
      <w:pStyle w:val="Zpat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68A" w:rsidRDefault="00E2068A">
      <w:r>
        <w:separator/>
      </w:r>
    </w:p>
  </w:footnote>
  <w:footnote w:type="continuationSeparator" w:id="0">
    <w:p w:rsidR="00E2068A" w:rsidRDefault="00E206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B806BD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1653A" w:rsidRDefault="00C1653A" w:rsidP="001C071D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1C071D">
    <w:pPr>
      <w:widowControl w:val="0"/>
      <w:tabs>
        <w:tab w:val="center" w:pos="4535"/>
        <w:tab w:val="right" w:pos="9071"/>
      </w:tabs>
      <w:ind w:right="360"/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11E2"/>
    <w:multiLevelType w:val="hybridMultilevel"/>
    <w:tmpl w:val="EC04F3FE"/>
    <w:lvl w:ilvl="0" w:tplc="795C56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F78"/>
    <w:rsid w:val="0000135F"/>
    <w:rsid w:val="0000253E"/>
    <w:rsid w:val="000146D1"/>
    <w:rsid w:val="00032106"/>
    <w:rsid w:val="000B5933"/>
    <w:rsid w:val="000D5862"/>
    <w:rsid w:val="000D6520"/>
    <w:rsid w:val="000D7C94"/>
    <w:rsid w:val="000E797F"/>
    <w:rsid w:val="00101C37"/>
    <w:rsid w:val="00116612"/>
    <w:rsid w:val="00127C7B"/>
    <w:rsid w:val="0016759F"/>
    <w:rsid w:val="00170370"/>
    <w:rsid w:val="001B7C78"/>
    <w:rsid w:val="001C071D"/>
    <w:rsid w:val="00200123"/>
    <w:rsid w:val="0021243A"/>
    <w:rsid w:val="0023079C"/>
    <w:rsid w:val="00246D98"/>
    <w:rsid w:val="002607BC"/>
    <w:rsid w:val="00267875"/>
    <w:rsid w:val="0027275C"/>
    <w:rsid w:val="00277551"/>
    <w:rsid w:val="0028274F"/>
    <w:rsid w:val="00293943"/>
    <w:rsid w:val="002A3F78"/>
    <w:rsid w:val="002C0642"/>
    <w:rsid w:val="002C662B"/>
    <w:rsid w:val="002D45B4"/>
    <w:rsid w:val="002F472A"/>
    <w:rsid w:val="00301792"/>
    <w:rsid w:val="003518B7"/>
    <w:rsid w:val="00351F6E"/>
    <w:rsid w:val="00372BC3"/>
    <w:rsid w:val="00396B9D"/>
    <w:rsid w:val="003B05AD"/>
    <w:rsid w:val="003B673F"/>
    <w:rsid w:val="003D2094"/>
    <w:rsid w:val="003E599D"/>
    <w:rsid w:val="0040782B"/>
    <w:rsid w:val="004461FD"/>
    <w:rsid w:val="004630F7"/>
    <w:rsid w:val="0048507B"/>
    <w:rsid w:val="004B2026"/>
    <w:rsid w:val="004C2F46"/>
    <w:rsid w:val="004C694B"/>
    <w:rsid w:val="00502526"/>
    <w:rsid w:val="0051372E"/>
    <w:rsid w:val="005165B8"/>
    <w:rsid w:val="00537989"/>
    <w:rsid w:val="0054760B"/>
    <w:rsid w:val="00551567"/>
    <w:rsid w:val="00551752"/>
    <w:rsid w:val="005A6536"/>
    <w:rsid w:val="005D4F3E"/>
    <w:rsid w:val="005D5055"/>
    <w:rsid w:val="005E68F9"/>
    <w:rsid w:val="00617101"/>
    <w:rsid w:val="00633176"/>
    <w:rsid w:val="0063660B"/>
    <w:rsid w:val="00641AE3"/>
    <w:rsid w:val="0066608B"/>
    <w:rsid w:val="006860F9"/>
    <w:rsid w:val="00690AE3"/>
    <w:rsid w:val="006B5007"/>
    <w:rsid w:val="006C13EE"/>
    <w:rsid w:val="006C749E"/>
    <w:rsid w:val="006D5D4B"/>
    <w:rsid w:val="006E2FE7"/>
    <w:rsid w:val="006E5A67"/>
    <w:rsid w:val="006F4E0A"/>
    <w:rsid w:val="00707492"/>
    <w:rsid w:val="00716971"/>
    <w:rsid w:val="0072316D"/>
    <w:rsid w:val="0077655B"/>
    <w:rsid w:val="00810E89"/>
    <w:rsid w:val="00811BF5"/>
    <w:rsid w:val="00817C66"/>
    <w:rsid w:val="00870AB3"/>
    <w:rsid w:val="00886BC3"/>
    <w:rsid w:val="0089691B"/>
    <w:rsid w:val="008C51FA"/>
    <w:rsid w:val="008C7765"/>
    <w:rsid w:val="008D589C"/>
    <w:rsid w:val="008E2BF8"/>
    <w:rsid w:val="00901580"/>
    <w:rsid w:val="00954149"/>
    <w:rsid w:val="009743CD"/>
    <w:rsid w:val="009C410E"/>
    <w:rsid w:val="00A03780"/>
    <w:rsid w:val="00A34523"/>
    <w:rsid w:val="00A44AF9"/>
    <w:rsid w:val="00AA55D2"/>
    <w:rsid w:val="00AA6436"/>
    <w:rsid w:val="00AD7062"/>
    <w:rsid w:val="00AE7CB0"/>
    <w:rsid w:val="00AF4193"/>
    <w:rsid w:val="00B326E7"/>
    <w:rsid w:val="00B3796F"/>
    <w:rsid w:val="00B806BD"/>
    <w:rsid w:val="00BC5EAD"/>
    <w:rsid w:val="00BF1907"/>
    <w:rsid w:val="00C1653A"/>
    <w:rsid w:val="00C25543"/>
    <w:rsid w:val="00C354EC"/>
    <w:rsid w:val="00C46C06"/>
    <w:rsid w:val="00C61178"/>
    <w:rsid w:val="00C62640"/>
    <w:rsid w:val="00CA5D08"/>
    <w:rsid w:val="00CC064A"/>
    <w:rsid w:val="00D01D13"/>
    <w:rsid w:val="00D20537"/>
    <w:rsid w:val="00D341EC"/>
    <w:rsid w:val="00D4384A"/>
    <w:rsid w:val="00D44A8A"/>
    <w:rsid w:val="00D96082"/>
    <w:rsid w:val="00DA21B0"/>
    <w:rsid w:val="00DB6471"/>
    <w:rsid w:val="00DF1193"/>
    <w:rsid w:val="00E023B6"/>
    <w:rsid w:val="00E101EB"/>
    <w:rsid w:val="00E2068A"/>
    <w:rsid w:val="00E25DD4"/>
    <w:rsid w:val="00E57DCE"/>
    <w:rsid w:val="00E64760"/>
    <w:rsid w:val="00E74FA2"/>
    <w:rsid w:val="00E93930"/>
    <w:rsid w:val="00EA6D28"/>
    <w:rsid w:val="00EB617E"/>
    <w:rsid w:val="00ED1E77"/>
    <w:rsid w:val="00F020F3"/>
    <w:rsid w:val="00F052F4"/>
    <w:rsid w:val="00F118E2"/>
    <w:rsid w:val="00F30669"/>
    <w:rsid w:val="00F354C3"/>
    <w:rsid w:val="00F41A03"/>
    <w:rsid w:val="00F44A53"/>
    <w:rsid w:val="00F6195C"/>
    <w:rsid w:val="00F82763"/>
    <w:rsid w:val="00F833A3"/>
    <w:rsid w:val="00F84E9F"/>
    <w:rsid w:val="00FD1806"/>
    <w:rsid w:val="00FD5551"/>
    <w:rsid w:val="00FE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1001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POh</Company>
  <LinksUpToDate>false</LinksUpToDate>
  <CharactersWithSpaces>6899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</dc:creator>
  <cp:lastModifiedBy>Stepankova Martina</cp:lastModifiedBy>
  <cp:revision>20</cp:revision>
  <cp:lastPrinted>2017-11-24T09:23:00Z</cp:lastPrinted>
  <dcterms:created xsi:type="dcterms:W3CDTF">2014-11-27T10:56:00Z</dcterms:created>
  <dcterms:modified xsi:type="dcterms:W3CDTF">2017-11-24T09:23:00Z</dcterms:modified>
</cp:coreProperties>
</file>