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4EE" w:rsidRDefault="00484835" w:rsidP="00F335A1">
      <w:pPr>
        <w:pStyle w:val="Zkladntext"/>
        <w:spacing w:line="276" w:lineRule="auto"/>
        <w:jc w:val="center"/>
        <w:rPr>
          <w:rFonts w:ascii="Garamond" w:hAnsi="Garamond"/>
        </w:rPr>
      </w:pPr>
      <w:bookmarkStart w:id="0" w:name="_GoBack"/>
      <w:bookmarkEnd w:id="0"/>
      <w:r w:rsidRPr="00DD6056">
        <w:rPr>
          <w:rFonts w:ascii="Garamond" w:hAnsi="Garamond"/>
        </w:rPr>
        <w:t>Kupní smlouva</w:t>
      </w:r>
      <w:r w:rsidR="007B14EE">
        <w:rPr>
          <w:rFonts w:ascii="Garamond" w:hAnsi="Garamond"/>
        </w:rPr>
        <w:t xml:space="preserve"> - </w:t>
      </w:r>
      <w:r w:rsidR="007B14EE" w:rsidRPr="007B14EE">
        <w:rPr>
          <w:rFonts w:ascii="Garamond" w:hAnsi="Garamond"/>
        </w:rPr>
        <w:t xml:space="preserve">Výpočetní klastry VPP pro projekt EVT s diskovými poli, </w:t>
      </w:r>
      <w:r w:rsidR="009B3A2B">
        <w:rPr>
          <w:rFonts w:ascii="Garamond" w:hAnsi="Garamond"/>
        </w:rPr>
        <w:br/>
      </w:r>
      <w:r w:rsidR="007B14EE" w:rsidRPr="007B14EE">
        <w:rPr>
          <w:rFonts w:ascii="Garamond" w:hAnsi="Garamond"/>
        </w:rPr>
        <w:t xml:space="preserve">s UPS zdroji a </w:t>
      </w:r>
      <w:r w:rsidR="007B14EE" w:rsidRPr="00455596">
        <w:rPr>
          <w:rFonts w:ascii="Garamond" w:hAnsi="Garamond"/>
        </w:rPr>
        <w:t>příslušenstvím</w:t>
      </w:r>
      <w:r w:rsidR="009B3A2B">
        <w:rPr>
          <w:rFonts w:ascii="Garamond" w:hAnsi="Garamond"/>
        </w:rPr>
        <w:t>,</w:t>
      </w:r>
      <w:r w:rsidR="007B14EE" w:rsidRPr="00455596">
        <w:rPr>
          <w:rFonts w:ascii="Garamond" w:hAnsi="Garamond"/>
        </w:rPr>
        <w:t xml:space="preserve"> část 1. – „</w:t>
      </w:r>
      <w:r w:rsidR="007B14EE" w:rsidRPr="007B14EE">
        <w:rPr>
          <w:rFonts w:ascii="Garamond" w:hAnsi="Garamond"/>
        </w:rPr>
        <w:t>HPC klastr</w:t>
      </w:r>
      <w:r w:rsidR="00455596">
        <w:rPr>
          <w:rFonts w:ascii="Garamond" w:hAnsi="Garamond"/>
        </w:rPr>
        <w:t xml:space="preserve"> a příslušenství</w:t>
      </w:r>
      <w:r w:rsidR="007B14EE">
        <w:rPr>
          <w:rFonts w:ascii="Garamond" w:hAnsi="Garamond"/>
        </w:rPr>
        <w:t>“</w:t>
      </w:r>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9B3A2B">
      <w:pPr>
        <w:spacing w:after="0"/>
        <w:jc w:val="center"/>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Default="00FD1767" w:rsidP="001C47B1">
      <w:pPr>
        <w:pStyle w:val="Nadpis1"/>
        <w:ind w:left="709" w:hanging="709"/>
        <w:rPr>
          <w:rFonts w:ascii="Garamond" w:hAnsi="Garamond"/>
          <w:sz w:val="26"/>
          <w:szCs w:val="26"/>
        </w:rPr>
      </w:pPr>
      <w:r w:rsidRPr="001C47B1">
        <w:rPr>
          <w:rFonts w:ascii="Garamond" w:hAnsi="Garamond"/>
          <w:sz w:val="26"/>
          <w:szCs w:val="26"/>
        </w:rPr>
        <w:t>Smluvní strany</w:t>
      </w:r>
    </w:p>
    <w:p w:rsidR="00FD1767" w:rsidRPr="00DD6056" w:rsidRDefault="00825DA9" w:rsidP="001C47B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A84B69" w:rsidRDefault="00D21250" w:rsidP="00A84B69">
      <w:pPr>
        <w:spacing w:after="0"/>
        <w:ind w:firstLine="709"/>
        <w:rPr>
          <w:rFonts w:ascii="Garamond" w:hAnsi="Garamond"/>
          <w:b/>
        </w:rPr>
      </w:pPr>
      <w:r w:rsidRPr="00DD6056">
        <w:rPr>
          <w:rFonts w:ascii="Garamond" w:hAnsi="Garamond" w:cs="Arial"/>
          <w:b/>
        </w:rPr>
        <w:t>Prodávající:</w:t>
      </w:r>
      <w:r w:rsidR="00A84B69">
        <w:rPr>
          <w:rFonts w:ascii="Garamond" w:hAnsi="Garamond" w:cs="Arial"/>
          <w:b/>
        </w:rPr>
        <w:tab/>
      </w:r>
      <w:r w:rsidR="00A84B69">
        <w:rPr>
          <w:rFonts w:ascii="Garamond" w:hAnsi="Garamond" w:cs="Arial"/>
          <w:b/>
        </w:rPr>
        <w:tab/>
      </w:r>
      <w:r w:rsidR="009312DD" w:rsidRPr="009312DD">
        <w:rPr>
          <w:rFonts w:ascii="Garamond" w:hAnsi="Garamond"/>
          <w:b/>
        </w:rPr>
        <w:t>Abacus Electric, s.r.o.</w:t>
      </w:r>
    </w:p>
    <w:p w:rsidR="00A84B69" w:rsidRPr="00A84B69" w:rsidRDefault="005A56D8" w:rsidP="00A84B69">
      <w:pPr>
        <w:spacing w:after="0"/>
        <w:ind w:firstLine="709"/>
        <w:rPr>
          <w:rFonts w:ascii="Garamond" w:hAnsi="Garamond"/>
        </w:rPr>
      </w:pPr>
      <w:r>
        <w:rPr>
          <w:rFonts w:ascii="Garamond" w:hAnsi="Garamond"/>
        </w:rPr>
        <w:t>sídlo</w:t>
      </w:r>
      <w:r w:rsidR="00A84B69" w:rsidRPr="00A84B69">
        <w:rPr>
          <w:rFonts w:ascii="Garamond" w:hAnsi="Garamond"/>
        </w:rPr>
        <w:t>:</w:t>
      </w:r>
      <w:r w:rsidR="00A84B69">
        <w:rPr>
          <w:rFonts w:ascii="Garamond" w:hAnsi="Garamond"/>
        </w:rPr>
        <w:tab/>
      </w:r>
      <w:r w:rsidR="00A84B69">
        <w:rPr>
          <w:rFonts w:ascii="Garamond" w:hAnsi="Garamond"/>
        </w:rPr>
        <w:tab/>
      </w:r>
      <w:r w:rsidR="00A84B69">
        <w:rPr>
          <w:rFonts w:ascii="Garamond" w:hAnsi="Garamond"/>
        </w:rPr>
        <w:tab/>
      </w:r>
      <w:r w:rsidR="009312DD" w:rsidRPr="009312DD">
        <w:rPr>
          <w:rFonts w:ascii="Garamond" w:hAnsi="Garamond"/>
          <w:b/>
        </w:rPr>
        <w:t>Planá 2, 37001, České Budějovice</w:t>
      </w:r>
    </w:p>
    <w:p w:rsidR="00A84B69" w:rsidRPr="00A84B69" w:rsidRDefault="005A56D8" w:rsidP="00A84B69">
      <w:pPr>
        <w:spacing w:after="0"/>
        <w:ind w:firstLine="709"/>
        <w:rPr>
          <w:rFonts w:ascii="Garamond" w:hAnsi="Garamond"/>
        </w:rPr>
      </w:pPr>
      <w:r>
        <w:rPr>
          <w:rFonts w:ascii="Garamond" w:hAnsi="Garamond"/>
        </w:rPr>
        <w:t>zastoupená</w:t>
      </w:r>
      <w:r w:rsidR="00A84B69" w:rsidRPr="00A84B69">
        <w:rPr>
          <w:rFonts w:ascii="Garamond" w:hAnsi="Garamond"/>
        </w:rPr>
        <w:t>:</w:t>
      </w:r>
      <w:r w:rsidR="00A84B69" w:rsidRPr="00A84B69">
        <w:rPr>
          <w:rFonts w:ascii="Garamond" w:hAnsi="Garamond"/>
          <w:b/>
        </w:rPr>
        <w:t xml:space="preserve"> </w:t>
      </w:r>
      <w:r w:rsidR="00A84B69">
        <w:rPr>
          <w:rFonts w:ascii="Garamond" w:hAnsi="Garamond"/>
          <w:b/>
        </w:rPr>
        <w:tab/>
      </w:r>
      <w:r w:rsidR="00A84B69">
        <w:rPr>
          <w:rFonts w:ascii="Garamond" w:hAnsi="Garamond"/>
          <w:b/>
        </w:rPr>
        <w:tab/>
      </w:r>
      <w:r w:rsidR="009312DD" w:rsidRPr="009312DD">
        <w:rPr>
          <w:rFonts w:ascii="Garamond" w:hAnsi="Garamond"/>
          <w:b/>
        </w:rPr>
        <w:t>Ing. PETR PETRLÍK</w:t>
      </w:r>
    </w:p>
    <w:p w:rsidR="00A84B69" w:rsidRPr="00A84B69" w:rsidRDefault="00A84B69" w:rsidP="00A84B69">
      <w:pPr>
        <w:spacing w:after="0"/>
        <w:ind w:firstLine="709"/>
        <w:rPr>
          <w:rFonts w:ascii="Garamond" w:hAnsi="Garamond"/>
        </w:rPr>
      </w:pPr>
      <w:r w:rsidRPr="00A84B69">
        <w:rPr>
          <w:rFonts w:ascii="Garamond" w:hAnsi="Garamond"/>
        </w:rPr>
        <w:t>IČO:</w:t>
      </w:r>
      <w:r w:rsidRPr="00A84B69">
        <w:rPr>
          <w:rFonts w:ascii="Garamond" w:hAnsi="Garamond"/>
          <w:b/>
        </w:rPr>
        <w:t xml:space="preserve"> </w:t>
      </w:r>
      <w:r>
        <w:rPr>
          <w:rFonts w:ascii="Garamond" w:hAnsi="Garamond"/>
          <w:b/>
        </w:rPr>
        <w:tab/>
      </w:r>
      <w:r>
        <w:rPr>
          <w:rFonts w:ascii="Garamond" w:hAnsi="Garamond"/>
          <w:b/>
        </w:rPr>
        <w:tab/>
      </w:r>
      <w:r>
        <w:rPr>
          <w:rFonts w:ascii="Garamond" w:hAnsi="Garamond"/>
          <w:b/>
        </w:rPr>
        <w:tab/>
      </w:r>
      <w:r w:rsidR="009312DD" w:rsidRPr="009312DD">
        <w:rPr>
          <w:rFonts w:ascii="Garamond" w:hAnsi="Garamond"/>
          <w:b/>
        </w:rPr>
        <w:t>45022828</w:t>
      </w:r>
    </w:p>
    <w:p w:rsidR="00A84B69" w:rsidRPr="00A84B69" w:rsidRDefault="00A84B69" w:rsidP="00A84B69">
      <w:pPr>
        <w:spacing w:after="0"/>
        <w:ind w:firstLine="709"/>
        <w:rPr>
          <w:rFonts w:ascii="Garamond" w:hAnsi="Garamond"/>
        </w:rPr>
      </w:pPr>
      <w:r w:rsidRPr="00A84B69">
        <w:rPr>
          <w:rFonts w:ascii="Garamond" w:hAnsi="Garamond"/>
        </w:rPr>
        <w:t>DIČ:</w:t>
      </w:r>
      <w:r w:rsidRPr="00A84B69">
        <w:rPr>
          <w:rFonts w:ascii="Garamond" w:hAnsi="Garamond"/>
          <w:b/>
        </w:rPr>
        <w:t xml:space="preserve"> </w:t>
      </w:r>
      <w:r>
        <w:rPr>
          <w:rFonts w:ascii="Garamond" w:hAnsi="Garamond"/>
          <w:b/>
        </w:rPr>
        <w:tab/>
      </w:r>
      <w:r>
        <w:rPr>
          <w:rFonts w:ascii="Garamond" w:hAnsi="Garamond"/>
          <w:b/>
        </w:rPr>
        <w:tab/>
      </w:r>
      <w:r>
        <w:rPr>
          <w:rFonts w:ascii="Garamond" w:hAnsi="Garamond"/>
          <w:b/>
        </w:rPr>
        <w:tab/>
      </w:r>
      <w:r w:rsidR="009312DD" w:rsidRPr="009312DD">
        <w:rPr>
          <w:rFonts w:ascii="Garamond" w:hAnsi="Garamond"/>
          <w:b/>
        </w:rPr>
        <w:t>CZ45022828</w:t>
      </w:r>
    </w:p>
    <w:p w:rsidR="00A84B69" w:rsidRPr="00A84B69" w:rsidRDefault="005A56D8" w:rsidP="00A84B69">
      <w:pPr>
        <w:spacing w:after="0"/>
        <w:ind w:firstLine="709"/>
        <w:rPr>
          <w:rFonts w:ascii="Garamond" w:hAnsi="Garamond"/>
        </w:rPr>
      </w:pPr>
      <w:r>
        <w:rPr>
          <w:rFonts w:ascii="Garamond" w:hAnsi="Garamond"/>
        </w:rPr>
        <w:t>bankovní</w:t>
      </w:r>
      <w:r w:rsidR="00A84B69" w:rsidRPr="00A84B69">
        <w:rPr>
          <w:rFonts w:ascii="Garamond" w:hAnsi="Garamond"/>
        </w:rPr>
        <w:t xml:space="preserve"> spojení:</w:t>
      </w:r>
      <w:r w:rsidR="00A84B69" w:rsidRPr="00A84B69">
        <w:rPr>
          <w:rFonts w:ascii="Garamond" w:hAnsi="Garamond"/>
          <w:b/>
        </w:rPr>
        <w:t xml:space="preserve"> </w:t>
      </w:r>
      <w:r w:rsidR="00A84B69">
        <w:rPr>
          <w:rFonts w:ascii="Garamond" w:hAnsi="Garamond"/>
          <w:b/>
        </w:rPr>
        <w:tab/>
      </w:r>
      <w:r w:rsidR="00832B93">
        <w:t>běžný účet vedený u Komerční banky, a.s.</w:t>
      </w:r>
    </w:p>
    <w:p w:rsidR="00A84B69" w:rsidRDefault="005A56D8" w:rsidP="00A84B69">
      <w:pPr>
        <w:spacing w:after="0"/>
        <w:ind w:firstLine="709"/>
        <w:rPr>
          <w:rFonts w:ascii="Garamond" w:hAnsi="Garamond"/>
          <w:b/>
        </w:rPr>
      </w:pPr>
      <w:r>
        <w:rPr>
          <w:rFonts w:ascii="Garamond" w:hAnsi="Garamond"/>
        </w:rPr>
        <w:t>č</w:t>
      </w:r>
      <w:r w:rsidR="00A84B69" w:rsidRPr="00A84B69">
        <w:rPr>
          <w:rFonts w:ascii="Garamond" w:hAnsi="Garamond"/>
        </w:rPr>
        <w:t>. účtu:</w:t>
      </w:r>
      <w:r w:rsidR="00A84B69" w:rsidRPr="00A84B69">
        <w:rPr>
          <w:rFonts w:ascii="Garamond" w:hAnsi="Garamond"/>
          <w:b/>
        </w:rPr>
        <w:t xml:space="preserve"> </w:t>
      </w:r>
      <w:r w:rsidR="00A84B69">
        <w:rPr>
          <w:rFonts w:ascii="Garamond" w:hAnsi="Garamond"/>
          <w:b/>
        </w:rPr>
        <w:tab/>
      </w:r>
      <w:r>
        <w:rPr>
          <w:rFonts w:ascii="Garamond" w:hAnsi="Garamond"/>
          <w:b/>
        </w:rPr>
        <w:tab/>
      </w:r>
      <w:r w:rsidR="00A84B69">
        <w:rPr>
          <w:rFonts w:ascii="Garamond" w:hAnsi="Garamond"/>
          <w:b/>
        </w:rPr>
        <w:tab/>
      </w:r>
      <w:r w:rsidR="00832B93">
        <w:t>759740231/0100</w:t>
      </w:r>
    </w:p>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FD1767" w:rsidP="001C47B1">
      <w:pPr>
        <w:pStyle w:val="Nadpis1"/>
        <w:ind w:left="709" w:hanging="709"/>
        <w:rPr>
          <w:rFonts w:ascii="Garamond" w:hAnsi="Garamond"/>
          <w:b w:val="0"/>
          <w:sz w:val="26"/>
          <w:szCs w:val="26"/>
        </w:rPr>
      </w:pPr>
      <w:r w:rsidRPr="00DD6056">
        <w:rPr>
          <w:rFonts w:ascii="Garamond" w:hAnsi="Garamond"/>
          <w:sz w:val="26"/>
          <w:szCs w:val="26"/>
        </w:rPr>
        <w:lastRenderedPageBreak/>
        <w:t>Základní ustanovení</w:t>
      </w:r>
    </w:p>
    <w:p w:rsidR="001C47B1" w:rsidRPr="001C47B1" w:rsidRDefault="00FA3D99" w:rsidP="001C47B1">
      <w:pPr>
        <w:pStyle w:val="Nadpis2"/>
        <w:ind w:left="709" w:hanging="709"/>
        <w:jc w:val="both"/>
        <w:rPr>
          <w:rFonts w:asciiTheme="minorHAnsi" w:hAnsiTheme="minorHAnsi"/>
        </w:rPr>
      </w:pPr>
      <w:r w:rsidRPr="001C47B1">
        <w:rPr>
          <w:rFonts w:cs="Arial"/>
        </w:rPr>
        <w:t xml:space="preserve">Tato Smlouva je uzavřena na základě nabídky </w:t>
      </w:r>
      <w:r w:rsidR="008576DD" w:rsidRPr="001C47B1">
        <w:rPr>
          <w:rFonts w:cs="Arial"/>
        </w:rPr>
        <w:t>P</w:t>
      </w:r>
      <w:r w:rsidRPr="001C47B1">
        <w:rPr>
          <w:rFonts w:cs="Arial"/>
        </w:rPr>
        <w:t xml:space="preserve">rodávajícího předložené </w:t>
      </w:r>
      <w:r w:rsidR="00B47BD0" w:rsidRPr="001C47B1">
        <w:rPr>
          <w:rFonts w:cs="Arial"/>
        </w:rPr>
        <w:t>na veřejnou zakázku</w:t>
      </w:r>
      <w:r w:rsidR="00072D52" w:rsidRPr="00072D52">
        <w:rPr>
          <w:rFonts w:cs="Arial"/>
        </w:rPr>
        <w:t xml:space="preserve"> </w:t>
      </w:r>
      <w:r w:rsidR="00072D52" w:rsidRPr="001C47B1">
        <w:rPr>
          <w:rFonts w:cs="Arial"/>
        </w:rPr>
        <w:t>rozdělen</w:t>
      </w:r>
      <w:r w:rsidR="006B4035">
        <w:rPr>
          <w:rFonts w:cs="Arial"/>
        </w:rPr>
        <w:t>ou</w:t>
      </w:r>
      <w:r w:rsidR="00072D52" w:rsidRPr="001C47B1">
        <w:rPr>
          <w:rFonts w:cs="Arial"/>
        </w:rPr>
        <w:t xml:space="preserve"> na části</w:t>
      </w:r>
      <w:r w:rsidR="006B4035">
        <w:rPr>
          <w:rFonts w:cs="Arial"/>
        </w:rPr>
        <w:t>,</w:t>
      </w:r>
      <w:r w:rsidR="00B47BD0" w:rsidRPr="001C47B1">
        <w:rPr>
          <w:rFonts w:cs="Arial"/>
        </w:rPr>
        <w:t xml:space="preserve"> </w:t>
      </w:r>
      <w:r w:rsidR="001C47B1" w:rsidRPr="001C47B1">
        <w:rPr>
          <w:rFonts w:cs="Arial"/>
        </w:rPr>
        <w:t xml:space="preserve">zadávanou v otevřeném nadlimitním řízení </w:t>
      </w:r>
      <w:r w:rsidR="00B47BD0" w:rsidRPr="001C47B1">
        <w:rPr>
          <w:rFonts w:cs="Arial"/>
        </w:rPr>
        <w:t>„</w:t>
      </w:r>
      <w:r w:rsidR="001C47B1" w:rsidRPr="001C47B1">
        <w:t>Výpočetní klastry VPP pro projekt EVT s diskovými poli, s UPS zdroji a příslušenstvím</w:t>
      </w:r>
      <w:r w:rsidR="009B3A2B">
        <w:t>,</w:t>
      </w:r>
      <w:r w:rsidR="001C47B1" w:rsidRPr="001C47B1">
        <w:t xml:space="preserve"> část 1</w:t>
      </w:r>
      <w:r w:rsidR="00455596">
        <w:t>.</w:t>
      </w:r>
      <w:r w:rsidR="001C47B1" w:rsidRPr="001C47B1">
        <w:rPr>
          <w:rFonts w:cs="Arial"/>
        </w:rPr>
        <w:t xml:space="preserve">“ </w:t>
      </w:r>
      <w:r w:rsidR="007258DF" w:rsidRPr="001C47B1">
        <w:rPr>
          <w:rFonts w:cs="Arial"/>
        </w:rPr>
        <w:t>podle zákona č. 134/2016</w:t>
      </w:r>
      <w:r w:rsidR="008576DD" w:rsidRPr="001C47B1">
        <w:rPr>
          <w:rFonts w:cs="Arial"/>
        </w:rPr>
        <w:t xml:space="preserve"> Sb., o </w:t>
      </w:r>
      <w:r w:rsidR="007258DF" w:rsidRPr="001C47B1">
        <w:rPr>
          <w:rFonts w:cs="Arial"/>
        </w:rPr>
        <w:t xml:space="preserve">zadávání </w:t>
      </w:r>
      <w:r w:rsidR="008576DD" w:rsidRPr="001C47B1">
        <w:rPr>
          <w:rFonts w:cs="Arial"/>
        </w:rPr>
        <w:t>veřejných zakázkác</w:t>
      </w:r>
      <w:r w:rsidR="00B47BD0" w:rsidRPr="001C47B1">
        <w:rPr>
          <w:rFonts w:cs="Arial"/>
        </w:rPr>
        <w:t>h, ve znění pozdějších předpisů</w:t>
      </w:r>
      <w:r w:rsidRPr="001C47B1">
        <w:rPr>
          <w:rFonts w:cs="Arial"/>
        </w:rPr>
        <w:t>.</w:t>
      </w:r>
    </w:p>
    <w:p w:rsidR="001C47B1" w:rsidRPr="001C47B1" w:rsidRDefault="006865AA" w:rsidP="001C47B1">
      <w:pPr>
        <w:pStyle w:val="Nadpis2"/>
        <w:ind w:left="709" w:hanging="709"/>
        <w:jc w:val="both"/>
        <w:rPr>
          <w:rFonts w:asciiTheme="minorHAnsi" w:hAnsiTheme="minorHAnsi"/>
        </w:rPr>
      </w:pPr>
      <w:r w:rsidRPr="001C47B1">
        <w:rPr>
          <w:rFonts w:cs="Arial"/>
        </w:rPr>
        <w:t>V rámci předmětné veřejné zakázky byla jako nejvhodnější nabídka vyhodnocena nabídka Prodávajícího.</w:t>
      </w:r>
    </w:p>
    <w:p w:rsidR="006865AA" w:rsidRPr="001C47B1" w:rsidRDefault="006865AA" w:rsidP="001C47B1">
      <w:pPr>
        <w:pStyle w:val="Nadpis2"/>
        <w:ind w:left="709" w:hanging="709"/>
        <w:jc w:val="both"/>
        <w:rPr>
          <w:rFonts w:asciiTheme="minorHAnsi" w:hAnsiTheme="minorHAnsi"/>
        </w:rPr>
      </w:pPr>
      <w:r w:rsidRPr="001C47B1">
        <w:rPr>
          <w:rFonts w:cs="Arial"/>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1C47B1" w:rsidRDefault="006029F3" w:rsidP="001C47B1">
      <w:pPr>
        <w:pStyle w:val="Nadpis2"/>
        <w:ind w:left="709" w:hanging="709"/>
        <w:jc w:val="both"/>
        <w:rPr>
          <w:rFonts w:cs="Arial"/>
        </w:rPr>
      </w:pPr>
      <w:r w:rsidRPr="006029F3">
        <w:rPr>
          <w:rFonts w:cs="Arial"/>
        </w:rPr>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1C47B1" w:rsidRPr="001C47B1" w:rsidRDefault="006029F3" w:rsidP="001C47B1">
      <w:pPr>
        <w:pStyle w:val="Nadpis2"/>
        <w:ind w:left="709" w:hanging="709"/>
        <w:jc w:val="both"/>
        <w:rPr>
          <w:rFonts w:cs="Arial"/>
        </w:rPr>
      </w:pPr>
      <w:r w:rsidRPr="001C47B1">
        <w:rPr>
          <w:rFonts w:cs="Arial"/>
        </w:rPr>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1C47B1">
        <w:rPr>
          <w:rFonts w:cs="Arial"/>
          <w:szCs w:val="24"/>
        </w:rPr>
        <w:t>.</w:t>
      </w:r>
    </w:p>
    <w:p w:rsidR="00FD1767" w:rsidRPr="00DD6056" w:rsidRDefault="00FD1767" w:rsidP="001C47B1">
      <w:pPr>
        <w:pStyle w:val="Nadpis1"/>
        <w:ind w:left="709" w:hanging="709"/>
        <w:rPr>
          <w:rFonts w:ascii="Garamond" w:hAnsi="Garamond"/>
          <w:b w:val="0"/>
          <w:sz w:val="26"/>
          <w:szCs w:val="26"/>
        </w:rPr>
      </w:pPr>
      <w:r w:rsidRPr="00DD6056">
        <w:rPr>
          <w:rFonts w:ascii="Garamond" w:hAnsi="Garamond"/>
          <w:sz w:val="26"/>
          <w:szCs w:val="26"/>
        </w:rPr>
        <w:t>Předmět smlouvy</w:t>
      </w:r>
    </w:p>
    <w:p w:rsidR="00933DFA" w:rsidRPr="00933DFA" w:rsidRDefault="006865AA" w:rsidP="00933DFA">
      <w:pPr>
        <w:pStyle w:val="Nadpis2"/>
        <w:ind w:left="709" w:hanging="709"/>
        <w:jc w:val="both"/>
      </w:pPr>
      <w:r w:rsidRPr="00F335A1">
        <w:t xml:space="preserve">Prodávající se v rozsahu a za podmínek stanovených touto Smlouvou zavazuje dodat Kupujícímu </w:t>
      </w:r>
      <w:r w:rsidR="001C47B1" w:rsidRPr="001C47B1">
        <w:rPr>
          <w:szCs w:val="22"/>
        </w:rPr>
        <w:t>standardní HPC klastr o 2</w:t>
      </w:r>
      <w:r w:rsidR="00BF71FB">
        <w:rPr>
          <w:szCs w:val="22"/>
        </w:rPr>
        <w:t>0</w:t>
      </w:r>
      <w:r w:rsidR="001C47B1" w:rsidRPr="001C47B1">
        <w:rPr>
          <w:szCs w:val="22"/>
        </w:rPr>
        <w:t xml:space="preserve"> uzlech s 256 GB RAM a 2 uzlech s 1536 GB RAM. </w:t>
      </w:r>
      <w:r w:rsidR="001C47B1">
        <w:rPr>
          <w:szCs w:val="22"/>
        </w:rPr>
        <w:t xml:space="preserve">Nedílnou součástí </w:t>
      </w:r>
      <w:r w:rsidR="001C47B1" w:rsidRPr="001C47B1">
        <w:rPr>
          <w:szCs w:val="22"/>
        </w:rPr>
        <w:t>HPC klastru jsou dále čelní přístupový uzel s diskovým polem pro výpočtová data</w:t>
      </w:r>
      <w:r w:rsidR="00933DFA">
        <w:rPr>
          <w:szCs w:val="22"/>
        </w:rPr>
        <w:t xml:space="preserve"> a </w:t>
      </w:r>
      <w:r w:rsidR="001C47B1" w:rsidRPr="001C47B1">
        <w:rPr>
          <w:szCs w:val="22"/>
        </w:rPr>
        <w:t xml:space="preserve">infiniband switch pro vysokorychlostní komunikaci paralelních simulací. </w:t>
      </w:r>
      <w:r w:rsidR="001C47B1">
        <w:rPr>
          <w:szCs w:val="22"/>
        </w:rPr>
        <w:t>Součástí dodávky je rovněž a</w:t>
      </w:r>
      <w:r w:rsidR="001C47B1" w:rsidRPr="001C47B1">
        <w:rPr>
          <w:szCs w:val="22"/>
        </w:rPr>
        <w:t>utonomní diskový s</w:t>
      </w:r>
      <w:r w:rsidR="00933DFA">
        <w:rPr>
          <w:szCs w:val="22"/>
        </w:rPr>
        <w:t xml:space="preserve">erver pro zálohu důležitých dat </w:t>
      </w:r>
      <w:r w:rsidR="00BF71FB">
        <w:rPr>
          <w:szCs w:val="22"/>
        </w:rPr>
        <w:t xml:space="preserve">a </w:t>
      </w:r>
      <w:r w:rsidR="00BF71FB">
        <w:t>p</w:t>
      </w:r>
      <w:r w:rsidR="00BF71FB" w:rsidRPr="00933DFA">
        <w:t>říslušenství HPC klastru</w:t>
      </w:r>
      <w:r w:rsidR="00BF71FB">
        <w:rPr>
          <w:szCs w:val="22"/>
        </w:rPr>
        <w:t xml:space="preserve"> </w:t>
      </w:r>
      <w:r w:rsidR="00933DFA">
        <w:rPr>
          <w:szCs w:val="22"/>
        </w:rPr>
        <w:t>(dále jen „</w:t>
      </w:r>
      <w:r w:rsidR="00933DFA">
        <w:rPr>
          <w:b/>
          <w:szCs w:val="22"/>
        </w:rPr>
        <w:t>Zboží“)</w:t>
      </w:r>
      <w:r w:rsidR="00933DFA">
        <w:rPr>
          <w:szCs w:val="22"/>
        </w:rPr>
        <w:t xml:space="preserve">. </w:t>
      </w:r>
    </w:p>
    <w:p w:rsidR="00933DFA" w:rsidRPr="00717B87" w:rsidRDefault="00072D52" w:rsidP="00933DFA">
      <w:pPr>
        <w:pStyle w:val="Nadpis2"/>
        <w:ind w:left="709" w:hanging="709"/>
        <w:jc w:val="both"/>
        <w:rPr>
          <w:rFonts w:cs="Arial"/>
          <w:szCs w:val="22"/>
        </w:rPr>
      </w:pPr>
      <w:r w:rsidRPr="00717B87">
        <w:rPr>
          <w:rFonts w:cs="Arial"/>
          <w:szCs w:val="22"/>
        </w:rPr>
        <w:t>Požadavky Kupujícího na Zboží jsou obsaženy v Příloze č. 1 této Smlouvy</w:t>
      </w:r>
      <w:r w:rsidR="008A3F2B" w:rsidRPr="00717B87">
        <w:rPr>
          <w:rFonts w:cs="Arial"/>
          <w:szCs w:val="22"/>
        </w:rPr>
        <w:t>.</w:t>
      </w:r>
    </w:p>
    <w:p w:rsidR="00072D52" w:rsidRPr="00072D52" w:rsidRDefault="00072D52" w:rsidP="00072D52">
      <w:pPr>
        <w:pStyle w:val="Nadpis2"/>
        <w:ind w:left="709" w:hanging="709"/>
        <w:jc w:val="both"/>
      </w:pPr>
      <w:r w:rsidRPr="00072D52">
        <w:rPr>
          <w:rFonts w:cs="Arial"/>
        </w:rPr>
        <w:t>Přesná</w:t>
      </w:r>
      <w:r w:rsidRPr="00072D52">
        <w:t xml:space="preserve"> specifikace předmětu koupě je obsažena v Příloze č. 2 této Smlouvy obsahující konkrétní plnění nabízené Prodávajícím odpovídající požadavkům uvedeným v Příloze č. 1 této Smlouvy</w:t>
      </w:r>
      <w:r>
        <w:t>.</w:t>
      </w:r>
    </w:p>
    <w:p w:rsidR="00072D52" w:rsidRDefault="00072D52" w:rsidP="00072D52">
      <w:pPr>
        <w:pStyle w:val="Nadpis2"/>
        <w:ind w:left="709" w:hanging="709"/>
        <w:jc w:val="both"/>
        <w:rPr>
          <w:szCs w:val="24"/>
        </w:rPr>
      </w:pPr>
      <w:r w:rsidRPr="00072D52">
        <w:rPr>
          <w:rFonts w:cs="Arial"/>
          <w:szCs w:val="24"/>
        </w:rPr>
        <w:t>Prodávající se zavazuje dodat Kupujícímu Zboží specifikované v příloze č. 2 této Smlouvy</w:t>
      </w:r>
      <w:r w:rsidR="00C327F8" w:rsidRPr="00072D52">
        <w:rPr>
          <w:rFonts w:cs="Arial"/>
          <w:szCs w:val="24"/>
        </w:rPr>
        <w:t xml:space="preserve"> </w:t>
      </w:r>
      <w:r w:rsidR="00717B87">
        <w:rPr>
          <w:rFonts w:cs="Arial"/>
          <w:szCs w:val="24"/>
        </w:rPr>
        <w:br/>
      </w:r>
      <w:r w:rsidR="0033732B" w:rsidRPr="00072D52">
        <w:rPr>
          <w:rFonts w:cs="Arial"/>
          <w:szCs w:val="24"/>
        </w:rPr>
        <w:t>a převést na něj vlastnické právo</w:t>
      </w:r>
      <w:r w:rsidR="00075EC1">
        <w:rPr>
          <w:rFonts w:cs="Arial"/>
          <w:szCs w:val="24"/>
        </w:rPr>
        <w:t>.</w:t>
      </w:r>
      <w:r w:rsidR="0033732B" w:rsidRPr="00072D52">
        <w:rPr>
          <w:rFonts w:cs="Arial"/>
          <w:szCs w:val="24"/>
        </w:rPr>
        <w:t xml:space="preserve"> Kupující se zavazuje </w:t>
      </w:r>
      <w:r w:rsidR="00075EC1">
        <w:rPr>
          <w:rFonts w:cs="Arial"/>
          <w:szCs w:val="24"/>
        </w:rPr>
        <w:t xml:space="preserve">Zboží </w:t>
      </w:r>
      <w:r w:rsidR="0033732B" w:rsidRPr="00072D52">
        <w:rPr>
          <w:rFonts w:cs="Arial"/>
          <w:szCs w:val="24"/>
        </w:rPr>
        <w:t>převzít a uhradit sjednanou kupní cenu</w:t>
      </w:r>
      <w:r w:rsidR="00FD1767" w:rsidRPr="00072D52">
        <w:rPr>
          <w:rFonts w:cs="Arial"/>
          <w:szCs w:val="24"/>
        </w:rPr>
        <w:t>.</w:t>
      </w:r>
      <w:r w:rsidR="00FD1767" w:rsidRPr="00072D52">
        <w:rPr>
          <w:szCs w:val="24"/>
        </w:rPr>
        <w:t xml:space="preserve"> </w:t>
      </w:r>
    </w:p>
    <w:p w:rsidR="00072D52" w:rsidRPr="00072D52" w:rsidRDefault="00072D52" w:rsidP="00072D52">
      <w:pPr>
        <w:pStyle w:val="Nadpis2"/>
        <w:ind w:left="709" w:hanging="709"/>
        <w:jc w:val="both"/>
        <w:rPr>
          <w:szCs w:val="24"/>
        </w:rPr>
      </w:pPr>
      <w:r w:rsidRPr="00072D52">
        <w:rPr>
          <w:rFonts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p>
    <w:p w:rsidR="006029F3" w:rsidRPr="00072D52" w:rsidRDefault="006029F3" w:rsidP="00072D52">
      <w:pPr>
        <w:pStyle w:val="Nadpis2"/>
        <w:ind w:left="709" w:hanging="709"/>
        <w:jc w:val="both"/>
        <w:rPr>
          <w:szCs w:val="24"/>
        </w:rPr>
      </w:pPr>
      <w:r w:rsidRPr="00072D52">
        <w:rPr>
          <w:szCs w:val="24"/>
        </w:rPr>
        <w:lastRenderedPageBreak/>
        <w:t>Předmět koupě musí být dodán ve sjednaném množství, jakosti, provedení, místě a čase.</w:t>
      </w:r>
    </w:p>
    <w:p w:rsidR="00FD1767" w:rsidRPr="00DD6056" w:rsidRDefault="00FD1767" w:rsidP="00717B87">
      <w:pPr>
        <w:pStyle w:val="Nadpis1"/>
        <w:ind w:left="709" w:hanging="709"/>
        <w:rPr>
          <w:rFonts w:ascii="Garamond" w:hAnsi="Garamond"/>
          <w:b w:val="0"/>
          <w:sz w:val="26"/>
          <w:szCs w:val="26"/>
        </w:rPr>
      </w:pPr>
      <w:r w:rsidRPr="00DD6056">
        <w:rPr>
          <w:rFonts w:ascii="Garamond" w:hAnsi="Garamond"/>
          <w:sz w:val="26"/>
          <w:szCs w:val="26"/>
        </w:rPr>
        <w:t>Lhůta, místo a způsob plnění</w:t>
      </w:r>
    </w:p>
    <w:p w:rsidR="00933DFA" w:rsidRDefault="00AA2957" w:rsidP="00717B87">
      <w:pPr>
        <w:pStyle w:val="Nadpis2"/>
        <w:ind w:left="709" w:hanging="709"/>
        <w:jc w:val="both"/>
      </w:pPr>
      <w:r w:rsidRPr="00933DFA">
        <w:t xml:space="preserve">Prodávající je povinen Kupujícímu řádně dodat Zboží </w:t>
      </w:r>
      <w:r w:rsidR="00C327F8" w:rsidRPr="00933DFA">
        <w:t>do místa plnění a splnit povinnosti uvedené v článku 3 této Smlouvy</w:t>
      </w:r>
      <w:r w:rsidRPr="00933DFA">
        <w:t xml:space="preserve"> </w:t>
      </w:r>
      <w:r w:rsidR="0028232A" w:rsidRPr="00933DFA">
        <w:t xml:space="preserve">do </w:t>
      </w:r>
      <w:r w:rsidR="00D25092">
        <w:t>21</w:t>
      </w:r>
      <w:r w:rsidR="0028232A" w:rsidRPr="00933DFA">
        <w:t xml:space="preserve"> kalendářních dnů od </w:t>
      </w:r>
      <w:r w:rsidR="00933DFA" w:rsidRPr="00933DFA">
        <w:t>nabytí účinnosti</w:t>
      </w:r>
      <w:r w:rsidR="0028232A" w:rsidRPr="00933DFA">
        <w:t xml:space="preserve"> Smlouvy</w:t>
      </w:r>
      <w:r w:rsidR="00BF71FB">
        <w:t>.</w:t>
      </w:r>
    </w:p>
    <w:p w:rsidR="00933DFA" w:rsidRPr="00933DFA" w:rsidRDefault="0079206A" w:rsidP="00717B87">
      <w:pPr>
        <w:pStyle w:val="Nadpis2"/>
        <w:ind w:left="709" w:hanging="709"/>
        <w:jc w:val="both"/>
      </w:pPr>
      <w:r w:rsidRPr="00933DFA">
        <w:rPr>
          <w:rFonts w:cs="Arial"/>
        </w:rPr>
        <w:t xml:space="preserve">O předání a převzetí Zboží bude smluvními stranami sepsán </w:t>
      </w:r>
      <w:r w:rsidR="00933DFA">
        <w:rPr>
          <w:rFonts w:cs="Arial"/>
        </w:rPr>
        <w:t>„</w:t>
      </w:r>
      <w:r w:rsidR="00933DFA" w:rsidRPr="00933DFA">
        <w:rPr>
          <w:rFonts w:cs="Arial"/>
          <w:b/>
        </w:rPr>
        <w:t>P</w:t>
      </w:r>
      <w:r w:rsidRPr="00933DFA">
        <w:rPr>
          <w:rFonts w:cs="Arial"/>
          <w:b/>
        </w:rPr>
        <w:t>ředávací protokol</w:t>
      </w:r>
      <w:r w:rsidR="00933DFA">
        <w:rPr>
          <w:rFonts w:cs="Arial"/>
        </w:rPr>
        <w:t>“</w:t>
      </w:r>
      <w:r w:rsidRPr="00933DFA">
        <w:rPr>
          <w:rFonts w:cs="Arial"/>
        </w:rPr>
        <w:t>, jehož obsahem bude potvrzení</w:t>
      </w:r>
      <w:r w:rsidRPr="00933DFA">
        <w:t xml:space="preserve"> o předání a převzetí Zboží</w:t>
      </w:r>
      <w:r w:rsidRPr="00933DFA">
        <w:rPr>
          <w:rFonts w:cs="Arial"/>
        </w:rPr>
        <w:t xml:space="preserve"> s uvedením data, kdy se uskutečnilo. Předávací protokol bude podepsán oběma smluvními stranami.</w:t>
      </w:r>
      <w:r w:rsidR="00AA2957" w:rsidRPr="00933DFA">
        <w:rPr>
          <w:rFonts w:cs="Arial"/>
        </w:rPr>
        <w:t xml:space="preserve"> </w:t>
      </w:r>
    </w:p>
    <w:p w:rsidR="00933DFA" w:rsidRPr="00933DFA" w:rsidRDefault="00E845E7" w:rsidP="00717B87">
      <w:pPr>
        <w:pStyle w:val="Nadpis2"/>
        <w:ind w:left="709" w:hanging="709"/>
        <w:jc w:val="both"/>
      </w:pPr>
      <w:r w:rsidRPr="00933DFA">
        <w:rPr>
          <w:rFonts w:cs="Arial"/>
        </w:rPr>
        <w:t>Okamžikem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w:t>
      </w:r>
      <w:r w:rsidR="00933DFA">
        <w:rPr>
          <w:rFonts w:cs="Arial"/>
        </w:rPr>
        <w:t>8</w:t>
      </w:r>
      <w:r w:rsidRPr="00933DFA">
        <w:rPr>
          <w:rFonts w:cs="Arial"/>
        </w:rPr>
        <w:t xml:space="preserve"> této Smlouvy.</w:t>
      </w:r>
    </w:p>
    <w:p w:rsidR="008A6F5B" w:rsidRPr="008A6F5B" w:rsidRDefault="006029F3" w:rsidP="00717B87">
      <w:pPr>
        <w:pStyle w:val="Nadpis2"/>
        <w:ind w:left="709" w:hanging="709"/>
        <w:jc w:val="both"/>
      </w:pPr>
      <w:r w:rsidRPr="00933DFA">
        <w:rPr>
          <w:rFonts w:cs="Arial"/>
        </w:rPr>
        <w:t xml:space="preserve">Kupující je oprávněn odepřít převzetí Zboží v případě, že Zboží nevykazuje vlastnosti požadované Kupujícím v článku 3 této Smlouvy (resp. v Přílohách této Smlouvy). Kupující není povinen převzít předmět koupě vykazující jakoukoliv vadu či nedodělek. Prodávající je povinen při předání předmětu koupě předat Kupujícímu rovněž doklady potřebné k řádnému předání </w:t>
      </w:r>
      <w:r w:rsidR="00717B87">
        <w:rPr>
          <w:rFonts w:cs="Arial"/>
        </w:rPr>
        <w:br/>
      </w:r>
      <w:r w:rsidRPr="00933DFA">
        <w:rPr>
          <w:rFonts w:cs="Arial"/>
        </w:rPr>
        <w:t>a následnému užívání předmětu koupě a jejich předání je podmínkou převzetí předmětu koupě Kupujícím.</w:t>
      </w:r>
      <w:r w:rsidR="00AA2957" w:rsidRPr="00933DFA">
        <w:rPr>
          <w:rFonts w:cs="Arial"/>
        </w:rPr>
        <w:t xml:space="preserve"> </w:t>
      </w:r>
    </w:p>
    <w:p w:rsidR="008A6F5B" w:rsidRPr="008A6F5B" w:rsidRDefault="00AA2957" w:rsidP="00717B87">
      <w:pPr>
        <w:pStyle w:val="Nadpis2"/>
        <w:ind w:left="709" w:hanging="709"/>
        <w:jc w:val="both"/>
      </w:pPr>
      <w:r w:rsidRPr="008A6F5B">
        <w:rPr>
          <w:rFonts w:cs="Arial"/>
        </w:rPr>
        <w:t xml:space="preserve">Prodávající není oprávněn dodat Zboží do místa plnění po částech, ale zásadně dodává kompletní Zboží. </w:t>
      </w:r>
      <w:r w:rsidR="00FA135F" w:rsidRPr="008A6F5B">
        <w:rPr>
          <w:rFonts w:cs="Arial"/>
        </w:rPr>
        <w:t xml:space="preserve">Ve výjimečných případech s ohledem na charakter dodávaného Zboží lze dodat Zboží </w:t>
      </w:r>
      <w:r w:rsidR="00034B1C" w:rsidRPr="008A6F5B">
        <w:rPr>
          <w:rFonts w:cs="Arial"/>
        </w:rPr>
        <w:br/>
      </w:r>
      <w:r w:rsidR="00FA135F" w:rsidRPr="008A6F5B">
        <w:rPr>
          <w:rFonts w:cs="Arial"/>
        </w:rPr>
        <w:t xml:space="preserve">po částech. O této skutečnosti musí Prodávající Kupujícího neprodleně </w:t>
      </w:r>
      <w:r w:rsidR="002E6B59" w:rsidRPr="008A6F5B">
        <w:rPr>
          <w:rFonts w:cs="Arial"/>
        </w:rPr>
        <w:t xml:space="preserve">písemně </w:t>
      </w:r>
      <w:r w:rsidR="00FA135F" w:rsidRPr="008A6F5B">
        <w:rPr>
          <w:rFonts w:cs="Arial"/>
        </w:rPr>
        <w:t xml:space="preserve">informovat </w:t>
      </w:r>
      <w:r w:rsidR="00034B1C" w:rsidRPr="008A6F5B">
        <w:rPr>
          <w:rFonts w:cs="Arial"/>
        </w:rPr>
        <w:br/>
      </w:r>
      <w:r w:rsidR="00FA135F" w:rsidRPr="008A6F5B">
        <w:rPr>
          <w:rFonts w:cs="Arial"/>
        </w:rPr>
        <w:t>a Kupující musí s touto skutečností souhlasit</w:t>
      </w:r>
      <w:r w:rsidR="002E6B59" w:rsidRPr="008A6F5B">
        <w:rPr>
          <w:rFonts w:cs="Arial"/>
        </w:rPr>
        <w:t xml:space="preserve"> před dodáním Zboží</w:t>
      </w:r>
      <w:r w:rsidR="00FA135F" w:rsidRPr="008A6F5B">
        <w:rPr>
          <w:rFonts w:cs="Arial"/>
        </w:rPr>
        <w:t xml:space="preserve">. </w:t>
      </w:r>
    </w:p>
    <w:p w:rsidR="008A6F5B" w:rsidRPr="008A6F5B" w:rsidRDefault="00EB5EFA" w:rsidP="00717B87">
      <w:pPr>
        <w:pStyle w:val="Nadpis2"/>
        <w:ind w:left="709" w:hanging="709"/>
      </w:pPr>
      <w:r w:rsidRPr="008A6F5B">
        <w:rPr>
          <w:rFonts w:cs="Arial"/>
        </w:rPr>
        <w:t>Míst</w:t>
      </w:r>
      <w:r w:rsidR="008A6F5B">
        <w:rPr>
          <w:rFonts w:cs="Arial"/>
        </w:rPr>
        <w:t>o</w:t>
      </w:r>
      <w:r w:rsidRPr="008A6F5B">
        <w:rPr>
          <w:rFonts w:cs="Arial"/>
        </w:rPr>
        <w:t xml:space="preserve"> plnění </w:t>
      </w:r>
      <w:r w:rsidR="001D1C07" w:rsidRPr="001D1C07">
        <w:rPr>
          <w:rFonts w:cs="Arial"/>
        </w:rPr>
        <w:t>ZČU v Plzni – NTC, areál VTP - budova F, Teslova 9, 301 00 Plzeň</w:t>
      </w:r>
      <w:r w:rsidRPr="008A6F5B">
        <w:rPr>
          <w:rFonts w:cs="Arial"/>
        </w:rPr>
        <w:t>.</w:t>
      </w:r>
    </w:p>
    <w:p w:rsidR="008A6F5B" w:rsidRPr="008A6F5B" w:rsidRDefault="00FD1767" w:rsidP="0047493B">
      <w:pPr>
        <w:pStyle w:val="Nadpis2"/>
        <w:jc w:val="both"/>
      </w:pPr>
      <w:r w:rsidRPr="008A6F5B">
        <w:t xml:space="preserve">Osobou oprávněnou </w:t>
      </w:r>
      <w:r w:rsidR="004C5E48" w:rsidRPr="008A6F5B">
        <w:t xml:space="preserve">jednat </w:t>
      </w:r>
      <w:r w:rsidRPr="008A6F5B">
        <w:t>za Prodávajícího je</w:t>
      </w:r>
      <w:r w:rsidR="00A84B69">
        <w:t xml:space="preserve"> </w:t>
      </w:r>
      <w:r w:rsidR="003F3B1C">
        <w:rPr>
          <w:b/>
        </w:rPr>
        <w:t>xxx</w:t>
      </w:r>
      <w:r w:rsidR="00A84B69" w:rsidRPr="00A84B69">
        <w:t xml:space="preserve">, e-mail: </w:t>
      </w:r>
      <w:r w:rsidR="003F3B1C">
        <w:rPr>
          <w:b/>
        </w:rPr>
        <w:t>xxx</w:t>
      </w:r>
      <w:r w:rsidR="00A84B69" w:rsidRPr="00A84B69">
        <w:t xml:space="preserve">, telefon </w:t>
      </w:r>
      <w:r w:rsidR="003F3B1C" w:rsidRPr="003F3B1C">
        <w:rPr>
          <w:rFonts w:cs="Arial"/>
          <w:b/>
          <w:color w:val="000000"/>
          <w:sz w:val="18"/>
          <w:szCs w:val="18"/>
          <w:shd w:val="clear" w:color="auto" w:fill="FFFFFF"/>
        </w:rPr>
        <w:t>xxx</w:t>
      </w:r>
      <w:r w:rsidR="00A84B69" w:rsidRPr="0047493B">
        <w:rPr>
          <w:b/>
        </w:rPr>
        <w:t>.</w:t>
      </w:r>
      <w:r w:rsidR="00A84B69">
        <w:rPr>
          <w:b/>
        </w:rPr>
        <w:t xml:space="preserve"> </w:t>
      </w:r>
      <w:r w:rsidR="0049439A" w:rsidRPr="008A6F5B">
        <w:t>Změna této osoby musí být Kupujícímu neprodleně písemně oznámena, přičemž je účinná okamžikem doručení tohoto písemného oznámení Kupujícímu.</w:t>
      </w:r>
    </w:p>
    <w:p w:rsidR="002603E8" w:rsidRPr="002603E8" w:rsidRDefault="0079206A" w:rsidP="00EA7BA5">
      <w:pPr>
        <w:pStyle w:val="Nadpis2"/>
        <w:spacing w:after="120"/>
        <w:ind w:left="709" w:hanging="709"/>
        <w:rPr>
          <w:rFonts w:cs="Arial"/>
        </w:rPr>
      </w:pPr>
      <w:r w:rsidRPr="008A6F5B">
        <w:t>Osobami oprávněnými za Kupujícího k převzetí konkrétních položek Zboží jsou</w:t>
      </w:r>
      <w:r w:rsidR="008A6F5B">
        <w:t xml:space="preserve">: </w:t>
      </w:r>
    </w:p>
    <w:p w:rsidR="0046204E" w:rsidRPr="0046204E" w:rsidRDefault="003F3B1C" w:rsidP="00EA7BA5">
      <w:pPr>
        <w:pStyle w:val="Nadpis2"/>
        <w:numPr>
          <w:ilvl w:val="0"/>
          <w:numId w:val="7"/>
        </w:numPr>
        <w:spacing w:before="0"/>
        <w:ind w:left="714" w:hanging="357"/>
        <w:rPr>
          <w:rFonts w:cs="Arial"/>
        </w:rPr>
      </w:pPr>
      <w:r>
        <w:rPr>
          <w:rFonts w:cs="Arial"/>
        </w:rPr>
        <w:t>xxx</w:t>
      </w:r>
    </w:p>
    <w:p w:rsidR="003F3B1C" w:rsidRPr="003F3B1C" w:rsidRDefault="003F3B1C" w:rsidP="00EA7BA5">
      <w:pPr>
        <w:pStyle w:val="Nadpis2"/>
        <w:numPr>
          <w:ilvl w:val="0"/>
          <w:numId w:val="7"/>
        </w:numPr>
        <w:spacing w:before="0"/>
        <w:ind w:left="714" w:hanging="357"/>
        <w:rPr>
          <w:rFonts w:cs="Arial"/>
        </w:rPr>
      </w:pPr>
      <w:r>
        <w:t>xxx</w:t>
      </w:r>
    </w:p>
    <w:p w:rsidR="002603E8" w:rsidRDefault="003F3B1C" w:rsidP="00EA7BA5">
      <w:pPr>
        <w:pStyle w:val="Nadpis2"/>
        <w:numPr>
          <w:ilvl w:val="0"/>
          <w:numId w:val="7"/>
        </w:numPr>
        <w:spacing w:before="0"/>
        <w:ind w:left="714" w:hanging="357"/>
        <w:rPr>
          <w:rFonts w:cs="Arial"/>
        </w:rPr>
      </w:pPr>
      <w:r>
        <w:rPr>
          <w:rFonts w:cs="Arial"/>
        </w:rPr>
        <w:t>xxx</w:t>
      </w:r>
    </w:p>
    <w:p w:rsidR="002603E8" w:rsidRDefault="002603E8" w:rsidP="00EA7BA5">
      <w:pPr>
        <w:pStyle w:val="Nadpis2"/>
        <w:numPr>
          <w:ilvl w:val="0"/>
          <w:numId w:val="0"/>
        </w:numPr>
        <w:spacing w:before="0"/>
        <w:ind w:left="720"/>
        <w:rPr>
          <w:rFonts w:cs="Arial"/>
        </w:rPr>
      </w:pPr>
      <w:r>
        <w:rPr>
          <w:rFonts w:cs="Arial"/>
        </w:rPr>
        <w:t xml:space="preserve"> </w:t>
      </w:r>
    </w:p>
    <w:p w:rsidR="002603E8" w:rsidRDefault="003F3B1C" w:rsidP="00EA7BA5">
      <w:pPr>
        <w:pStyle w:val="Nadpis2"/>
        <w:numPr>
          <w:ilvl w:val="0"/>
          <w:numId w:val="7"/>
        </w:numPr>
        <w:spacing w:before="0"/>
        <w:ind w:left="714" w:hanging="357"/>
      </w:pPr>
      <w:r>
        <w:t>xxx</w:t>
      </w:r>
    </w:p>
    <w:p w:rsidR="002603E8" w:rsidRDefault="003F3B1C" w:rsidP="00EA7BA5">
      <w:pPr>
        <w:pStyle w:val="Nadpis2"/>
        <w:numPr>
          <w:ilvl w:val="0"/>
          <w:numId w:val="7"/>
        </w:numPr>
        <w:spacing w:before="0"/>
        <w:ind w:left="714" w:hanging="357"/>
      </w:pPr>
      <w:r>
        <w:t>xxx</w:t>
      </w:r>
    </w:p>
    <w:p w:rsidR="002603E8" w:rsidRPr="002603E8" w:rsidRDefault="003F3B1C" w:rsidP="00EA7BA5">
      <w:pPr>
        <w:pStyle w:val="Nadpis2"/>
        <w:numPr>
          <w:ilvl w:val="0"/>
          <w:numId w:val="7"/>
        </w:numPr>
        <w:spacing w:before="0"/>
        <w:ind w:left="714" w:hanging="357"/>
        <w:rPr>
          <w:rFonts w:cs="Arial"/>
        </w:rPr>
      </w:pPr>
      <w:r>
        <w:rPr>
          <w:rFonts w:cs="Arial"/>
        </w:rPr>
        <w:t>xxx</w:t>
      </w:r>
    </w:p>
    <w:p w:rsidR="008A6F5B" w:rsidRPr="008A6F5B" w:rsidRDefault="0078607D" w:rsidP="00EA7BA5">
      <w:pPr>
        <w:pStyle w:val="Nadpis2"/>
        <w:ind w:left="709" w:hanging="709"/>
        <w:jc w:val="both"/>
      </w:pPr>
      <w:r w:rsidRPr="008A6F5B">
        <w:rPr>
          <w:rFonts w:cs="Arial"/>
        </w:rPr>
        <w:t xml:space="preserve">Jakákoli jednání učiněná prostřednictvím výše uvedených e-mailových adres a telefonních kontaktů nezakládají změnu této Smlouvy a nepůjde tak o dodatky dle </w:t>
      </w:r>
      <w:r w:rsidR="00CC4D63">
        <w:rPr>
          <w:rFonts w:cs="Arial"/>
        </w:rPr>
        <w:t>článku</w:t>
      </w:r>
      <w:r w:rsidRPr="008A6F5B">
        <w:rPr>
          <w:rFonts w:cs="Arial"/>
        </w:rPr>
        <w:t xml:space="preserve"> 10.</w:t>
      </w:r>
      <w:r w:rsidR="00075EC1">
        <w:rPr>
          <w:rFonts w:cs="Arial"/>
        </w:rPr>
        <w:t>4</w:t>
      </w:r>
      <w:r w:rsidRPr="008A6F5B">
        <w:rPr>
          <w:rFonts w:cs="Arial"/>
        </w:rPr>
        <w:t xml:space="preserve"> této Smlouvy.</w:t>
      </w:r>
    </w:p>
    <w:p w:rsidR="00FD1767" w:rsidRPr="008A6F5B" w:rsidRDefault="0078607D" w:rsidP="00EA7BA5">
      <w:pPr>
        <w:pStyle w:val="Nadpis2"/>
        <w:ind w:left="709" w:hanging="709"/>
        <w:jc w:val="both"/>
      </w:pPr>
      <w:r w:rsidRPr="008A6F5B">
        <w:rPr>
          <w:rFonts w:cs="Arial"/>
        </w:rPr>
        <w:t xml:space="preserve">Spolu se Zbožím dodá Prodávající Kupujícímu příslušné návody k použití v českém </w:t>
      </w:r>
      <w:r w:rsidR="00080CE5" w:rsidRPr="008A6F5B">
        <w:rPr>
          <w:rFonts w:cs="Arial"/>
        </w:rPr>
        <w:t xml:space="preserve">nebo anglickém </w:t>
      </w:r>
      <w:r w:rsidRPr="008A6F5B">
        <w:rPr>
          <w:rFonts w:cs="Arial"/>
        </w:rPr>
        <w:t>jazyce</w:t>
      </w:r>
      <w:r w:rsidR="00FD1767" w:rsidRPr="008A6F5B">
        <w:rPr>
          <w:rFonts w:cs="Arial"/>
        </w:rPr>
        <w:t>.</w:t>
      </w:r>
    </w:p>
    <w:p w:rsidR="00FD1767" w:rsidRDefault="00080F29" w:rsidP="008A6F5B">
      <w:pPr>
        <w:pStyle w:val="Nadpis1"/>
        <w:ind w:left="709" w:hanging="709"/>
        <w:rPr>
          <w:rFonts w:ascii="Garamond" w:hAnsi="Garamond"/>
          <w:sz w:val="26"/>
          <w:szCs w:val="26"/>
        </w:rPr>
      </w:pPr>
      <w:r w:rsidRPr="00DD6056">
        <w:rPr>
          <w:rFonts w:ascii="Garamond" w:hAnsi="Garamond"/>
          <w:sz w:val="26"/>
          <w:szCs w:val="26"/>
        </w:rPr>
        <w:t>Kupní c</w:t>
      </w:r>
      <w:r w:rsidR="00FD1767" w:rsidRPr="00DD6056">
        <w:rPr>
          <w:rFonts w:ascii="Garamond" w:hAnsi="Garamond"/>
          <w:sz w:val="26"/>
          <w:szCs w:val="26"/>
        </w:rPr>
        <w:t>ena a platební podmínky</w:t>
      </w:r>
    </w:p>
    <w:p w:rsidR="00EA7BA5" w:rsidRDefault="00072D52" w:rsidP="00EA7BA5">
      <w:pPr>
        <w:pStyle w:val="Nadpis2"/>
        <w:ind w:left="709" w:hanging="709"/>
        <w:jc w:val="both"/>
        <w:rPr>
          <w:rFonts w:cs="Arial"/>
        </w:rPr>
      </w:pPr>
      <w:r>
        <w:rPr>
          <w:rFonts w:cs="Arial"/>
        </w:rPr>
        <w:t xml:space="preserve">Kupní cena za zboží dle článku 3 </w:t>
      </w:r>
      <w:r w:rsidRPr="00825DA9">
        <w:rPr>
          <w:rFonts w:cs="Arial"/>
        </w:rPr>
        <w:t xml:space="preserve">této Smlouvy </w:t>
      </w:r>
      <w:r>
        <w:rPr>
          <w:rFonts w:cs="Arial"/>
        </w:rPr>
        <w:t xml:space="preserve">je </w:t>
      </w:r>
      <w:r w:rsidRPr="00825DA9">
        <w:rPr>
          <w:rFonts w:cs="Arial"/>
        </w:rPr>
        <w:t>stanovena</w:t>
      </w:r>
      <w:r>
        <w:rPr>
          <w:rFonts w:cs="Arial"/>
        </w:rPr>
        <w:t xml:space="preserve"> </w:t>
      </w:r>
      <w:r w:rsidRPr="00825DA9">
        <w:rPr>
          <w:rFonts w:cs="Arial"/>
        </w:rPr>
        <w:t xml:space="preserve">dohodou smluvních </w:t>
      </w:r>
      <w:r>
        <w:rPr>
          <w:rFonts w:cs="Arial"/>
        </w:rPr>
        <w:t>stran a vychází z cenové nabídky Prodávajícího, kalkulované v rámci zadávacího řízení na předmět plnění této Smlouvy takto:</w:t>
      </w:r>
    </w:p>
    <w:p w:rsidR="00072D52" w:rsidRPr="00EA7BA5" w:rsidRDefault="00072D52" w:rsidP="00EA7BA5">
      <w:pPr>
        <w:tabs>
          <w:tab w:val="left" w:pos="5378"/>
        </w:tabs>
      </w:pPr>
    </w:p>
    <w:tbl>
      <w:tblPr>
        <w:tblStyle w:val="Mkatabulky"/>
        <w:tblpPr w:leftFromText="141" w:rightFromText="141" w:vertAnchor="page" w:horzAnchor="margin" w:tblpY="5425"/>
        <w:tblW w:w="9142" w:type="dxa"/>
        <w:tblCellMar>
          <w:left w:w="70" w:type="dxa"/>
          <w:right w:w="70" w:type="dxa"/>
        </w:tblCellMar>
        <w:tblLook w:val="0000" w:firstRow="0" w:lastRow="0" w:firstColumn="0" w:lastColumn="0" w:noHBand="0" w:noVBand="0"/>
      </w:tblPr>
      <w:tblGrid>
        <w:gridCol w:w="1630"/>
        <w:gridCol w:w="3255"/>
        <w:gridCol w:w="4257"/>
      </w:tblGrid>
      <w:tr w:rsidR="00BF71FB" w:rsidRPr="00CC4D63" w:rsidTr="00BF71FB">
        <w:trPr>
          <w:gridBefore w:val="1"/>
          <w:wBefore w:w="1630" w:type="dxa"/>
          <w:trHeight w:val="253"/>
        </w:trPr>
        <w:tc>
          <w:tcPr>
            <w:tcW w:w="3255" w:type="dxa"/>
          </w:tcPr>
          <w:p w:rsidR="00BF71FB" w:rsidRPr="00CC4D63" w:rsidRDefault="00BF71FB" w:rsidP="00BF71FB">
            <w:pPr>
              <w:jc w:val="center"/>
              <w:rPr>
                <w:rFonts w:ascii="Garamond" w:hAnsi="Garamond"/>
              </w:rPr>
            </w:pPr>
            <w:r w:rsidRPr="00CC4D63">
              <w:rPr>
                <w:rFonts w:ascii="Garamond" w:hAnsi="Garamond"/>
              </w:rPr>
              <w:t>Cena celkem Kč bez DPH:</w:t>
            </w:r>
          </w:p>
        </w:tc>
        <w:tc>
          <w:tcPr>
            <w:tcW w:w="4257" w:type="dxa"/>
          </w:tcPr>
          <w:p w:rsidR="00BF71FB" w:rsidRPr="00CC4D63" w:rsidRDefault="00BF71FB" w:rsidP="00BF71FB">
            <w:pPr>
              <w:jc w:val="center"/>
              <w:rPr>
                <w:rFonts w:ascii="Garamond" w:hAnsi="Garamond"/>
              </w:rPr>
            </w:pPr>
            <w:r w:rsidRPr="00CC4D63">
              <w:rPr>
                <w:rFonts w:ascii="Garamond" w:hAnsi="Garamond"/>
              </w:rPr>
              <w:t>Cena celkem Kč včetně DPH:</w:t>
            </w:r>
          </w:p>
        </w:tc>
      </w:tr>
      <w:tr w:rsidR="00BF71FB" w:rsidRPr="00CC4D63" w:rsidTr="00BF71FB">
        <w:tblPrEx>
          <w:tblCellMar>
            <w:left w:w="108" w:type="dxa"/>
            <w:right w:w="108" w:type="dxa"/>
          </w:tblCellMar>
          <w:tblLook w:val="04A0" w:firstRow="1" w:lastRow="0" w:firstColumn="1" w:lastColumn="0" w:noHBand="0" w:noVBand="1"/>
        </w:tblPrEx>
        <w:trPr>
          <w:trHeight w:val="103"/>
        </w:trPr>
        <w:tc>
          <w:tcPr>
            <w:tcW w:w="1630" w:type="dxa"/>
          </w:tcPr>
          <w:p w:rsidR="00BF71FB" w:rsidRPr="00CC4D63" w:rsidRDefault="00BF71FB" w:rsidP="00BF71FB">
            <w:pPr>
              <w:jc w:val="center"/>
              <w:rPr>
                <w:rFonts w:ascii="Garamond" w:hAnsi="Garamond"/>
              </w:rPr>
            </w:pPr>
            <w:r w:rsidRPr="00CC4D63">
              <w:rPr>
                <w:rFonts w:ascii="Garamond" w:hAnsi="Garamond"/>
              </w:rPr>
              <w:t xml:space="preserve">Položka č. 1 – </w:t>
            </w:r>
            <w:r w:rsidRPr="00B71563">
              <w:rPr>
                <w:rFonts w:ascii="Garamond" w:hAnsi="Garamond"/>
              </w:rPr>
              <w:t xml:space="preserve"> Čelní uzel HPC klastru</w:t>
            </w:r>
          </w:p>
        </w:tc>
        <w:tc>
          <w:tcPr>
            <w:tcW w:w="3255" w:type="dxa"/>
          </w:tcPr>
          <w:p w:rsidR="00BF71FB" w:rsidRPr="00CC4D63" w:rsidRDefault="00633599" w:rsidP="00BF71FB">
            <w:pPr>
              <w:jc w:val="center"/>
              <w:rPr>
                <w:rFonts w:ascii="Garamond" w:hAnsi="Garamond"/>
              </w:rPr>
            </w:pPr>
            <w:r w:rsidRPr="00633599">
              <w:rPr>
                <w:rFonts w:ascii="Garamond" w:hAnsi="Garamond"/>
                <w:b/>
              </w:rPr>
              <w:t>206 164,63</w:t>
            </w:r>
            <w:r w:rsidR="00BF71FB" w:rsidRPr="00CC4D63">
              <w:rPr>
                <w:rFonts w:ascii="Garamond" w:hAnsi="Garamond" w:cs="Arial"/>
              </w:rPr>
              <w:t xml:space="preserve"> </w:t>
            </w:r>
            <w:r w:rsidR="00BF71FB" w:rsidRPr="00CC4D63">
              <w:rPr>
                <w:rFonts w:ascii="Garamond" w:hAnsi="Garamond"/>
              </w:rPr>
              <w:t>Kč bez DPH</w:t>
            </w:r>
          </w:p>
        </w:tc>
        <w:tc>
          <w:tcPr>
            <w:tcW w:w="4257" w:type="dxa"/>
            <w:shd w:val="clear" w:color="auto" w:fill="auto"/>
          </w:tcPr>
          <w:p w:rsidR="00BF71FB" w:rsidRPr="00CC4D63" w:rsidRDefault="00734449" w:rsidP="00633599">
            <w:pPr>
              <w:jc w:val="center"/>
              <w:rPr>
                <w:rFonts w:ascii="Garamond" w:hAnsi="Garamond"/>
              </w:rPr>
            </w:pPr>
            <w:r>
              <w:rPr>
                <w:rFonts w:ascii="Garamond" w:hAnsi="Garamond"/>
                <w:b/>
              </w:rPr>
              <w:t>249 459,20</w:t>
            </w:r>
            <w:r w:rsidR="00BF71FB" w:rsidRPr="00CC4D63">
              <w:rPr>
                <w:rFonts w:ascii="Garamond" w:hAnsi="Garamond"/>
              </w:rPr>
              <w:t xml:space="preserve"> Kč včetně DPH</w:t>
            </w:r>
          </w:p>
        </w:tc>
      </w:tr>
      <w:tr w:rsidR="00BF71FB" w:rsidRPr="00CC4D63" w:rsidTr="00BF71FB">
        <w:tblPrEx>
          <w:tblCellMar>
            <w:left w:w="108" w:type="dxa"/>
            <w:right w:w="108" w:type="dxa"/>
          </w:tblCellMar>
          <w:tblLook w:val="04A0" w:firstRow="1" w:lastRow="0" w:firstColumn="1" w:lastColumn="0" w:noHBand="0" w:noVBand="1"/>
        </w:tblPrEx>
        <w:trPr>
          <w:trHeight w:val="103"/>
        </w:trPr>
        <w:tc>
          <w:tcPr>
            <w:tcW w:w="1630" w:type="dxa"/>
          </w:tcPr>
          <w:p w:rsidR="00BF71FB" w:rsidRPr="00CC4D63" w:rsidRDefault="00BF71FB" w:rsidP="00BF71FB">
            <w:pPr>
              <w:jc w:val="center"/>
              <w:rPr>
                <w:rFonts w:ascii="Garamond" w:hAnsi="Garamond"/>
              </w:rPr>
            </w:pPr>
            <w:r w:rsidRPr="00CC4D63">
              <w:rPr>
                <w:rFonts w:ascii="Garamond" w:hAnsi="Garamond"/>
              </w:rPr>
              <w:t xml:space="preserve">Položka č. 2 – </w:t>
            </w:r>
            <w:r w:rsidRPr="00B71563">
              <w:rPr>
                <w:rFonts w:ascii="Garamond" w:hAnsi="Garamond"/>
              </w:rPr>
              <w:t xml:space="preserve"> Diskové pole HPC klastru</w:t>
            </w:r>
          </w:p>
        </w:tc>
        <w:tc>
          <w:tcPr>
            <w:tcW w:w="3255" w:type="dxa"/>
          </w:tcPr>
          <w:p w:rsidR="00BF71FB" w:rsidRPr="00CC4D63" w:rsidRDefault="00633599" w:rsidP="00633599">
            <w:pPr>
              <w:jc w:val="center"/>
              <w:rPr>
                <w:rFonts w:ascii="Garamond" w:hAnsi="Garamond"/>
              </w:rPr>
            </w:pPr>
            <w:r w:rsidRPr="00633599">
              <w:rPr>
                <w:rFonts w:ascii="Garamond" w:hAnsi="Garamond"/>
                <w:b/>
              </w:rPr>
              <w:t>431 694,36</w:t>
            </w:r>
            <w:r w:rsidR="00BF71FB" w:rsidRPr="00CC4D63">
              <w:rPr>
                <w:rFonts w:ascii="Garamond" w:hAnsi="Garamond"/>
              </w:rPr>
              <w:t xml:space="preserve"> Kč bez DPH</w:t>
            </w:r>
          </w:p>
        </w:tc>
        <w:tc>
          <w:tcPr>
            <w:tcW w:w="4257" w:type="dxa"/>
            <w:shd w:val="clear" w:color="auto" w:fill="auto"/>
          </w:tcPr>
          <w:p w:rsidR="00BF71FB" w:rsidRPr="00CC4D63" w:rsidRDefault="00734449" w:rsidP="00BF71FB">
            <w:pPr>
              <w:jc w:val="center"/>
              <w:rPr>
                <w:rFonts w:ascii="Garamond" w:hAnsi="Garamond"/>
              </w:rPr>
            </w:pPr>
            <w:r>
              <w:rPr>
                <w:rFonts w:ascii="Garamond" w:hAnsi="Garamond"/>
                <w:b/>
              </w:rPr>
              <w:t>522 350,18</w:t>
            </w:r>
            <w:r w:rsidR="00BF71FB" w:rsidRPr="00CC4D63">
              <w:rPr>
                <w:rFonts w:ascii="Garamond" w:hAnsi="Garamond" w:cs="Arial"/>
              </w:rPr>
              <w:t xml:space="preserve"> </w:t>
            </w:r>
            <w:r w:rsidR="00BF71FB" w:rsidRPr="00CC4D63">
              <w:rPr>
                <w:rFonts w:ascii="Garamond" w:hAnsi="Garamond"/>
              </w:rPr>
              <w:t>Kč včetně DPH</w:t>
            </w:r>
          </w:p>
        </w:tc>
      </w:tr>
      <w:tr w:rsidR="00BF71FB" w:rsidRPr="00CC4D63" w:rsidTr="00BF71FB">
        <w:tblPrEx>
          <w:tblCellMar>
            <w:left w:w="108" w:type="dxa"/>
            <w:right w:w="108" w:type="dxa"/>
          </w:tblCellMar>
          <w:tblLook w:val="04A0" w:firstRow="1" w:lastRow="0" w:firstColumn="1" w:lastColumn="0" w:noHBand="0" w:noVBand="1"/>
        </w:tblPrEx>
        <w:trPr>
          <w:trHeight w:val="103"/>
        </w:trPr>
        <w:tc>
          <w:tcPr>
            <w:tcW w:w="1630" w:type="dxa"/>
          </w:tcPr>
          <w:p w:rsidR="00BF71FB" w:rsidRPr="00CC4D63" w:rsidRDefault="00BF71FB" w:rsidP="00BF71FB">
            <w:pPr>
              <w:jc w:val="center"/>
              <w:rPr>
                <w:rFonts w:ascii="Garamond" w:hAnsi="Garamond"/>
              </w:rPr>
            </w:pPr>
            <w:r w:rsidRPr="00CC4D63">
              <w:rPr>
                <w:rFonts w:ascii="Garamond" w:hAnsi="Garamond"/>
              </w:rPr>
              <w:t xml:space="preserve">Položka č. 3 – </w:t>
            </w:r>
            <w:r w:rsidRPr="00B71563">
              <w:rPr>
                <w:rFonts w:ascii="Garamond" w:hAnsi="Garamond"/>
              </w:rPr>
              <w:t xml:space="preserve"> Výpočetní uzly HPC klastru s 256 GB RAM</w:t>
            </w:r>
          </w:p>
        </w:tc>
        <w:tc>
          <w:tcPr>
            <w:tcW w:w="3255" w:type="dxa"/>
          </w:tcPr>
          <w:p w:rsidR="00BF71FB" w:rsidRPr="00CC4D63" w:rsidRDefault="00633599" w:rsidP="00633599">
            <w:pPr>
              <w:jc w:val="center"/>
              <w:rPr>
                <w:rFonts w:ascii="Garamond" w:hAnsi="Garamond"/>
              </w:rPr>
            </w:pPr>
            <w:r w:rsidRPr="00633599">
              <w:rPr>
                <w:rFonts w:ascii="Garamond" w:hAnsi="Garamond"/>
                <w:b/>
              </w:rPr>
              <w:t>3 070 067,20</w:t>
            </w:r>
            <w:r w:rsidR="00BF71FB" w:rsidRPr="00CC4D63">
              <w:rPr>
                <w:rFonts w:ascii="Garamond" w:hAnsi="Garamond" w:cs="Arial"/>
              </w:rPr>
              <w:t xml:space="preserve"> </w:t>
            </w:r>
            <w:r w:rsidR="00BF71FB" w:rsidRPr="00CC4D63">
              <w:rPr>
                <w:rFonts w:ascii="Garamond" w:hAnsi="Garamond"/>
              </w:rPr>
              <w:t>Kč bez DPH</w:t>
            </w:r>
          </w:p>
        </w:tc>
        <w:tc>
          <w:tcPr>
            <w:tcW w:w="4257" w:type="dxa"/>
            <w:shd w:val="clear" w:color="auto" w:fill="auto"/>
          </w:tcPr>
          <w:p w:rsidR="00BF71FB" w:rsidRPr="00CC4D63" w:rsidRDefault="00734449" w:rsidP="00633599">
            <w:pPr>
              <w:jc w:val="center"/>
              <w:rPr>
                <w:rFonts w:ascii="Garamond" w:hAnsi="Garamond"/>
              </w:rPr>
            </w:pPr>
            <w:r>
              <w:rPr>
                <w:rFonts w:ascii="Garamond" w:hAnsi="Garamond"/>
                <w:b/>
              </w:rPr>
              <w:t>3 714 781,31</w:t>
            </w:r>
            <w:r w:rsidR="00BF71FB" w:rsidRPr="00CC4D63">
              <w:rPr>
                <w:rFonts w:ascii="Garamond" w:hAnsi="Garamond" w:cs="Arial"/>
              </w:rPr>
              <w:t xml:space="preserve"> </w:t>
            </w:r>
            <w:r w:rsidR="00BF71FB" w:rsidRPr="00CC4D63">
              <w:rPr>
                <w:rFonts w:ascii="Garamond" w:hAnsi="Garamond"/>
              </w:rPr>
              <w:t>Kč včetně DPH</w:t>
            </w:r>
          </w:p>
        </w:tc>
      </w:tr>
      <w:tr w:rsidR="00BF71FB" w:rsidRPr="00CC4D63" w:rsidTr="00BF71FB">
        <w:tblPrEx>
          <w:tblCellMar>
            <w:left w:w="108" w:type="dxa"/>
            <w:right w:w="108" w:type="dxa"/>
          </w:tblCellMar>
          <w:tblLook w:val="04A0" w:firstRow="1" w:lastRow="0" w:firstColumn="1" w:lastColumn="0" w:noHBand="0" w:noVBand="1"/>
        </w:tblPrEx>
        <w:trPr>
          <w:trHeight w:val="100"/>
        </w:trPr>
        <w:tc>
          <w:tcPr>
            <w:tcW w:w="1630" w:type="dxa"/>
          </w:tcPr>
          <w:p w:rsidR="00BF71FB" w:rsidRPr="00CC4D63" w:rsidRDefault="00BF71FB" w:rsidP="00BF71FB">
            <w:pPr>
              <w:jc w:val="center"/>
              <w:rPr>
                <w:rFonts w:ascii="Garamond" w:hAnsi="Garamond"/>
              </w:rPr>
            </w:pPr>
            <w:r w:rsidRPr="00CC4D63">
              <w:rPr>
                <w:rFonts w:ascii="Garamond" w:hAnsi="Garamond"/>
              </w:rPr>
              <w:t xml:space="preserve">Položka č. 4 – </w:t>
            </w:r>
            <w:r w:rsidRPr="00B71563">
              <w:rPr>
                <w:rFonts w:ascii="Garamond" w:hAnsi="Garamond"/>
              </w:rPr>
              <w:t xml:space="preserve"> Výpočetní uzly HPC klastru s 1536 GB RAM</w:t>
            </w:r>
          </w:p>
        </w:tc>
        <w:tc>
          <w:tcPr>
            <w:tcW w:w="3255" w:type="dxa"/>
          </w:tcPr>
          <w:p w:rsidR="00BF71FB" w:rsidRPr="00CC4D63" w:rsidRDefault="00633599" w:rsidP="00BF71FB">
            <w:pPr>
              <w:jc w:val="center"/>
              <w:rPr>
                <w:rFonts w:ascii="Garamond" w:hAnsi="Garamond"/>
              </w:rPr>
            </w:pPr>
            <w:r w:rsidRPr="00633599">
              <w:rPr>
                <w:rFonts w:ascii="Garamond" w:hAnsi="Garamond"/>
                <w:b/>
              </w:rPr>
              <w:t>1 001 295,26</w:t>
            </w:r>
            <w:r w:rsidR="00BF71FB" w:rsidRPr="00CC4D63">
              <w:rPr>
                <w:rFonts w:ascii="Garamond" w:hAnsi="Garamond"/>
              </w:rPr>
              <w:t xml:space="preserve"> Kč bez DPH</w:t>
            </w:r>
          </w:p>
        </w:tc>
        <w:tc>
          <w:tcPr>
            <w:tcW w:w="4257" w:type="dxa"/>
            <w:shd w:val="clear" w:color="auto" w:fill="auto"/>
          </w:tcPr>
          <w:p w:rsidR="00BF71FB" w:rsidRPr="00CC4D63" w:rsidRDefault="00734449" w:rsidP="00633599">
            <w:pPr>
              <w:jc w:val="center"/>
              <w:rPr>
                <w:rFonts w:ascii="Garamond" w:hAnsi="Garamond"/>
              </w:rPr>
            </w:pPr>
            <w:r>
              <w:rPr>
                <w:rFonts w:ascii="Garamond" w:hAnsi="Garamond"/>
                <w:b/>
              </w:rPr>
              <w:t>1 211 567,26</w:t>
            </w:r>
            <w:r w:rsidR="00BF71FB" w:rsidRPr="00CC4D63">
              <w:rPr>
                <w:rFonts w:ascii="Garamond" w:hAnsi="Garamond"/>
              </w:rPr>
              <w:t xml:space="preserve"> Kč včetně DPH</w:t>
            </w:r>
          </w:p>
        </w:tc>
      </w:tr>
      <w:tr w:rsidR="00BF71FB" w:rsidRPr="00CC4D63" w:rsidTr="00BF71FB">
        <w:tblPrEx>
          <w:tblCellMar>
            <w:left w:w="108" w:type="dxa"/>
            <w:right w:w="108" w:type="dxa"/>
          </w:tblCellMar>
          <w:tblLook w:val="04A0" w:firstRow="1" w:lastRow="0" w:firstColumn="1" w:lastColumn="0" w:noHBand="0" w:noVBand="1"/>
        </w:tblPrEx>
        <w:trPr>
          <w:trHeight w:val="103"/>
        </w:trPr>
        <w:tc>
          <w:tcPr>
            <w:tcW w:w="1630" w:type="dxa"/>
          </w:tcPr>
          <w:p w:rsidR="00BF71FB" w:rsidRPr="00CC4D63" w:rsidRDefault="00BF71FB" w:rsidP="00BF71FB">
            <w:pPr>
              <w:jc w:val="center"/>
              <w:rPr>
                <w:rFonts w:ascii="Garamond" w:hAnsi="Garamond"/>
              </w:rPr>
            </w:pPr>
            <w:r w:rsidRPr="00CC4D63">
              <w:rPr>
                <w:rFonts w:ascii="Garamond" w:hAnsi="Garamond"/>
              </w:rPr>
              <w:t xml:space="preserve">Položka č. 5 – </w:t>
            </w:r>
            <w:r w:rsidRPr="00B71563">
              <w:rPr>
                <w:rFonts w:ascii="Garamond" w:hAnsi="Garamond"/>
              </w:rPr>
              <w:t xml:space="preserve"> Infiniband switch pro HPC klastr</w:t>
            </w:r>
          </w:p>
        </w:tc>
        <w:tc>
          <w:tcPr>
            <w:tcW w:w="3255" w:type="dxa"/>
          </w:tcPr>
          <w:p w:rsidR="00BF71FB" w:rsidRPr="00CC4D63" w:rsidRDefault="001C06A6" w:rsidP="00633599">
            <w:pPr>
              <w:jc w:val="center"/>
              <w:rPr>
                <w:rFonts w:ascii="Garamond" w:hAnsi="Garamond"/>
              </w:rPr>
            </w:pPr>
            <w:r w:rsidRPr="001C06A6">
              <w:rPr>
                <w:rFonts w:ascii="Garamond" w:hAnsi="Garamond"/>
                <w:b/>
              </w:rPr>
              <w:t>224 138,00</w:t>
            </w:r>
            <w:r>
              <w:rPr>
                <w:rFonts w:ascii="Garamond" w:hAnsi="Garamond"/>
                <w:b/>
              </w:rPr>
              <w:t xml:space="preserve"> </w:t>
            </w:r>
            <w:r w:rsidR="00BF71FB" w:rsidRPr="00CC4D63">
              <w:rPr>
                <w:rFonts w:ascii="Garamond" w:hAnsi="Garamond"/>
              </w:rPr>
              <w:t>Kč bez DPH</w:t>
            </w:r>
          </w:p>
        </w:tc>
        <w:tc>
          <w:tcPr>
            <w:tcW w:w="4257" w:type="dxa"/>
            <w:shd w:val="clear" w:color="auto" w:fill="auto"/>
          </w:tcPr>
          <w:p w:rsidR="00BF71FB" w:rsidRPr="00CC4D63" w:rsidRDefault="00EB13A3" w:rsidP="00633599">
            <w:pPr>
              <w:jc w:val="center"/>
              <w:rPr>
                <w:rFonts w:ascii="Garamond" w:hAnsi="Garamond"/>
              </w:rPr>
            </w:pPr>
            <w:r>
              <w:rPr>
                <w:rFonts w:ascii="Garamond" w:hAnsi="Garamond"/>
                <w:b/>
              </w:rPr>
              <w:t>271 206</w:t>
            </w:r>
            <w:r w:rsidR="00734449">
              <w:rPr>
                <w:rFonts w:ascii="Garamond" w:hAnsi="Garamond"/>
                <w:b/>
              </w:rPr>
              <w:t>,98</w:t>
            </w:r>
            <w:r w:rsidR="001C06A6">
              <w:rPr>
                <w:rFonts w:ascii="Garamond" w:hAnsi="Garamond"/>
                <w:b/>
              </w:rPr>
              <w:t xml:space="preserve"> </w:t>
            </w:r>
            <w:r w:rsidR="00BF71FB" w:rsidRPr="00CC4D63">
              <w:rPr>
                <w:rFonts w:ascii="Garamond" w:hAnsi="Garamond"/>
              </w:rPr>
              <w:t>Kč včetně DPH</w:t>
            </w:r>
          </w:p>
        </w:tc>
      </w:tr>
      <w:tr w:rsidR="00BF71FB" w:rsidRPr="00CC4D63" w:rsidTr="00BF71FB">
        <w:tblPrEx>
          <w:tblCellMar>
            <w:left w:w="108" w:type="dxa"/>
            <w:right w:w="108" w:type="dxa"/>
          </w:tblCellMar>
          <w:tblLook w:val="04A0" w:firstRow="1" w:lastRow="0" w:firstColumn="1" w:lastColumn="0" w:noHBand="0" w:noVBand="1"/>
        </w:tblPrEx>
        <w:trPr>
          <w:trHeight w:val="103"/>
        </w:trPr>
        <w:tc>
          <w:tcPr>
            <w:tcW w:w="1630" w:type="dxa"/>
          </w:tcPr>
          <w:p w:rsidR="00BF71FB" w:rsidRPr="00CC4D63" w:rsidRDefault="00BF71FB" w:rsidP="00BF71FB">
            <w:pPr>
              <w:jc w:val="center"/>
              <w:rPr>
                <w:rFonts w:ascii="Garamond" w:hAnsi="Garamond"/>
              </w:rPr>
            </w:pPr>
            <w:r w:rsidRPr="00CC4D63">
              <w:rPr>
                <w:rFonts w:ascii="Garamond" w:hAnsi="Garamond"/>
              </w:rPr>
              <w:t xml:space="preserve">Položka č. 6 – </w:t>
            </w:r>
            <w:r w:rsidRPr="00B71563">
              <w:rPr>
                <w:rFonts w:ascii="Garamond" w:hAnsi="Garamond"/>
              </w:rPr>
              <w:t xml:space="preserve"> Diskový server pro zálohování dat</w:t>
            </w:r>
          </w:p>
        </w:tc>
        <w:tc>
          <w:tcPr>
            <w:tcW w:w="3255" w:type="dxa"/>
          </w:tcPr>
          <w:p w:rsidR="00BF71FB" w:rsidRPr="00CC4D63" w:rsidRDefault="00633599" w:rsidP="00633599">
            <w:pPr>
              <w:jc w:val="center"/>
              <w:rPr>
                <w:rFonts w:ascii="Garamond" w:hAnsi="Garamond"/>
              </w:rPr>
            </w:pPr>
            <w:r w:rsidRPr="00633599">
              <w:rPr>
                <w:rFonts w:ascii="Garamond" w:hAnsi="Garamond"/>
                <w:b/>
              </w:rPr>
              <w:t>158 074,36</w:t>
            </w:r>
            <w:r w:rsidR="00BF71FB" w:rsidRPr="00CC4D63">
              <w:rPr>
                <w:rFonts w:ascii="Garamond" w:hAnsi="Garamond"/>
              </w:rPr>
              <w:t>Kč bez DPH</w:t>
            </w:r>
          </w:p>
        </w:tc>
        <w:tc>
          <w:tcPr>
            <w:tcW w:w="4257" w:type="dxa"/>
            <w:shd w:val="clear" w:color="auto" w:fill="auto"/>
          </w:tcPr>
          <w:p w:rsidR="00BF71FB" w:rsidRPr="00CC4D63" w:rsidRDefault="00734449" w:rsidP="00633599">
            <w:pPr>
              <w:jc w:val="center"/>
              <w:rPr>
                <w:rFonts w:ascii="Garamond" w:hAnsi="Garamond"/>
              </w:rPr>
            </w:pPr>
            <w:r>
              <w:rPr>
                <w:rFonts w:ascii="Garamond" w:hAnsi="Garamond"/>
                <w:b/>
              </w:rPr>
              <w:t>191 269,98</w:t>
            </w:r>
            <w:r w:rsidR="00BF71FB" w:rsidRPr="00CC4D63">
              <w:rPr>
                <w:rFonts w:ascii="Garamond" w:hAnsi="Garamond"/>
              </w:rPr>
              <w:t xml:space="preserve"> Kč včetně DPH</w:t>
            </w:r>
          </w:p>
        </w:tc>
      </w:tr>
      <w:tr w:rsidR="00BF71FB" w:rsidRPr="00CC4D63" w:rsidTr="00BF71FB">
        <w:tblPrEx>
          <w:tblCellMar>
            <w:left w:w="108" w:type="dxa"/>
            <w:right w:w="108" w:type="dxa"/>
          </w:tblCellMar>
          <w:tblLook w:val="04A0" w:firstRow="1" w:lastRow="0" w:firstColumn="1" w:lastColumn="0" w:noHBand="0" w:noVBand="1"/>
        </w:tblPrEx>
        <w:trPr>
          <w:trHeight w:val="103"/>
        </w:trPr>
        <w:tc>
          <w:tcPr>
            <w:tcW w:w="1630" w:type="dxa"/>
          </w:tcPr>
          <w:p w:rsidR="00BF71FB" w:rsidRPr="00CC4D63" w:rsidRDefault="00BF71FB" w:rsidP="00BF71FB">
            <w:pPr>
              <w:jc w:val="center"/>
              <w:rPr>
                <w:rFonts w:ascii="Garamond" w:hAnsi="Garamond"/>
              </w:rPr>
            </w:pPr>
            <w:r w:rsidRPr="00CC4D63">
              <w:rPr>
                <w:rFonts w:ascii="Garamond" w:hAnsi="Garamond"/>
              </w:rPr>
              <w:t xml:space="preserve">Položka č. 7 – </w:t>
            </w:r>
            <w:r w:rsidRPr="00B71563">
              <w:rPr>
                <w:rFonts w:ascii="Garamond" w:hAnsi="Garamond"/>
              </w:rPr>
              <w:t xml:space="preserve"> Příslušenství HPC klastru</w:t>
            </w:r>
          </w:p>
        </w:tc>
        <w:tc>
          <w:tcPr>
            <w:tcW w:w="3255" w:type="dxa"/>
          </w:tcPr>
          <w:p w:rsidR="00BF71FB" w:rsidRPr="00CC4D63" w:rsidRDefault="00633599" w:rsidP="00BF71FB">
            <w:pPr>
              <w:jc w:val="center"/>
              <w:rPr>
                <w:rFonts w:ascii="Garamond" w:hAnsi="Garamond"/>
              </w:rPr>
            </w:pPr>
            <w:r w:rsidRPr="00633599">
              <w:rPr>
                <w:rFonts w:ascii="Garamond" w:hAnsi="Garamond"/>
                <w:b/>
              </w:rPr>
              <w:t>38 819,00</w:t>
            </w:r>
            <w:r w:rsidR="00BF71FB" w:rsidRPr="00CC4D63">
              <w:rPr>
                <w:rFonts w:ascii="Garamond" w:hAnsi="Garamond"/>
              </w:rPr>
              <w:t>Kč bez DPH</w:t>
            </w:r>
          </w:p>
        </w:tc>
        <w:tc>
          <w:tcPr>
            <w:tcW w:w="4257" w:type="dxa"/>
            <w:shd w:val="clear" w:color="auto" w:fill="auto"/>
          </w:tcPr>
          <w:p w:rsidR="00BF71FB" w:rsidRPr="00CC4D63" w:rsidRDefault="00734449" w:rsidP="00633599">
            <w:pPr>
              <w:jc w:val="center"/>
              <w:rPr>
                <w:rFonts w:ascii="Garamond" w:hAnsi="Garamond"/>
              </w:rPr>
            </w:pPr>
            <w:r>
              <w:rPr>
                <w:rFonts w:ascii="Garamond" w:hAnsi="Garamond"/>
                <w:b/>
              </w:rPr>
              <w:t>46 970,99</w:t>
            </w:r>
            <w:r w:rsidR="00BF71FB" w:rsidRPr="00CC4D63">
              <w:rPr>
                <w:rFonts w:ascii="Garamond" w:hAnsi="Garamond"/>
              </w:rPr>
              <w:t xml:space="preserve"> Kč včetně DPH</w:t>
            </w:r>
          </w:p>
        </w:tc>
      </w:tr>
      <w:tr w:rsidR="00BF71FB" w:rsidRPr="00CC4D63" w:rsidTr="00BF71FB">
        <w:trPr>
          <w:trHeight w:val="119"/>
        </w:trPr>
        <w:tc>
          <w:tcPr>
            <w:tcW w:w="1630" w:type="dxa"/>
          </w:tcPr>
          <w:p w:rsidR="00BF71FB" w:rsidRPr="00CC4D63" w:rsidRDefault="00BF71FB" w:rsidP="00BF71FB">
            <w:pPr>
              <w:jc w:val="center"/>
              <w:rPr>
                <w:rFonts w:ascii="Garamond" w:hAnsi="Garamond"/>
                <w:b/>
              </w:rPr>
            </w:pPr>
            <w:r w:rsidRPr="00CC4D63">
              <w:rPr>
                <w:rFonts w:ascii="Garamond" w:hAnsi="Garamond"/>
                <w:b/>
              </w:rPr>
              <w:t>Celková nabídková cena:</w:t>
            </w:r>
          </w:p>
        </w:tc>
        <w:tc>
          <w:tcPr>
            <w:tcW w:w="7512" w:type="dxa"/>
            <w:gridSpan w:val="2"/>
          </w:tcPr>
          <w:p w:rsidR="00BF71FB" w:rsidRPr="00CC4D63" w:rsidRDefault="00C4392E" w:rsidP="00BF71FB">
            <w:pPr>
              <w:jc w:val="center"/>
              <w:rPr>
                <w:rFonts w:ascii="Garamond" w:hAnsi="Garamond"/>
                <w:b/>
              </w:rPr>
            </w:pPr>
            <w:r>
              <w:rPr>
                <w:rFonts w:ascii="Garamond" w:hAnsi="Garamond"/>
                <w:b/>
              </w:rPr>
              <w:t>5.130.</w:t>
            </w:r>
            <w:r w:rsidR="001C06A6">
              <w:rPr>
                <w:rFonts w:ascii="Garamond" w:hAnsi="Garamond"/>
                <w:b/>
              </w:rPr>
              <w:t>252</w:t>
            </w:r>
            <w:r w:rsidR="00633599">
              <w:rPr>
                <w:rFonts w:ascii="Garamond" w:hAnsi="Garamond"/>
                <w:b/>
              </w:rPr>
              <w:t>,81</w:t>
            </w:r>
            <w:r>
              <w:rPr>
                <w:rFonts w:ascii="Garamond" w:hAnsi="Garamond"/>
                <w:b/>
              </w:rPr>
              <w:t>,-</w:t>
            </w:r>
            <w:r w:rsidR="00BF71FB" w:rsidRPr="00CC4D63">
              <w:rPr>
                <w:rFonts w:ascii="Garamond" w:hAnsi="Garamond" w:cs="Arial"/>
              </w:rPr>
              <w:t xml:space="preserve"> </w:t>
            </w:r>
            <w:r w:rsidR="00BF71FB" w:rsidRPr="00CC4D63">
              <w:rPr>
                <w:rFonts w:ascii="Garamond" w:hAnsi="Garamond"/>
                <w:b/>
              </w:rPr>
              <w:t>Kč bez DPH</w:t>
            </w:r>
          </w:p>
          <w:p w:rsidR="00BF71FB" w:rsidRPr="00CC4D63" w:rsidRDefault="00BF71FB" w:rsidP="00BF71FB">
            <w:pPr>
              <w:jc w:val="center"/>
              <w:rPr>
                <w:rFonts w:ascii="Garamond" w:hAnsi="Garamond"/>
              </w:rPr>
            </w:pPr>
          </w:p>
        </w:tc>
      </w:tr>
    </w:tbl>
    <w:p w:rsidR="008A6F5B" w:rsidRPr="008A6F5B" w:rsidRDefault="008A6F5B" w:rsidP="00EA7BA5">
      <w:pPr>
        <w:pStyle w:val="Nadpis2"/>
        <w:ind w:left="709" w:hanging="709"/>
        <w:jc w:val="both"/>
        <w:rPr>
          <w:rFonts w:cstheme="minorBidi"/>
        </w:rPr>
      </w:pPr>
      <w:r>
        <w:rPr>
          <w:rFonts w:cs="Arial"/>
        </w:rPr>
        <w:t>K</w:t>
      </w:r>
      <w:r w:rsidR="00DA5B83" w:rsidRPr="008A6F5B">
        <w:rPr>
          <w:rFonts w:cs="Arial"/>
        </w:rPr>
        <w:t xml:space="preserve">upní </w:t>
      </w:r>
      <w:r w:rsidR="00FD1767" w:rsidRPr="008A6F5B">
        <w:rPr>
          <w:rFonts w:cs="Arial"/>
        </w:rPr>
        <w:t xml:space="preserve">cena je </w:t>
      </w:r>
      <w:r w:rsidR="00DA5B83" w:rsidRPr="008A6F5B">
        <w:rPr>
          <w:rFonts w:cs="Arial"/>
        </w:rPr>
        <w:t>sjednána jako nejvýše přípustná, včetně všech</w:t>
      </w:r>
      <w:r w:rsidR="00FD1767" w:rsidRPr="008A6F5B">
        <w:rPr>
          <w:rFonts w:cs="Arial"/>
        </w:rPr>
        <w:t xml:space="preserve"> </w:t>
      </w:r>
      <w:r w:rsidR="00DA5B83" w:rsidRPr="008A6F5B">
        <w:rPr>
          <w:rFonts w:cs="Arial"/>
        </w:rPr>
        <w:t>poplatků a veškerých dalších nákladů spojených s dodáním Zboží a souvisejícího plnění dle Smlouvy</w:t>
      </w:r>
      <w:r w:rsidR="00FD1767" w:rsidRPr="008A6F5B">
        <w:rPr>
          <w:rFonts w:cs="Arial"/>
        </w:rPr>
        <w:t>.</w:t>
      </w:r>
    </w:p>
    <w:p w:rsidR="008A6F5B" w:rsidRDefault="0079206A" w:rsidP="00EA7BA5">
      <w:pPr>
        <w:pStyle w:val="Nadpis2"/>
        <w:ind w:left="709" w:hanging="709"/>
        <w:jc w:val="both"/>
        <w:rPr>
          <w:rFonts w:cs="Arial"/>
        </w:rPr>
      </w:pPr>
      <w:r w:rsidRPr="008A6F5B">
        <w:rPr>
          <w:rFonts w:cs="Arial"/>
        </w:rPr>
        <w:t xml:space="preserve">Kupní cena bude Kupujícím uhrazena jako jednorázová platba v české měně na základě daňového dokladu – faktury. Kupní cena bude Prodávajícím fakturována do 30 dnů ode dne dodání </w:t>
      </w:r>
      <w:r w:rsidRPr="008A6F5B">
        <w:rPr>
          <w:rFonts w:cs="Arial"/>
        </w:rPr>
        <w:br/>
        <w:t xml:space="preserve">a převzetí Zboží, tj. ode dne podpisu </w:t>
      </w:r>
      <w:r w:rsidR="008A6F5B">
        <w:rPr>
          <w:rFonts w:cs="Arial"/>
        </w:rPr>
        <w:t>P</w:t>
      </w:r>
      <w:r w:rsidRPr="008A6F5B">
        <w:rPr>
          <w:rFonts w:cs="Arial"/>
        </w:rPr>
        <w:t>ředávacího protokolu oběma smluvními stranami</w:t>
      </w:r>
      <w:r w:rsidRPr="008A6F5B">
        <w:rPr>
          <w:rFonts w:cs="Times New Roman"/>
        </w:rPr>
        <w:t xml:space="preserve"> </w:t>
      </w:r>
      <w:r w:rsidRPr="008A6F5B">
        <w:rPr>
          <w:rFonts w:cs="Arial"/>
        </w:rPr>
        <w:t>a splnění všech povinností dle článku 3 této Smlouvy</w:t>
      </w:r>
      <w:r w:rsidR="0078607D" w:rsidRPr="008A6F5B">
        <w:rPr>
          <w:rFonts w:cs="Arial"/>
        </w:rPr>
        <w:t>.</w:t>
      </w:r>
    </w:p>
    <w:p w:rsidR="008A6F5B" w:rsidRDefault="0078607D" w:rsidP="00EA7BA5">
      <w:pPr>
        <w:pStyle w:val="Nadpis2"/>
        <w:ind w:left="709" w:hanging="709"/>
        <w:jc w:val="both"/>
        <w:rPr>
          <w:rFonts w:cs="Arial"/>
        </w:rPr>
      </w:pPr>
      <w:r w:rsidRPr="008A6F5B">
        <w:rPr>
          <w:rFonts w:cs="Arial"/>
        </w:rPr>
        <w:t xml:space="preserve">Prodávající se zavazuje vystavit daňový doklad (fakturu), jejíž </w:t>
      </w:r>
      <w:r w:rsidR="008A6F5B">
        <w:rPr>
          <w:rFonts w:cs="Arial"/>
        </w:rPr>
        <w:t>přílohou bude kopie P</w:t>
      </w:r>
      <w:r w:rsidR="0092265B" w:rsidRPr="008A6F5B">
        <w:rPr>
          <w:rFonts w:cs="Arial"/>
        </w:rPr>
        <w:t xml:space="preserve">ředávacího protokolu </w:t>
      </w:r>
      <w:r w:rsidR="008A6F5B">
        <w:t xml:space="preserve">(viz. </w:t>
      </w:r>
      <w:r w:rsidR="00CC4D63">
        <w:t>článek</w:t>
      </w:r>
      <w:r w:rsidR="008A6F5B">
        <w:t xml:space="preserve"> 4.2</w:t>
      </w:r>
      <w:r w:rsidR="0092265B" w:rsidRPr="008A6F5B">
        <w:t xml:space="preserve"> této Smlouvy)</w:t>
      </w:r>
      <w:r w:rsidRPr="008A6F5B">
        <w:rPr>
          <w:rFonts w:cs="Arial"/>
        </w:rPr>
        <w:t xml:space="preserve">. </w:t>
      </w:r>
    </w:p>
    <w:p w:rsidR="008A6F5B" w:rsidRDefault="0078607D" w:rsidP="00EA7BA5">
      <w:pPr>
        <w:pStyle w:val="Nadpis2"/>
        <w:ind w:left="709" w:hanging="709"/>
        <w:jc w:val="both"/>
        <w:rPr>
          <w:rFonts w:cs="Arial"/>
        </w:rPr>
      </w:pPr>
      <w:r w:rsidRPr="008A6F5B">
        <w:rPr>
          <w:rFonts w:cs="Arial"/>
        </w:rPr>
        <w:t xml:space="preserve">Fakturační adresou je sídlo </w:t>
      </w:r>
      <w:r w:rsidR="00447822" w:rsidRPr="008A6F5B">
        <w:rPr>
          <w:rFonts w:cs="Arial"/>
        </w:rPr>
        <w:t>Kupujícího</w:t>
      </w:r>
      <w:r w:rsidRPr="008A6F5B">
        <w:rPr>
          <w:rFonts w:cs="Arial"/>
        </w:rPr>
        <w:t xml:space="preserve"> Univerzitní 2732/8, 306 14 Plzeň.</w:t>
      </w:r>
    </w:p>
    <w:p w:rsidR="008A6F5B" w:rsidRDefault="00DA5B83" w:rsidP="00EA7BA5">
      <w:pPr>
        <w:pStyle w:val="Nadpis2"/>
        <w:ind w:left="709" w:hanging="709"/>
        <w:jc w:val="both"/>
        <w:rPr>
          <w:rFonts w:cs="Arial"/>
        </w:rPr>
      </w:pPr>
      <w:r w:rsidRPr="008A6F5B">
        <w:rPr>
          <w:rFonts w:cs="Arial"/>
        </w:rPr>
        <w:t>D</w:t>
      </w:r>
      <w:r w:rsidR="00FD1767" w:rsidRPr="008A6F5B">
        <w:rPr>
          <w:rFonts w:cs="Arial"/>
        </w:rPr>
        <w:t xml:space="preserve">aňový doklad (faktura) </w:t>
      </w:r>
      <w:r w:rsidRPr="008A6F5B">
        <w:rPr>
          <w:rFonts w:cs="Arial"/>
        </w:rPr>
        <w:t>musí</w:t>
      </w:r>
      <w:r w:rsidR="00FD1767" w:rsidRPr="008A6F5B">
        <w:rPr>
          <w:rFonts w:cs="Arial"/>
        </w:rPr>
        <w:t xml:space="preserve"> obsahovat </w:t>
      </w:r>
      <w:r w:rsidRPr="008A6F5B">
        <w:rPr>
          <w:rFonts w:cs="Arial"/>
        </w:rPr>
        <w:t xml:space="preserve">všechny </w:t>
      </w:r>
      <w:r w:rsidR="00FD1767" w:rsidRPr="008A6F5B">
        <w:rPr>
          <w:rFonts w:cs="Arial"/>
        </w:rPr>
        <w:t xml:space="preserve">náležitosti </w:t>
      </w:r>
      <w:r w:rsidRPr="008A6F5B">
        <w:rPr>
          <w:rFonts w:cs="Arial"/>
        </w:rPr>
        <w:t xml:space="preserve">řádného </w:t>
      </w:r>
      <w:r w:rsidR="00FD1767" w:rsidRPr="008A6F5B">
        <w:rPr>
          <w:rFonts w:cs="Arial"/>
        </w:rPr>
        <w:t xml:space="preserve">daňového a účetního dokladu </w:t>
      </w:r>
      <w:r w:rsidRPr="008A6F5B">
        <w:rPr>
          <w:rFonts w:cs="Arial"/>
        </w:rPr>
        <w:t>ve smyslu příslušných právních předpisů, zejména z</w:t>
      </w:r>
      <w:r w:rsidR="00FD1767" w:rsidRPr="008A6F5B">
        <w:rPr>
          <w:rFonts w:cs="Arial"/>
        </w:rPr>
        <w:t>ákona č. 563/1991 Sb., o účetnictví, ve znění pozdějších předpisů</w:t>
      </w:r>
      <w:r w:rsidR="0044259F" w:rsidRPr="008A6F5B">
        <w:rPr>
          <w:rFonts w:cs="Arial"/>
        </w:rPr>
        <w:t>, zákona č. 235/2004 Sb., o dani z</w:t>
      </w:r>
      <w:r w:rsidR="0078607D" w:rsidRPr="008A6F5B">
        <w:rPr>
          <w:rFonts w:cs="Arial"/>
        </w:rPr>
        <w:t> </w:t>
      </w:r>
      <w:r w:rsidR="0044259F" w:rsidRPr="008A6F5B">
        <w:rPr>
          <w:rFonts w:cs="Arial"/>
        </w:rPr>
        <w:t>přidané</w:t>
      </w:r>
      <w:r w:rsidR="0078607D" w:rsidRPr="008A6F5B">
        <w:rPr>
          <w:rFonts w:cs="Arial"/>
        </w:rPr>
        <w:t xml:space="preserve"> hodnoty</w:t>
      </w:r>
      <w:r w:rsidR="0044259F" w:rsidRPr="008A6F5B">
        <w:rPr>
          <w:rFonts w:cs="Arial"/>
        </w:rPr>
        <w:t>, ve znění pozdějších předpisů</w:t>
      </w:r>
      <w:r w:rsidR="008A6F5B">
        <w:rPr>
          <w:rFonts w:cs="Arial"/>
        </w:rPr>
        <w:t>.</w:t>
      </w:r>
    </w:p>
    <w:p w:rsidR="008A6F5B" w:rsidRDefault="00FD1767" w:rsidP="00EA7BA5">
      <w:pPr>
        <w:pStyle w:val="Nadpis2"/>
        <w:ind w:left="709" w:hanging="709"/>
        <w:jc w:val="both"/>
        <w:rPr>
          <w:rFonts w:cs="Arial"/>
        </w:rPr>
      </w:pPr>
      <w:r w:rsidRPr="008A6F5B">
        <w:rPr>
          <w:rFonts w:cs="Arial"/>
        </w:rPr>
        <w:t>Daňový doklad nesplňující předepsané náležitosti bude Kupujícím vrácen do dne splatnosti daňového dokladu k</w:t>
      </w:r>
      <w:r w:rsidR="0044259F" w:rsidRPr="008A6F5B">
        <w:rPr>
          <w:rFonts w:cs="Arial"/>
        </w:rPr>
        <w:t> doplnění (</w:t>
      </w:r>
      <w:r w:rsidRPr="008A6F5B">
        <w:rPr>
          <w:rFonts w:cs="Arial"/>
        </w:rPr>
        <w:t>opravě</w:t>
      </w:r>
      <w:r w:rsidR="0044259F" w:rsidRPr="008A6F5B">
        <w:rPr>
          <w:rFonts w:cs="Arial"/>
        </w:rPr>
        <w:t>)</w:t>
      </w:r>
      <w:r w:rsidRPr="008A6F5B">
        <w:rPr>
          <w:rFonts w:cs="Arial"/>
        </w:rPr>
        <w:t xml:space="preserve">, </w:t>
      </w:r>
      <w:r w:rsidR="0044259F" w:rsidRPr="008A6F5B">
        <w:rPr>
          <w:rFonts w:cs="Arial"/>
        </w:rPr>
        <w:t xml:space="preserve">aniž se tak </w:t>
      </w:r>
      <w:r w:rsidR="0078607D" w:rsidRPr="008A6F5B">
        <w:rPr>
          <w:rFonts w:cs="Arial"/>
        </w:rPr>
        <w:t>do</w:t>
      </w:r>
      <w:r w:rsidR="0044259F" w:rsidRPr="008A6F5B">
        <w:rPr>
          <w:rFonts w:cs="Arial"/>
        </w:rPr>
        <w:t>stane do prodlení se splatností. Lhůta splatnosti počíná běžet znovu od opětovného doručení náležitě doplněné či opravené faktury Kupujícímu</w:t>
      </w:r>
      <w:r w:rsidRPr="008A6F5B">
        <w:rPr>
          <w:rFonts w:cs="Arial"/>
        </w:rPr>
        <w:t>.</w:t>
      </w:r>
    </w:p>
    <w:p w:rsidR="008A6F5B" w:rsidRPr="008A6F5B" w:rsidRDefault="00037A57" w:rsidP="00EA7BA5">
      <w:pPr>
        <w:pStyle w:val="Nadpis2"/>
        <w:ind w:left="709" w:hanging="709"/>
        <w:jc w:val="both"/>
        <w:rPr>
          <w:rFonts w:cs="Arial"/>
        </w:rPr>
      </w:pPr>
      <w:r w:rsidRPr="008A6F5B">
        <w:t xml:space="preserve">Splatnost faktury se sjednává na </w:t>
      </w:r>
      <w:r w:rsidR="00566AF0" w:rsidRPr="008A6F5B">
        <w:t>30</w:t>
      </w:r>
      <w:r w:rsidRPr="008A6F5B">
        <w:t xml:space="preserve"> kalendářních dnů ode dne jejího prokazatelného doručení Kupujícímu. </w:t>
      </w:r>
      <w:r w:rsidR="0092265B" w:rsidRPr="008A6F5B">
        <w:t>Kupující si jednostranně vyhrazuje právo prodloužit lhůtu splatnosti faktury až o 30 kalendářních dní. Tato skutečnost nezakládá prodlení Kupujícího s hrazením kupní ceny dle této Smlouvy.</w:t>
      </w:r>
    </w:p>
    <w:p w:rsidR="008A6F5B" w:rsidRPr="008A6F5B" w:rsidRDefault="00735704" w:rsidP="00EA7BA5">
      <w:pPr>
        <w:pStyle w:val="Nadpis2"/>
        <w:ind w:left="709" w:hanging="709"/>
        <w:jc w:val="both"/>
        <w:rPr>
          <w:rFonts w:cs="Arial"/>
        </w:rPr>
      </w:pPr>
      <w:r w:rsidRPr="008A6F5B">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8A6F5B">
        <w:t>.</w:t>
      </w:r>
    </w:p>
    <w:p w:rsidR="008A6F5B" w:rsidRPr="008A6F5B" w:rsidRDefault="00735704" w:rsidP="00EA7BA5">
      <w:pPr>
        <w:pStyle w:val="Nadpis2"/>
        <w:ind w:left="709" w:hanging="709"/>
        <w:jc w:val="both"/>
        <w:rPr>
          <w:rFonts w:cs="Arial"/>
        </w:rPr>
      </w:pPr>
      <w:r w:rsidRPr="008A6F5B">
        <w:t>Kupující neposkytuje zálohy na úhradu ceny plnění.</w:t>
      </w:r>
    </w:p>
    <w:p w:rsidR="008A6F5B" w:rsidRPr="008A6F5B" w:rsidRDefault="00735704" w:rsidP="00EA7BA5">
      <w:pPr>
        <w:pStyle w:val="Nadpis2"/>
        <w:ind w:left="709" w:hanging="709"/>
        <w:jc w:val="both"/>
        <w:rPr>
          <w:rFonts w:cs="Arial"/>
        </w:rPr>
      </w:pPr>
      <w:r w:rsidRPr="008A6F5B">
        <w:t xml:space="preserve">Kupující je oprávněn započíst jakoukoli smluvní pokutu, kterou je povinen uhradit Prodávající, proti fakturované kupní ceně. Prodávající pro případné započtení musí vystavit zvláštní fakturu </w:t>
      </w:r>
      <w:r w:rsidR="00034B1C" w:rsidRPr="008A6F5B">
        <w:br/>
      </w:r>
      <w:r w:rsidRPr="008A6F5B">
        <w:t>a nemůže toto započtení provést např. jednostranným navýšením kupní ceny.</w:t>
      </w:r>
    </w:p>
    <w:p w:rsidR="00FD1767" w:rsidRPr="008A6F5B" w:rsidRDefault="00FD1767" w:rsidP="00EA7BA5">
      <w:pPr>
        <w:pStyle w:val="Nadpis2"/>
        <w:ind w:left="709" w:hanging="709"/>
        <w:jc w:val="both"/>
        <w:rPr>
          <w:rFonts w:cs="Arial"/>
        </w:rPr>
      </w:pPr>
      <w:r w:rsidRPr="008A6F5B">
        <w:t xml:space="preserve">Povinnost Kupujícího uhradit fakturu </w:t>
      </w:r>
      <w:r w:rsidR="008A6F5B">
        <w:t>uvedenou v čl. 5.9</w:t>
      </w:r>
      <w:r w:rsidR="0078607D" w:rsidRPr="008A6F5B">
        <w:t xml:space="preserve"> této Smlouvy </w:t>
      </w:r>
      <w:r w:rsidRPr="008A6F5B">
        <w:t>je splněna dnem připsání příslušné částky na účet Prodávajícího.</w:t>
      </w:r>
    </w:p>
    <w:p w:rsidR="001601E2" w:rsidRPr="00DD6056" w:rsidRDefault="001601E2" w:rsidP="008A6F5B">
      <w:pPr>
        <w:pStyle w:val="Nadpis1"/>
        <w:ind w:left="709" w:hanging="709"/>
        <w:rPr>
          <w:rFonts w:ascii="Garamond" w:hAnsi="Garamond"/>
          <w:b w:val="0"/>
          <w:sz w:val="26"/>
          <w:szCs w:val="26"/>
        </w:rPr>
      </w:pPr>
      <w:r w:rsidRPr="00DD6056">
        <w:rPr>
          <w:rFonts w:ascii="Garamond" w:hAnsi="Garamond"/>
          <w:sz w:val="26"/>
          <w:szCs w:val="26"/>
        </w:rPr>
        <w:t>Práva a povinnosti smluvních stran</w:t>
      </w:r>
    </w:p>
    <w:p w:rsidR="008A6F5B" w:rsidRDefault="0092265B" w:rsidP="00EA7BA5">
      <w:pPr>
        <w:pStyle w:val="Nadpis2"/>
        <w:ind w:left="709" w:hanging="709"/>
        <w:jc w:val="both"/>
        <w:rPr>
          <w:rFonts w:cs="Arial"/>
        </w:rPr>
      </w:pPr>
      <w:r w:rsidRPr="0092265B">
        <w:rPr>
          <w:rFonts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cs="Arial"/>
        </w:rPr>
        <w:t>.</w:t>
      </w:r>
    </w:p>
    <w:p w:rsidR="008A6F5B" w:rsidRDefault="0078607D" w:rsidP="00EA7BA5">
      <w:pPr>
        <w:pStyle w:val="Nadpis2"/>
        <w:ind w:left="709" w:hanging="709"/>
        <w:jc w:val="both"/>
        <w:rPr>
          <w:rFonts w:cs="Arial"/>
        </w:rPr>
      </w:pPr>
      <w:r w:rsidRPr="008A6F5B">
        <w:rPr>
          <w:rFonts w:cs="Arial"/>
        </w:rPr>
        <w:t>Prodávající je povinen dodat předmět plnění za podmínek dle této Smlouvy a předmět plnění musí odpovídat technickým požadavkům specifikovaným v</w:t>
      </w:r>
      <w:r w:rsidR="008C455E" w:rsidRPr="008A6F5B">
        <w:rPr>
          <w:rFonts w:cs="Arial"/>
        </w:rPr>
        <w:t> </w:t>
      </w:r>
      <w:r w:rsidRPr="008A6F5B">
        <w:rPr>
          <w:rFonts w:cs="Arial"/>
        </w:rPr>
        <w:t>Přílo</w:t>
      </w:r>
      <w:r w:rsidR="008C455E" w:rsidRPr="008A6F5B">
        <w:rPr>
          <w:rFonts w:cs="Arial"/>
        </w:rPr>
        <w:t>hách t</w:t>
      </w:r>
      <w:r w:rsidR="008A6F5B">
        <w:rPr>
          <w:rFonts w:cs="Arial"/>
        </w:rPr>
        <w:t xml:space="preserve">éto Smlouvy </w:t>
      </w:r>
      <w:r w:rsidRPr="008A6F5B">
        <w:rPr>
          <w:rFonts w:cs="Arial"/>
        </w:rPr>
        <w:t xml:space="preserve">a musí být bez jakýchkoliv vad, které by bránily plnohodnotnému užívání Zboží. </w:t>
      </w:r>
      <w:r w:rsidR="00D2641C" w:rsidRPr="008A6F5B">
        <w:rPr>
          <w:rFonts w:cs="Arial"/>
        </w:rPr>
        <w:t>Případné drobné vady budou uvedeny v předávacím protokolu a bude v něm uvedena i lhůta pro jejich odstranění.</w:t>
      </w:r>
    </w:p>
    <w:p w:rsidR="008A6F5B" w:rsidRPr="008A6F5B" w:rsidRDefault="001601E2" w:rsidP="00EA7BA5">
      <w:pPr>
        <w:pStyle w:val="Nadpis2"/>
        <w:ind w:left="709" w:hanging="709"/>
        <w:jc w:val="both"/>
        <w:rPr>
          <w:rFonts w:cs="Arial"/>
        </w:rPr>
      </w:pPr>
      <w:r w:rsidRPr="008A6F5B">
        <w:t>Prodávající není oprá</w:t>
      </w:r>
      <w:r w:rsidR="0078607D" w:rsidRPr="008A6F5B">
        <w:t xml:space="preserve">vněn postoupit jakákoliv práva </w:t>
      </w:r>
      <w:r w:rsidRPr="008A6F5B">
        <w:t>nebo povinnosti z této Smlouvy na třetí osoby bez předchozího písemného souhlasu Kupujícího.</w:t>
      </w:r>
    </w:p>
    <w:p w:rsidR="008A6F5B" w:rsidRPr="008A6F5B" w:rsidRDefault="001601E2" w:rsidP="00EA7BA5">
      <w:pPr>
        <w:pStyle w:val="Nadpis2"/>
        <w:ind w:left="709" w:hanging="709"/>
        <w:jc w:val="both"/>
        <w:rPr>
          <w:rFonts w:cs="Arial"/>
        </w:rPr>
      </w:pPr>
      <w:r w:rsidRPr="008A6F5B">
        <w:t>Prodávající souhlasí s tím, že jakékoliv jeho pohledávky vůči Kupujícímu, které vzniknou na základě této Smlouvy, nebude moci postoupit ani započítat jednostranným právním</w:t>
      </w:r>
      <w:r w:rsidR="006A79CC" w:rsidRPr="008A6F5B">
        <w:t xml:space="preserve"> jednáním</w:t>
      </w:r>
      <w:r w:rsidRPr="008A6F5B">
        <w:t>.</w:t>
      </w:r>
    </w:p>
    <w:p w:rsidR="008A6F5B" w:rsidRPr="008A6F5B" w:rsidRDefault="001601E2" w:rsidP="00EA7BA5">
      <w:pPr>
        <w:pStyle w:val="Nadpis2"/>
        <w:ind w:left="709" w:hanging="709"/>
        <w:jc w:val="both"/>
        <w:rPr>
          <w:rFonts w:cs="Arial"/>
        </w:rPr>
      </w:pPr>
      <w:r w:rsidRPr="008A6F5B">
        <w:t xml:space="preserve">Prodávající odpovídá Kupujícímu za </w:t>
      </w:r>
      <w:r w:rsidR="00C2230C" w:rsidRPr="008A6F5B">
        <w:t>újmu</w:t>
      </w:r>
      <w:r w:rsidRPr="008A6F5B">
        <w:t xml:space="preserve"> </w:t>
      </w:r>
      <w:r w:rsidR="0078607D" w:rsidRPr="008A6F5B">
        <w:t>(majetkovou i nemajetkovou</w:t>
      </w:r>
      <w:r w:rsidR="00197DE0" w:rsidRPr="008A6F5B">
        <w:t xml:space="preserve">) </w:t>
      </w:r>
      <w:r w:rsidRPr="008A6F5B">
        <w:t>způsobenou porušením povinností podle této Smlouvy nebo povinnosti stanovené obecně závazným právním předpisem.</w:t>
      </w:r>
    </w:p>
    <w:p w:rsidR="008A6F5B" w:rsidRPr="008A6F5B" w:rsidRDefault="00037A57" w:rsidP="00EA7BA5">
      <w:pPr>
        <w:pStyle w:val="Nadpis2"/>
        <w:ind w:left="709" w:hanging="709"/>
        <w:jc w:val="both"/>
        <w:rPr>
          <w:rFonts w:cs="Arial"/>
        </w:rPr>
      </w:pPr>
      <w:r w:rsidRPr="008A6F5B">
        <w:t xml:space="preserve">Prodávající bere na vědomí, že jako osoba povinná dle </w:t>
      </w:r>
      <w:r w:rsidR="00C06BB1" w:rsidRPr="008A6F5B">
        <w:t xml:space="preserve">ust. </w:t>
      </w:r>
      <w:r w:rsidRPr="008A6F5B">
        <w:t xml:space="preserve">§ 2 písm. e) zákona č. 320/2001 Sb., </w:t>
      </w:r>
      <w:r w:rsidR="00EA7BA5">
        <w:br/>
      </w:r>
      <w:r w:rsidRPr="008A6F5B">
        <w:t>o finanční kontrole ve veřejné správě a o změně některých zákonů (zákon o finanční kontrole), ve znění pozdějších předpisů, je povinen spolupůsobit při výkonu finanční ko</w:t>
      </w:r>
      <w:r w:rsidR="00A240E3" w:rsidRPr="008A6F5B">
        <w:t>ntroly.</w:t>
      </w:r>
    </w:p>
    <w:p w:rsidR="008A6F5B" w:rsidRPr="008A6F5B" w:rsidRDefault="0049439A" w:rsidP="00EA7BA5">
      <w:pPr>
        <w:pStyle w:val="Nadpis2"/>
        <w:ind w:left="709" w:hanging="709"/>
        <w:jc w:val="both"/>
        <w:rPr>
          <w:rFonts w:cs="Arial"/>
        </w:rPr>
      </w:pPr>
      <w:r w:rsidRPr="008A6F5B">
        <w:t>Prodávající je povinen dodržet veškeré závazky obsažené v jeho nabídce do veřejné zakázky, která předcházela uzavření této Smlouvy.</w:t>
      </w:r>
    </w:p>
    <w:p w:rsidR="0049439A" w:rsidRPr="008A6F5B" w:rsidRDefault="00071571" w:rsidP="00EA7BA5">
      <w:pPr>
        <w:pStyle w:val="Nadpis2"/>
        <w:ind w:left="709" w:hanging="709"/>
        <w:jc w:val="both"/>
        <w:rPr>
          <w:rFonts w:cs="Arial"/>
        </w:rPr>
      </w:pPr>
      <w:r w:rsidRPr="008A6F5B">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FD1767" w:rsidRPr="008A6F5B" w:rsidRDefault="00FD1767" w:rsidP="008A6F5B">
      <w:pPr>
        <w:pStyle w:val="Nadpis1"/>
        <w:ind w:left="709" w:hanging="709"/>
        <w:rPr>
          <w:rFonts w:ascii="Garamond" w:hAnsi="Garamond"/>
          <w:sz w:val="26"/>
          <w:szCs w:val="26"/>
        </w:rPr>
      </w:pPr>
      <w:r w:rsidRPr="00DD6056">
        <w:rPr>
          <w:rFonts w:ascii="Garamond" w:hAnsi="Garamond"/>
          <w:sz w:val="26"/>
          <w:szCs w:val="26"/>
        </w:rPr>
        <w:t>Smluvní pokuty</w:t>
      </w:r>
    </w:p>
    <w:p w:rsidR="008A6F5B" w:rsidRDefault="00D84E64" w:rsidP="00EA7BA5">
      <w:pPr>
        <w:pStyle w:val="Nadpis2"/>
        <w:ind w:left="709" w:hanging="709"/>
        <w:jc w:val="both"/>
        <w:rPr>
          <w:rFonts w:cs="Arial"/>
        </w:rPr>
      </w:pPr>
      <w:r w:rsidRPr="009160E3">
        <w:rPr>
          <w:rFonts w:cs="Arial"/>
        </w:rPr>
        <w:t xml:space="preserve">V případě prodlení </w:t>
      </w:r>
      <w:r w:rsidR="00F335A1">
        <w:rPr>
          <w:rFonts w:cs="Arial"/>
        </w:rPr>
        <w:t>Prodávajícího s dodáním Z</w:t>
      </w:r>
      <w:r w:rsidRPr="009160E3">
        <w:rPr>
          <w:rFonts w:cs="Arial"/>
        </w:rPr>
        <w:t>boží oproti termínu stanovenému v článku 4.1 je Prodávající povinen zaplatit smluvní pokutu ve výši 0</w:t>
      </w:r>
      <w:r>
        <w:rPr>
          <w:rFonts w:cs="Arial"/>
        </w:rPr>
        <w:t>,</w:t>
      </w:r>
      <w:r w:rsidR="008A6F5B">
        <w:rPr>
          <w:rFonts w:cs="Arial"/>
        </w:rPr>
        <w:t>0</w:t>
      </w:r>
      <w:r w:rsidR="006727DA">
        <w:rPr>
          <w:rFonts w:cs="Arial"/>
        </w:rPr>
        <w:t>5</w:t>
      </w:r>
      <w:r w:rsidRPr="009160E3">
        <w:rPr>
          <w:rFonts w:cs="Arial"/>
        </w:rPr>
        <w:t xml:space="preserve"> % </w:t>
      </w:r>
      <w:r w:rsidR="00566AF0" w:rsidRPr="00566AF0">
        <w:rPr>
          <w:rFonts w:cs="Arial"/>
        </w:rPr>
        <w:t xml:space="preserve">z celkové kupní ceny </w:t>
      </w:r>
      <w:r w:rsidR="008A6F5B">
        <w:rPr>
          <w:rFonts w:cs="Arial"/>
        </w:rPr>
        <w:t xml:space="preserve">Zboží </w:t>
      </w:r>
      <w:r w:rsidR="00566AF0" w:rsidRPr="00566AF0">
        <w:rPr>
          <w:rFonts w:cs="Arial"/>
        </w:rPr>
        <w:t>bez DPH za každý, byť i jen započatý den prodlení, čímž není dotčen nárok Kupujícího na náhradu újmy (majetkové</w:t>
      </w:r>
      <w:r w:rsidR="000E2B29">
        <w:rPr>
          <w:rFonts w:cs="Arial"/>
        </w:rPr>
        <w:t xml:space="preserve"> </w:t>
      </w:r>
      <w:r w:rsidR="00566AF0" w:rsidRPr="00566AF0">
        <w:rPr>
          <w:rFonts w:cs="Arial"/>
        </w:rPr>
        <w:t>i nemajetkové).</w:t>
      </w:r>
    </w:p>
    <w:p w:rsidR="008A6F5B" w:rsidRDefault="00E845E7" w:rsidP="00C56706">
      <w:pPr>
        <w:pStyle w:val="Nadpis2"/>
        <w:ind w:left="709" w:hanging="709"/>
        <w:jc w:val="both"/>
        <w:rPr>
          <w:rFonts w:cs="Arial"/>
        </w:rPr>
      </w:pPr>
      <w:r w:rsidRPr="008A6F5B">
        <w:rPr>
          <w:rFonts w:cs="Arial"/>
        </w:rPr>
        <w:t xml:space="preserve">V případě nedodržení uvedené (či jinak dohodnuté) lhůty </w:t>
      </w:r>
      <w:r w:rsidR="00622E7F" w:rsidRPr="008A6F5B">
        <w:rPr>
          <w:rFonts w:cs="Arial"/>
        </w:rPr>
        <w:t xml:space="preserve">pro provedení záruční opravy ve lhůtě podle článku 8. 3 </w:t>
      </w:r>
      <w:r w:rsidR="00F335A1" w:rsidRPr="008A6F5B">
        <w:rPr>
          <w:rFonts w:cs="Arial"/>
        </w:rPr>
        <w:t xml:space="preserve">této Smlouvy </w:t>
      </w:r>
      <w:r w:rsidR="00622E7F" w:rsidRPr="008A6F5B">
        <w:rPr>
          <w:rFonts w:cs="Arial"/>
        </w:rPr>
        <w:t>je</w:t>
      </w:r>
      <w:r w:rsidR="00F335A1" w:rsidRPr="008A6F5B">
        <w:rPr>
          <w:rFonts w:cs="Arial"/>
        </w:rPr>
        <w:t xml:space="preserve"> Kupující oprávněn uplatnit na P</w:t>
      </w:r>
      <w:r w:rsidR="00622E7F" w:rsidRPr="008A6F5B">
        <w:rPr>
          <w:rFonts w:cs="Arial"/>
        </w:rPr>
        <w:t>rodáva</w:t>
      </w:r>
      <w:r w:rsidR="006727DA" w:rsidRPr="008A6F5B">
        <w:rPr>
          <w:rFonts w:cs="Arial"/>
        </w:rPr>
        <w:t>jícím smluvní pokutu ve výši 0,</w:t>
      </w:r>
      <w:r w:rsidR="008A6F5B">
        <w:rPr>
          <w:rFonts w:cs="Arial"/>
        </w:rPr>
        <w:t>0</w:t>
      </w:r>
      <w:r w:rsidR="00622E7F" w:rsidRPr="008A6F5B">
        <w:rPr>
          <w:rFonts w:cs="Arial"/>
        </w:rPr>
        <w:t xml:space="preserve">5% </w:t>
      </w:r>
      <w:r w:rsidR="00591834" w:rsidRPr="008A6F5B">
        <w:rPr>
          <w:rFonts w:cs="Arial"/>
        </w:rPr>
        <w:t xml:space="preserve">z kupní ceny </w:t>
      </w:r>
      <w:r w:rsidR="00C56706">
        <w:rPr>
          <w:rFonts w:cs="Arial"/>
        </w:rPr>
        <w:t>bez DPH každé dotčené položky Zboží uvedené v čl. 5.1 Smlouvy</w:t>
      </w:r>
      <w:r w:rsidR="00591834" w:rsidRPr="008A6F5B">
        <w:rPr>
          <w:rFonts w:cs="Arial"/>
        </w:rPr>
        <w:t xml:space="preserve"> za každý, byť i jen započatý den prodlení. Zaplacením smluvní pokuty není dotčeno právo Kupujícího na náhradu újmy (majetkové i nemajetkové</w:t>
      </w:r>
      <w:r w:rsidR="00622E7F" w:rsidRPr="008A6F5B">
        <w:rPr>
          <w:rFonts w:cs="Arial"/>
        </w:rPr>
        <w:t>).</w:t>
      </w:r>
    </w:p>
    <w:p w:rsidR="008A6F5B" w:rsidRDefault="000450AA" w:rsidP="00EA7BA5">
      <w:pPr>
        <w:pStyle w:val="Nadpis2"/>
        <w:ind w:left="709" w:hanging="709"/>
        <w:jc w:val="both"/>
        <w:rPr>
          <w:rFonts w:cs="Arial"/>
        </w:rPr>
      </w:pPr>
      <w:r w:rsidRPr="008A6F5B">
        <w:rPr>
          <w:rFonts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Pr="008A6F5B" w:rsidRDefault="00E845E7" w:rsidP="00EA7BA5">
      <w:pPr>
        <w:pStyle w:val="Nadpis2"/>
        <w:ind w:left="709" w:hanging="709"/>
        <w:jc w:val="both"/>
        <w:rPr>
          <w:rFonts w:cs="Arial"/>
        </w:rPr>
      </w:pPr>
      <w:r w:rsidRPr="008A6F5B">
        <w:rPr>
          <w:rFonts w:cs="Arial"/>
        </w:rPr>
        <w:t>V případě prodlení Prodávajícího s nástupem k odstranění vad nahlášených Kupujícím dle článku 8.3 této Smlouvy, se Prodávající zavazuje uhradit Kupují</w:t>
      </w:r>
      <w:r w:rsidR="006727DA" w:rsidRPr="008A6F5B">
        <w:rPr>
          <w:rFonts w:cs="Arial"/>
        </w:rPr>
        <w:t>címu smluvní pokutu ve výši 0,</w:t>
      </w:r>
      <w:r w:rsidR="008A6F5B">
        <w:rPr>
          <w:rFonts w:cs="Arial"/>
        </w:rPr>
        <w:t>0</w:t>
      </w:r>
      <w:r w:rsidRPr="008A6F5B">
        <w:rPr>
          <w:rFonts w:cs="Arial"/>
        </w:rPr>
        <w:t>5</w:t>
      </w:r>
      <w:r w:rsidR="00A607DC" w:rsidRPr="008A6F5B">
        <w:rPr>
          <w:rFonts w:cs="Arial"/>
        </w:rPr>
        <w:t xml:space="preserve"> %</w:t>
      </w:r>
      <w:r w:rsidRPr="008A6F5B">
        <w:rPr>
          <w:rFonts w:cs="Arial"/>
        </w:rPr>
        <w:t xml:space="preserve"> </w:t>
      </w:r>
      <w:r w:rsidR="00566AF0" w:rsidRPr="008A6F5B">
        <w:rPr>
          <w:rFonts w:cs="Arial"/>
        </w:rPr>
        <w:br/>
        <w:t xml:space="preserve">z kupní ceny </w:t>
      </w:r>
      <w:r w:rsidR="00C56706">
        <w:rPr>
          <w:rFonts w:cs="Arial"/>
        </w:rPr>
        <w:t>bez DPH každé dotčené položky Zboží uvedené v čl. 5.1 Smlouvy</w:t>
      </w:r>
      <w:r w:rsidR="00566AF0" w:rsidRPr="008A6F5B">
        <w:rPr>
          <w:rFonts w:cs="Arial"/>
        </w:rPr>
        <w:t xml:space="preserve"> za každý, byť </w:t>
      </w:r>
      <w:r w:rsidR="00C56706">
        <w:rPr>
          <w:rFonts w:cs="Arial"/>
        </w:rPr>
        <w:br/>
      </w:r>
      <w:r w:rsidR="00566AF0" w:rsidRPr="008A6F5B">
        <w:rPr>
          <w:rFonts w:cs="Arial"/>
        </w:rPr>
        <w:t xml:space="preserve">i jen započatý den prodlení, čímž není dotčeno právo Kupujícího na náhradu újmy (majetkové </w:t>
      </w:r>
      <w:r w:rsidR="00C56706">
        <w:rPr>
          <w:rFonts w:cs="Arial"/>
        </w:rPr>
        <w:br/>
      </w:r>
      <w:r w:rsidR="00566AF0" w:rsidRPr="008A6F5B">
        <w:rPr>
          <w:rFonts w:cs="Arial"/>
        </w:rPr>
        <w:t>i nemajetkové).</w:t>
      </w:r>
    </w:p>
    <w:p w:rsidR="00FD1767" w:rsidRPr="00DD6056" w:rsidRDefault="00FD1767" w:rsidP="008A6F5B">
      <w:pPr>
        <w:pStyle w:val="Nadpis1"/>
        <w:ind w:left="709" w:hanging="709"/>
        <w:rPr>
          <w:rFonts w:ascii="Garamond" w:hAnsi="Garamond"/>
          <w:b w:val="0"/>
          <w:sz w:val="26"/>
          <w:szCs w:val="26"/>
        </w:rPr>
      </w:pPr>
      <w:r w:rsidRPr="00DD6056">
        <w:rPr>
          <w:rFonts w:ascii="Garamond" w:hAnsi="Garamond"/>
          <w:sz w:val="26"/>
          <w:szCs w:val="26"/>
        </w:rPr>
        <w:t>Záruka</w:t>
      </w:r>
      <w:r w:rsidR="008C3C3A" w:rsidRPr="00DD6056">
        <w:rPr>
          <w:rFonts w:ascii="Garamond" w:hAnsi="Garamond"/>
          <w:sz w:val="26"/>
          <w:szCs w:val="26"/>
        </w:rPr>
        <w:t xml:space="preserve"> za jakost</w:t>
      </w:r>
    </w:p>
    <w:p w:rsidR="00D7043E" w:rsidRPr="000E2B29" w:rsidRDefault="00EB5EFA" w:rsidP="00EA7BA5">
      <w:pPr>
        <w:pStyle w:val="Nadpis2"/>
        <w:ind w:left="709" w:hanging="709"/>
        <w:jc w:val="both"/>
        <w:rPr>
          <w:rFonts w:cs="Arial"/>
        </w:rPr>
      </w:pPr>
      <w:r w:rsidRPr="00DD6056">
        <w:rPr>
          <w:rFonts w:cs="Arial"/>
        </w:rPr>
        <w:t>Prodáva</w:t>
      </w:r>
      <w:r w:rsidR="000E2B29">
        <w:rPr>
          <w:rFonts w:cs="Arial"/>
        </w:rPr>
        <w:t>jící se zavazuje poskytnout na Z</w:t>
      </w:r>
      <w:r w:rsidRPr="00DD6056">
        <w:rPr>
          <w:rFonts w:cs="Arial"/>
        </w:rPr>
        <w:t>boží záruku v</w:t>
      </w:r>
      <w:r w:rsidR="000E2B29">
        <w:rPr>
          <w:rFonts w:cs="Arial"/>
        </w:rPr>
        <w:t> délce uvedené</w:t>
      </w:r>
      <w:r w:rsidR="000E2B29" w:rsidRPr="00825DA9">
        <w:rPr>
          <w:rFonts w:cs="Arial"/>
        </w:rPr>
        <w:t xml:space="preserve"> v jednotlivých položkách obsažen</w:t>
      </w:r>
      <w:r w:rsidR="000E2B29">
        <w:rPr>
          <w:rFonts w:cs="Arial"/>
        </w:rPr>
        <w:t xml:space="preserve">ých v Příloze č. 1 této Smlouvy. </w:t>
      </w:r>
      <w:r w:rsidR="000E2B29" w:rsidRPr="000E2B29">
        <w:rPr>
          <w:rFonts w:cs="Arial"/>
        </w:rPr>
        <w:t>Z</w:t>
      </w:r>
      <w:r w:rsidRPr="000E2B29">
        <w:rPr>
          <w:rFonts w:cs="Arial"/>
          <w:iCs/>
        </w:rPr>
        <w:t>áruční doba běží od předání věci Kupujícímu,</w:t>
      </w:r>
      <w:r w:rsidRPr="000E2B29">
        <w:rPr>
          <w:rFonts w:cs="Arial"/>
          <w:b/>
          <w:i/>
          <w:iCs/>
        </w:rPr>
        <w:t xml:space="preserve"> </w:t>
      </w:r>
      <w:r w:rsidR="008A6F5B" w:rsidRPr="000E2B29">
        <w:rPr>
          <w:rFonts w:cs="Arial"/>
        </w:rPr>
        <w:t>resp. od podpisu Předávacího p</w:t>
      </w:r>
      <w:r w:rsidRPr="000E2B29">
        <w:rPr>
          <w:rFonts w:cs="Arial"/>
        </w:rPr>
        <w:t>rotokolu</w:t>
      </w:r>
      <w:r w:rsidR="008A6F5B" w:rsidRPr="000E2B29">
        <w:rPr>
          <w:rFonts w:cs="Arial"/>
        </w:rPr>
        <w:t xml:space="preserve"> </w:t>
      </w:r>
      <w:r w:rsidRPr="000E2B29">
        <w:rPr>
          <w:rFonts w:cs="Arial"/>
        </w:rPr>
        <w:t>oběma smluvními stranami (blíže článek 4 této Smlouvy).</w:t>
      </w:r>
      <w:r w:rsidR="00D7043E" w:rsidRPr="000E2B29">
        <w:rPr>
          <w:rFonts w:cs="Arial"/>
        </w:rPr>
        <w:t xml:space="preserve"> </w:t>
      </w:r>
      <w:r w:rsidR="00A87351" w:rsidRPr="000E2B29">
        <w:rPr>
          <w:rFonts w:cs="Arial"/>
        </w:rPr>
        <w:t>Prodávající</w:t>
      </w:r>
      <w:r w:rsidR="000E2B29" w:rsidRPr="000E2B29">
        <w:rPr>
          <w:rFonts w:cs="Arial"/>
        </w:rPr>
        <w:t xml:space="preserve"> se zavazuje, že Z</w:t>
      </w:r>
      <w:r w:rsidR="003C3A42" w:rsidRPr="000E2B29">
        <w:rPr>
          <w:rFonts w:cs="Arial"/>
        </w:rPr>
        <w:t>boží bude po celou záruční dobu způsobilé k použití pro obvyklý účel a že si zachová obvyklé vlastnosti.</w:t>
      </w:r>
    </w:p>
    <w:p w:rsidR="00D7043E" w:rsidRDefault="00FD1767" w:rsidP="00EA7BA5">
      <w:pPr>
        <w:pStyle w:val="Nadpis2"/>
        <w:ind w:left="709" w:hanging="709"/>
        <w:jc w:val="both"/>
        <w:rPr>
          <w:rFonts w:cs="Arial"/>
        </w:rPr>
      </w:pPr>
      <w:r w:rsidRPr="00D7043E">
        <w:rPr>
          <w:rFonts w:cs="Arial"/>
        </w:rPr>
        <w:t xml:space="preserve">Záruční doba dle </w:t>
      </w:r>
      <w:r w:rsidR="00372A9D" w:rsidRPr="00D7043E">
        <w:rPr>
          <w:rFonts w:cs="Arial"/>
        </w:rPr>
        <w:t>článku 8.1</w:t>
      </w:r>
      <w:r w:rsidRPr="00D7043E">
        <w:rPr>
          <w:rFonts w:cs="Arial"/>
        </w:rPr>
        <w:t xml:space="preserve"> </w:t>
      </w:r>
      <w:r w:rsidR="00D7043E">
        <w:rPr>
          <w:rFonts w:cs="Arial"/>
        </w:rPr>
        <w:t xml:space="preserve">této Smlouvy </w:t>
      </w:r>
      <w:r w:rsidRPr="00D7043E">
        <w:rPr>
          <w:rFonts w:cs="Arial"/>
        </w:rPr>
        <w:t>neběží po dobu, po kterou Kupující nemůže zboží užívat pro vady</w:t>
      </w:r>
      <w:r w:rsidR="00D33B38" w:rsidRPr="00D7043E">
        <w:rPr>
          <w:rFonts w:cs="Arial"/>
        </w:rPr>
        <w:t>, za které odpovídá Prodávající</w:t>
      </w:r>
      <w:r w:rsidRPr="00D7043E">
        <w:rPr>
          <w:rFonts w:cs="Arial"/>
        </w:rPr>
        <w:t>.</w:t>
      </w:r>
      <w:r w:rsidR="00503DA2" w:rsidRPr="00D7043E">
        <w:rPr>
          <w:rFonts w:cs="Times New Roman"/>
        </w:rPr>
        <w:t xml:space="preserve"> </w:t>
      </w:r>
      <w:r w:rsidR="00503DA2" w:rsidRPr="00D7043E">
        <w:rPr>
          <w:rFonts w:cs="Arial"/>
        </w:rPr>
        <w:t>V případě výskytu vady v záruční lhůtě se záruční lhůta prodlužuje o dobu od oznámení vady Kupujícím Prodávajícímu do uvedení Zboží do opětovného provozu v místě určeném Kupujícím.</w:t>
      </w:r>
    </w:p>
    <w:p w:rsidR="000E2B29" w:rsidRDefault="000E2B29" w:rsidP="00EA7BA5">
      <w:pPr>
        <w:pStyle w:val="Nadpis2"/>
        <w:ind w:left="709" w:hanging="709"/>
        <w:jc w:val="both"/>
        <w:rPr>
          <w:rFonts w:cs="Arial"/>
        </w:rPr>
      </w:pPr>
      <w:r w:rsidRPr="0079206A">
        <w:rPr>
          <w:rFonts w:cs="Arial"/>
        </w:rPr>
        <w:t>V záruční lhůtě je Prodávající povinen odstraňovat reklamované vady, popřípadě uspokojit jiný nárok Kupujícího z vadného plnění, a to tak, že Prodávající nastoupí k odstranění závady / odstraní závady ve lhůtách požadovaných v</w:t>
      </w:r>
      <w:r w:rsidR="002603E8">
        <w:rPr>
          <w:rFonts w:cs="Arial"/>
        </w:rPr>
        <w:t> </w:t>
      </w:r>
      <w:r w:rsidRPr="0079206A">
        <w:rPr>
          <w:rFonts w:cs="Arial"/>
        </w:rPr>
        <w:t>Přílo</w:t>
      </w:r>
      <w:r w:rsidR="002603E8">
        <w:rPr>
          <w:rFonts w:cs="Arial"/>
        </w:rPr>
        <w:t xml:space="preserve">ze č. 1 </w:t>
      </w:r>
      <w:r w:rsidRPr="0079206A">
        <w:rPr>
          <w:rFonts w:cs="Arial"/>
        </w:rPr>
        <w:t>této Smlouvy</w:t>
      </w:r>
      <w:r w:rsidR="002603E8">
        <w:rPr>
          <w:rFonts w:cs="Arial"/>
        </w:rPr>
        <w:t>.</w:t>
      </w:r>
    </w:p>
    <w:p w:rsidR="00610185" w:rsidRPr="00D7043E" w:rsidRDefault="002603E8" w:rsidP="00EA7BA5">
      <w:pPr>
        <w:pStyle w:val="Nadpis2"/>
        <w:numPr>
          <w:ilvl w:val="0"/>
          <w:numId w:val="0"/>
        </w:numPr>
        <w:ind w:left="709"/>
        <w:jc w:val="both"/>
        <w:rPr>
          <w:rFonts w:cs="Arial"/>
        </w:rPr>
      </w:pPr>
      <w:r w:rsidRPr="0079206A">
        <w:rPr>
          <w:rFonts w:cs="Arial"/>
        </w:rPr>
        <w:t>Pokud není v</w:t>
      </w:r>
      <w:r>
        <w:rPr>
          <w:rFonts w:cs="Arial"/>
        </w:rPr>
        <w:t> </w:t>
      </w:r>
      <w:r w:rsidRPr="0079206A">
        <w:rPr>
          <w:rFonts w:cs="Arial"/>
        </w:rPr>
        <w:t>Přílo</w:t>
      </w:r>
      <w:r>
        <w:rPr>
          <w:rFonts w:cs="Arial"/>
        </w:rPr>
        <w:t xml:space="preserve">ze č. 1 </w:t>
      </w:r>
      <w:r w:rsidRPr="0079206A">
        <w:rPr>
          <w:rFonts w:cs="Arial"/>
        </w:rPr>
        <w:t xml:space="preserve">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w:t>
      </w:r>
      <w:r w:rsidR="00EA7BA5">
        <w:rPr>
          <w:rFonts w:cs="Arial"/>
        </w:rPr>
        <w:br/>
      </w:r>
      <w:r w:rsidRPr="0079206A">
        <w:rPr>
          <w:rFonts w:cs="Arial"/>
        </w:rPr>
        <w:t>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Pr>
          <w:rFonts w:cs="Arial"/>
        </w:rPr>
        <w:t>cí pracovní den).</w:t>
      </w:r>
    </w:p>
    <w:p w:rsidR="00D7043E" w:rsidRDefault="005E6943" w:rsidP="00EA7BA5">
      <w:pPr>
        <w:pStyle w:val="Nadpis2"/>
        <w:ind w:left="709" w:hanging="709"/>
        <w:jc w:val="both"/>
        <w:rPr>
          <w:rFonts w:cs="Arial"/>
        </w:rPr>
      </w:pPr>
      <w:r w:rsidRPr="00D7043E">
        <w:rPr>
          <w:rFonts w:cs="Arial"/>
          <w:bCs w:val="0"/>
        </w:rPr>
        <w:t>V případě výskytu vady po dobu běhu záruční doby se záruční doba prodlužuje o dobu od</w:t>
      </w:r>
      <w:r>
        <w:rPr>
          <w:rFonts w:cs="Arial"/>
        </w:rPr>
        <w:t xml:space="preserve"> oznámení závady Kupujícím Prodávajícímu po její odstranění Prodávajícím. Reklamaci lze uplatnit nejpozději do posledního dne záruční lhůty, přičemž i reklamace odeslaná v poslední den záruční lhůty se považuje za včas uplatněnou.</w:t>
      </w:r>
    </w:p>
    <w:p w:rsidR="00D7043E" w:rsidRPr="00D7043E" w:rsidRDefault="00D6146F" w:rsidP="00EA7BA5">
      <w:pPr>
        <w:pStyle w:val="Nadpis2"/>
        <w:ind w:left="709" w:hanging="709"/>
        <w:jc w:val="both"/>
        <w:rPr>
          <w:rFonts w:cs="Arial"/>
        </w:rPr>
      </w:pPr>
      <w:r w:rsidRPr="00D7043E">
        <w:t>Oprávn</w:t>
      </w:r>
      <w:r w:rsidR="00D7043E">
        <w:t>ění k bezplatné záruční opravě Z</w:t>
      </w:r>
      <w:r w:rsidRPr="00D7043E">
        <w:t>boží zanikne v případě, kdy k závadě dojde prokaz</w:t>
      </w:r>
      <w:r w:rsidR="00197DE0" w:rsidRPr="00D7043E">
        <w:t>atelným mechanickým poškozením Z</w:t>
      </w:r>
      <w:r w:rsidRPr="00D7043E">
        <w:t>boží n</w:t>
      </w:r>
      <w:r w:rsidR="00197DE0" w:rsidRPr="00D7043E">
        <w:t>ebo prokazatelným provozováním Z</w:t>
      </w:r>
      <w:r w:rsidRPr="00D7043E">
        <w:t xml:space="preserve">boží v nevhodném prostředí. Ze záruky jsou rovněž vyjmuty vady způsobené živelnou pohromou </w:t>
      </w:r>
      <w:r w:rsidR="00EA7BA5">
        <w:br/>
      </w:r>
      <w:r w:rsidRPr="00D7043E">
        <w:t>a neodbo</w:t>
      </w:r>
      <w:r w:rsidR="00197DE0" w:rsidRPr="00D7043E">
        <w:t>rnou manipulací se Z</w:t>
      </w:r>
      <w:r w:rsidRPr="00D7043E">
        <w:t>božím způsobem nerespektujícím návod k použití, nadměrným opotřebením, neexistencí údržby nebo nedostatečnou či špatnou údržbou.</w:t>
      </w:r>
    </w:p>
    <w:p w:rsidR="00D7043E" w:rsidRPr="00D7043E" w:rsidRDefault="00646A1C" w:rsidP="00EA7BA5">
      <w:pPr>
        <w:pStyle w:val="Nadpis2"/>
        <w:ind w:left="709" w:hanging="709"/>
        <w:jc w:val="both"/>
        <w:rPr>
          <w:rFonts w:cs="Arial"/>
        </w:rPr>
      </w:pPr>
      <w:r w:rsidRPr="00D7043E">
        <w:t>Prodávající se zavazuje pro účely odstranění reklamovaných vad zajistit servis Zboží po celou dobu trvání záruční lhůty.</w:t>
      </w:r>
      <w:r w:rsidR="0092265B" w:rsidRPr="00D7043E">
        <w:t xml:space="preserve"> Podmí</w:t>
      </w:r>
      <w:r w:rsidR="00506130" w:rsidRPr="00D7043E">
        <w:t>nky servisu jsou uvedeny v čl. 6</w:t>
      </w:r>
      <w:r w:rsidR="0092265B" w:rsidRPr="00D7043E">
        <w:t xml:space="preserve"> </w:t>
      </w:r>
      <w:r w:rsidR="00080CE5" w:rsidRPr="00D7043E">
        <w:t xml:space="preserve">a čl. 8 </w:t>
      </w:r>
      <w:r w:rsidR="0092265B" w:rsidRPr="00D7043E">
        <w:t>této Smlouvy.</w:t>
      </w:r>
    </w:p>
    <w:p w:rsidR="00D7043E" w:rsidRPr="00D7043E" w:rsidRDefault="00037A57" w:rsidP="00EA7BA5">
      <w:pPr>
        <w:pStyle w:val="Nadpis2"/>
        <w:ind w:left="709" w:hanging="709"/>
        <w:jc w:val="both"/>
        <w:rPr>
          <w:rFonts w:cs="Arial"/>
        </w:rPr>
      </w:pPr>
      <w:r w:rsidRPr="00D7043E">
        <w:t xml:space="preserve">Kontaktními osobami oprávněnými jednat za Kupujícího ve věcech povinností stanovených článkem </w:t>
      </w:r>
      <w:r w:rsidR="00F335A1" w:rsidRPr="00D7043E">
        <w:t>8</w:t>
      </w:r>
      <w:r w:rsidRPr="00D7043E">
        <w:t xml:space="preserve"> této Smlouvy včetně uplatňování nároků z vad Zboží jménem Kupujícího, pokud nebude Kupujícím Prodávajícímu písemně sdě</w:t>
      </w:r>
      <w:r w:rsidR="00D7043E">
        <w:t>leno jinak, jsou osoby uvedeny v</w:t>
      </w:r>
      <w:r w:rsidRPr="00D7043E">
        <w:t xml:space="preserve"> </w:t>
      </w:r>
      <w:r w:rsidR="00D7043E">
        <w:t xml:space="preserve">čl. 4.7 a čl. 4.8 </w:t>
      </w:r>
      <w:r w:rsidRPr="00D7043E">
        <w:t>této Smlouvy.</w:t>
      </w:r>
    </w:p>
    <w:p w:rsidR="00646A1C" w:rsidRPr="00D7043E" w:rsidRDefault="00646A1C" w:rsidP="00EA7BA5">
      <w:pPr>
        <w:pStyle w:val="Nadpis2"/>
        <w:ind w:left="709" w:hanging="709"/>
        <w:jc w:val="both"/>
        <w:rPr>
          <w:rFonts w:cs="Arial"/>
        </w:rPr>
      </w:pPr>
      <w:r w:rsidRPr="00D7043E">
        <w:t>Prodávající bere na vědomí, ž</w:t>
      </w:r>
      <w:r w:rsidR="00D7043E">
        <w:t>e na osobu uvedenou v článku 4.7</w:t>
      </w:r>
      <w:r w:rsidRPr="00D7043E">
        <w:t xml:space="preserve"> této Smlouvy budou směřovány oznámení o potřebě</w:t>
      </w:r>
      <w:r w:rsidR="00D7043E">
        <w:t xml:space="preserve"> garančního zásahu dle článku 8</w:t>
      </w:r>
      <w:r w:rsidRPr="00D7043E">
        <w:t xml:space="preserve"> této Smlouvy. Změna této osoby musí být Kupujícímu neprodleně písemně oznámena, přičemž je účinná okamžikem prokazatelného doručení tohoto písemného oznámení Kupujícímu.</w:t>
      </w:r>
    </w:p>
    <w:p w:rsidR="00372A9D" w:rsidRPr="00DD6056" w:rsidRDefault="00372A9D" w:rsidP="00D7043E">
      <w:pPr>
        <w:pStyle w:val="Nadpis1"/>
        <w:ind w:left="709" w:hanging="709"/>
        <w:rPr>
          <w:rFonts w:ascii="Garamond" w:hAnsi="Garamond"/>
          <w:b w:val="0"/>
          <w:sz w:val="26"/>
          <w:szCs w:val="26"/>
        </w:rPr>
      </w:pPr>
      <w:r w:rsidRPr="00DD6056">
        <w:rPr>
          <w:rFonts w:ascii="Garamond" w:hAnsi="Garamond"/>
          <w:sz w:val="26"/>
          <w:szCs w:val="26"/>
        </w:rPr>
        <w:t>Odstoupení od smlouvy</w:t>
      </w:r>
    </w:p>
    <w:p w:rsidR="00D7043E" w:rsidRDefault="00372A9D" w:rsidP="00EA7BA5">
      <w:pPr>
        <w:pStyle w:val="Nadpis2"/>
        <w:ind w:left="709" w:hanging="709"/>
        <w:jc w:val="both"/>
      </w:pPr>
      <w:r w:rsidRPr="00DD6056">
        <w:t>Odstoupit od Smlouvy lze pouze z důvodů stanovených ve Smlouvě nebo zákonem.</w:t>
      </w:r>
    </w:p>
    <w:p w:rsidR="00372A9D" w:rsidRPr="00D7043E" w:rsidRDefault="00E74926" w:rsidP="00EA7BA5">
      <w:pPr>
        <w:pStyle w:val="Nadpis2"/>
        <w:ind w:left="709" w:hanging="709"/>
        <w:jc w:val="both"/>
      </w:pPr>
      <w:r w:rsidRPr="00D7043E">
        <w:t>Od této Smlouvy může smluvní strana dotčená porušením povinnosti druhou smluvní stranou jednostranně odstoupit pro podstatné porušení této Smlouvy, přičemž za podstatné porušení této Smlouvy se zejména považuje</w:t>
      </w:r>
      <w:r w:rsidR="007A42BD" w:rsidRPr="00D7043E">
        <w:t>:</w:t>
      </w:r>
    </w:p>
    <w:p w:rsidR="00372A9D" w:rsidRPr="00DD6056" w:rsidRDefault="00372A9D" w:rsidP="00D7043E">
      <w:pPr>
        <w:numPr>
          <w:ilvl w:val="1"/>
          <w:numId w:val="4"/>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D7043E">
      <w:pPr>
        <w:numPr>
          <w:ilvl w:val="1"/>
          <w:numId w:val="4"/>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D7043E">
      <w:pPr>
        <w:numPr>
          <w:ilvl w:val="1"/>
          <w:numId w:val="4"/>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D7043E">
      <w:pPr>
        <w:numPr>
          <w:ilvl w:val="1"/>
          <w:numId w:val="4"/>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020F55" w:rsidRDefault="007A42BD" w:rsidP="00EA7BA5">
      <w:pPr>
        <w:pStyle w:val="Nadpis2"/>
        <w:ind w:left="709" w:hanging="709"/>
        <w:jc w:val="both"/>
      </w:pPr>
      <w:r w:rsidRPr="00DD6056">
        <w:t xml:space="preserve">Skončením účinnosti </w:t>
      </w:r>
      <w:r w:rsidR="00E74926">
        <w:t xml:space="preserve">této </w:t>
      </w:r>
      <w:r w:rsidRPr="00DD6056">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t>ebo u kterých tak stanoví zákon</w:t>
      </w:r>
      <w:r w:rsidR="00727430">
        <w:t>.</w:t>
      </w:r>
    </w:p>
    <w:p w:rsidR="00FD1767" w:rsidRPr="00DD6056" w:rsidRDefault="007A42BD" w:rsidP="00D7043E">
      <w:pPr>
        <w:pStyle w:val="Nadpis1"/>
        <w:ind w:left="709" w:hanging="709"/>
        <w:rPr>
          <w:rFonts w:ascii="Garamond" w:hAnsi="Garamond"/>
          <w:b w:val="0"/>
          <w:sz w:val="26"/>
          <w:szCs w:val="26"/>
        </w:rPr>
      </w:pPr>
      <w:r w:rsidRPr="00DD6056">
        <w:rPr>
          <w:rFonts w:ascii="Garamond" w:hAnsi="Garamond"/>
          <w:sz w:val="26"/>
          <w:szCs w:val="26"/>
        </w:rPr>
        <w:t>Společná a závěrečná ustanovení</w:t>
      </w:r>
    </w:p>
    <w:p w:rsidR="00BF71FB" w:rsidRDefault="00BF71FB" w:rsidP="00EA7BA5">
      <w:pPr>
        <w:pStyle w:val="Nadpis2"/>
        <w:ind w:left="709" w:hanging="709"/>
        <w:jc w:val="both"/>
      </w:pPr>
      <w:r>
        <w:t>Prodávající bere na vědomí, že kupující je subjektem povinným zveřejňovat smlouvy dle zák. č 340/2015 Sb.</w:t>
      </w:r>
      <w:r w:rsidRPr="00BF71FB">
        <w:t xml:space="preserve"> </w:t>
      </w:r>
      <w:r>
        <w:t>Smlouva nabývá platnosti dnem jejího uzavření, tj. dnem podpisu oprávněnými zástupci obou smluvních stran a účinnosti dnem jejího zveřejnění v registru smluv.</w:t>
      </w:r>
    </w:p>
    <w:p w:rsidR="004C5E48" w:rsidRPr="00D7043E" w:rsidRDefault="004C5E48" w:rsidP="00EA7BA5">
      <w:pPr>
        <w:pStyle w:val="Nadpis2"/>
        <w:ind w:left="709" w:hanging="709"/>
        <w:jc w:val="both"/>
      </w:pPr>
      <w:r w:rsidRPr="00D7043E">
        <w:t>Nedílnou součástí této Smlouvy jsou následující přílohy:</w:t>
      </w:r>
    </w:p>
    <w:p w:rsidR="007C6916" w:rsidRDefault="007C6916" w:rsidP="007C6916">
      <w:pPr>
        <w:pStyle w:val="Odstavecseseznamem"/>
        <w:numPr>
          <w:ilvl w:val="0"/>
          <w:numId w:val="12"/>
        </w:numPr>
        <w:ind w:left="709"/>
        <w:jc w:val="both"/>
        <w:rPr>
          <w:rFonts w:ascii="Garamond" w:hAnsi="Garamond"/>
        </w:rPr>
      </w:pPr>
      <w:r w:rsidRPr="008B6F26">
        <w:rPr>
          <w:rFonts w:ascii="Garamond" w:hAnsi="Garamond"/>
        </w:rPr>
        <w:t>5a</w:t>
      </w:r>
      <w:r>
        <w:rPr>
          <w:rFonts w:ascii="Garamond" w:hAnsi="Garamond"/>
        </w:rPr>
        <w:t>_cast._1</w:t>
      </w:r>
      <w:r w:rsidR="00110B03">
        <w:rPr>
          <w:rFonts w:ascii="Garamond" w:hAnsi="Garamond"/>
        </w:rPr>
        <w:t>)_</w:t>
      </w:r>
      <w:r w:rsidR="00BF71FB" w:rsidRPr="00506720">
        <w:rPr>
          <w:rFonts w:ascii="Garamond" w:hAnsi="Garamond"/>
        </w:rPr>
        <w:t>P</w:t>
      </w:r>
      <w:r w:rsidR="00BF71FB">
        <w:rPr>
          <w:rFonts w:ascii="Garamond" w:hAnsi="Garamond"/>
        </w:rPr>
        <w:t>ri</w:t>
      </w:r>
      <w:r w:rsidR="00BF71FB" w:rsidRPr="00506720">
        <w:rPr>
          <w:rFonts w:ascii="Garamond" w:hAnsi="Garamond"/>
        </w:rPr>
        <w:t>loha</w:t>
      </w:r>
      <w:r w:rsidR="00BF71FB">
        <w:rPr>
          <w:rFonts w:ascii="Garamond" w:hAnsi="Garamond"/>
        </w:rPr>
        <w:t>_c._1_Kupni_s</w:t>
      </w:r>
      <w:r w:rsidR="00BF71FB" w:rsidRPr="00506720">
        <w:rPr>
          <w:rFonts w:ascii="Garamond" w:hAnsi="Garamond"/>
        </w:rPr>
        <w:t>mlouvy</w:t>
      </w:r>
      <w:r w:rsidR="00BF71FB">
        <w:rPr>
          <w:rFonts w:ascii="Garamond" w:hAnsi="Garamond"/>
        </w:rPr>
        <w:t>_–_cast_1</w:t>
      </w:r>
      <w:r w:rsidRPr="008B6F26">
        <w:rPr>
          <w:rFonts w:ascii="Garamond" w:hAnsi="Garamond"/>
        </w:rPr>
        <w:t>.docx</w:t>
      </w:r>
    </w:p>
    <w:p w:rsidR="00C5154D" w:rsidRDefault="007C6916" w:rsidP="007C6916">
      <w:pPr>
        <w:pStyle w:val="Odstavecseseznamem"/>
        <w:numPr>
          <w:ilvl w:val="0"/>
          <w:numId w:val="12"/>
        </w:numPr>
        <w:ind w:left="709"/>
        <w:jc w:val="both"/>
        <w:rPr>
          <w:rFonts w:ascii="Garamond" w:hAnsi="Garamond"/>
        </w:rPr>
      </w:pPr>
      <w:r>
        <w:rPr>
          <w:rFonts w:ascii="Garamond" w:hAnsi="Garamond"/>
        </w:rPr>
        <w:t>5b_cast._1</w:t>
      </w:r>
      <w:r w:rsidR="00BF71FB">
        <w:rPr>
          <w:rFonts w:ascii="Garamond" w:hAnsi="Garamond"/>
        </w:rPr>
        <w:t>)_</w:t>
      </w:r>
      <w:r w:rsidR="00BF71FB" w:rsidRPr="00506720">
        <w:rPr>
          <w:rFonts w:ascii="Garamond" w:hAnsi="Garamond"/>
        </w:rPr>
        <w:t>P</w:t>
      </w:r>
      <w:r w:rsidR="00BF71FB">
        <w:rPr>
          <w:rFonts w:ascii="Garamond" w:hAnsi="Garamond"/>
        </w:rPr>
        <w:t>ri</w:t>
      </w:r>
      <w:r w:rsidR="00BF71FB" w:rsidRPr="00506720">
        <w:rPr>
          <w:rFonts w:ascii="Garamond" w:hAnsi="Garamond"/>
        </w:rPr>
        <w:t>loha</w:t>
      </w:r>
      <w:r w:rsidR="00BF71FB">
        <w:rPr>
          <w:rFonts w:ascii="Garamond" w:hAnsi="Garamond"/>
        </w:rPr>
        <w:t>_c._2_Kupni_s</w:t>
      </w:r>
      <w:r w:rsidR="00BF71FB" w:rsidRPr="00506720">
        <w:rPr>
          <w:rFonts w:ascii="Garamond" w:hAnsi="Garamond"/>
        </w:rPr>
        <w:t>mlouvy</w:t>
      </w:r>
      <w:r w:rsidR="00BF71FB">
        <w:rPr>
          <w:rFonts w:ascii="Garamond" w:hAnsi="Garamond"/>
        </w:rPr>
        <w:t>_–_cast_1</w:t>
      </w:r>
      <w:r w:rsidRPr="007C6916">
        <w:rPr>
          <w:rFonts w:ascii="Garamond" w:hAnsi="Garamond"/>
        </w:rPr>
        <w:t>.docx</w:t>
      </w:r>
    </w:p>
    <w:p w:rsidR="00D7043E" w:rsidRDefault="00E46602" w:rsidP="00205A6A">
      <w:pPr>
        <w:pStyle w:val="Nadpis2"/>
        <w:ind w:left="709" w:hanging="709"/>
        <w:jc w:val="both"/>
      </w:pPr>
      <w:r w:rsidRPr="00646A1C">
        <w:t xml:space="preserve">Smluvní pokuty uplatňované dle této Smlouvy </w:t>
      </w:r>
      <w:r w:rsidR="00E74926" w:rsidRPr="00646A1C">
        <w:t>jsou splatné do 30 (třiceti) dní od data</w:t>
      </w:r>
      <w:r w:rsidRPr="00646A1C">
        <w:t>, kdy byla povinné straně doručena písemná výzva k zaplacení smluvní pokuty ze strany oprávněné strany,</w:t>
      </w:r>
      <w:r w:rsidR="00034B1C">
        <w:t xml:space="preserve"> </w:t>
      </w:r>
      <w:r w:rsidR="00034B1C">
        <w:br/>
      </w:r>
      <w:r w:rsidRPr="00646A1C">
        <w:t>a to na účet oprávněné strany uvedený v záhlaví této Smlouvy</w:t>
      </w:r>
      <w:r w:rsidR="00FD1767" w:rsidRPr="00646A1C">
        <w:t xml:space="preserve">. </w:t>
      </w:r>
    </w:p>
    <w:p w:rsidR="00D7043E" w:rsidRDefault="00E46602" w:rsidP="00205A6A">
      <w:pPr>
        <w:pStyle w:val="Nadpis2"/>
        <w:ind w:left="709" w:hanging="709"/>
        <w:jc w:val="both"/>
      </w:pPr>
      <w:r w:rsidRPr="00D7043E">
        <w:t>Veškeré změny či doplnění Smlouvy lze učinit pouze na základě písemné dohody smluvních stran. Takové dohody musí mít podobu datovaných, číslovaných a oběma smluvními stranami podepsaných dodatků Smlouvy</w:t>
      </w:r>
      <w:r w:rsidR="00F335A1" w:rsidRPr="00D7043E">
        <w:t>.</w:t>
      </w:r>
    </w:p>
    <w:p w:rsidR="00D7043E" w:rsidRDefault="00E46602" w:rsidP="00205A6A">
      <w:pPr>
        <w:pStyle w:val="Nadpis2"/>
        <w:ind w:left="709" w:hanging="709"/>
        <w:jc w:val="both"/>
      </w:pPr>
      <w:r w:rsidRPr="00D7043E">
        <w:t xml:space="preserve">Nastanou-li u některé ze </w:t>
      </w:r>
      <w:r w:rsidR="00E74926" w:rsidRPr="00D7043E">
        <w:t xml:space="preserve">smluvních </w:t>
      </w:r>
      <w:r w:rsidRPr="00D7043E">
        <w:t>stran skutečnosti bránící řádnému plnění této Smlouvy, je povinna to ihned bez zbytečného odkladu oznámit druhé straně a vyvolat jednání zástupců Kupujícího a Prodávajícího</w:t>
      </w:r>
      <w:r w:rsidR="005F7EA1" w:rsidRPr="00D7043E">
        <w:t>.</w:t>
      </w:r>
    </w:p>
    <w:p w:rsidR="00D7043E" w:rsidRDefault="00E46602" w:rsidP="00205A6A">
      <w:pPr>
        <w:pStyle w:val="Nadpis2"/>
        <w:ind w:left="709" w:hanging="709"/>
        <w:jc w:val="both"/>
      </w:pPr>
      <w:r w:rsidRPr="00D7043E">
        <w:t>Vztahuje-li se důvod neplatnosti jen na některé ustanovení Smlouvy, je neplatným pouze toto ustanovení, pokud z jeho povahy, obsahu anebo z okolností, za nichž bylo sjednáno, nevyplývá, že jej nelze oddělit od ostatního obsahu Smlouvy</w:t>
      </w:r>
      <w:r w:rsidR="00FD1767" w:rsidRPr="00D7043E">
        <w:t>.</w:t>
      </w:r>
    </w:p>
    <w:p w:rsidR="00D7043E" w:rsidRDefault="00FD1767" w:rsidP="00205A6A">
      <w:pPr>
        <w:pStyle w:val="Nadpis2"/>
        <w:ind w:left="709" w:hanging="709"/>
        <w:jc w:val="both"/>
      </w:pPr>
      <w:r w:rsidRPr="00D7043E">
        <w:t>Ve věcech touto Smlouvou výslovně neupravených se bude tento smluvní vztah řídit ustanoveními obecně závazných právních předpisů, zejména zákonem a předpisy souvisejícími.</w:t>
      </w:r>
    </w:p>
    <w:p w:rsidR="00D7043E" w:rsidRPr="00D7043E" w:rsidRDefault="00930F30" w:rsidP="00205A6A">
      <w:pPr>
        <w:pStyle w:val="Nadpis2"/>
        <w:ind w:left="709" w:hanging="709"/>
        <w:jc w:val="both"/>
      </w:pPr>
      <w:r w:rsidRPr="00D7043E">
        <w:rPr>
          <w:rFonts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D7043E">
        <w:rPr>
          <w:rFonts w:cs="Arial"/>
        </w:rPr>
        <w:t xml:space="preserve">říslušnost Okresního soudu </w:t>
      </w:r>
      <w:r w:rsidRPr="00D7043E">
        <w:rPr>
          <w:rFonts w:cs="Arial"/>
        </w:rPr>
        <w:t>Plzeň – město, případně Krajského soudu v Plzni.</w:t>
      </w:r>
    </w:p>
    <w:p w:rsidR="00D7043E" w:rsidRPr="00D7043E" w:rsidRDefault="00122AE4" w:rsidP="00205A6A">
      <w:pPr>
        <w:pStyle w:val="Nadpis2"/>
        <w:ind w:left="709" w:hanging="709"/>
        <w:jc w:val="both"/>
      </w:pPr>
      <w:r w:rsidRPr="00D7043E">
        <w:rPr>
          <w:rFonts w:cs="Arial"/>
        </w:rPr>
        <w:t xml:space="preserve">Kupující </w:t>
      </w:r>
      <w:r w:rsidR="00640052" w:rsidRPr="00D7043E">
        <w:rPr>
          <w:rFonts w:cs="Arial"/>
        </w:rPr>
        <w:t>deklaruje</w:t>
      </w:r>
      <w:r w:rsidRPr="00D7043E">
        <w:rPr>
          <w:rFonts w:cs="Arial"/>
        </w:rPr>
        <w:t xml:space="preserve"> a Prodávající bere na vědomí, že Kupující </w:t>
      </w:r>
      <w:r w:rsidRPr="00D7043E">
        <w:rPr>
          <w:rFonts w:cs="Arial"/>
          <w:u w:val="single"/>
        </w:rPr>
        <w:t xml:space="preserve">není ve vztazích vyplývajících z této </w:t>
      </w:r>
      <w:r w:rsidR="00640052" w:rsidRPr="00D7043E">
        <w:rPr>
          <w:rFonts w:cs="Arial"/>
          <w:u w:val="single"/>
        </w:rPr>
        <w:t>S</w:t>
      </w:r>
      <w:r w:rsidRPr="00D7043E">
        <w:rPr>
          <w:rFonts w:cs="Arial"/>
          <w:u w:val="single"/>
        </w:rPr>
        <w:t>mlouvy podnikatelem.</w:t>
      </w:r>
      <w:r w:rsidRPr="00D7043E">
        <w:rPr>
          <w:rFonts w:cs="Arial"/>
        </w:rPr>
        <w:t xml:space="preserve"> </w:t>
      </w:r>
    </w:p>
    <w:p w:rsidR="00A240E3" w:rsidRDefault="00930F30" w:rsidP="00205A6A">
      <w:pPr>
        <w:pStyle w:val="Nadpis2"/>
        <w:ind w:left="709" w:hanging="709"/>
        <w:jc w:val="both"/>
      </w:pPr>
      <w:r w:rsidRPr="00D7043E">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r w:rsidR="005F2E12" w:rsidRPr="00D7043E">
        <w:t>.</w:t>
      </w:r>
    </w:p>
    <w:p w:rsidR="00D7043E" w:rsidRDefault="00D7043E" w:rsidP="00D7043E"/>
    <w:p w:rsidR="00A84B69" w:rsidRDefault="00A84B69" w:rsidP="00D7043E"/>
    <w:p w:rsidR="00A84B69" w:rsidRPr="00C62C69" w:rsidRDefault="00A84B69" w:rsidP="00A84B69">
      <w:pPr>
        <w:widowControl w:val="0"/>
        <w:adjustRightInd w:val="0"/>
        <w:spacing w:after="120" w:line="240" w:lineRule="auto"/>
        <w:ind w:left="4950" w:hanging="4950"/>
        <w:jc w:val="both"/>
        <w:textAlignment w:val="baseline"/>
        <w:rPr>
          <w:rFonts w:ascii="Garamond" w:hAnsi="Garamond"/>
        </w:rPr>
      </w:pPr>
      <w:r>
        <w:rPr>
          <w:rFonts w:ascii="Garamond" w:hAnsi="Garamond" w:cs="Calibri"/>
        </w:rPr>
        <w:t>V Plzni dne</w:t>
      </w:r>
      <w:r>
        <w:rPr>
          <w:rFonts w:ascii="Garamond" w:hAnsi="Garamond" w:cs="Calibri"/>
        </w:rPr>
        <w:tab/>
      </w:r>
      <w:r>
        <w:rPr>
          <w:rFonts w:ascii="Garamond" w:hAnsi="Garamond" w:cs="Calibri"/>
        </w:rPr>
        <w:tab/>
        <w:t xml:space="preserve">V </w:t>
      </w:r>
      <w:r w:rsidR="009312DD" w:rsidRPr="009312DD">
        <w:rPr>
          <w:rFonts w:ascii="Garamond" w:hAnsi="Garamond"/>
        </w:rPr>
        <w:t>Plané</w:t>
      </w:r>
      <w:r>
        <w:rPr>
          <w:rFonts w:ascii="Garamond" w:hAnsi="Garamond"/>
        </w:rPr>
        <w:t xml:space="preserve"> dne </w:t>
      </w:r>
      <w:r w:rsidR="0047493B">
        <w:rPr>
          <w:rFonts w:ascii="Garamond" w:hAnsi="Garamond"/>
        </w:rPr>
        <w:t>…………………..</w:t>
      </w:r>
    </w:p>
    <w:p w:rsidR="00A84B69" w:rsidRDefault="00A84B69" w:rsidP="00A84B69">
      <w:pPr>
        <w:spacing w:after="120"/>
        <w:rPr>
          <w:rFonts w:ascii="Garamond" w:hAnsi="Garamond"/>
        </w:rPr>
      </w:pPr>
    </w:p>
    <w:p w:rsidR="00A84B69" w:rsidRDefault="00A84B69" w:rsidP="00A84B69">
      <w:pPr>
        <w:spacing w:after="120"/>
        <w:rPr>
          <w:rFonts w:ascii="Garamond" w:hAnsi="Garamond"/>
        </w:rPr>
      </w:pPr>
    </w:p>
    <w:p w:rsidR="00A84B69" w:rsidRDefault="00A84B69" w:rsidP="00A84B69">
      <w:pPr>
        <w:spacing w:after="120"/>
        <w:rPr>
          <w:rFonts w:ascii="Garamond" w:hAnsi="Garamond"/>
        </w:rPr>
      </w:pPr>
      <w:r>
        <w:rPr>
          <w:rFonts w:ascii="Garamond" w:hAnsi="Garamond"/>
        </w:rPr>
        <w:t>………………………………………</w:t>
      </w:r>
      <w:r>
        <w:rPr>
          <w:rFonts w:ascii="Garamond" w:hAnsi="Garamond"/>
        </w:rPr>
        <w:tab/>
      </w:r>
      <w:r>
        <w:rPr>
          <w:rFonts w:ascii="Garamond" w:hAnsi="Garamond"/>
        </w:rPr>
        <w:tab/>
      </w:r>
      <w:r>
        <w:rPr>
          <w:rFonts w:ascii="Garamond" w:hAnsi="Garamond"/>
        </w:rPr>
        <w:tab/>
        <w:t>…………………………………………</w:t>
      </w:r>
    </w:p>
    <w:p w:rsidR="00A84B69" w:rsidRDefault="00A84B69" w:rsidP="00A84B69">
      <w:pPr>
        <w:spacing w:after="0" w:line="240" w:lineRule="auto"/>
        <w:ind w:firstLine="284"/>
        <w:rPr>
          <w:rFonts w:ascii="Garamond" w:hAnsi="Garamond"/>
        </w:rPr>
      </w:pPr>
      <w:r>
        <w:rPr>
          <w:rFonts w:ascii="Garamond" w:hAnsi="Garamond"/>
        </w:rPr>
        <w:t>Západočeská univerzita v Plzni</w:t>
      </w:r>
      <w:r>
        <w:rPr>
          <w:rFonts w:ascii="Garamond" w:hAnsi="Garamond"/>
        </w:rPr>
        <w:tab/>
      </w:r>
      <w:r>
        <w:rPr>
          <w:rFonts w:ascii="Garamond" w:hAnsi="Garamond"/>
        </w:rPr>
        <w:tab/>
      </w:r>
      <w:r>
        <w:rPr>
          <w:rFonts w:ascii="Garamond" w:hAnsi="Garamond"/>
        </w:rPr>
        <w:tab/>
      </w:r>
      <w:r>
        <w:rPr>
          <w:rFonts w:ascii="Garamond" w:hAnsi="Garamond"/>
        </w:rPr>
        <w:tab/>
      </w:r>
      <w:r w:rsidR="009312DD" w:rsidRPr="009312DD">
        <w:rPr>
          <w:rFonts w:ascii="Garamond" w:hAnsi="Garamond"/>
        </w:rPr>
        <w:t>Abacus Electric, s.r.o.</w:t>
      </w:r>
    </w:p>
    <w:p w:rsidR="00A84B69" w:rsidRDefault="00A84B69" w:rsidP="00A84B69">
      <w:pPr>
        <w:spacing w:after="0" w:line="240" w:lineRule="auto"/>
        <w:rPr>
          <w:rFonts w:ascii="Garamond" w:hAnsi="Garamond"/>
          <w:szCs w:val="26"/>
        </w:rPr>
      </w:pPr>
      <w:r>
        <w:rPr>
          <w:rFonts w:ascii="Garamond" w:hAnsi="Garamond"/>
          <w:szCs w:val="26"/>
        </w:rPr>
        <w:t xml:space="preserve">   doc. Dr. RNDr. Miroslav Holeček</w:t>
      </w:r>
      <w:r>
        <w:rPr>
          <w:rFonts w:ascii="Garamond" w:hAnsi="Garamond"/>
          <w:szCs w:val="26"/>
        </w:rPr>
        <w:tab/>
      </w:r>
      <w:r>
        <w:rPr>
          <w:rFonts w:ascii="Garamond" w:hAnsi="Garamond"/>
          <w:szCs w:val="26"/>
        </w:rPr>
        <w:tab/>
        <w:t xml:space="preserve">          </w:t>
      </w:r>
      <w:r w:rsidR="009312DD">
        <w:rPr>
          <w:rFonts w:ascii="Garamond" w:hAnsi="Garamond"/>
          <w:szCs w:val="26"/>
        </w:rPr>
        <w:tab/>
      </w:r>
      <w:r w:rsidR="009312DD">
        <w:rPr>
          <w:rFonts w:ascii="Garamond" w:hAnsi="Garamond"/>
          <w:szCs w:val="26"/>
        </w:rPr>
        <w:tab/>
      </w:r>
      <w:r w:rsidR="009312DD" w:rsidRPr="009312DD">
        <w:rPr>
          <w:rFonts w:ascii="Garamond" w:hAnsi="Garamond" w:cs="Arial"/>
        </w:rPr>
        <w:t>Jan Petrák CTO</w:t>
      </w:r>
    </w:p>
    <w:p w:rsidR="00A84B69" w:rsidRDefault="00A84B69" w:rsidP="00A84B69">
      <w:pPr>
        <w:spacing w:after="0" w:line="240" w:lineRule="auto"/>
        <w:rPr>
          <w:rFonts w:ascii="Garamond" w:hAnsi="Garamond"/>
        </w:rPr>
      </w:pPr>
      <w:r>
        <w:rPr>
          <w:rFonts w:ascii="Garamond" w:hAnsi="Garamond"/>
          <w:szCs w:val="26"/>
        </w:rPr>
        <w:t xml:space="preserve">                       rektor</w:t>
      </w:r>
      <w:r>
        <w:rPr>
          <w:rFonts w:ascii="Garamond" w:hAnsi="Garamond"/>
          <w:szCs w:val="26"/>
        </w:rPr>
        <w:tab/>
      </w:r>
      <w:r>
        <w:rPr>
          <w:rFonts w:ascii="Garamond" w:hAnsi="Garamond"/>
          <w:szCs w:val="26"/>
        </w:rPr>
        <w:tab/>
      </w:r>
      <w:r>
        <w:rPr>
          <w:rFonts w:ascii="Garamond" w:hAnsi="Garamond"/>
          <w:szCs w:val="26"/>
        </w:rPr>
        <w:tab/>
      </w:r>
      <w:r>
        <w:rPr>
          <w:rFonts w:ascii="Garamond" w:hAnsi="Garamond"/>
          <w:szCs w:val="26"/>
        </w:rPr>
        <w:tab/>
      </w:r>
      <w:r>
        <w:rPr>
          <w:rFonts w:ascii="Garamond" w:hAnsi="Garamond"/>
          <w:szCs w:val="26"/>
        </w:rPr>
        <w:tab/>
      </w:r>
      <w:r>
        <w:rPr>
          <w:rFonts w:ascii="Garamond" w:hAnsi="Garamond"/>
          <w:szCs w:val="26"/>
        </w:rPr>
        <w:tab/>
      </w:r>
      <w:r>
        <w:rPr>
          <w:rFonts w:ascii="Garamond" w:hAnsi="Garamond"/>
          <w:szCs w:val="26"/>
        </w:rPr>
        <w:tab/>
      </w:r>
    </w:p>
    <w:p w:rsidR="00D7043E" w:rsidRDefault="00D7043E" w:rsidP="00D7043E"/>
    <w:sectPr w:rsidR="00D7043E"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EEB" w:rsidRDefault="001B5EEB" w:rsidP="001B2927">
      <w:pPr>
        <w:spacing w:after="0" w:line="240" w:lineRule="auto"/>
      </w:pPr>
      <w:r>
        <w:separator/>
      </w:r>
    </w:p>
  </w:endnote>
  <w:endnote w:type="continuationSeparator" w:id="0">
    <w:p w:rsidR="001B5EEB" w:rsidRDefault="001B5EEB"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4E5928" w:rsidP="005C37FA">
    <w:pPr>
      <w:pStyle w:val="Zpat"/>
      <w:jc w:val="center"/>
    </w:pPr>
    <w:r>
      <w:rPr>
        <w:noProof/>
      </w:rPr>
      <w:drawing>
        <wp:inline distT="0" distB="0" distL="0" distR="0" wp14:anchorId="5256D39A" wp14:editId="68009E26">
          <wp:extent cx="4610100" cy="10287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MSMT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EEB" w:rsidRDefault="001B5EEB" w:rsidP="001B2927">
      <w:pPr>
        <w:spacing w:after="0" w:line="240" w:lineRule="auto"/>
      </w:pPr>
      <w:r>
        <w:separator/>
      </w:r>
    </w:p>
  </w:footnote>
  <w:footnote w:type="continuationSeparator" w:id="0">
    <w:p w:rsidR="001B5EEB" w:rsidRDefault="001B5EEB"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21114F18"/>
    <w:multiLevelType w:val="multilevel"/>
    <w:tmpl w:val="1152B4D4"/>
    <w:lvl w:ilvl="0">
      <w:start w:val="1"/>
      <w:numFmt w:val="decimal"/>
      <w:pStyle w:val="Nadpis1"/>
      <w:lvlText w:val="%1"/>
      <w:lvlJc w:val="left"/>
      <w:pPr>
        <w:ind w:left="432" w:hanging="432"/>
      </w:pPr>
      <w:rPr>
        <w:rFonts w:ascii="Garamond" w:hAnsi="Garamond" w:hint="default"/>
        <w:b/>
        <w:sz w:val="26"/>
        <w:szCs w:val="26"/>
      </w:rPr>
    </w:lvl>
    <w:lvl w:ilvl="1">
      <w:start w:val="1"/>
      <w:numFmt w:val="decimal"/>
      <w:pStyle w:val="Nadpis2"/>
      <w:lvlText w:val="%1.%2"/>
      <w:lvlJc w:val="left"/>
      <w:pPr>
        <w:ind w:left="576" w:hanging="576"/>
      </w:pPr>
      <w:rPr>
        <w:rFonts w:ascii="Garamond" w:hAnsi="Garamond" w:hint="default"/>
        <w:b w:val="0"/>
        <w:sz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3">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4A9C7902"/>
    <w:multiLevelType w:val="multilevel"/>
    <w:tmpl w:val="CC1CE3B4"/>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5">
    <w:nsid w:val="55CD641E"/>
    <w:multiLevelType w:val="hybridMultilevel"/>
    <w:tmpl w:val="4A3AEDEA"/>
    <w:lvl w:ilvl="0" w:tplc="751E90EA">
      <w:numFmt w:val="bullet"/>
      <w:lvlText w:val="-"/>
      <w:lvlJc w:val="left"/>
      <w:pPr>
        <w:ind w:left="2496" w:hanging="360"/>
      </w:pPr>
      <w:rPr>
        <w:rFonts w:ascii="Calibri" w:eastAsiaTheme="minorHAnsi" w:hAnsi="Calibri" w:cstheme="minorBidi" w:hint="default"/>
      </w:rPr>
    </w:lvl>
    <w:lvl w:ilvl="1" w:tplc="04050003" w:tentative="1">
      <w:start w:val="1"/>
      <w:numFmt w:val="bullet"/>
      <w:lvlText w:val="o"/>
      <w:lvlJc w:val="left"/>
      <w:pPr>
        <w:ind w:left="3216" w:hanging="360"/>
      </w:pPr>
      <w:rPr>
        <w:rFonts w:ascii="Courier New" w:hAnsi="Courier New" w:cs="Courier New" w:hint="default"/>
      </w:rPr>
    </w:lvl>
    <w:lvl w:ilvl="2" w:tplc="04050005" w:tentative="1">
      <w:start w:val="1"/>
      <w:numFmt w:val="bullet"/>
      <w:lvlText w:val=""/>
      <w:lvlJc w:val="left"/>
      <w:pPr>
        <w:ind w:left="3936" w:hanging="360"/>
      </w:pPr>
      <w:rPr>
        <w:rFonts w:ascii="Wingdings" w:hAnsi="Wingdings" w:hint="default"/>
      </w:rPr>
    </w:lvl>
    <w:lvl w:ilvl="3" w:tplc="04050001" w:tentative="1">
      <w:start w:val="1"/>
      <w:numFmt w:val="bullet"/>
      <w:lvlText w:val=""/>
      <w:lvlJc w:val="left"/>
      <w:pPr>
        <w:ind w:left="4656" w:hanging="360"/>
      </w:pPr>
      <w:rPr>
        <w:rFonts w:ascii="Symbol" w:hAnsi="Symbol" w:hint="default"/>
      </w:rPr>
    </w:lvl>
    <w:lvl w:ilvl="4" w:tplc="04050003" w:tentative="1">
      <w:start w:val="1"/>
      <w:numFmt w:val="bullet"/>
      <w:lvlText w:val="o"/>
      <w:lvlJc w:val="left"/>
      <w:pPr>
        <w:ind w:left="5376" w:hanging="360"/>
      </w:pPr>
      <w:rPr>
        <w:rFonts w:ascii="Courier New" w:hAnsi="Courier New" w:cs="Courier New" w:hint="default"/>
      </w:rPr>
    </w:lvl>
    <w:lvl w:ilvl="5" w:tplc="04050005" w:tentative="1">
      <w:start w:val="1"/>
      <w:numFmt w:val="bullet"/>
      <w:lvlText w:val=""/>
      <w:lvlJc w:val="left"/>
      <w:pPr>
        <w:ind w:left="6096" w:hanging="360"/>
      </w:pPr>
      <w:rPr>
        <w:rFonts w:ascii="Wingdings" w:hAnsi="Wingdings" w:hint="default"/>
      </w:rPr>
    </w:lvl>
    <w:lvl w:ilvl="6" w:tplc="04050001" w:tentative="1">
      <w:start w:val="1"/>
      <w:numFmt w:val="bullet"/>
      <w:lvlText w:val=""/>
      <w:lvlJc w:val="left"/>
      <w:pPr>
        <w:ind w:left="6816" w:hanging="360"/>
      </w:pPr>
      <w:rPr>
        <w:rFonts w:ascii="Symbol" w:hAnsi="Symbol" w:hint="default"/>
      </w:rPr>
    </w:lvl>
    <w:lvl w:ilvl="7" w:tplc="04050003" w:tentative="1">
      <w:start w:val="1"/>
      <w:numFmt w:val="bullet"/>
      <w:lvlText w:val="o"/>
      <w:lvlJc w:val="left"/>
      <w:pPr>
        <w:ind w:left="7536" w:hanging="360"/>
      </w:pPr>
      <w:rPr>
        <w:rFonts w:ascii="Courier New" w:hAnsi="Courier New" w:cs="Courier New" w:hint="default"/>
      </w:rPr>
    </w:lvl>
    <w:lvl w:ilvl="8" w:tplc="04050005" w:tentative="1">
      <w:start w:val="1"/>
      <w:numFmt w:val="bullet"/>
      <w:lvlText w:val=""/>
      <w:lvlJc w:val="left"/>
      <w:pPr>
        <w:ind w:left="8256" w:hanging="360"/>
      </w:pPr>
      <w:rPr>
        <w:rFonts w:ascii="Wingdings" w:hAnsi="Wingdings" w:hint="default"/>
      </w:rPr>
    </w:lvl>
  </w:abstractNum>
  <w:abstractNum w:abstractNumId="6">
    <w:nsid w:val="57B458CD"/>
    <w:multiLevelType w:val="hybridMultilevel"/>
    <w:tmpl w:val="F3464CFA"/>
    <w:lvl w:ilvl="0" w:tplc="5CC69578">
      <w:start w:val="24"/>
      <w:numFmt w:val="bullet"/>
      <w:lvlText w:val="-"/>
      <w:lvlJc w:val="left"/>
      <w:pPr>
        <w:ind w:left="720" w:hanging="360"/>
      </w:pPr>
      <w:rPr>
        <w:rFonts w:ascii="Garamond" w:eastAsia="MS Mincho"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8">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
  </w:num>
  <w:num w:numId="2">
    <w:abstractNumId w:val="2"/>
  </w:num>
  <w:num w:numId="3">
    <w:abstractNumId w:val="3"/>
  </w:num>
  <w:num w:numId="4">
    <w:abstractNumId w:val="8"/>
  </w:num>
  <w:num w:numId="5">
    <w:abstractNumId w:val="7"/>
  </w:num>
  <w:num w:numId="6">
    <w:abstractNumId w:val="4"/>
  </w:num>
  <w:num w:numId="7">
    <w:abstractNumId w:val="6"/>
  </w:num>
  <w:num w:numId="8">
    <w:abstractNumId w:val="1"/>
  </w:num>
  <w:num w:numId="9">
    <w:abstractNumId w:val="1"/>
  </w:num>
  <w:num w:numId="10">
    <w:abstractNumId w:val="1"/>
  </w:num>
  <w:num w:numId="11">
    <w:abstractNumId w:val="1"/>
  </w:num>
  <w:num w:numId="1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2D52"/>
    <w:rsid w:val="00073072"/>
    <w:rsid w:val="00073FC2"/>
    <w:rsid w:val="00075EC1"/>
    <w:rsid w:val="00077114"/>
    <w:rsid w:val="00080CE5"/>
    <w:rsid w:val="00080F29"/>
    <w:rsid w:val="000830CE"/>
    <w:rsid w:val="000856CA"/>
    <w:rsid w:val="00095341"/>
    <w:rsid w:val="000A4D1B"/>
    <w:rsid w:val="000B0E05"/>
    <w:rsid w:val="000D6022"/>
    <w:rsid w:val="000E2B29"/>
    <w:rsid w:val="000E4372"/>
    <w:rsid w:val="000E4A81"/>
    <w:rsid w:val="000F227F"/>
    <w:rsid w:val="001067EC"/>
    <w:rsid w:val="00110B03"/>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87605"/>
    <w:rsid w:val="00190AF4"/>
    <w:rsid w:val="00193B21"/>
    <w:rsid w:val="00197DE0"/>
    <w:rsid w:val="001A17C8"/>
    <w:rsid w:val="001A1F78"/>
    <w:rsid w:val="001B0B29"/>
    <w:rsid w:val="001B1465"/>
    <w:rsid w:val="001B2927"/>
    <w:rsid w:val="001B5139"/>
    <w:rsid w:val="001B5EEB"/>
    <w:rsid w:val="001C06A6"/>
    <w:rsid w:val="001C47B1"/>
    <w:rsid w:val="001D04D5"/>
    <w:rsid w:val="001D1C07"/>
    <w:rsid w:val="001D4A04"/>
    <w:rsid w:val="001D7627"/>
    <w:rsid w:val="001E4253"/>
    <w:rsid w:val="001F0B7D"/>
    <w:rsid w:val="001F6C82"/>
    <w:rsid w:val="00204A66"/>
    <w:rsid w:val="00205A6A"/>
    <w:rsid w:val="002373EB"/>
    <w:rsid w:val="00240ED8"/>
    <w:rsid w:val="00243643"/>
    <w:rsid w:val="00247D2B"/>
    <w:rsid w:val="002535DF"/>
    <w:rsid w:val="0025607D"/>
    <w:rsid w:val="002603E8"/>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0103"/>
    <w:rsid w:val="003B10C8"/>
    <w:rsid w:val="003B22B7"/>
    <w:rsid w:val="003B58BA"/>
    <w:rsid w:val="003B5BC5"/>
    <w:rsid w:val="003B6F6C"/>
    <w:rsid w:val="003B7651"/>
    <w:rsid w:val="003C1855"/>
    <w:rsid w:val="003C3A42"/>
    <w:rsid w:val="003C77CF"/>
    <w:rsid w:val="003D021C"/>
    <w:rsid w:val="003D1D9B"/>
    <w:rsid w:val="003D1EE4"/>
    <w:rsid w:val="003D29AA"/>
    <w:rsid w:val="003D3B0F"/>
    <w:rsid w:val="003D5078"/>
    <w:rsid w:val="003E2A13"/>
    <w:rsid w:val="003F0E4E"/>
    <w:rsid w:val="003F1821"/>
    <w:rsid w:val="003F2444"/>
    <w:rsid w:val="003F2572"/>
    <w:rsid w:val="003F29B1"/>
    <w:rsid w:val="003F3B1C"/>
    <w:rsid w:val="00403767"/>
    <w:rsid w:val="00403F29"/>
    <w:rsid w:val="00405570"/>
    <w:rsid w:val="00421B0B"/>
    <w:rsid w:val="004319B1"/>
    <w:rsid w:val="004371E5"/>
    <w:rsid w:val="004376CC"/>
    <w:rsid w:val="0043793A"/>
    <w:rsid w:val="0044259F"/>
    <w:rsid w:val="0044285F"/>
    <w:rsid w:val="00446ECB"/>
    <w:rsid w:val="00447806"/>
    <w:rsid w:val="00447822"/>
    <w:rsid w:val="00455596"/>
    <w:rsid w:val="00455907"/>
    <w:rsid w:val="0046204E"/>
    <w:rsid w:val="0047493B"/>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543E"/>
    <w:rsid w:val="004B60FA"/>
    <w:rsid w:val="004B7C75"/>
    <w:rsid w:val="004C17FE"/>
    <w:rsid w:val="004C5E48"/>
    <w:rsid w:val="004C674B"/>
    <w:rsid w:val="004D195C"/>
    <w:rsid w:val="004E2BC2"/>
    <w:rsid w:val="004E419F"/>
    <w:rsid w:val="004E4EE2"/>
    <w:rsid w:val="004E5928"/>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A56D8"/>
    <w:rsid w:val="005B07EE"/>
    <w:rsid w:val="005B0A4F"/>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3599"/>
    <w:rsid w:val="006362FA"/>
    <w:rsid w:val="00640052"/>
    <w:rsid w:val="00641BE6"/>
    <w:rsid w:val="00646267"/>
    <w:rsid w:val="00646A1C"/>
    <w:rsid w:val="0065004D"/>
    <w:rsid w:val="00652078"/>
    <w:rsid w:val="00661BB3"/>
    <w:rsid w:val="00670B21"/>
    <w:rsid w:val="00671803"/>
    <w:rsid w:val="006727DA"/>
    <w:rsid w:val="006728CC"/>
    <w:rsid w:val="00676E81"/>
    <w:rsid w:val="00680AD6"/>
    <w:rsid w:val="0068102C"/>
    <w:rsid w:val="006834D7"/>
    <w:rsid w:val="00684168"/>
    <w:rsid w:val="006863C7"/>
    <w:rsid w:val="006865AA"/>
    <w:rsid w:val="0069310B"/>
    <w:rsid w:val="006A223B"/>
    <w:rsid w:val="006A42E5"/>
    <w:rsid w:val="006A71E3"/>
    <w:rsid w:val="006A79CC"/>
    <w:rsid w:val="006B4035"/>
    <w:rsid w:val="006C0E1B"/>
    <w:rsid w:val="006C1B97"/>
    <w:rsid w:val="006C23B0"/>
    <w:rsid w:val="006D4D27"/>
    <w:rsid w:val="006D55C5"/>
    <w:rsid w:val="006D654A"/>
    <w:rsid w:val="006E4E8A"/>
    <w:rsid w:val="006E5795"/>
    <w:rsid w:val="006F63D7"/>
    <w:rsid w:val="00703513"/>
    <w:rsid w:val="00706928"/>
    <w:rsid w:val="00717B87"/>
    <w:rsid w:val="00720235"/>
    <w:rsid w:val="007258DF"/>
    <w:rsid w:val="00727430"/>
    <w:rsid w:val="00727E8E"/>
    <w:rsid w:val="00733B3A"/>
    <w:rsid w:val="00734449"/>
    <w:rsid w:val="00735704"/>
    <w:rsid w:val="00735A84"/>
    <w:rsid w:val="00736E75"/>
    <w:rsid w:val="00737D35"/>
    <w:rsid w:val="007402C4"/>
    <w:rsid w:val="0074205A"/>
    <w:rsid w:val="0075057D"/>
    <w:rsid w:val="007508CB"/>
    <w:rsid w:val="0075764E"/>
    <w:rsid w:val="0075771C"/>
    <w:rsid w:val="0075784E"/>
    <w:rsid w:val="0077239A"/>
    <w:rsid w:val="00773DFE"/>
    <w:rsid w:val="00776E1B"/>
    <w:rsid w:val="00780DCA"/>
    <w:rsid w:val="00780E77"/>
    <w:rsid w:val="00782838"/>
    <w:rsid w:val="00784EA1"/>
    <w:rsid w:val="0078607D"/>
    <w:rsid w:val="0079157F"/>
    <w:rsid w:val="0079206A"/>
    <w:rsid w:val="007923C5"/>
    <w:rsid w:val="0079274C"/>
    <w:rsid w:val="00793E5D"/>
    <w:rsid w:val="007A1397"/>
    <w:rsid w:val="007A2A24"/>
    <w:rsid w:val="007A3C42"/>
    <w:rsid w:val="007A42BD"/>
    <w:rsid w:val="007A78DA"/>
    <w:rsid w:val="007B01B0"/>
    <w:rsid w:val="007B14EE"/>
    <w:rsid w:val="007C4BF5"/>
    <w:rsid w:val="007C6916"/>
    <w:rsid w:val="007D06FD"/>
    <w:rsid w:val="007D3DC5"/>
    <w:rsid w:val="007D5AE1"/>
    <w:rsid w:val="007D71FA"/>
    <w:rsid w:val="007D7F54"/>
    <w:rsid w:val="007E6677"/>
    <w:rsid w:val="007E70A2"/>
    <w:rsid w:val="007F0A2F"/>
    <w:rsid w:val="007F362F"/>
    <w:rsid w:val="007F4B33"/>
    <w:rsid w:val="008026F0"/>
    <w:rsid w:val="00810504"/>
    <w:rsid w:val="008173EC"/>
    <w:rsid w:val="00820570"/>
    <w:rsid w:val="00825DA9"/>
    <w:rsid w:val="00827815"/>
    <w:rsid w:val="00832B93"/>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6F5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12DD"/>
    <w:rsid w:val="00932178"/>
    <w:rsid w:val="00933DFA"/>
    <w:rsid w:val="0093751C"/>
    <w:rsid w:val="009569D8"/>
    <w:rsid w:val="009640B5"/>
    <w:rsid w:val="009671B5"/>
    <w:rsid w:val="0097215A"/>
    <w:rsid w:val="009736B1"/>
    <w:rsid w:val="00987C2E"/>
    <w:rsid w:val="00987D57"/>
    <w:rsid w:val="00992A0A"/>
    <w:rsid w:val="00993E66"/>
    <w:rsid w:val="009A32CC"/>
    <w:rsid w:val="009A33A4"/>
    <w:rsid w:val="009B3A2B"/>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4B69"/>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28DA"/>
    <w:rsid w:val="00BC35EA"/>
    <w:rsid w:val="00BC4FA9"/>
    <w:rsid w:val="00BD1D4C"/>
    <w:rsid w:val="00BD4A6C"/>
    <w:rsid w:val="00BD68CB"/>
    <w:rsid w:val="00BE2BF1"/>
    <w:rsid w:val="00BE362A"/>
    <w:rsid w:val="00BE7F97"/>
    <w:rsid w:val="00BF0835"/>
    <w:rsid w:val="00BF11B3"/>
    <w:rsid w:val="00BF1919"/>
    <w:rsid w:val="00BF354A"/>
    <w:rsid w:val="00BF4258"/>
    <w:rsid w:val="00BF5DA4"/>
    <w:rsid w:val="00BF71FB"/>
    <w:rsid w:val="00C0036A"/>
    <w:rsid w:val="00C00D5D"/>
    <w:rsid w:val="00C01558"/>
    <w:rsid w:val="00C030FE"/>
    <w:rsid w:val="00C06BB1"/>
    <w:rsid w:val="00C15FE2"/>
    <w:rsid w:val="00C169A2"/>
    <w:rsid w:val="00C2230C"/>
    <w:rsid w:val="00C23026"/>
    <w:rsid w:val="00C27BF6"/>
    <w:rsid w:val="00C327F8"/>
    <w:rsid w:val="00C4392E"/>
    <w:rsid w:val="00C43D2F"/>
    <w:rsid w:val="00C44BE4"/>
    <w:rsid w:val="00C47B43"/>
    <w:rsid w:val="00C5154D"/>
    <w:rsid w:val="00C56706"/>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C4D63"/>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509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043E"/>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5CA2"/>
    <w:rsid w:val="00E76FB0"/>
    <w:rsid w:val="00E77729"/>
    <w:rsid w:val="00E8216B"/>
    <w:rsid w:val="00E826A6"/>
    <w:rsid w:val="00E845E7"/>
    <w:rsid w:val="00E932EB"/>
    <w:rsid w:val="00E9661C"/>
    <w:rsid w:val="00EA2F2C"/>
    <w:rsid w:val="00EA7BA5"/>
    <w:rsid w:val="00EB13A3"/>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1B55"/>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1C47B1"/>
    <w:pPr>
      <w:keepNext/>
      <w:keepLines/>
      <w:numPr>
        <w:ilvl w:val="1"/>
        <w:numId w:val="1"/>
      </w:numPr>
      <w:spacing w:before="200" w:after="0"/>
      <w:outlineLvl w:val="1"/>
    </w:pPr>
    <w:rPr>
      <w:rFonts w:ascii="Garamond" w:eastAsiaTheme="majorEastAsia" w:hAnsi="Garamond" w:cstheme="majorBidi"/>
      <w:bCs/>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1C47B1"/>
    <w:rPr>
      <w:rFonts w:ascii="Garamond" w:eastAsiaTheme="majorEastAsia" w:hAnsi="Garamond" w:cstheme="majorBidi"/>
      <w:bCs/>
      <w:szCs w:val="26"/>
    </w:rPr>
  </w:style>
  <w:style w:type="character" w:customStyle="1" w:styleId="Nadpis3Char">
    <w:name w:val="Nadpis 3 Char"/>
    <w:basedOn w:val="Standardnpsmoodstavce"/>
    <w:link w:val="Nadpis3"/>
    <w:uiPriority w:val="9"/>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aliases w:val="Smlouva-Odst."/>
    <w:basedOn w:val="Normln"/>
    <w:link w:val="OdstavecseseznamemChar"/>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uiPriority w:val="99"/>
    <w:rsid w:val="00FD1767"/>
  </w:style>
  <w:style w:type="paragraph" w:customStyle="1" w:styleId="Bodsmlouvy-21">
    <w:name w:val="Bod smlouvy - 2.1"/>
    <w:rsid w:val="00FD1767"/>
    <w:pPr>
      <w:numPr>
        <w:ilvl w:val="1"/>
        <w:numId w:val="3"/>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3"/>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character" w:customStyle="1" w:styleId="OdstavecseseznamemChar">
    <w:name w:val="Odstavec se seznamem Char"/>
    <w:aliases w:val="Smlouva-Odst. Char"/>
    <w:link w:val="Odstavecseseznamem"/>
    <w:uiPriority w:val="34"/>
    <w:locked/>
    <w:rsid w:val="001C47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1C47B1"/>
    <w:pPr>
      <w:keepNext/>
      <w:keepLines/>
      <w:numPr>
        <w:ilvl w:val="1"/>
        <w:numId w:val="1"/>
      </w:numPr>
      <w:spacing w:before="200" w:after="0"/>
      <w:outlineLvl w:val="1"/>
    </w:pPr>
    <w:rPr>
      <w:rFonts w:ascii="Garamond" w:eastAsiaTheme="majorEastAsia" w:hAnsi="Garamond" w:cstheme="majorBidi"/>
      <w:bCs/>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1C47B1"/>
    <w:rPr>
      <w:rFonts w:ascii="Garamond" w:eastAsiaTheme="majorEastAsia" w:hAnsi="Garamond" w:cstheme="majorBidi"/>
      <w:bCs/>
      <w:szCs w:val="26"/>
    </w:rPr>
  </w:style>
  <w:style w:type="character" w:customStyle="1" w:styleId="Nadpis3Char">
    <w:name w:val="Nadpis 3 Char"/>
    <w:basedOn w:val="Standardnpsmoodstavce"/>
    <w:link w:val="Nadpis3"/>
    <w:uiPriority w:val="9"/>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aliases w:val="Smlouva-Odst."/>
    <w:basedOn w:val="Normln"/>
    <w:link w:val="OdstavecseseznamemChar"/>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uiPriority w:val="99"/>
    <w:rsid w:val="00FD1767"/>
  </w:style>
  <w:style w:type="paragraph" w:customStyle="1" w:styleId="Bodsmlouvy-21">
    <w:name w:val="Bod smlouvy - 2.1"/>
    <w:rsid w:val="00FD1767"/>
    <w:pPr>
      <w:numPr>
        <w:ilvl w:val="1"/>
        <w:numId w:val="3"/>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3"/>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character" w:customStyle="1" w:styleId="OdstavecseseznamemChar">
    <w:name w:val="Odstavec se seznamem Char"/>
    <w:aliases w:val="Smlouva-Odst. Char"/>
    <w:link w:val="Odstavecseseznamem"/>
    <w:uiPriority w:val="34"/>
    <w:locked/>
    <w:rsid w:val="001C4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40010">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928586786">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65797407">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04888015">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AFB90-DA60-4F8A-AD03-54A16ACBA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2925</Words>
  <Characters>17258</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2017-08-29T09:22:00Z</cp:lastPrinted>
  <dcterms:created xsi:type="dcterms:W3CDTF">2017-11-24T08:43:00Z</dcterms:created>
  <dcterms:modified xsi:type="dcterms:W3CDTF">2017-11-24T08:43:00Z</dcterms:modified>
</cp:coreProperties>
</file>