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D5" w:rsidRDefault="0094494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ge">
                  <wp:posOffset>9098915</wp:posOffset>
                </wp:positionV>
                <wp:extent cx="63214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1.799999999999997pt;margin-top:716.45000000000005pt;width:497.75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</w:p>
    <w:p w:rsidR="00A25FD5" w:rsidRDefault="00944949">
      <w:pPr>
        <w:pStyle w:val="Nadpis10"/>
        <w:framePr w:wrap="none" w:vAnchor="page" w:hAnchor="page" w:x="6735" w:y="645"/>
        <w:shd w:val="clear" w:color="auto" w:fill="auto"/>
      </w:pPr>
      <w:bookmarkStart w:id="0" w:name="bookmark0"/>
      <w:r>
        <w:rPr>
          <w:color w:val="673730"/>
        </w:rPr>
        <w:t>AD</w:t>
      </w:r>
      <w:r>
        <w:t>VAC</w:t>
      </w:r>
      <w:r>
        <w:t>AM</w:t>
      </w:r>
      <w:bookmarkEnd w:id="0"/>
    </w:p>
    <w:p w:rsidR="00A25FD5" w:rsidRDefault="00944949">
      <w:pPr>
        <w:pStyle w:val="Zkladntext40"/>
        <w:framePr w:w="3557" w:h="336" w:hRule="exact" w:wrap="none" w:vAnchor="page" w:hAnchor="page" w:x="6735" w:y="1231"/>
        <w:shd w:val="clear" w:color="auto" w:fill="auto"/>
      </w:pPr>
      <w:r>
        <w:t>Imaging the Unseen</w:t>
      </w:r>
    </w:p>
    <w:p w:rsidR="00A25FD5" w:rsidRDefault="00944949" w:rsidP="00944949">
      <w:pPr>
        <w:pStyle w:val="Zkladntext1"/>
        <w:framePr w:w="8155" w:h="1733" w:hRule="exact" w:wrap="none" w:vAnchor="page" w:hAnchor="page" w:x="1195" w:y="1888"/>
        <w:shd w:val="clear" w:color="auto" w:fill="auto"/>
        <w:spacing w:after="0" w:line="276" w:lineRule="auto"/>
      </w:pPr>
      <w:bookmarkStart w:id="1" w:name="_GoBack"/>
      <w:bookmarkEnd w:id="1"/>
      <w:r>
        <w:rPr>
          <w:b/>
          <w:bCs/>
        </w:rPr>
        <w:t>Ústav technické a experimentální fyziky České vysoké učení technické v Praze Horská 3a/22,128 00 Praha 2 Česká republika</w:t>
      </w:r>
    </w:p>
    <w:p w:rsidR="00A25FD5" w:rsidRDefault="00944949">
      <w:pPr>
        <w:pStyle w:val="Nadpis20"/>
        <w:framePr w:wrap="none" w:vAnchor="page" w:hAnchor="page" w:x="1195" w:y="4667"/>
        <w:shd w:val="clear" w:color="auto" w:fill="auto"/>
        <w:spacing w:after="0" w:line="240" w:lineRule="auto"/>
        <w:ind w:left="0"/>
      </w:pPr>
      <w:bookmarkStart w:id="2" w:name="bookmark2"/>
      <w:r>
        <w:t>Věc: Akceptace objednávky a souhlas se zveřejněním</w:t>
      </w:r>
      <w:bookmarkEnd w:id="2"/>
    </w:p>
    <w:p w:rsidR="00A25FD5" w:rsidRDefault="00944949">
      <w:pPr>
        <w:pStyle w:val="Zkladntext1"/>
        <w:framePr w:w="8155" w:h="1800" w:hRule="exact" w:wrap="none" w:vAnchor="page" w:hAnchor="page" w:x="1195" w:y="5747"/>
        <w:shd w:val="clear" w:color="auto" w:fill="auto"/>
        <w:spacing w:after="420" w:line="240" w:lineRule="auto"/>
        <w:ind w:left="760"/>
      </w:pPr>
      <w:r>
        <w:t xml:space="preserve">Potvrzujeme tímto příjem objednávky číslo 3520170235 na </w:t>
      </w:r>
      <w:proofErr w:type="spellStart"/>
      <w:r>
        <w:t>CdTe</w:t>
      </w:r>
      <w:proofErr w:type="spellEnd"/>
      <w:r>
        <w:t xml:space="preserve"> </w:t>
      </w:r>
      <w:r>
        <w:rPr>
          <w:lang w:val="en-US" w:eastAsia="en-US" w:bidi="en-US"/>
        </w:rPr>
        <w:t xml:space="preserve">detector </w:t>
      </w:r>
      <w:r>
        <w:t>a</w:t>
      </w:r>
    </w:p>
    <w:p w:rsidR="00A25FD5" w:rsidRDefault="00944949">
      <w:pPr>
        <w:pStyle w:val="Zkladntext1"/>
        <w:framePr w:w="8155" w:h="1800" w:hRule="exact" w:wrap="none" w:vAnchor="page" w:hAnchor="page" w:x="1195" w:y="5747"/>
        <w:shd w:val="clear" w:color="auto" w:fill="auto"/>
        <w:spacing w:after="420" w:line="240" w:lineRule="auto"/>
      </w:pPr>
      <w:r>
        <w:t>souhlasíme s jejím uveřejněním v registru smluv Ministerstva vnitra ČR včetně naší</w:t>
      </w:r>
    </w:p>
    <w:p w:rsidR="00A25FD5" w:rsidRDefault="00944949">
      <w:pPr>
        <w:pStyle w:val="Zkladntext1"/>
        <w:framePr w:w="8155" w:h="1800" w:hRule="exact" w:wrap="none" w:vAnchor="page" w:hAnchor="page" w:x="1195" w:y="5747"/>
        <w:shd w:val="clear" w:color="auto" w:fill="auto"/>
        <w:spacing w:after="0" w:line="240" w:lineRule="auto"/>
      </w:pPr>
      <w:r>
        <w:t>akceptace.</w:t>
      </w:r>
    </w:p>
    <w:p w:rsidR="00A25FD5" w:rsidRDefault="00944949">
      <w:pPr>
        <w:pStyle w:val="Zkladntext1"/>
        <w:framePr w:wrap="none" w:vAnchor="page" w:hAnchor="page" w:x="1195" w:y="9079"/>
        <w:shd w:val="clear" w:color="auto" w:fill="auto"/>
        <w:spacing w:after="0" w:line="240" w:lineRule="auto"/>
      </w:pPr>
      <w:r>
        <w:t xml:space="preserve">V Praze dne </w:t>
      </w:r>
      <w:proofErr w:type="gramStart"/>
      <w:r>
        <w:t>22.11.2017</w:t>
      </w:r>
      <w:proofErr w:type="gramEnd"/>
    </w:p>
    <w:p w:rsidR="00A25FD5" w:rsidRDefault="00944949">
      <w:pPr>
        <w:pStyle w:val="Titulekobrzku0"/>
        <w:framePr w:w="1694" w:h="557" w:hRule="exact" w:wrap="none" w:vAnchor="page" w:hAnchor="page" w:x="6975" w:y="10970"/>
        <w:shd w:val="clear" w:color="auto" w:fill="auto"/>
        <w:spacing w:line="223" w:lineRule="auto"/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Sohar</w:t>
      </w:r>
      <w:proofErr w:type="spellEnd"/>
      <w:r>
        <w:rPr>
          <w:sz w:val="24"/>
          <w:szCs w:val="24"/>
        </w:rPr>
        <w:t xml:space="preserve"> </w:t>
      </w:r>
      <w:r>
        <w:t>jednatel společnosti</w:t>
      </w:r>
    </w:p>
    <w:p w:rsidR="00A25FD5" w:rsidRDefault="00944949">
      <w:pPr>
        <w:pStyle w:val="Titulekobrzku0"/>
        <w:framePr w:wrap="none" w:vAnchor="page" w:hAnchor="page" w:x="1263" w:y="15343"/>
        <w:shd w:val="clear" w:color="auto" w:fill="auto"/>
        <w:spacing w:line="240" w:lineRule="auto"/>
        <w:rPr>
          <w:sz w:val="12"/>
          <w:szCs w:val="12"/>
        </w:rPr>
      </w:pPr>
      <w:r>
        <w:rPr>
          <w:rFonts w:ascii="Arial" w:eastAsia="Arial" w:hAnsi="Arial" w:cs="Arial"/>
          <w:sz w:val="12"/>
          <w:szCs w:val="12"/>
          <w:lang w:val="en-US" w:eastAsia="en-US" w:bidi="en-US"/>
        </w:rPr>
        <w:t>ADVACAM</w:t>
      </w:r>
    </w:p>
    <w:p w:rsidR="00A25FD5" w:rsidRDefault="00944949">
      <w:pPr>
        <w:pStyle w:val="Zkladntext30"/>
        <w:framePr w:w="7286" w:h="902" w:hRule="exact" w:wrap="none" w:vAnchor="page" w:hAnchor="page" w:x="2064" w:y="14546"/>
        <w:shd w:val="clear" w:color="auto" w:fill="auto"/>
        <w:ind w:left="1627"/>
      </w:pPr>
      <w:r>
        <w:t xml:space="preserve">ADVACAM </w:t>
      </w:r>
      <w:proofErr w:type="spellStart"/>
      <w:r>
        <w:t>s.r.o</w:t>
      </w:r>
      <w:proofErr w:type="spellEnd"/>
    </w:p>
    <w:p w:rsidR="00A25FD5" w:rsidRDefault="00944949">
      <w:pPr>
        <w:pStyle w:val="Zkladntext20"/>
        <w:framePr w:w="7286" w:h="902" w:hRule="exact" w:wrap="none" w:vAnchor="page" w:hAnchor="page" w:x="2064" w:y="14546"/>
        <w:shd w:val="clear" w:color="auto" w:fill="auto"/>
        <w:ind w:left="1627"/>
      </w:pPr>
      <w:r>
        <w:t xml:space="preserve">U Pergamenky 12, CZ 170 00, </w:t>
      </w:r>
      <w:r>
        <w:rPr>
          <w:lang w:val="en-US" w:eastAsia="en-US" w:bidi="en-US"/>
        </w:rPr>
        <w:t xml:space="preserve">Prague </w:t>
      </w:r>
      <w:r>
        <w:t>7,</w:t>
      </w:r>
    </w:p>
    <w:p w:rsidR="00A25FD5" w:rsidRDefault="00944949">
      <w:pPr>
        <w:pStyle w:val="Zkladntext20"/>
        <w:framePr w:w="7286" w:h="902" w:hRule="exact" w:wrap="none" w:vAnchor="page" w:hAnchor="page" w:x="2064" w:y="14546"/>
        <w:shd w:val="clear" w:color="auto" w:fill="auto"/>
        <w:ind w:left="1627"/>
      </w:pPr>
      <w:r>
        <w:rPr>
          <w:lang w:val="en-US" w:eastAsia="en-US" w:bidi="en-US"/>
        </w:rPr>
        <w:t>Czech Republic</w:t>
      </w:r>
    </w:p>
    <w:p w:rsidR="00A25FD5" w:rsidRDefault="00944949">
      <w:pPr>
        <w:pStyle w:val="Zkladntext20"/>
        <w:framePr w:w="7286" w:h="902" w:hRule="exact" w:wrap="none" w:vAnchor="page" w:hAnchor="page" w:x="2064" w:y="14546"/>
        <w:shd w:val="clear" w:color="auto" w:fill="auto"/>
        <w:ind w:left="1627"/>
      </w:pPr>
      <w:r>
        <w:t xml:space="preserve">VAT </w:t>
      </w:r>
      <w:r>
        <w:rPr>
          <w:lang w:val="en-US" w:eastAsia="en-US" w:bidi="en-US"/>
        </w:rPr>
        <w:t xml:space="preserve">no.: </w:t>
      </w:r>
      <w:r>
        <w:t>CZ01732731</w:t>
      </w:r>
    </w:p>
    <w:p w:rsidR="00A25FD5" w:rsidRDefault="00944949">
      <w:pPr>
        <w:pStyle w:val="Zkladntext30"/>
        <w:framePr w:wrap="none" w:vAnchor="page" w:hAnchor="page" w:x="9946" w:y="14474"/>
        <w:shd w:val="clear" w:color="auto" w:fill="auto"/>
        <w:ind w:left="0"/>
        <w:rPr>
          <w:sz w:val="24"/>
          <w:szCs w:val="24"/>
        </w:rPr>
      </w:pPr>
      <w:r>
        <w:rPr>
          <w:lang w:val="en-US" w:eastAsia="en-US" w:bidi="en-US"/>
        </w:rPr>
        <w:t xml:space="preserve">Page </w:t>
      </w:r>
      <w:r>
        <w:rPr>
          <w:sz w:val="24"/>
          <w:szCs w:val="24"/>
          <w:lang w:val="en-US" w:eastAsia="en-US" w:bidi="en-US"/>
        </w:rPr>
        <w:t xml:space="preserve">1 </w:t>
      </w:r>
      <w:r>
        <w:rPr>
          <w:lang w:val="en-US" w:eastAsia="en-US" w:bidi="en-US"/>
        </w:rPr>
        <w:t xml:space="preserve">of </w:t>
      </w:r>
      <w:r>
        <w:rPr>
          <w:sz w:val="24"/>
          <w:szCs w:val="24"/>
          <w:lang w:val="en-US" w:eastAsia="en-US" w:bidi="en-US"/>
        </w:rPr>
        <w:t>1</w:t>
      </w:r>
    </w:p>
    <w:p w:rsidR="00A25FD5" w:rsidRDefault="00944949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4852035</wp:posOffset>
            </wp:positionH>
            <wp:positionV relativeFrom="page">
              <wp:posOffset>6523355</wp:posOffset>
            </wp:positionV>
            <wp:extent cx="1176655" cy="39624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7665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813435</wp:posOffset>
            </wp:positionH>
            <wp:positionV relativeFrom="page">
              <wp:posOffset>9272270</wp:posOffset>
            </wp:positionV>
            <wp:extent cx="499745" cy="55499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5F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4949">
      <w:r>
        <w:separator/>
      </w:r>
    </w:p>
  </w:endnote>
  <w:endnote w:type="continuationSeparator" w:id="0">
    <w:p w:rsidR="00000000" w:rsidRDefault="0094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D5" w:rsidRDefault="00A25FD5"/>
  </w:footnote>
  <w:footnote w:type="continuationSeparator" w:id="0">
    <w:p w:rsidR="00A25FD5" w:rsidRDefault="00A25F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25FD5"/>
    <w:rsid w:val="00944949"/>
    <w:rsid w:val="00A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color w:val="A8AFBE"/>
      <w:sz w:val="22"/>
      <w:szCs w:val="22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52"/>
      <w:szCs w:val="52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color w:val="A8AFBE"/>
      <w:sz w:val="22"/>
      <w:szCs w:val="22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90" w:line="257" w:lineRule="auto"/>
      <w:ind w:left="380"/>
      <w:outlineLvl w:val="1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57" w:lineRule="auto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73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60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color w:val="A8AFBE"/>
      <w:sz w:val="22"/>
      <w:szCs w:val="22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52"/>
      <w:szCs w:val="52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color w:val="A8AFBE"/>
      <w:sz w:val="22"/>
      <w:szCs w:val="22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90" w:line="257" w:lineRule="auto"/>
      <w:ind w:left="380"/>
      <w:outlineLvl w:val="1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57" w:lineRule="auto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73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6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SKT</cp:lastModifiedBy>
  <cp:revision>2</cp:revision>
  <dcterms:created xsi:type="dcterms:W3CDTF">2017-11-24T11:11:00Z</dcterms:created>
  <dcterms:modified xsi:type="dcterms:W3CDTF">2017-11-24T11:12:00Z</dcterms:modified>
</cp:coreProperties>
</file>