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19B" w:rsidRDefault="009B719B" w:rsidP="009B719B">
      <w:pPr>
        <w:jc w:val="both"/>
        <w:outlineLvl w:val="0"/>
        <w:rPr>
          <w:sz w:val="24"/>
        </w:rPr>
      </w:pPr>
      <w:r>
        <w:rPr>
          <w:sz w:val="24"/>
        </w:rPr>
        <w:t>Příloha č. 5 k zadávací dokumentaci</w:t>
      </w:r>
    </w:p>
    <w:p w:rsidR="009B719B" w:rsidRDefault="009B719B" w:rsidP="009B719B">
      <w:pPr>
        <w:ind w:left="5040" w:firstLine="7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Příloha č. 2 </w:t>
      </w:r>
    </w:p>
    <w:p w:rsidR="009B719B" w:rsidRDefault="009B719B" w:rsidP="009B719B">
      <w:pPr>
        <w:ind w:left="576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k návrhu smlouvy </w:t>
      </w:r>
    </w:p>
    <w:p w:rsidR="009B719B" w:rsidRDefault="009B719B" w:rsidP="009B719B">
      <w:pPr>
        <w:ind w:left="5760"/>
        <w:rPr>
          <w:sz w:val="24"/>
          <w:szCs w:val="24"/>
        </w:rPr>
      </w:pPr>
    </w:p>
    <w:p w:rsidR="009B719B" w:rsidRDefault="009B719B" w:rsidP="009B719B">
      <w:pPr>
        <w:rPr>
          <w:sz w:val="24"/>
          <w:szCs w:val="24"/>
        </w:rPr>
      </w:pPr>
    </w:p>
    <w:p w:rsidR="009B719B" w:rsidRPr="006727B4" w:rsidRDefault="009B719B" w:rsidP="009B719B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Seznam předpokládaných pod</w:t>
      </w:r>
      <w:r w:rsidRPr="006727B4">
        <w:rPr>
          <w:b/>
          <w:sz w:val="24"/>
          <w:szCs w:val="24"/>
          <w:u w:val="single"/>
        </w:rPr>
        <w:t xml:space="preserve">dodavatelů </w:t>
      </w:r>
    </w:p>
    <w:p w:rsidR="009B719B" w:rsidRDefault="009B719B" w:rsidP="009B719B">
      <w:pPr>
        <w:rPr>
          <w:sz w:val="24"/>
          <w:szCs w:val="24"/>
        </w:rPr>
      </w:pPr>
    </w:p>
    <w:p w:rsidR="009B719B" w:rsidRDefault="009B719B" w:rsidP="009B719B">
      <w:pPr>
        <w:rPr>
          <w:sz w:val="24"/>
          <w:szCs w:val="24"/>
        </w:rPr>
      </w:pPr>
    </w:p>
    <w:p w:rsidR="009B719B" w:rsidRDefault="009B719B" w:rsidP="009B719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4"/>
        <w:gridCol w:w="2315"/>
        <w:gridCol w:w="2011"/>
      </w:tblGrid>
      <w:tr w:rsidR="009B719B" w:rsidTr="004A066D">
        <w:trPr>
          <w:cantSplit/>
          <w:trHeight w:val="551"/>
        </w:trPr>
        <w:tc>
          <w:tcPr>
            <w:tcW w:w="4788" w:type="dxa"/>
          </w:tcPr>
          <w:p w:rsidR="009B719B" w:rsidRDefault="009B719B" w:rsidP="004A0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 veřejné zakázky:</w:t>
            </w:r>
          </w:p>
          <w:p w:rsidR="009B719B" w:rsidRDefault="009B719B" w:rsidP="004A066D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</w:tcPr>
          <w:p w:rsidR="009B719B" w:rsidRDefault="009B719B" w:rsidP="004A0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Popis části plnění, kterou hodlá dodavatel zadat poddodavateli </w:t>
            </w:r>
          </w:p>
        </w:tc>
        <w:tc>
          <w:tcPr>
            <w:tcW w:w="2052" w:type="dxa"/>
            <w:vMerge w:val="restart"/>
          </w:tcPr>
          <w:p w:rsidR="009B719B" w:rsidRDefault="009B719B" w:rsidP="004A0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podíl na plnění VZ</w:t>
            </w:r>
          </w:p>
          <w:p w:rsidR="009B719B" w:rsidRDefault="009B719B" w:rsidP="004A066D">
            <w:pPr>
              <w:rPr>
                <w:sz w:val="24"/>
                <w:szCs w:val="24"/>
              </w:rPr>
            </w:pPr>
          </w:p>
        </w:tc>
      </w:tr>
      <w:tr w:rsidR="009B719B" w:rsidTr="004A066D">
        <w:trPr>
          <w:cantSplit/>
          <w:trHeight w:val="551"/>
        </w:trPr>
        <w:tc>
          <w:tcPr>
            <w:tcW w:w="4788" w:type="dxa"/>
          </w:tcPr>
          <w:p w:rsidR="009B719B" w:rsidRDefault="009B719B" w:rsidP="004A066D">
            <w:pPr>
              <w:ind w:left="142" w:hanging="142"/>
              <w:rPr>
                <w:b/>
              </w:rPr>
            </w:pPr>
            <w:r>
              <w:rPr>
                <w:b/>
              </w:rPr>
              <w:t xml:space="preserve">Veřejná zakázka </w:t>
            </w:r>
            <w:r w:rsidRPr="003D656A">
              <w:rPr>
                <w:b/>
              </w:rPr>
              <w:t>„</w:t>
            </w:r>
            <w:r>
              <w:rPr>
                <w:b/>
                <w:szCs w:val="24"/>
              </w:rPr>
              <w:t>Rekonstrukce místností ordinace, rehabilitace, čekárny, pracovny fyzioterapeuta a sociálního zařízení</w:t>
            </w:r>
            <w:r w:rsidRPr="003D656A">
              <w:rPr>
                <w:b/>
              </w:rPr>
              <w:t>“</w:t>
            </w:r>
          </w:p>
          <w:p w:rsidR="009B719B" w:rsidRPr="003D656A" w:rsidRDefault="009B719B" w:rsidP="004A066D">
            <w:pPr>
              <w:ind w:left="142" w:hanging="142"/>
              <w:rPr>
                <w:b/>
              </w:rPr>
            </w:pPr>
            <w:r>
              <w:rPr>
                <w:b/>
              </w:rPr>
              <w:t>(název zakázky)</w:t>
            </w:r>
            <w:r w:rsidRPr="003D656A">
              <w:rPr>
                <w:b/>
              </w:rPr>
              <w:t xml:space="preserve"> </w:t>
            </w:r>
          </w:p>
        </w:tc>
        <w:tc>
          <w:tcPr>
            <w:tcW w:w="2340" w:type="dxa"/>
            <w:vMerge/>
          </w:tcPr>
          <w:p w:rsidR="009B719B" w:rsidRDefault="009B719B" w:rsidP="004A066D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:rsidR="009B719B" w:rsidRDefault="009B719B" w:rsidP="004A066D">
            <w:pPr>
              <w:rPr>
                <w:sz w:val="24"/>
                <w:szCs w:val="24"/>
              </w:rPr>
            </w:pPr>
          </w:p>
        </w:tc>
      </w:tr>
    </w:tbl>
    <w:p w:rsidR="009B719B" w:rsidRDefault="009B719B" w:rsidP="009B719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2031"/>
        <w:gridCol w:w="2288"/>
        <w:gridCol w:w="2288"/>
        <w:gridCol w:w="2007"/>
      </w:tblGrid>
      <w:tr w:rsidR="009B719B" w:rsidTr="004A066D">
        <w:trPr>
          <w:cantSplit/>
        </w:trPr>
        <w:tc>
          <w:tcPr>
            <w:tcW w:w="4788" w:type="dxa"/>
            <w:gridSpan w:val="3"/>
          </w:tcPr>
          <w:p w:rsidR="009B719B" w:rsidRDefault="009B719B" w:rsidP="004A0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Identifikace poddodavatele:</w:t>
            </w:r>
          </w:p>
        </w:tc>
        <w:tc>
          <w:tcPr>
            <w:tcW w:w="2340" w:type="dxa"/>
            <w:vMerge w:val="restart"/>
          </w:tcPr>
          <w:p w:rsidR="009B719B" w:rsidRDefault="009B719B" w:rsidP="004A066D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vMerge w:val="restart"/>
          </w:tcPr>
          <w:p w:rsidR="009B719B" w:rsidRDefault="009B719B" w:rsidP="004A066D">
            <w:pPr>
              <w:rPr>
                <w:sz w:val="24"/>
                <w:szCs w:val="24"/>
              </w:rPr>
            </w:pPr>
          </w:p>
        </w:tc>
      </w:tr>
      <w:tr w:rsidR="009B719B" w:rsidTr="004A066D">
        <w:trPr>
          <w:cantSplit/>
          <w:trHeight w:val="35"/>
        </w:trPr>
        <w:tc>
          <w:tcPr>
            <w:tcW w:w="396" w:type="dxa"/>
          </w:tcPr>
          <w:p w:rsidR="009B719B" w:rsidRDefault="009B719B" w:rsidP="004A0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052" w:type="dxa"/>
          </w:tcPr>
          <w:p w:rsidR="009B719B" w:rsidRDefault="009B719B" w:rsidP="004A0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Název:</w:t>
            </w:r>
          </w:p>
        </w:tc>
        <w:tc>
          <w:tcPr>
            <w:tcW w:w="2340" w:type="dxa"/>
          </w:tcPr>
          <w:p w:rsidR="009B719B" w:rsidRDefault="009B719B" w:rsidP="004A066D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9B719B" w:rsidRDefault="009B719B" w:rsidP="004A066D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:rsidR="009B719B" w:rsidRDefault="009B719B" w:rsidP="004A066D">
            <w:pPr>
              <w:rPr>
                <w:sz w:val="24"/>
                <w:szCs w:val="24"/>
              </w:rPr>
            </w:pPr>
          </w:p>
        </w:tc>
      </w:tr>
      <w:tr w:rsidR="009B719B" w:rsidTr="004A066D">
        <w:trPr>
          <w:cantSplit/>
          <w:trHeight w:val="30"/>
        </w:trPr>
        <w:tc>
          <w:tcPr>
            <w:tcW w:w="396" w:type="dxa"/>
          </w:tcPr>
          <w:p w:rsidR="009B719B" w:rsidRDefault="009B719B" w:rsidP="004A066D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</w:tcPr>
          <w:p w:rsidR="009B719B" w:rsidRDefault="009B719B" w:rsidP="004A0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Sídlo:</w:t>
            </w:r>
          </w:p>
        </w:tc>
        <w:tc>
          <w:tcPr>
            <w:tcW w:w="2340" w:type="dxa"/>
          </w:tcPr>
          <w:p w:rsidR="009B719B" w:rsidRDefault="009B719B" w:rsidP="004A066D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9B719B" w:rsidRDefault="009B719B" w:rsidP="004A066D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:rsidR="009B719B" w:rsidRDefault="009B719B" w:rsidP="004A066D">
            <w:pPr>
              <w:rPr>
                <w:sz w:val="24"/>
                <w:szCs w:val="24"/>
              </w:rPr>
            </w:pPr>
          </w:p>
        </w:tc>
      </w:tr>
      <w:tr w:rsidR="009B719B" w:rsidTr="004A066D">
        <w:trPr>
          <w:cantSplit/>
          <w:trHeight w:val="30"/>
        </w:trPr>
        <w:tc>
          <w:tcPr>
            <w:tcW w:w="396" w:type="dxa"/>
          </w:tcPr>
          <w:p w:rsidR="009B719B" w:rsidRDefault="009B719B" w:rsidP="004A066D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</w:tcPr>
          <w:p w:rsidR="009B719B" w:rsidRDefault="009B719B" w:rsidP="004A0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Tel./fax:</w:t>
            </w:r>
          </w:p>
        </w:tc>
        <w:tc>
          <w:tcPr>
            <w:tcW w:w="2340" w:type="dxa"/>
          </w:tcPr>
          <w:p w:rsidR="009B719B" w:rsidRDefault="009B719B" w:rsidP="004A066D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9B719B" w:rsidRDefault="009B719B" w:rsidP="004A066D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:rsidR="009B719B" w:rsidRDefault="009B719B" w:rsidP="004A066D">
            <w:pPr>
              <w:rPr>
                <w:sz w:val="24"/>
                <w:szCs w:val="24"/>
              </w:rPr>
            </w:pPr>
          </w:p>
        </w:tc>
      </w:tr>
      <w:tr w:rsidR="009B719B" w:rsidTr="004A066D">
        <w:trPr>
          <w:cantSplit/>
          <w:trHeight w:val="30"/>
        </w:trPr>
        <w:tc>
          <w:tcPr>
            <w:tcW w:w="396" w:type="dxa"/>
          </w:tcPr>
          <w:p w:rsidR="009B719B" w:rsidRDefault="009B719B" w:rsidP="004A066D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</w:tcPr>
          <w:p w:rsidR="009B719B" w:rsidRDefault="009B719B" w:rsidP="004A0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2340" w:type="dxa"/>
          </w:tcPr>
          <w:p w:rsidR="009B719B" w:rsidRDefault="009B719B" w:rsidP="004A066D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9B719B" w:rsidRDefault="009B719B" w:rsidP="004A066D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:rsidR="009B719B" w:rsidRDefault="009B719B" w:rsidP="004A066D">
            <w:pPr>
              <w:rPr>
                <w:sz w:val="24"/>
                <w:szCs w:val="24"/>
              </w:rPr>
            </w:pPr>
          </w:p>
        </w:tc>
      </w:tr>
      <w:tr w:rsidR="009B719B" w:rsidTr="004A066D">
        <w:trPr>
          <w:cantSplit/>
          <w:trHeight w:val="30"/>
        </w:trPr>
        <w:tc>
          <w:tcPr>
            <w:tcW w:w="396" w:type="dxa"/>
          </w:tcPr>
          <w:p w:rsidR="009B719B" w:rsidRDefault="009B719B" w:rsidP="004A066D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</w:tcPr>
          <w:p w:rsidR="009B719B" w:rsidRDefault="009B719B" w:rsidP="004A0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</w:t>
            </w:r>
          </w:p>
        </w:tc>
        <w:tc>
          <w:tcPr>
            <w:tcW w:w="2340" w:type="dxa"/>
          </w:tcPr>
          <w:p w:rsidR="009B719B" w:rsidRDefault="009B719B" w:rsidP="004A066D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9B719B" w:rsidRDefault="009B719B" w:rsidP="004A066D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:rsidR="009B719B" w:rsidRDefault="009B719B" w:rsidP="004A066D">
            <w:pPr>
              <w:rPr>
                <w:sz w:val="24"/>
                <w:szCs w:val="24"/>
              </w:rPr>
            </w:pPr>
          </w:p>
        </w:tc>
      </w:tr>
      <w:tr w:rsidR="009B719B" w:rsidTr="004A066D">
        <w:trPr>
          <w:cantSplit/>
          <w:trHeight w:val="30"/>
        </w:trPr>
        <w:tc>
          <w:tcPr>
            <w:tcW w:w="396" w:type="dxa"/>
          </w:tcPr>
          <w:p w:rsidR="009B719B" w:rsidRDefault="009B719B" w:rsidP="004A066D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</w:tcPr>
          <w:p w:rsidR="009B719B" w:rsidRDefault="009B719B" w:rsidP="004A0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DIČ:</w:t>
            </w:r>
          </w:p>
        </w:tc>
        <w:tc>
          <w:tcPr>
            <w:tcW w:w="2340" w:type="dxa"/>
          </w:tcPr>
          <w:p w:rsidR="009B719B" w:rsidRDefault="009B719B" w:rsidP="004A066D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9B719B" w:rsidRDefault="009B719B" w:rsidP="004A066D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:rsidR="009B719B" w:rsidRDefault="009B719B" w:rsidP="004A066D">
            <w:pPr>
              <w:rPr>
                <w:sz w:val="24"/>
                <w:szCs w:val="24"/>
              </w:rPr>
            </w:pPr>
          </w:p>
        </w:tc>
      </w:tr>
      <w:tr w:rsidR="009B719B" w:rsidTr="004A066D">
        <w:trPr>
          <w:cantSplit/>
          <w:trHeight w:val="30"/>
        </w:trPr>
        <w:tc>
          <w:tcPr>
            <w:tcW w:w="396" w:type="dxa"/>
          </w:tcPr>
          <w:p w:rsidR="009B719B" w:rsidRDefault="009B719B" w:rsidP="004A066D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</w:tcPr>
          <w:p w:rsidR="009B719B" w:rsidRDefault="009B719B" w:rsidP="004A0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Spisová značka v obch. rejstříku:</w:t>
            </w:r>
          </w:p>
        </w:tc>
        <w:tc>
          <w:tcPr>
            <w:tcW w:w="2340" w:type="dxa"/>
          </w:tcPr>
          <w:p w:rsidR="009B719B" w:rsidRDefault="009B719B" w:rsidP="004A066D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9B719B" w:rsidRDefault="009B719B" w:rsidP="004A066D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:rsidR="009B719B" w:rsidRDefault="009B719B" w:rsidP="004A066D">
            <w:pPr>
              <w:rPr>
                <w:sz w:val="24"/>
                <w:szCs w:val="24"/>
              </w:rPr>
            </w:pPr>
          </w:p>
        </w:tc>
      </w:tr>
      <w:tr w:rsidR="009B719B" w:rsidTr="004A066D">
        <w:trPr>
          <w:cantSplit/>
          <w:trHeight w:val="30"/>
        </w:trPr>
        <w:tc>
          <w:tcPr>
            <w:tcW w:w="396" w:type="dxa"/>
          </w:tcPr>
          <w:p w:rsidR="009B719B" w:rsidRDefault="009B719B" w:rsidP="004A066D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</w:tcPr>
          <w:p w:rsidR="009B719B" w:rsidRDefault="009B719B" w:rsidP="004A0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 oprávněná k jednání:</w:t>
            </w:r>
          </w:p>
        </w:tc>
        <w:tc>
          <w:tcPr>
            <w:tcW w:w="2340" w:type="dxa"/>
          </w:tcPr>
          <w:p w:rsidR="009B719B" w:rsidRDefault="009B719B" w:rsidP="004A066D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9B719B" w:rsidRDefault="009B719B" w:rsidP="004A066D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:rsidR="009B719B" w:rsidRDefault="009B719B" w:rsidP="004A066D">
            <w:pPr>
              <w:rPr>
                <w:sz w:val="24"/>
                <w:szCs w:val="24"/>
              </w:rPr>
            </w:pPr>
          </w:p>
        </w:tc>
      </w:tr>
    </w:tbl>
    <w:p w:rsidR="009B719B" w:rsidRDefault="009B719B" w:rsidP="009B719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1961"/>
        <w:gridCol w:w="2288"/>
        <w:gridCol w:w="2288"/>
        <w:gridCol w:w="2007"/>
      </w:tblGrid>
      <w:tr w:rsidR="009B719B" w:rsidTr="004A066D">
        <w:trPr>
          <w:cantSplit/>
          <w:trHeight w:val="138"/>
        </w:trPr>
        <w:tc>
          <w:tcPr>
            <w:tcW w:w="4788" w:type="dxa"/>
            <w:gridSpan w:val="3"/>
          </w:tcPr>
          <w:p w:rsidR="009B719B" w:rsidRDefault="009B719B" w:rsidP="004A0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Identifikace poddodavatele:</w:t>
            </w:r>
          </w:p>
        </w:tc>
        <w:tc>
          <w:tcPr>
            <w:tcW w:w="2340" w:type="dxa"/>
            <w:vMerge w:val="restart"/>
          </w:tcPr>
          <w:p w:rsidR="009B719B" w:rsidRDefault="009B719B" w:rsidP="004A066D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vMerge w:val="restart"/>
          </w:tcPr>
          <w:p w:rsidR="009B719B" w:rsidRDefault="009B719B" w:rsidP="004A066D">
            <w:pPr>
              <w:rPr>
                <w:sz w:val="24"/>
                <w:szCs w:val="24"/>
              </w:rPr>
            </w:pPr>
          </w:p>
        </w:tc>
      </w:tr>
      <w:tr w:rsidR="009B719B" w:rsidTr="004A066D">
        <w:trPr>
          <w:cantSplit/>
          <w:trHeight w:val="37"/>
        </w:trPr>
        <w:tc>
          <w:tcPr>
            <w:tcW w:w="468" w:type="dxa"/>
          </w:tcPr>
          <w:p w:rsidR="009B719B" w:rsidRDefault="009B719B" w:rsidP="004A0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1980" w:type="dxa"/>
          </w:tcPr>
          <w:p w:rsidR="009B719B" w:rsidRDefault="009B719B" w:rsidP="004A0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Název:</w:t>
            </w:r>
          </w:p>
        </w:tc>
        <w:tc>
          <w:tcPr>
            <w:tcW w:w="2340" w:type="dxa"/>
          </w:tcPr>
          <w:p w:rsidR="009B719B" w:rsidRDefault="009B719B" w:rsidP="004A066D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9B719B" w:rsidRDefault="009B719B" w:rsidP="004A066D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:rsidR="009B719B" w:rsidRDefault="009B719B" w:rsidP="004A066D">
            <w:pPr>
              <w:rPr>
                <w:sz w:val="24"/>
                <w:szCs w:val="24"/>
              </w:rPr>
            </w:pPr>
          </w:p>
        </w:tc>
      </w:tr>
      <w:tr w:rsidR="009B719B" w:rsidTr="004A066D">
        <w:trPr>
          <w:cantSplit/>
          <w:trHeight w:val="34"/>
        </w:trPr>
        <w:tc>
          <w:tcPr>
            <w:tcW w:w="468" w:type="dxa"/>
          </w:tcPr>
          <w:p w:rsidR="009B719B" w:rsidRDefault="009B719B" w:rsidP="004A066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9B719B" w:rsidRDefault="009B719B" w:rsidP="004A0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Sídlo:</w:t>
            </w:r>
          </w:p>
        </w:tc>
        <w:tc>
          <w:tcPr>
            <w:tcW w:w="2340" w:type="dxa"/>
          </w:tcPr>
          <w:p w:rsidR="009B719B" w:rsidRDefault="009B719B" w:rsidP="004A066D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9B719B" w:rsidRDefault="009B719B" w:rsidP="004A066D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:rsidR="009B719B" w:rsidRDefault="009B719B" w:rsidP="004A066D">
            <w:pPr>
              <w:rPr>
                <w:sz w:val="24"/>
                <w:szCs w:val="24"/>
              </w:rPr>
            </w:pPr>
          </w:p>
        </w:tc>
      </w:tr>
      <w:tr w:rsidR="009B719B" w:rsidTr="004A066D">
        <w:trPr>
          <w:cantSplit/>
          <w:trHeight w:val="34"/>
        </w:trPr>
        <w:tc>
          <w:tcPr>
            <w:tcW w:w="468" w:type="dxa"/>
          </w:tcPr>
          <w:p w:rsidR="009B719B" w:rsidRDefault="009B719B" w:rsidP="004A066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9B719B" w:rsidRDefault="009B719B" w:rsidP="004A0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Tel./fax:</w:t>
            </w:r>
          </w:p>
        </w:tc>
        <w:tc>
          <w:tcPr>
            <w:tcW w:w="2340" w:type="dxa"/>
          </w:tcPr>
          <w:p w:rsidR="009B719B" w:rsidRDefault="009B719B" w:rsidP="004A066D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9B719B" w:rsidRDefault="009B719B" w:rsidP="004A066D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:rsidR="009B719B" w:rsidRDefault="009B719B" w:rsidP="004A066D">
            <w:pPr>
              <w:rPr>
                <w:sz w:val="24"/>
                <w:szCs w:val="24"/>
              </w:rPr>
            </w:pPr>
          </w:p>
        </w:tc>
      </w:tr>
      <w:tr w:rsidR="009B719B" w:rsidTr="004A066D">
        <w:trPr>
          <w:cantSplit/>
          <w:trHeight w:val="34"/>
        </w:trPr>
        <w:tc>
          <w:tcPr>
            <w:tcW w:w="468" w:type="dxa"/>
          </w:tcPr>
          <w:p w:rsidR="009B719B" w:rsidRDefault="009B719B" w:rsidP="004A066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9B719B" w:rsidRDefault="009B719B" w:rsidP="004A0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2340" w:type="dxa"/>
          </w:tcPr>
          <w:p w:rsidR="009B719B" w:rsidRDefault="009B719B" w:rsidP="004A066D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9B719B" w:rsidRDefault="009B719B" w:rsidP="004A066D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:rsidR="009B719B" w:rsidRDefault="009B719B" w:rsidP="004A066D">
            <w:pPr>
              <w:rPr>
                <w:sz w:val="24"/>
                <w:szCs w:val="24"/>
              </w:rPr>
            </w:pPr>
          </w:p>
        </w:tc>
      </w:tr>
      <w:tr w:rsidR="009B719B" w:rsidTr="004A066D">
        <w:trPr>
          <w:cantSplit/>
          <w:trHeight w:val="34"/>
        </w:trPr>
        <w:tc>
          <w:tcPr>
            <w:tcW w:w="468" w:type="dxa"/>
          </w:tcPr>
          <w:p w:rsidR="009B719B" w:rsidRDefault="009B719B" w:rsidP="004A066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9B719B" w:rsidRDefault="009B719B" w:rsidP="004A0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</w:t>
            </w:r>
          </w:p>
        </w:tc>
        <w:tc>
          <w:tcPr>
            <w:tcW w:w="2340" w:type="dxa"/>
          </w:tcPr>
          <w:p w:rsidR="009B719B" w:rsidRDefault="009B719B" w:rsidP="004A066D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9B719B" w:rsidRDefault="009B719B" w:rsidP="004A066D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:rsidR="009B719B" w:rsidRDefault="009B719B" w:rsidP="004A066D">
            <w:pPr>
              <w:rPr>
                <w:sz w:val="24"/>
                <w:szCs w:val="24"/>
              </w:rPr>
            </w:pPr>
          </w:p>
        </w:tc>
      </w:tr>
      <w:tr w:rsidR="009B719B" w:rsidTr="004A066D">
        <w:trPr>
          <w:cantSplit/>
          <w:trHeight w:val="34"/>
        </w:trPr>
        <w:tc>
          <w:tcPr>
            <w:tcW w:w="468" w:type="dxa"/>
          </w:tcPr>
          <w:p w:rsidR="009B719B" w:rsidRDefault="009B719B" w:rsidP="004A066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9B719B" w:rsidRDefault="009B719B" w:rsidP="004A0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DIČ:</w:t>
            </w:r>
          </w:p>
        </w:tc>
        <w:tc>
          <w:tcPr>
            <w:tcW w:w="2340" w:type="dxa"/>
          </w:tcPr>
          <w:p w:rsidR="009B719B" w:rsidRDefault="009B719B" w:rsidP="004A066D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9B719B" w:rsidRDefault="009B719B" w:rsidP="004A066D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:rsidR="009B719B" w:rsidRDefault="009B719B" w:rsidP="004A066D">
            <w:pPr>
              <w:rPr>
                <w:sz w:val="24"/>
                <w:szCs w:val="24"/>
              </w:rPr>
            </w:pPr>
          </w:p>
        </w:tc>
      </w:tr>
      <w:tr w:rsidR="009B719B" w:rsidTr="004A066D">
        <w:trPr>
          <w:cantSplit/>
          <w:trHeight w:val="34"/>
        </w:trPr>
        <w:tc>
          <w:tcPr>
            <w:tcW w:w="468" w:type="dxa"/>
          </w:tcPr>
          <w:p w:rsidR="009B719B" w:rsidRDefault="009B719B" w:rsidP="004A066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9B719B" w:rsidRDefault="009B719B" w:rsidP="004A0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Spisová značka v obch. rejstříku:</w:t>
            </w:r>
          </w:p>
        </w:tc>
        <w:tc>
          <w:tcPr>
            <w:tcW w:w="2340" w:type="dxa"/>
          </w:tcPr>
          <w:p w:rsidR="009B719B" w:rsidRDefault="009B719B" w:rsidP="004A066D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9B719B" w:rsidRDefault="009B719B" w:rsidP="004A066D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:rsidR="009B719B" w:rsidRDefault="009B719B" w:rsidP="004A066D">
            <w:pPr>
              <w:rPr>
                <w:sz w:val="24"/>
                <w:szCs w:val="24"/>
              </w:rPr>
            </w:pPr>
          </w:p>
        </w:tc>
      </w:tr>
      <w:tr w:rsidR="009B719B" w:rsidTr="004A066D">
        <w:trPr>
          <w:cantSplit/>
          <w:trHeight w:val="34"/>
        </w:trPr>
        <w:tc>
          <w:tcPr>
            <w:tcW w:w="468" w:type="dxa"/>
          </w:tcPr>
          <w:p w:rsidR="009B719B" w:rsidRDefault="009B719B" w:rsidP="004A066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9B719B" w:rsidRDefault="009B719B" w:rsidP="004A0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Osoba oprávněná k jednání:</w:t>
            </w:r>
          </w:p>
        </w:tc>
        <w:tc>
          <w:tcPr>
            <w:tcW w:w="2340" w:type="dxa"/>
          </w:tcPr>
          <w:p w:rsidR="009B719B" w:rsidRDefault="009B719B" w:rsidP="004A066D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9B719B" w:rsidRDefault="009B719B" w:rsidP="004A066D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:rsidR="009B719B" w:rsidRDefault="009B719B" w:rsidP="004A066D">
            <w:pPr>
              <w:rPr>
                <w:sz w:val="24"/>
                <w:szCs w:val="24"/>
              </w:rPr>
            </w:pPr>
          </w:p>
        </w:tc>
      </w:tr>
    </w:tbl>
    <w:p w:rsidR="009B719B" w:rsidRDefault="009B719B" w:rsidP="009B719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6"/>
        <w:gridCol w:w="2014"/>
      </w:tblGrid>
      <w:tr w:rsidR="009B719B" w:rsidTr="004A066D">
        <w:tc>
          <w:tcPr>
            <w:tcW w:w="7128" w:type="dxa"/>
          </w:tcPr>
          <w:p w:rsidR="009B719B" w:rsidRDefault="009B719B" w:rsidP="004A0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Celkový finanční objem poddodávek </w:t>
            </w:r>
          </w:p>
        </w:tc>
        <w:tc>
          <w:tcPr>
            <w:tcW w:w="2052" w:type="dxa"/>
          </w:tcPr>
          <w:p w:rsidR="009B719B" w:rsidRDefault="009B719B" w:rsidP="004A06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9B719B" w:rsidTr="004A066D">
        <w:tc>
          <w:tcPr>
            <w:tcW w:w="7128" w:type="dxa"/>
          </w:tcPr>
          <w:p w:rsidR="009B719B" w:rsidRDefault="009B719B" w:rsidP="004A0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Celkový objem poddodávek dle nabídky </w:t>
            </w:r>
          </w:p>
        </w:tc>
        <w:tc>
          <w:tcPr>
            <w:tcW w:w="2052" w:type="dxa"/>
          </w:tcPr>
          <w:p w:rsidR="009B719B" w:rsidRDefault="009B719B" w:rsidP="004A0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%</w:t>
            </w:r>
          </w:p>
        </w:tc>
      </w:tr>
    </w:tbl>
    <w:p w:rsidR="009B719B" w:rsidRDefault="009B719B" w:rsidP="009B719B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9B719B" w:rsidRDefault="009B719B" w:rsidP="009B719B">
      <w:pPr>
        <w:rPr>
          <w:sz w:val="24"/>
          <w:szCs w:val="24"/>
        </w:rPr>
      </w:pPr>
    </w:p>
    <w:p w:rsidR="009B719B" w:rsidRDefault="009B719B" w:rsidP="009B719B">
      <w:pPr>
        <w:rPr>
          <w:sz w:val="24"/>
          <w:szCs w:val="24"/>
        </w:rPr>
      </w:pPr>
    </w:p>
    <w:p w:rsidR="009B719B" w:rsidRDefault="009B719B" w:rsidP="009B719B">
      <w:pPr>
        <w:rPr>
          <w:sz w:val="24"/>
          <w:szCs w:val="24"/>
        </w:rPr>
      </w:pPr>
    </w:p>
    <w:p w:rsidR="009B719B" w:rsidRDefault="009B719B" w:rsidP="009B719B">
      <w:pPr>
        <w:rPr>
          <w:sz w:val="24"/>
          <w:szCs w:val="24"/>
        </w:rPr>
      </w:pPr>
      <w:r>
        <w:rPr>
          <w:sz w:val="24"/>
          <w:szCs w:val="24"/>
        </w:rPr>
        <w:t xml:space="preserve">Datum: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.......................................................</w:t>
      </w:r>
    </w:p>
    <w:p w:rsidR="009B719B" w:rsidRDefault="009B719B" w:rsidP="009B719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Podpis dodavatele</w:t>
      </w:r>
    </w:p>
    <w:p w:rsidR="009B719B" w:rsidRDefault="009B719B" w:rsidP="009B719B">
      <w:pPr>
        <w:jc w:val="both"/>
        <w:outlineLvl w:val="0"/>
      </w:pPr>
      <w:r>
        <w:tab/>
      </w:r>
      <w:r>
        <w:tab/>
      </w:r>
      <w:r>
        <w:tab/>
      </w:r>
    </w:p>
    <w:p w:rsidR="009B719B" w:rsidRDefault="009B719B" w:rsidP="009B719B">
      <w:pPr>
        <w:jc w:val="both"/>
        <w:outlineLvl w:val="0"/>
        <w:rPr>
          <w:sz w:val="24"/>
        </w:rPr>
      </w:pPr>
    </w:p>
    <w:p w:rsidR="009B719B" w:rsidRPr="006727B4" w:rsidRDefault="009B719B" w:rsidP="009B719B">
      <w:pPr>
        <w:jc w:val="both"/>
        <w:outlineLvl w:val="0"/>
        <w:rPr>
          <w:sz w:val="24"/>
        </w:rPr>
      </w:pPr>
    </w:p>
    <w:p w:rsidR="00E029B0" w:rsidRDefault="00E029B0">
      <w:bookmarkStart w:id="0" w:name="_GoBack"/>
      <w:bookmarkEnd w:id="0"/>
    </w:p>
    <w:sectPr w:rsidR="00E029B0" w:rsidSect="00666467">
      <w:footerReference w:type="even" r:id="rId4"/>
      <w:footnotePr>
        <w:numStart w:val="0"/>
        <w:numRestart w:val="eachPage"/>
      </w:footnotePr>
      <w:endnotePr>
        <w:numFmt w:val="decimal"/>
        <w:numStart w:val="0"/>
      </w:endnotePr>
      <w:pgSz w:w="11900" w:h="16832"/>
      <w:pgMar w:top="1418" w:right="1440" w:bottom="1134" w:left="144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467" w:rsidRDefault="009B719B" w:rsidP="00666467">
    <w:pPr>
      <w:pStyle w:val="ZkladntextIMP"/>
      <w:rPr>
        <w:rFonts w:ascii="Times New Roman" w:hAnsi="Times New Roman"/>
        <w:color w:val="000000"/>
        <w:sz w:val="16"/>
      </w:rPr>
    </w:pPr>
    <w:r>
      <w:rPr>
        <w:rFonts w:ascii="Times New Roman" w:hAnsi="Times New Roman"/>
        <w:color w:val="000000"/>
        <w:sz w:val="16"/>
      </w:rPr>
      <w:t>IČ: 00297488                                                            Tel.:   596 803 111                                                         e-mail: posta@havirov-city.cz</w:t>
    </w:r>
  </w:p>
  <w:p w:rsidR="00666467" w:rsidRDefault="009B719B" w:rsidP="00666467">
    <w:pPr>
      <w:pStyle w:val="ZpatIMP"/>
    </w:pPr>
    <w:r>
      <w:t xml:space="preserve">DIČ: CZ00297488                                              </w:t>
    </w:r>
    <w:r>
      <w:t xml:space="preserve">      Fax:    596 803 350</w:t>
    </w:r>
  </w:p>
  <w:p w:rsidR="00666467" w:rsidRDefault="009B719B">
    <w:pPr>
      <w:pStyle w:val="Zpat"/>
    </w:pPr>
  </w:p>
  <w:p w:rsidR="00666467" w:rsidRDefault="009B719B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numStart w:val="0"/>
    <w:numRestart w:val="eachPage"/>
  </w:footnotePr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9B"/>
    <w:rsid w:val="009B719B"/>
    <w:rsid w:val="00E0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671B5-E028-411D-8B40-1E3962AC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B71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9B719B"/>
    <w:pPr>
      <w:suppressAutoHyphens/>
    </w:pPr>
    <w:rPr>
      <w:rFonts w:ascii="Arial" w:hAnsi="Arial"/>
      <w:sz w:val="36"/>
    </w:rPr>
  </w:style>
  <w:style w:type="paragraph" w:customStyle="1" w:styleId="ZpatIMP">
    <w:name w:val="Zápatí_IMP"/>
    <w:basedOn w:val="Normln"/>
    <w:rsid w:val="009B719B"/>
    <w:pPr>
      <w:tabs>
        <w:tab w:val="center" w:pos="4536"/>
        <w:tab w:val="right" w:pos="9072"/>
      </w:tabs>
      <w:suppressAutoHyphens/>
    </w:pPr>
    <w:rPr>
      <w:color w:val="000000"/>
      <w:sz w:val="16"/>
    </w:rPr>
  </w:style>
  <w:style w:type="paragraph" w:styleId="Zpat">
    <w:name w:val="footer"/>
    <w:basedOn w:val="Normln"/>
    <w:link w:val="ZpatChar"/>
    <w:rsid w:val="009B71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B719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Valinčicová Jana - Domov pro seniory Ďáblice</dc:creator>
  <cp:keywords/>
  <dc:description/>
  <cp:lastModifiedBy>Valinčicová Jana - Domov pro seniory Ďáblice</cp:lastModifiedBy>
  <cp:revision>1</cp:revision>
  <dcterms:created xsi:type="dcterms:W3CDTF">2017-11-24T10:35:00Z</dcterms:created>
  <dcterms:modified xsi:type="dcterms:W3CDTF">2017-11-24T10:36:00Z</dcterms:modified>
</cp:coreProperties>
</file>