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3" w:rsidRDefault="00950553" w:rsidP="00950553">
      <w:pPr>
        <w:outlineLvl w:val="0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Jiří Hašek 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23. listopadu 2017 13:43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Mgr. Filip Rádr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Objednávka 441/17</w:t>
      </w:r>
      <w:r>
        <w:rPr>
          <w:rFonts w:ascii="Calibri" w:eastAsia="Times New Roman" w:hAnsi="Calibri"/>
          <w:color w:val="000000"/>
        </w:rPr>
        <w:t xml:space="preserve"> </w:t>
      </w:r>
    </w:p>
    <w:p w:rsidR="00950553" w:rsidRDefault="00950553" w:rsidP="0095055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50553" w:rsidRDefault="00950553" w:rsidP="00950553">
      <w:pPr>
        <w:spacing w:after="240"/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Dobrý den,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>potvrzuji objednávku č.441/17.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>S pozdravem Hašek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>---</w:t>
      </w:r>
      <w:r>
        <w:rPr>
          <w:rFonts w:ascii="Calibri" w:eastAsia="Times New Roman" w:hAnsi="Calibri"/>
          <w:color w:val="000000"/>
          <w:sz w:val="20"/>
          <w:szCs w:val="20"/>
        </w:rPr>
        <w:br/>
        <w:t xml:space="preserve">Tato zpráva byla zkontrolována na viry programem </w:t>
      </w:r>
      <w:proofErr w:type="spellStart"/>
      <w:r>
        <w:rPr>
          <w:rFonts w:ascii="Calibri" w:eastAsia="Times New Roman" w:hAnsi="Calibri"/>
          <w:color w:val="000000"/>
          <w:sz w:val="20"/>
          <w:szCs w:val="20"/>
        </w:rPr>
        <w:t>Avast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 xml:space="preserve"> Antivirus.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hyperlink r:id="rId5" w:history="1">
        <w:r>
          <w:rPr>
            <w:rStyle w:val="Hypertextovodkaz"/>
            <w:rFonts w:ascii="Calibri" w:eastAsia="Times New Roman" w:hAnsi="Calibri"/>
            <w:sz w:val="20"/>
            <w:szCs w:val="20"/>
          </w:rPr>
          <w:t>https://www.avast.com/antivirus</w:t>
        </w:r>
      </w:hyperlink>
    </w:p>
    <w:p w:rsidR="008A7A58" w:rsidRDefault="008A7A58"/>
    <w:sectPr w:rsidR="008A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53"/>
    <w:rsid w:val="008A7A58"/>
    <w:rsid w:val="009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5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0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5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ast.com/anti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2017-11-23T14:28:00Z</dcterms:created>
  <dcterms:modified xsi:type="dcterms:W3CDTF">2017-11-23T14:29:00Z</dcterms:modified>
</cp:coreProperties>
</file>