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480.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445"/>
                    <w:gridCol w:w="312"/>
                    <w:gridCol w:w="379"/>
                    <w:gridCol w:w="725"/>
                    <w:gridCol w:w="1306"/>
                    <w:gridCol w:w="1483"/>
                    <w:gridCol w:w="1195"/>
                    <w:gridCol w:w="874"/>
                    <w:gridCol w:w="1891"/>
                  </w:tblGrid>
                  <w:tr>
                    <w:trPr>
                      <w:trHeight w:val="912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Datum tisku: 7.11.2017</w:t>
                        </w:r>
                      </w:p>
                    </w:tc>
                    <w:tc>
                      <w:tcPr>
                        <w:shd w:val="clear" w:color="auto" w:fill="FFFFFF"/>
                        <w:gridSpan w:val="5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288" w:lineRule="exact"/>
                          <w:ind w:left="200" w:right="0" w:firstLine="0"/>
                        </w:pPr>
                        <w:r>
                          <w:rPr>
                            <w:rStyle w:val="CharStyle10"/>
                          </w:rPr>
                          <w:t>Výpočet pachtu pro smlouvu č. 174N15/33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/>
                          <w:ind w:left="1980" w:right="0" w:firstLine="0"/>
                        </w:pPr>
                        <w:r>
                          <w:rPr>
                            <w:rStyle w:val="CharStyle9"/>
                          </w:rPr>
                          <w:t>Spočítáno ke dni: 1.10.2018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Parcela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Díl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Skup.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Výměra [m2]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)atum přidání Datum vydání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Počet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dní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Pacht [Kč]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gridSpan w:val="9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Vydané parcely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Mojné-Skřidla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31.1.2017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1.12.2017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61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8,91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193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31.1.2017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1.12.2017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61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5,41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511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14,31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511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14,31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Stávající parcely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Dlouhá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669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86,88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276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35,84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76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376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48,83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198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293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38,05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386.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29,09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386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76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9,87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108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14,03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480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1 411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183,25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562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151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19,61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608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1 144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148,57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645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263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tabs>
                            <w:tab w:leader="none" w:pos="33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•</w:t>
                          <w:tab/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34,16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645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10,52</w:t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5 072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658,70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Chodec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2 931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154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28,09</w:t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3 257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5,29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3 257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92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16,78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3 257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842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153,59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3 282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859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156,69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3 295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247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45,06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3 295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8,21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3 295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1 659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302,62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3 378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52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9,49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3 378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784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143,01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3 389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'1.11.2015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59,65</w:t>
                        </w:r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5 090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928,48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Mojné-Skřidla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286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8 673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1 453,68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31.1.2017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3,52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355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31.1.2017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59,50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109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31.1.2017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18,27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192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31.1.2017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32,18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50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31.1.2017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8,38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554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837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140,29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632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581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97,38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2 325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344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60" w:firstLine="0"/>
                        </w:pPr>
                        <w:r>
                          <w:rPr>
                            <w:rStyle w:val="CharStyle9"/>
                          </w:rPr>
                          <w:t>1.11.2015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300" w:firstLine="0"/>
                        </w:pPr>
                        <w:r>
                          <w:rPr>
                            <w:rStyle w:val="CharStyle9"/>
                          </w:rPr>
                          <w:t>365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760" w:firstLine="0"/>
                        </w:pPr>
                        <w:r>
                          <w:rPr>
                            <w:rStyle w:val="CharStyle9"/>
                          </w:rPr>
                          <w:t>57,66</w:t>
                        </w:r>
                      </w:p>
                    </w:tc>
                  </w:tr>
                </w:tbl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</w:rPr>
                    <w:t>11162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.65pt;margin-top:677.05pt;width:117.1pt;height:27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/>
                    <w:ind w:left="0" w:right="0" w:firstLine="0"/>
                  </w:pPr>
                  <w:r>
                    <w:rPr>
                      <w:rStyle w:val="CharStyle11"/>
                    </w:rPr>
                    <w:t>Prostřední Svince-Holkov</w:t>
                  </w:r>
                </w:p>
                <w:p>
                  <w:pPr>
                    <w:pStyle w:val="Style7"/>
                    <w:tabs>
                      <w:tab w:leader="none" w:pos="1518" w:val="left"/>
                      <w:tab w:leader="none" w:pos="188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980" w:right="0" w:firstLine="0"/>
                  </w:pPr>
                  <w:r>
                    <w:rPr>
                      <w:rStyle w:val="CharStyle11"/>
                    </w:rPr>
                    <w:t>873</w:t>
                    <w:tab/>
                    <w:t>3</w:t>
                    <w:tab/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86.pt;margin-top:691.4pt;width:21.6pt;height:13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>674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27.3pt;margin-top:691.4pt;width:45.6pt;height:13.7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>1.11.2015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2.55pt;margin-top:647.75pt;width:129.1pt;height:59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none" w:pos="119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76" w:lineRule="exact"/>
                    <w:ind w:left="0" w:right="800" w:firstLine="1100"/>
                  </w:pPr>
                  <w:r>
                    <w:rPr>
                      <w:rStyle w:val="CharStyle11"/>
                    </w:rPr>
                    <w:t>1 870,86 365</w:t>
                    <w:tab/>
                    <w:t>147,38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1" w:lineRule="exact"/>
      </w:pPr>
    </w:p>
    <w:p>
      <w:pPr>
        <w:widowControl w:val="0"/>
        <w:rPr>
          <w:sz w:val="2"/>
          <w:szCs w:val="2"/>
        </w:rPr>
        <w:sectPr>
          <w:headerReference w:type="default" r:id="rId5"/>
          <w:foot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type w:val="continuous"/>
          <w:pgSz w:w="11957" w:h="16872"/>
          <w:pgMar w:top="1079" w:left="1053" w:right="1269" w:bottom="1079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48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Datum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tisku: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7.11.2017</w:t>
      </w:r>
    </w:p>
    <w:tbl>
      <w:tblPr>
        <w:tblOverlap w:val="never"/>
        <w:tblLayout w:type="fixed"/>
        <w:jc w:val="center"/>
      </w:tblPr>
      <w:tblGrid>
        <w:gridCol w:w="1392"/>
        <w:gridCol w:w="326"/>
        <w:gridCol w:w="384"/>
        <w:gridCol w:w="1080"/>
        <w:gridCol w:w="955"/>
        <w:gridCol w:w="2664"/>
        <w:gridCol w:w="1013"/>
        <w:gridCol w:w="1666"/>
      </w:tblGrid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Parcela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/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Díl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Skup. Výměra (m2]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)atum přidání Datum vydání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Počet</w:t>
            </w:r>
          </w:p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dní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Pacht [Kč]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Stávající parcely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Prostřední Svínce-Holkov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71,29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881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58,60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7 007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1 532,22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1 481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323,85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tabs>
                <w:tab w:leader="none" w:pos="6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-</w:t>
              <w:tab/>
              <w:t>912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258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56,42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935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532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116,33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93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1 393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304,61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951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2 069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452,43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981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54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2 772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606,15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1 012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1 166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7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640" w:firstLine="0"/>
            </w:pPr>
            <w:r>
              <w:rPr>
                <w:rStyle w:val="CharStyle9"/>
              </w:rPr>
              <w:t>254,97</w:t>
            </w:r>
          </w:p>
        </w:tc>
      </w:tr>
    </w:tbl>
    <w:p>
      <w:pPr>
        <w:framePr w:w="94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547"/>
        <w:gridCol w:w="403"/>
        <w:gridCol w:w="542"/>
        <w:gridCol w:w="821"/>
        <w:gridCol w:w="1085"/>
        <w:gridCol w:w="2002"/>
        <w:gridCol w:w="1550"/>
        <w:gridCol w:w="1090"/>
      </w:tblGrid>
      <w:tr>
        <w:trPr>
          <w:trHeight w:val="8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136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40"/>
              <w:ind w:left="0" w:right="180" w:firstLine="0"/>
            </w:pPr>
            <w:r>
              <w:rPr>
                <w:rStyle w:val="CharStyle9"/>
              </w:rPr>
              <w:t>17 946</w:t>
            </w:r>
          </w:p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40" w:after="0"/>
              <w:ind w:left="0" w:right="180" w:firstLine="0"/>
            </w:pPr>
            <w:r>
              <w:rPr>
                <w:rStyle w:val="CharStyle9"/>
              </w:rPr>
              <w:t>994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/>
              <w:ind w:left="0" w:right="0" w:firstLine="0"/>
            </w:pPr>
            <w:r>
              <w:rPr>
                <w:rStyle w:val="CharStyle9"/>
              </w:rPr>
              <w:t>3 924,25</w:t>
            </w:r>
          </w:p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/>
              <w:ind w:left="0" w:right="0" w:firstLine="0"/>
            </w:pPr>
            <w:r>
              <w:rPr>
                <w:rStyle w:val="CharStyle9"/>
              </w:rPr>
              <w:t>150,05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136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689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104,01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7,55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157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23,70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6 766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1 021,40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3 520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• 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531,38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2 954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445,94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423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63,86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135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20,38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4,08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1 050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158,51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11,77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3 773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569,57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355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7 472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1 127,97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355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6 712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1 013,24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21,74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709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107,03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1 858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280,48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528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79,71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278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41,97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673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101,60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387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234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35,32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517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2 005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302,67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517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1 522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229,76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517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3 664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553,12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566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45,44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574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533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80,46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807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3,17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807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5,13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1 000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1 056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159,41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1 060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382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57,67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1 060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32,76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1 107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5,89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1 326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17,96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1 350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58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731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tabs>
                <w:tab w:leader="none" w:pos="34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•</w:t>
              <w:tab/>
              <w:t>110,35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1 350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6 376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962,52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69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1 150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88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80" w:right="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040" w:h="9490" w:hSpace="811" w:wrap="notBeside" w:vAnchor="text" w:hAnchor="text" w:x="1604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173,60</w:t>
            </w:r>
          </w:p>
        </w:tc>
      </w:tr>
    </w:tbl>
    <w:p>
      <w:pPr>
        <w:pStyle w:val="Style5"/>
        <w:framePr w:w="749" w:h="270" w:hSpace="811" w:wrap="notBeside" w:vAnchor="text" w:hAnchor="text" w:x="812" w:y="2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Velešín</w:t>
      </w:r>
    </w:p>
    <w:p>
      <w:pPr>
        <w:widowControl w:val="0"/>
        <w:rPr>
          <w:sz w:val="2"/>
          <w:szCs w:val="2"/>
        </w:rPr>
      </w:pPr>
    </w:p>
    <w:p>
      <w:pPr>
        <w:pStyle w:val="Style5"/>
        <w:framePr w:w="966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Datum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tisku: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7.11.2017</w:t>
      </w:r>
    </w:p>
    <w:tbl>
      <w:tblPr>
        <w:tblOverlap w:val="never"/>
        <w:tblLayout w:type="fixed"/>
        <w:jc w:val="center"/>
      </w:tblPr>
      <w:tblGrid>
        <w:gridCol w:w="1445"/>
        <w:gridCol w:w="336"/>
        <w:gridCol w:w="379"/>
        <w:gridCol w:w="730"/>
        <w:gridCol w:w="1498"/>
        <w:gridCol w:w="2477"/>
        <w:gridCol w:w="878"/>
        <w:gridCol w:w="1920"/>
      </w:tblGrid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Parcela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/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Díl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Skup.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Výměra [m2] )atum přidání Datum vydání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Počet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Pacht [Kč]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dní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8"/>
            <w:tcBorders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Stávající parcely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Velešín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77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1 370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206,82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79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2 327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351,28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46,95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85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55,25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tabs>
                <w:tab w:leader="none" w:pos="5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-</w:t>
              <w:tab/>
              <w:t>1 352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87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134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20,23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1 436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1259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190,06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1 497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58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8,76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1 497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0,75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1 497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1 796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271,12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1 533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922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139,19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1 578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60,08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1 595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1 284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193,83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13,89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406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61,29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480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72,46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2 376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358,68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4 214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636,15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1 552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234,29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421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■ 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63,55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643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97,07 ,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226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34,12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1 747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848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128,01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1 756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41,97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46,04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1 771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5,28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5,59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7,55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578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87,25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0,30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874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131,94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81 021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12 230,92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120 291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360" w:right="0" w:firstLine="0"/>
            </w:pPr>
            <w:r>
              <w:rPr>
                <w:rStyle w:val="CharStyle14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19 613,21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CELKEM: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120 802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780" w:firstLine="0"/>
            </w:pPr>
            <w:r>
              <w:rPr>
                <w:rStyle w:val="CharStyle9"/>
              </w:rPr>
              <w:t>19 627,52</w:t>
            </w:r>
          </w:p>
        </w:tc>
      </w:tr>
    </w:tbl>
    <w:p>
      <w:pPr>
        <w:framePr w:w="96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52" w:h="16867"/>
          <w:pgMar w:top="1979" w:left="887" w:right="1403" w:bottom="145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488"/>
        <w:gridCol w:w="1042"/>
        <w:gridCol w:w="307"/>
        <w:gridCol w:w="480"/>
        <w:gridCol w:w="571"/>
        <w:gridCol w:w="562"/>
        <w:gridCol w:w="1042"/>
        <w:gridCol w:w="1310"/>
        <w:gridCol w:w="1123"/>
        <w:gridCol w:w="418"/>
        <w:gridCol w:w="1262"/>
      </w:tblGrid>
      <w:tr>
        <w:trPr>
          <w:trHeight w:val="1214" w:hRule="exact"/>
        </w:trPr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88" w:lineRule="exact"/>
              <w:ind w:left="0" w:right="0" w:firstLine="0"/>
            </w:pPr>
            <w:r>
              <w:rPr>
                <w:rStyle w:val="CharStyle10"/>
              </w:rPr>
              <w:t>Příloha k pachtovní smlouvě č. 174N15/33</w:t>
            </w:r>
          </w:p>
          <w:p>
            <w:pPr>
              <w:pStyle w:val="Style7"/>
              <w:framePr w:w="9605" w:wrap="notBeside" w:vAnchor="text" w:hAnchor="text" w:xAlign="center" w:y="1"/>
              <w:tabs>
                <w:tab w:leader="none" w:pos="32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20"/>
              <w:ind w:left="0" w:right="0" w:firstLine="0"/>
            </w:pPr>
            <w:r>
              <w:rPr>
                <w:rStyle w:val="CharStyle9"/>
              </w:rPr>
              <w:t>Variabilní symbol: 17411533</w:t>
              <w:tab/>
              <w:t>Uzavřeno: 26.10.2015</w:t>
            </w:r>
          </w:p>
          <w:p>
            <w:pPr>
              <w:pStyle w:val="Style7"/>
              <w:framePr w:w="9605" w:wrap="notBeside" w:vAnchor="text" w:hAnchor="text" w:xAlign="center" w:y="1"/>
              <w:tabs>
                <w:tab w:leader="none" w:pos="1565" w:val="left"/>
                <w:tab w:leader="none" w:pos="32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/>
              <w:ind w:left="0" w:right="0" w:firstLine="0"/>
            </w:pPr>
            <w:r>
              <w:rPr>
                <w:rStyle w:val="CharStyle9"/>
              </w:rPr>
              <w:t>Datum tisku:</w:t>
              <w:tab/>
              <w:t>7.11.2017</w:t>
              <w:tab/>
              <w:t>Účinná od: 1.11.2015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40"/>
              <w:ind w:left="0" w:right="220" w:firstLine="0"/>
            </w:pPr>
            <w:r>
              <w:rPr>
                <w:rStyle w:val="CharStyle9"/>
              </w:rPr>
              <w:t>Roční pacht:</w:t>
            </w:r>
          </w:p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40" w:after="0"/>
              <w:ind w:left="0" w:right="220" w:firstLine="0"/>
            </w:pPr>
            <w:r>
              <w:rPr>
                <w:rStyle w:val="CharStyle9"/>
              </w:rPr>
              <w:t>19 699 Kč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9"/>
              </w:rPr>
              <w:t>Zemědělské družstvo</w:t>
            </w:r>
          </w:p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9"/>
              </w:rPr>
              <w:t>Netřebice</w:t>
            </w:r>
          </w:p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00"/>
              <w:ind w:left="300" w:right="0" w:firstLine="0"/>
            </w:pPr>
            <w:r>
              <w:rPr>
                <w:rStyle w:val="CharStyle9"/>
              </w:rPr>
              <w:t>Netřebice 131</w:t>
            </w:r>
          </w:p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00" w:after="0"/>
              <w:ind w:left="300" w:right="0" w:firstLine="0"/>
            </w:pPr>
            <w:r>
              <w:rPr>
                <w:rStyle w:val="CharStyle9"/>
              </w:rPr>
              <w:t>Netřebice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Parcela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/</w:t>
            </w: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Díl Skup. Kultura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Číslo LV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Cena za 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Výměra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Pacht [Kč]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[m2]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gridSpan w:val="11"/>
            <w:tcBorders>
              <w:top w:val="single" w:sz="4"/>
            </w:tcBorders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Dlouhá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669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86,88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276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35,84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76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376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48,83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198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293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38,05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386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224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29,09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386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76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9,87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108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14,03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1411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183,25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562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19,61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1 144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148,57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645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263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34,16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645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35 100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10,52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5 072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658,70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Chodec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2 931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154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28,09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3 257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 ■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5,29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3 257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16,78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3 257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842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153,59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3 282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859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156,69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3 295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247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45,06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3 295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45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8,21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3 295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1 659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302,62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3 378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9,49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3 378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784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143,01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3 389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49 300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59,65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5 090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928,48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Mojné-Skřidla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286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, 10 002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45 300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8 673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1 453,68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464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45 300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3,52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45 300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355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59,50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45 300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109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18,27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45 300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32,18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45 300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8,38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554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45 300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837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140,29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632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45 300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581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97,38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část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2 325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45 300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57,66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11 162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1 870,86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Prostřední Svince-Holkov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873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674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147,38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326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71,29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881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268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58,60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7 007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1 532,22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9"/>
              </w:rPr>
              <w:t>1481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323,85</w:t>
            </w:r>
          </w:p>
        </w:tc>
      </w:tr>
    </w:tbl>
    <w:p>
      <w:pPr>
        <w:framePr w:w="9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501"/>
        <w:gridCol w:w="384"/>
        <w:gridCol w:w="413"/>
        <w:gridCol w:w="514"/>
        <w:gridCol w:w="619"/>
        <w:gridCol w:w="1262"/>
        <w:gridCol w:w="1195"/>
        <w:gridCol w:w="936"/>
        <w:gridCol w:w="509"/>
        <w:gridCol w:w="1258"/>
      </w:tblGrid>
      <w:tr>
        <w:trPr>
          <w:trHeight w:val="1214" w:hRule="exact"/>
        </w:trPr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88" w:lineRule="exact"/>
              <w:ind w:left="0" w:right="0" w:firstLine="0"/>
            </w:pPr>
            <w:r>
              <w:rPr>
                <w:rStyle w:val="CharStyle10"/>
              </w:rPr>
              <w:t>Příloha k pachtovní smlouvě č. 174N15/33</w:t>
            </w:r>
          </w:p>
          <w:p>
            <w:pPr>
              <w:pStyle w:val="Style7"/>
              <w:framePr w:w="9590" w:wrap="notBeside" w:vAnchor="text" w:hAnchor="text" w:xAlign="center" w:y="1"/>
              <w:tabs>
                <w:tab w:leader="none" w:pos="33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20"/>
              <w:ind w:left="0" w:right="0" w:firstLine="0"/>
            </w:pPr>
            <w:r>
              <w:rPr>
                <w:rStyle w:val="CharStyle9"/>
              </w:rPr>
              <w:t>Variabilní symbol: 17411533</w:t>
              <w:tab/>
              <w:t>Uzavřeno; 26.10.2015 Roční pacht:</w:t>
            </w:r>
          </w:p>
          <w:p>
            <w:pPr>
              <w:pStyle w:val="Style7"/>
              <w:framePr w:w="9590" w:wrap="notBeside" w:vAnchor="text" w:hAnchor="text" w:xAlign="center" w:y="1"/>
              <w:tabs>
                <w:tab w:leader="none" w:pos="1560" w:val="left"/>
                <w:tab w:leader="none" w:pos="3350" w:val="left"/>
                <w:tab w:leader="none" w:pos="55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/>
              <w:ind w:left="0" w:right="0" w:firstLine="0"/>
            </w:pPr>
            <w:r>
              <w:rPr>
                <w:rStyle w:val="CharStyle9"/>
              </w:rPr>
              <w:t>Datum tisku:</w:t>
              <w:tab/>
              <w:t>7.11.2017</w:t>
              <w:tab/>
              <w:t>Účinná od: 1.11.2015</w:t>
              <w:tab/>
              <w:t>19 699 Kč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Zemědělské družstvo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Netřebice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00"/>
              <w:ind w:left="200" w:right="0" w:firstLine="0"/>
            </w:pPr>
            <w:r>
              <w:rPr>
                <w:rStyle w:val="CharStyle9"/>
              </w:rPr>
              <w:t>Netřebice 131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00" w:after="0"/>
              <w:ind w:left="200" w:right="0" w:firstLine="0"/>
            </w:pPr>
            <w:r>
              <w:rPr>
                <w:rStyle w:val="CharStyle9"/>
              </w:rPr>
              <w:t>Netřebice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tabs>
                <w:tab w:leader="none" w:pos="16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Katastr</w:t>
              <w:tab/>
              <w:t>Parcela</w:t>
            </w:r>
          </w:p>
        </w:tc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/ Díl Skup. Kultura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60" w:right="0" w:hanging="1220"/>
            </w:pPr>
            <w:r>
              <w:rPr>
                <w:rStyle w:val="CharStyle9"/>
              </w:rPr>
              <w:t>Číslo LV Cena za ha [Kč]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Výměra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[m2]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Pacht [Kč]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56,42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935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532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116,33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935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93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1 393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304,61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2 069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452,43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981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54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2 772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606,15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. 1 012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59 100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1 166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254,97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17 946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3 924,25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Velešín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136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994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150,05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136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689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104,01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7,55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157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23,70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6 766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1 021,40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3 520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531,38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2 954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445,94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423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63,86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135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20,38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 '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4,08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1 050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158,51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78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11,77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334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3 773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569,57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355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7 472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1 127,97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355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6 712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1 013,24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21,74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709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107,03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1 858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280,48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528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79,71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41,97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673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101,60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387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234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35,32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2 005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302,67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, 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1 522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229,76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3 664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553,12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45,44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574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533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80,46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3,17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807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5,13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1 000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1 056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159,41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1 060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57,67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1 060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32,76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1 107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5,89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17,96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58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731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110,35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6 376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962,52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69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1 150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173,60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77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206,82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79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2 327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351,28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46,95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85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9"/>
              </w:rPr>
              <w:t>366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55,25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2530"/>
        <w:gridCol w:w="302"/>
        <w:gridCol w:w="480"/>
        <w:gridCol w:w="509"/>
        <w:gridCol w:w="619"/>
        <w:gridCol w:w="1046"/>
        <w:gridCol w:w="1306"/>
        <w:gridCol w:w="1128"/>
        <w:gridCol w:w="418"/>
        <w:gridCol w:w="1258"/>
      </w:tblGrid>
      <w:tr>
        <w:trPr>
          <w:trHeight w:val="557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rStyle w:val="CharStyle10"/>
              </w:rPr>
              <w:t>Příloha k pachtovní smlouvě ě. 174N15/33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9"/>
              </w:rPr>
              <w:t>Zemědělské družstvo</w:t>
            </w:r>
          </w:p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9"/>
              </w:rPr>
              <w:t>Netřebice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Variabilní symbol; 17411533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Uzavřeno;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26.10.2015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Roční pacht;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60" w:firstLine="0"/>
            </w:pPr>
            <w:r>
              <w:rPr>
                <w:rStyle w:val="CharStyle9"/>
              </w:rPr>
              <w:t>Netřebice 131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tabs>
                <w:tab w:leader="none" w:pos="155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Datum tisku:</w:t>
              <w:tab/>
              <w:t>7.11.2017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Účinná od;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1.11.2015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19 699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Netřebice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tabs>
                <w:tab w:leader="none" w:pos="168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Katastr</w:t>
              <w:tab/>
              <w:t>Parcela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/</w:t>
            </w: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Díl Skup. Kultura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Číslo LV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Cena za 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Výměra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Pacht ]Kč]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[m2]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1 352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87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134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20,23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1 436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1 259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190,06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1 497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58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8,76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1 497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0,75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1 497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1 796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271,12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tabs>
                <w:tab w:leader="none" w:pos="18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.</w:t>
              <w:tab/>
              <w:t>1 533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922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139,19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1 578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398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60,08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1 595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1 284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193,83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92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13,89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406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61,29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480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72,46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2 376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358,68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4 214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636,15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1 552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234,29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421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63,55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643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97,07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226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34,12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1 747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848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128,01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1 756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278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41,97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2'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305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46,04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1 771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5,28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37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5,59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7,55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578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87,25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0,30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1 819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10 002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9"/>
              </w:rPr>
              <w:t>40 800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874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131,94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9"/>
              </w:rPr>
              <w:t>81 021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95" w:h="8664" w:hSpace="50" w:wrap="notBeside" w:vAnchor="text" w:hAnchor="text" w:x="118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595" w:h="8664" w:hSpace="50" w:wrap="notBeside" w:vAnchor="text" w:hAnchor="text" w:x="118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12 230,92</w:t>
            </w:r>
          </w:p>
        </w:tc>
      </w:tr>
    </w:tbl>
    <w:p>
      <w:pPr>
        <w:pStyle w:val="Style5"/>
        <w:framePr w:w="1027" w:h="270" w:hSpace="50" w:wrap="notBeside" w:vAnchor="text" w:hAnchor="text" w:x="51" w:y="87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CELKEM;</w:t>
      </w:r>
    </w:p>
    <w:p>
      <w:pPr>
        <w:pStyle w:val="Style5"/>
        <w:framePr w:w="768" w:h="270" w:hSpace="50" w:wrap="notBeside" w:vAnchor="text" w:hAnchor="text" w:x="7059" w:y="87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120 291</w:t>
      </w:r>
    </w:p>
    <w:p>
      <w:pPr>
        <w:pStyle w:val="Style5"/>
        <w:framePr w:w="970" w:h="265" w:hSpace="50" w:wrap="notBeside" w:vAnchor="text" w:hAnchor="text" w:x="8777" w:y="87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19 613 Kč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8"/>
      <w:footerReference w:type="default" r:id="rId9"/>
      <w:footerReference w:type="first" r:id="rId10"/>
      <w:pgSz w:w="11986" w:h="16891"/>
      <w:pgMar w:top="1029" w:left="1048" w:right="1242" w:bottom="1480" w:header="0" w:footer="3" w:gutter="0"/>
      <w:rtlGutter w:val="0"/>
      <w:cols w:space="720"/>
      <w:pgNumType w:start="1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480.65pt;margin-top:780.2pt;width:44.4pt;height:9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"/>
                    <w:lang w:val="en-US" w:eastAsia="en-US" w:bidi="en-US"/>
                  </w:rPr>
                  <w:t xml:space="preserve">Page </w:t>
                </w:r>
                <w:fldSimple w:instr=" PAGE \* MERGEFORMAT ">
                  <w:r>
                    <w:rPr>
                      <w:rStyle w:val="CharStyle4"/>
                    </w:rPr>
                    <w:t>#</w:t>
                  </w:r>
                </w:fldSimple>
                <w:r>
                  <w:rPr>
                    <w:rStyle w:val="CharStyle4"/>
                  </w:rPr>
                  <w:t xml:space="preserve"> </w:t>
                </w:r>
                <w:r>
                  <w:rPr>
                    <w:rStyle w:val="CharStyle4"/>
                    <w:lang w:val="en-US" w:eastAsia="en-US" w:bidi="en-US"/>
                  </w:rPr>
                  <w:t xml:space="preserve">of </w:t>
                </w:r>
                <w:r>
                  <w:rPr>
                    <w:rStyle w:val="CharStyle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486.1pt;margin-top:777.6pt;width:44.15pt;height:9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"/>
                    <w:lang w:val="en-US" w:eastAsia="en-US" w:bidi="en-US"/>
                  </w:rPr>
                  <w:t xml:space="preserve">Page </w:t>
                </w:r>
                <w:fldSimple w:instr=" PAGE \* MERGEFORMAT ">
                  <w:r>
                    <w:rPr>
                      <w:rStyle w:val="CharStyle4"/>
                    </w:rPr>
                    <w:t>#</w:t>
                  </w:r>
                </w:fldSimple>
                <w:r>
                  <w:rPr>
                    <w:rStyle w:val="CharStyle4"/>
                  </w:rPr>
                  <w:t xml:space="preserve"> </w:t>
                </w:r>
                <w:r>
                  <w:rPr>
                    <w:rStyle w:val="CharStyle4"/>
                    <w:lang w:val="en-US" w:eastAsia="en-US" w:bidi="en-US"/>
                  </w:rPr>
                  <w:t>of</w:t>
                </w:r>
                <w:r>
                  <w:rPr>
                    <w:rStyle w:val="CharStyle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479.95pt;margin-top:787.4pt;width:50.9pt;height:7.2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"/>
                  </w:rPr>
                  <w:t xml:space="preserve">Strana </w:t>
                </w:r>
                <w:fldSimple w:instr=" PAGE \* MERGEFORMAT ">
                  <w:r>
                    <w:rPr>
                      <w:rStyle w:val="CharStyle4"/>
                    </w:rPr>
                    <w:t>#</w:t>
                  </w:r>
                </w:fldSimple>
                <w:r>
                  <w:rPr>
                    <w:rStyle w:val="CharStyle4"/>
                  </w:rPr>
                  <w:t xml:space="preserve"> ze 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163.15pt;margin-top:64.3pt;width:250.55pt;height:32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Výpočet pachtu pro smlouvu č. 174N15/33</w:t>
                </w:r>
              </w:p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"/>
                  </w:rPr>
                  <w:t>Spočítáno ke dni: 1.10.2018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4">
    <w:name w:val="Char Style 4"/>
    <w:basedOn w:val="CharStyle3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Char Style 6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9">
    <w:name w:val="Char Style 9"/>
    <w:basedOn w:val="CharStyle8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Char Style 10"/>
    <w:basedOn w:val="CharStyle8"/>
    <w:rPr>
      <w:lang w:val="cs-CZ" w:eastAsia="cs-CZ" w:bidi="cs-CZ"/>
      <w:b/>
      <w:bCs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Char Style 11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2">
    <w:name w:val="Char Style 12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3">
    <w:name w:val="Char Style 13"/>
    <w:basedOn w:val="CharStyle3"/>
    <w:rPr>
      <w:lang w:val="cs-CZ" w:eastAsia="cs-CZ" w:bidi="cs-CZ"/>
      <w:b/>
      <w:b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Char Style 14"/>
    <w:basedOn w:val="CharStyle8"/>
    <w:rPr>
      <w:lang w:val="cs-CZ" w:eastAsia="cs-CZ" w:bidi="cs-CZ"/>
      <w:i/>
      <w:iCs/>
      <w:sz w:val="8"/>
      <w:szCs w:val="8"/>
      <w:rFonts w:ascii="Times New Roman" w:eastAsia="Times New Roman" w:hAnsi="Times New Roman" w:cs="Times New Roman"/>
      <w:w w:val="2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  <w:spacing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5">
    <w:name w:val="Style 5"/>
    <w:basedOn w:val="Normal"/>
    <w:link w:val="CharStyle12"/>
    <w:pPr>
      <w:widowControl w:val="0"/>
      <w:shd w:val="clear" w:color="auto" w:fill="FFFFFF"/>
      <w:spacing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