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BA287F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BA287F" w:rsidRPr="00BA287F">
        <w:rPr>
          <w:rFonts w:cs="Arial"/>
          <w:b/>
          <w:sz w:val="28"/>
          <w:szCs w:val="28"/>
        </w:rPr>
        <w:t>OTA-MN-157/2016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BA287F" w:rsidRPr="00BA287F">
        <w:rPr>
          <w:rFonts w:cs="Arial"/>
          <w:b/>
          <w:bCs/>
          <w:sz w:val="28"/>
          <w:szCs w:val="28"/>
        </w:rPr>
        <w:t>CZ.03</w:t>
      </w:r>
      <w:r w:rsidR="00BA287F" w:rsidRPr="00BA287F">
        <w:rPr>
          <w:b/>
          <w:sz w:val="24"/>
          <w:szCs w:val="20"/>
        </w:rPr>
        <w:t>.1.52/0.0/0.0/15_021/0000053</w:t>
      </w:r>
      <w:r w:rsidR="002115B9" w:rsidRPr="00BA287F">
        <w:rPr>
          <w:rFonts w:cs="Arial"/>
          <w:b/>
          <w:sz w:val="36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BA287F" w:rsidRPr="00BA287F">
        <w:t xml:space="preserve">Ing. </w:t>
      </w:r>
      <w:r w:rsidR="00BA287F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BA287F" w:rsidRPr="00BA287F">
        <w:t>ředitelka Krajské</w:t>
      </w:r>
      <w:r w:rsidR="00BA287F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BA287F" w:rsidRPr="00BA287F">
        <w:t>Dobrovského 1278</w:t>
      </w:r>
      <w:r w:rsidR="00BA287F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A287F" w:rsidRPr="00BA287F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A287F" w:rsidRPr="00BA287F">
        <w:t>Úřad práce</w:t>
      </w:r>
      <w:r w:rsidR="00BA287F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BA287F" w:rsidRPr="00BA287F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A287F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BA287F" w:rsidRPr="00BA287F">
        <w:t>BERNOLD s</w:t>
      </w:r>
      <w:r w:rsidR="00BA287F">
        <w:rPr>
          <w:szCs w:val="20"/>
        </w:rPr>
        <w:t>.r.o.</w:t>
      </w:r>
    </w:p>
    <w:p w:rsidR="000E23BB" w:rsidRPr="004521C7" w:rsidRDefault="00BA287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BA287F">
        <w:rPr>
          <w:noProof/>
        </w:rPr>
        <w:t xml:space="preserve">František </w:t>
      </w:r>
      <w:r>
        <w:rPr>
          <w:noProof/>
          <w:szCs w:val="20"/>
        </w:rPr>
        <w:t>Bernold</w:t>
      </w:r>
      <w:r w:rsidRPr="00BA287F">
        <w:rPr>
          <w:noProof/>
        </w:rPr>
        <w:t xml:space="preserve"> </w:t>
      </w:r>
      <w:r w:rsidRPr="00BA287F">
        <w:rPr>
          <w:noProof/>
        </w:rPr>
        <w:t>ml</w:t>
      </w:r>
      <w:r>
        <w:rPr>
          <w:noProof/>
          <w:szCs w:val="20"/>
        </w:rPr>
        <w:t>.</w:t>
      </w:r>
      <w:r>
        <w:rPr>
          <w:noProof/>
          <w:szCs w:val="20"/>
        </w:rPr>
        <w:t>, jednatel</w:t>
      </w:r>
    </w:p>
    <w:p w:rsidR="000E23BB" w:rsidRPr="004521C7" w:rsidRDefault="00BA287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BA287F">
        <w:t>Ocelářská 240</w:t>
      </w:r>
      <w:r>
        <w:rPr>
          <w:szCs w:val="20"/>
        </w:rPr>
        <w:t>/23, 703 00 Ostrava - Vítkovice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A287F" w:rsidRPr="00BA287F">
        <w:t>26878496</w:t>
      </w:r>
    </w:p>
    <w:p w:rsidR="00C2620A" w:rsidRPr="004521C7" w:rsidRDefault="00BA287F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BA287F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BA287F">
        <w:t>Ocelářská 240</w:t>
      </w:r>
      <w:r>
        <w:rPr>
          <w:szCs w:val="20"/>
        </w:rPr>
        <w:t>/23, 703 00 Ostrava - Vítkovice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BA287F" w:rsidRPr="00BA287F">
        <w:t>201012630/0300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BA287F" w:rsidRPr="00BA287F">
        <w:rPr>
          <w:bCs/>
        </w:rPr>
        <w:t>Podpora odborného</w:t>
      </w:r>
      <w:r w:rsidR="00BA287F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BA287F" w:rsidRPr="00BA287F">
        <w:rPr>
          <w:bCs/>
        </w:rPr>
        <w:t>CZ.03</w:t>
      </w:r>
      <w:r w:rsidR="00BA287F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BA287F" w:rsidRPr="00BA287F">
        <w:rPr>
          <w:b/>
        </w:rPr>
        <w:t>Interní meziúseková</w:t>
      </w:r>
      <w:r w:rsidR="00BA287F" w:rsidRPr="00BA287F">
        <w:rPr>
          <w:b/>
          <w:szCs w:val="20"/>
        </w:rPr>
        <w:t xml:space="preserve"> práce s informacemi, jejich předávání a tvorba reportů pro vedení společnosti s ohledem na aktuální zakázky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BA287F" w:rsidRPr="00BA287F">
        <w:rPr>
          <w:b/>
        </w:rPr>
        <w:t>16,00</w:t>
      </w:r>
      <w:r w:rsidRPr="00BA287F">
        <w:rPr>
          <w:b/>
        </w:rPr>
        <w:t xml:space="preserve"> </w:t>
      </w:r>
      <w:r w:rsidRPr="00BA287F">
        <w:rPr>
          <w:b/>
        </w:rPr>
        <w:tab/>
      </w:r>
      <w:r w:rsidR="00E53B1B" w:rsidRPr="00BA287F">
        <w:rPr>
          <w:b/>
        </w:rPr>
        <w:t>vyuč</w:t>
      </w:r>
      <w:r w:rsidR="00BA287F">
        <w:rPr>
          <w:b/>
        </w:rPr>
        <w:t>.</w:t>
      </w:r>
      <w:r w:rsidR="00E53B1B" w:rsidRPr="00BA287F">
        <w:rPr>
          <w:b/>
        </w:rPr>
        <w:t> </w:t>
      </w:r>
      <w:r w:rsidRPr="00BA287F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BA287F" w:rsidRPr="00BA287F">
        <w:t>15,00</w:t>
      </w:r>
      <w:r>
        <w:rPr>
          <w:lang w:val="en-US"/>
        </w:rPr>
        <w:tab/>
      </w:r>
      <w:r w:rsidR="00E53B1B" w:rsidRPr="00E53B1B">
        <w:t>vyuč</w:t>
      </w:r>
      <w:r w:rsidR="00BA287F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BA287F" w:rsidRPr="00BA287F">
        <w:t>0,00</w:t>
      </w:r>
      <w:r>
        <w:tab/>
      </w:r>
      <w:r w:rsidR="00E53B1B" w:rsidRPr="00E53B1B">
        <w:t>vyuč</w:t>
      </w:r>
      <w:r w:rsidR="00BA287F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BA287F" w:rsidRPr="00BA287F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BA287F" w:rsidRPr="00BA287F">
        <w:rPr>
          <w:b/>
          <w:szCs w:val="20"/>
        </w:rPr>
        <w:t>RENUX s.r.o., IČO: 253 10 127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BA287F" w:rsidRPr="00BA287F">
        <w:rPr>
          <w:b/>
        </w:rPr>
        <w:t>25.11</w:t>
      </w:r>
      <w:r w:rsidR="00BA287F" w:rsidRPr="00BA287F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BA287F">
        <w:rPr>
          <w:b/>
        </w:rPr>
        <w:t xml:space="preserve"> </w:t>
      </w:r>
      <w:r w:rsidR="00BA287F" w:rsidRPr="00BA287F">
        <w:rPr>
          <w:b/>
        </w:rPr>
        <w:t>08.12</w:t>
      </w:r>
      <w:r w:rsidR="00BA287F" w:rsidRPr="00BA287F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BA287F" w:rsidRPr="00BA287F">
        <w:rPr>
          <w:b/>
        </w:rPr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BA287F" w:rsidRPr="00BA287F">
        <w:rPr>
          <w:b/>
        </w:rPr>
        <w:t>9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BA287F" w:rsidRPr="00BA287F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BA287F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BA287F" w:rsidRPr="00BA287F">
        <w:rPr>
          <w:b/>
          <w:szCs w:val="20"/>
        </w:rPr>
        <w:t>50 844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BA287F">
        <w:rPr>
          <w:szCs w:val="20"/>
        </w:rPr>
        <w:t>25 344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BA287F" w:rsidRPr="00BA287F">
        <w:rPr>
          <w:bCs/>
          <w:lang w:val="en-US"/>
        </w:rPr>
        <w:t>25 500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BA287F" w:rsidRPr="00BA287F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BA287F" w:rsidRPr="00BA287F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BA287F" w:rsidP="001C4C77">
      <w:pPr>
        <w:pStyle w:val="BoddohodyII"/>
        <w:keepNext/>
        <w:numPr>
          <w:ilvl w:val="0"/>
          <w:numId w:val="0"/>
        </w:numPr>
      </w:pPr>
      <w:r w:rsidRPr="00BA287F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BA287F">
        <w:rPr>
          <w:bCs/>
          <w:lang w:val="en-US"/>
        </w:rPr>
        <w:t>12.10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BA287F" w:rsidRDefault="00BA287F" w:rsidP="001C4C77">
      <w:pPr>
        <w:keepNext/>
        <w:keepLines/>
        <w:jc w:val="center"/>
        <w:rPr>
          <w:szCs w:val="20"/>
        </w:rPr>
      </w:pPr>
      <w:r w:rsidRPr="00BA287F">
        <w:t xml:space="preserve">František </w:t>
      </w:r>
      <w:r>
        <w:rPr>
          <w:szCs w:val="20"/>
        </w:rPr>
        <w:t>Bernold</w:t>
      </w:r>
      <w:r w:rsidRPr="00BA287F">
        <w:t xml:space="preserve"> </w:t>
      </w:r>
      <w:r w:rsidRPr="00BA287F">
        <w:t>ml</w:t>
      </w:r>
      <w:r>
        <w:rPr>
          <w:szCs w:val="20"/>
        </w:rPr>
        <w:t>.</w:t>
      </w:r>
    </w:p>
    <w:p w:rsidR="000114A0" w:rsidRPr="004521C7" w:rsidRDefault="00BA287F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jednatel</w:t>
      </w:r>
      <w:r>
        <w:rPr>
          <w:szCs w:val="20"/>
        </w:rPr>
        <w:tab/>
      </w:r>
      <w:r>
        <w:rPr>
          <w:szCs w:val="20"/>
        </w:rPr>
        <w:br/>
        <w:t>BERNOLD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BA287F" w:rsidP="001C4C77">
      <w:pPr>
        <w:keepNext/>
        <w:tabs>
          <w:tab w:val="center" w:pos="1800"/>
          <w:tab w:val="center" w:pos="7200"/>
        </w:tabs>
        <w:jc w:val="center"/>
      </w:pPr>
      <w:r w:rsidRPr="00BA287F">
        <w:t xml:space="preserve">Ing. </w:t>
      </w:r>
      <w:r>
        <w:rPr>
          <w:szCs w:val="20"/>
        </w:rPr>
        <w:t>arch. Yvona Jungová</w:t>
      </w:r>
    </w:p>
    <w:p w:rsidR="00580136" w:rsidRDefault="00BA287F" w:rsidP="00580136">
      <w:pPr>
        <w:tabs>
          <w:tab w:val="center" w:pos="1800"/>
          <w:tab w:val="center" w:pos="7200"/>
        </w:tabs>
        <w:jc w:val="center"/>
      </w:pPr>
      <w:r w:rsidRPr="00BA287F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BA287F" w:rsidRPr="00BA287F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BA287F" w:rsidRPr="00BA287F">
        <w:t>950 143</w:t>
      </w:r>
      <w:r w:rsidR="00BA287F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7F" w:rsidRDefault="00BA287F">
      <w:r>
        <w:separator/>
      </w:r>
    </w:p>
  </w:endnote>
  <w:endnote w:type="continuationSeparator" w:id="0">
    <w:p w:rsidR="00BA287F" w:rsidRDefault="00B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7F" w:rsidRDefault="00BA28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A287F" w:rsidRPr="00BA287F">
      <w:rPr>
        <w:i/>
      </w:rPr>
      <w:t>OTA-MN-157/2016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287F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BA287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A287F" w:rsidRPr="00BA287F">
      <w:rPr>
        <w:i/>
      </w:rPr>
      <w:t>OTA-MN-157/2016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287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BA287F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7F" w:rsidRDefault="00BA287F">
      <w:r>
        <w:separator/>
      </w:r>
    </w:p>
  </w:footnote>
  <w:footnote w:type="continuationSeparator" w:id="0">
    <w:p w:rsidR="00BA287F" w:rsidRDefault="00BA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7F" w:rsidRDefault="00BA28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BA287F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287F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8695-20B2-462A-94A8-6503AC87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3599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24789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2016-10-12T08:57:00Z</cp:lastPrinted>
  <dcterms:created xsi:type="dcterms:W3CDTF">2016-10-12T08:55:00Z</dcterms:created>
  <dcterms:modified xsi:type="dcterms:W3CDTF">2016-10-12T08:57:00Z</dcterms:modified>
</cp:coreProperties>
</file>