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DIČ: CZ01312774</w:t>
      </w:r>
    </w:p>
    <w:p w:rsidR="00AD4CDE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D83690">
        <w:rPr>
          <w:sz w:val="22"/>
          <w:szCs w:val="22"/>
        </w:rPr>
        <w:t>zástupkyní</w:t>
      </w:r>
      <w:r w:rsidR="00AD4CDE">
        <w:rPr>
          <w:sz w:val="22"/>
          <w:szCs w:val="22"/>
        </w:rPr>
        <w:t xml:space="preserve"> ředitel</w:t>
      </w:r>
      <w:r w:rsidR="00D83690">
        <w:rPr>
          <w:sz w:val="22"/>
          <w:szCs w:val="22"/>
        </w:rPr>
        <w:t>e</w:t>
      </w:r>
      <w:r w:rsidR="00AD4CDE">
        <w:rPr>
          <w:sz w:val="22"/>
          <w:szCs w:val="22"/>
        </w:rPr>
        <w:t xml:space="preserve"> Krajského pozemkového úřadu pro Moravskoslezský kraj</w:t>
      </w:r>
      <w:r w:rsidR="00DC5978">
        <w:rPr>
          <w:sz w:val="22"/>
          <w:szCs w:val="22"/>
        </w:rPr>
        <w:t xml:space="preserve">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  <w:r w:rsidR="00D83690">
        <w:rPr>
          <w:sz w:val="22"/>
          <w:szCs w:val="22"/>
        </w:rPr>
        <w:t xml:space="preserve"> </w:t>
      </w:r>
      <w:r w:rsidR="00AD4CDE"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702</w:t>
      </w:r>
      <w:r w:rsidR="00D83690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B01442">
        <w:rPr>
          <w:sz w:val="22"/>
          <w:szCs w:val="22"/>
        </w:rPr>
        <w:t>,</w:t>
      </w: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 w:rsidP="00D83690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AD4CDE" w:rsidP="00D83690">
      <w:pPr>
        <w:pStyle w:val="Odstavecseseznamem"/>
        <w:widowControl/>
        <w:numPr>
          <w:ilvl w:val="0"/>
          <w:numId w:val="1"/>
        </w:numPr>
        <w:tabs>
          <w:tab w:val="left" w:pos="2835"/>
        </w:tabs>
        <w:ind w:left="284" w:hanging="284"/>
        <w:rPr>
          <w:sz w:val="22"/>
          <w:szCs w:val="22"/>
        </w:rPr>
      </w:pPr>
      <w:r w:rsidRPr="00D83690">
        <w:rPr>
          <w:sz w:val="22"/>
          <w:szCs w:val="22"/>
        </w:rPr>
        <w:t>paní Brunová Vlasta</w:t>
      </w:r>
      <w:r w:rsidR="00D83690">
        <w:rPr>
          <w:sz w:val="22"/>
          <w:szCs w:val="22"/>
        </w:rPr>
        <w:t xml:space="preserve">, </w:t>
      </w:r>
      <w:proofErr w:type="spellStart"/>
      <w:proofErr w:type="gramStart"/>
      <w:r w:rsidRPr="00D83690">
        <w:rPr>
          <w:sz w:val="22"/>
          <w:szCs w:val="22"/>
        </w:rPr>
        <w:t>r.č</w:t>
      </w:r>
      <w:proofErr w:type="spellEnd"/>
      <w:r w:rsidRPr="00D83690">
        <w:rPr>
          <w:sz w:val="22"/>
          <w:szCs w:val="22"/>
        </w:rPr>
        <w:t>.</w:t>
      </w:r>
      <w:proofErr w:type="gramEnd"/>
      <w:r w:rsidRPr="00D83690">
        <w:rPr>
          <w:sz w:val="22"/>
          <w:szCs w:val="22"/>
        </w:rPr>
        <w:t xml:space="preserve"> 55</w:t>
      </w:r>
      <w:r w:rsidR="00751153">
        <w:rPr>
          <w:sz w:val="22"/>
          <w:szCs w:val="22"/>
        </w:rPr>
        <w:t>XXXXXXX</w:t>
      </w:r>
      <w:r w:rsidRPr="00D83690">
        <w:rPr>
          <w:sz w:val="22"/>
          <w:szCs w:val="22"/>
        </w:rPr>
        <w:t>, trvale bytem</w:t>
      </w:r>
      <w:r w:rsidR="00751153">
        <w:rPr>
          <w:sz w:val="22"/>
          <w:szCs w:val="22"/>
        </w:rPr>
        <w:t xml:space="preserve"> XXXXXX</w:t>
      </w:r>
      <w:r w:rsidRPr="00D83690">
        <w:rPr>
          <w:sz w:val="22"/>
          <w:szCs w:val="22"/>
        </w:rPr>
        <w:t xml:space="preserve">, </w:t>
      </w:r>
      <w:r w:rsidR="00D83690">
        <w:rPr>
          <w:sz w:val="22"/>
          <w:szCs w:val="22"/>
        </w:rPr>
        <w:t xml:space="preserve">181 00 </w:t>
      </w:r>
      <w:r w:rsidRPr="00D83690">
        <w:rPr>
          <w:sz w:val="22"/>
          <w:szCs w:val="22"/>
        </w:rPr>
        <w:t>Praha 8-Bohnice</w:t>
      </w:r>
      <w:r w:rsidR="00D83690">
        <w:rPr>
          <w:sz w:val="22"/>
          <w:szCs w:val="22"/>
        </w:rPr>
        <w:t xml:space="preserve">, dle plné moci Petr </w:t>
      </w:r>
      <w:proofErr w:type="spellStart"/>
      <w:r w:rsidR="00D83690">
        <w:rPr>
          <w:sz w:val="22"/>
          <w:szCs w:val="22"/>
        </w:rPr>
        <w:t>Blokša</w:t>
      </w:r>
      <w:proofErr w:type="spellEnd"/>
    </w:p>
    <w:p w:rsidR="00E64F26" w:rsidRPr="00D83690" w:rsidRDefault="00E64F26" w:rsidP="00E64F26">
      <w:pPr>
        <w:pStyle w:val="Odstavecseseznamem"/>
        <w:widowControl/>
        <w:tabs>
          <w:tab w:val="left" w:pos="2835"/>
        </w:tabs>
        <w:ind w:left="284"/>
        <w:rPr>
          <w:sz w:val="22"/>
          <w:szCs w:val="22"/>
        </w:rPr>
      </w:pPr>
    </w:p>
    <w:p w:rsidR="00AD4CDE" w:rsidRPr="00D83690" w:rsidRDefault="00AD4CDE" w:rsidP="00D83690">
      <w:pPr>
        <w:pStyle w:val="Odstavecseseznamem"/>
        <w:widowControl/>
        <w:numPr>
          <w:ilvl w:val="0"/>
          <w:numId w:val="1"/>
        </w:numPr>
        <w:tabs>
          <w:tab w:val="left" w:pos="2835"/>
        </w:tabs>
        <w:ind w:left="284" w:hanging="284"/>
        <w:rPr>
          <w:sz w:val="22"/>
          <w:szCs w:val="22"/>
        </w:rPr>
      </w:pPr>
      <w:r w:rsidRPr="00D83690">
        <w:rPr>
          <w:sz w:val="22"/>
          <w:szCs w:val="22"/>
        </w:rPr>
        <w:t xml:space="preserve">pan </w:t>
      </w:r>
      <w:r w:rsidR="00D83690">
        <w:rPr>
          <w:sz w:val="22"/>
          <w:szCs w:val="22"/>
        </w:rPr>
        <w:t xml:space="preserve">Ing. </w:t>
      </w:r>
      <w:r w:rsidRPr="00D83690">
        <w:rPr>
          <w:sz w:val="22"/>
          <w:szCs w:val="22"/>
        </w:rPr>
        <w:t>Jahn Vladimír</w:t>
      </w:r>
      <w:r w:rsidR="00D83690">
        <w:rPr>
          <w:sz w:val="22"/>
          <w:szCs w:val="22"/>
        </w:rPr>
        <w:t xml:space="preserve">, </w:t>
      </w:r>
      <w:proofErr w:type="spellStart"/>
      <w:proofErr w:type="gramStart"/>
      <w:r w:rsidRPr="00D83690">
        <w:rPr>
          <w:sz w:val="22"/>
          <w:szCs w:val="22"/>
        </w:rPr>
        <w:t>r.č</w:t>
      </w:r>
      <w:proofErr w:type="spellEnd"/>
      <w:r w:rsidRPr="00D83690">
        <w:rPr>
          <w:sz w:val="22"/>
          <w:szCs w:val="22"/>
        </w:rPr>
        <w:t>.</w:t>
      </w:r>
      <w:proofErr w:type="gramEnd"/>
      <w:r w:rsidRPr="00D83690">
        <w:rPr>
          <w:sz w:val="22"/>
          <w:szCs w:val="22"/>
        </w:rPr>
        <w:t xml:space="preserve"> 42</w:t>
      </w:r>
      <w:r w:rsidR="00751153">
        <w:rPr>
          <w:sz w:val="22"/>
          <w:szCs w:val="22"/>
        </w:rPr>
        <w:t>XXXXXX</w:t>
      </w:r>
      <w:r w:rsidRPr="00D83690">
        <w:rPr>
          <w:sz w:val="22"/>
          <w:szCs w:val="22"/>
        </w:rPr>
        <w:t xml:space="preserve">, trvale bytem </w:t>
      </w:r>
      <w:r w:rsidR="00751153">
        <w:rPr>
          <w:sz w:val="22"/>
          <w:szCs w:val="22"/>
        </w:rPr>
        <w:t>XXXXXX</w:t>
      </w:r>
      <w:r w:rsidRPr="00D83690">
        <w:rPr>
          <w:sz w:val="22"/>
          <w:szCs w:val="22"/>
        </w:rPr>
        <w:t xml:space="preserve">, </w:t>
      </w:r>
      <w:r w:rsidR="00D83690">
        <w:rPr>
          <w:sz w:val="22"/>
          <w:szCs w:val="22"/>
        </w:rPr>
        <w:t xml:space="preserve">110 00 </w:t>
      </w:r>
      <w:r w:rsidRPr="00D83690">
        <w:rPr>
          <w:sz w:val="22"/>
          <w:szCs w:val="22"/>
        </w:rPr>
        <w:t>Praha 1-Nové Město</w:t>
      </w:r>
      <w:r w:rsidR="00D83690">
        <w:rPr>
          <w:sz w:val="22"/>
          <w:szCs w:val="22"/>
        </w:rPr>
        <w:t xml:space="preserve">, dle plné moci Petr </w:t>
      </w:r>
      <w:proofErr w:type="spellStart"/>
      <w:r w:rsidR="00D83690">
        <w:rPr>
          <w:sz w:val="22"/>
          <w:szCs w:val="22"/>
        </w:rPr>
        <w:t>Blokša</w:t>
      </w:r>
      <w:proofErr w:type="spellEnd"/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731075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5E5C2D">
        <w:rPr>
          <w:b/>
          <w:sz w:val="24"/>
          <w:szCs w:val="24"/>
        </w:rPr>
        <w:t>nabyvatelé</w:t>
      </w:r>
      <w:r w:rsidR="005E5C2D">
        <w:rPr>
          <w:sz w:val="24"/>
          <w:szCs w:val="24"/>
        </w:rPr>
        <w:t xml:space="preserve">") </w:t>
      </w:r>
    </w:p>
    <w:p w:rsidR="00731075" w:rsidRDefault="005E5C2D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1075" w:rsidRDefault="005E5C2D" w:rsidP="00D83690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731075" w:rsidRDefault="00731075">
      <w:pPr>
        <w:widowControl/>
        <w:tabs>
          <w:tab w:val="left" w:pos="2835"/>
        </w:tabs>
        <w:rPr>
          <w:sz w:val="24"/>
          <w:szCs w:val="24"/>
        </w:rPr>
      </w:pPr>
    </w:p>
    <w:p w:rsidR="00731075" w:rsidRDefault="005E5C2D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43PR17/26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Bruntál pro katastrální území Lichnov u Bruntálu, obec Lichnov.</w:t>
      </w:r>
    </w:p>
    <w:p w:rsidR="00D83690" w:rsidRDefault="00D83690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2488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80 278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198 792,00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80 278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198 792,00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 vlastnictví nabyvatelů v tomto </w:t>
      </w:r>
      <w:proofErr w:type="gramStart"/>
      <w:r>
        <w:rPr>
          <w:b/>
          <w:sz w:val="22"/>
          <w:szCs w:val="22"/>
        </w:rPr>
        <w:t>poměru :</w:t>
      </w:r>
      <w:proofErr w:type="gramEnd"/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Brunová Vlasta</w:t>
      </w:r>
      <w:r w:rsidR="00D83690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55</w:t>
      </w:r>
      <w:r w:rsidR="00751153">
        <w:rPr>
          <w:sz w:val="22"/>
          <w:szCs w:val="22"/>
        </w:rPr>
        <w:t>XXXXX</w:t>
      </w:r>
      <w:r>
        <w:rPr>
          <w:sz w:val="22"/>
          <w:szCs w:val="22"/>
        </w:rPr>
        <w:t xml:space="preserve">,  trvale bytem </w:t>
      </w:r>
      <w:r w:rsidR="00751153">
        <w:rPr>
          <w:sz w:val="22"/>
          <w:szCs w:val="22"/>
        </w:rPr>
        <w:t>XXXXXX</w:t>
      </w:r>
      <w:r>
        <w:rPr>
          <w:sz w:val="22"/>
          <w:szCs w:val="22"/>
        </w:rPr>
        <w:t xml:space="preserve">, </w:t>
      </w:r>
      <w:r w:rsidR="00D83690">
        <w:rPr>
          <w:sz w:val="22"/>
          <w:szCs w:val="22"/>
        </w:rPr>
        <w:t xml:space="preserve">181 00 Praha 8-Bohnice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100064/19879200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D83690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D4CDE">
        <w:rPr>
          <w:sz w:val="22"/>
          <w:szCs w:val="22"/>
        </w:rPr>
        <w:t>Jahn Vladimír</w:t>
      </w:r>
      <w:r>
        <w:rPr>
          <w:sz w:val="22"/>
          <w:szCs w:val="22"/>
        </w:rPr>
        <w:t xml:space="preserve">,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42</w:t>
      </w:r>
      <w:r w:rsidR="00751153">
        <w:rPr>
          <w:sz w:val="22"/>
          <w:szCs w:val="22"/>
        </w:rPr>
        <w:t>XXXXXX</w:t>
      </w:r>
      <w:r w:rsidR="00AD4CDE">
        <w:rPr>
          <w:sz w:val="22"/>
          <w:szCs w:val="22"/>
        </w:rPr>
        <w:t xml:space="preserve">,  trvale bytem </w:t>
      </w:r>
      <w:r w:rsidR="00751153">
        <w:rPr>
          <w:sz w:val="22"/>
          <w:szCs w:val="22"/>
        </w:rPr>
        <w:t>XXXXXX</w:t>
      </w:r>
      <w:r w:rsidR="00AD4CD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110 00 </w:t>
      </w:r>
      <w:r w:rsidR="00AD4CDE">
        <w:rPr>
          <w:sz w:val="22"/>
          <w:szCs w:val="22"/>
        </w:rPr>
        <w:t>Praha 1-Nové Mě</w:t>
      </w:r>
      <w:r>
        <w:rPr>
          <w:sz w:val="22"/>
          <w:szCs w:val="22"/>
        </w:rPr>
        <w:t xml:space="preserve">sto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19779136/19879200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Česká republika nabyla vlastnické právo k převáděnému pozemku na základě rozhodnutí Okresního úřadu Bruntál, referát okresní pozemkový úřad,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ROPÚ 1611/02-Tr ze dne 19.7.2002, právní moc dne 6.8.2002.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</w:t>
      </w:r>
      <w:proofErr w:type="spellStart"/>
      <w:r>
        <w:rPr>
          <w:sz w:val="22"/>
          <w:szCs w:val="22"/>
        </w:rPr>
        <w:t>qdq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services</w:t>
      </w:r>
      <w:proofErr w:type="spellEnd"/>
      <w:r>
        <w:rPr>
          <w:sz w:val="22"/>
          <w:szCs w:val="22"/>
        </w:rPr>
        <w:t xml:space="preserve">, s.r.o., ze dne 18. 8.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1826,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198 291,36 Kč (slovy: </w:t>
      </w:r>
      <w:proofErr w:type="spellStart"/>
      <w:r>
        <w:rPr>
          <w:sz w:val="22"/>
          <w:szCs w:val="22"/>
        </w:rPr>
        <w:t>jednostodevadesátosmtisícdvěstědevadesátjedna</w:t>
      </w:r>
      <w:proofErr w:type="spellEnd"/>
      <w:r>
        <w:rPr>
          <w:sz w:val="22"/>
          <w:szCs w:val="22"/>
        </w:rPr>
        <w:t xml:space="preserve"> koruna česká </w:t>
      </w:r>
      <w:proofErr w:type="spellStart"/>
      <w:r>
        <w:rPr>
          <w:sz w:val="22"/>
          <w:szCs w:val="22"/>
        </w:rPr>
        <w:t>třicetšest</w:t>
      </w:r>
      <w:proofErr w:type="spellEnd"/>
      <w:r>
        <w:rPr>
          <w:sz w:val="22"/>
          <w:szCs w:val="22"/>
        </w:rPr>
        <w:t xml:space="preserve"> haléřů).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 w:rsidP="00D8369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Oprávněná osoba: Brunová Vlasta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4573/92 ze dne 28. 1. 2000, kterým oprávněné osobě Brunová Vlasta, rodné číslo 55</w:t>
      </w:r>
      <w:r w:rsidR="00751153">
        <w:rPr>
          <w:sz w:val="22"/>
          <w:szCs w:val="24"/>
        </w:rPr>
        <w:t>XXXXXX</w:t>
      </w:r>
      <w:r>
        <w:rPr>
          <w:sz w:val="22"/>
          <w:szCs w:val="24"/>
        </w:rPr>
        <w:t xml:space="preserve">, nelze vydat pozemky nebo jejich části v katastrálním území Bohnice, obce Praha, okresu Praha-město.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Jan Šulc,  č.j.  78/00-461, ze dne 24. 8.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15 254 580,00 Kč (slovy: </w:t>
      </w:r>
      <w:proofErr w:type="spellStart"/>
      <w:r>
        <w:rPr>
          <w:sz w:val="22"/>
          <w:szCs w:val="24"/>
        </w:rPr>
        <w:t>patnáctmilionůdvěstěpadesátčtyřitisícepětsetosmdesát</w:t>
      </w:r>
      <w:proofErr w:type="spellEnd"/>
      <w:r>
        <w:rPr>
          <w:sz w:val="22"/>
          <w:szCs w:val="24"/>
        </w:rPr>
        <w:t xml:space="preserve"> korun českých). </w:t>
      </w:r>
    </w:p>
    <w:p w:rsidR="00731075" w:rsidRDefault="00731075" w:rsidP="00D83690">
      <w:pPr>
        <w:widowControl/>
        <w:jc w:val="both"/>
        <w:rPr>
          <w:sz w:val="22"/>
          <w:szCs w:val="24"/>
        </w:rPr>
      </w:pP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1 000,64 Kč. </w:t>
      </w:r>
    </w:p>
    <w:p w:rsidR="00731075" w:rsidRDefault="00731075" w:rsidP="00D83690">
      <w:pPr>
        <w:widowControl/>
        <w:jc w:val="both"/>
        <w:rPr>
          <w:sz w:val="22"/>
          <w:szCs w:val="24"/>
        </w:rPr>
      </w:pP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Jahn Vladimír Ing.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555/09 ze dne 27. 3. 2009, kterým oprávněné osobě Jahn Vladimír Ing., rodné číslo 42</w:t>
      </w:r>
      <w:r w:rsidR="00751153">
        <w:rPr>
          <w:sz w:val="22"/>
          <w:szCs w:val="24"/>
        </w:rPr>
        <w:t>XXXXXX</w:t>
      </w:r>
      <w:r>
        <w:rPr>
          <w:sz w:val="22"/>
          <w:szCs w:val="24"/>
        </w:rPr>
        <w:t xml:space="preserve">, nelze vydat pozemky nebo jejich části v katastrálním území Košíře, obce Praha, okresu Praha-město.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Lucie Cihelková,  č.j.  1577</w:t>
      </w:r>
      <w:r w:rsidR="00D83690">
        <w:rPr>
          <w:sz w:val="22"/>
          <w:szCs w:val="24"/>
        </w:rPr>
        <w:t>-</w:t>
      </w:r>
      <w:r>
        <w:rPr>
          <w:sz w:val="22"/>
          <w:szCs w:val="24"/>
        </w:rPr>
        <w:t xml:space="preserve">127/2015, ze dne 1. 10. 2015,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1 211 750,00 Kč (slovy: </w:t>
      </w:r>
      <w:proofErr w:type="spellStart"/>
      <w:r>
        <w:rPr>
          <w:sz w:val="22"/>
          <w:szCs w:val="24"/>
        </w:rPr>
        <w:t>jedenmiliondvěstějedenácttisícsedmsetpadesát</w:t>
      </w:r>
      <w:proofErr w:type="spellEnd"/>
      <w:r>
        <w:rPr>
          <w:sz w:val="22"/>
          <w:szCs w:val="24"/>
        </w:rPr>
        <w:t xml:space="preserve"> korun českých). </w:t>
      </w:r>
    </w:p>
    <w:p w:rsidR="00731075" w:rsidRDefault="00731075" w:rsidP="00D83690">
      <w:pPr>
        <w:widowControl/>
        <w:jc w:val="both"/>
        <w:rPr>
          <w:sz w:val="22"/>
          <w:szCs w:val="24"/>
        </w:rPr>
      </w:pP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90 000,00 Kč.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693/07 ze dne 13. 3. 2007, kterým oprávněné osobě Jahn Vladimír Ing., rodné číslo 42</w:t>
      </w:r>
      <w:r w:rsidR="00751153">
        <w:rPr>
          <w:sz w:val="22"/>
          <w:szCs w:val="24"/>
        </w:rPr>
        <w:t>XXXXXX</w:t>
      </w:r>
      <w:r>
        <w:rPr>
          <w:sz w:val="22"/>
          <w:szCs w:val="24"/>
        </w:rPr>
        <w:t xml:space="preserve">, nelze vydat pozemky nebo jejich části v katastrálním území Košíře, obce Praha, okresu Praha-město.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Lucie Cihelková,  č.j.  1576-126/2015, ze dne 1. 10. 2015,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4 061 395,30 Kč (slovy: </w:t>
      </w:r>
      <w:proofErr w:type="spellStart"/>
      <w:r>
        <w:rPr>
          <w:sz w:val="22"/>
          <w:szCs w:val="24"/>
        </w:rPr>
        <w:t>čtyřimilionyšedesátjedentisíctřistadevadesátpět</w:t>
      </w:r>
      <w:proofErr w:type="spellEnd"/>
      <w:r>
        <w:rPr>
          <w:sz w:val="22"/>
          <w:szCs w:val="24"/>
        </w:rPr>
        <w:t xml:space="preserve"> korun českých třicet haléřů). </w:t>
      </w:r>
    </w:p>
    <w:p w:rsidR="00731075" w:rsidRDefault="00731075" w:rsidP="00D83690">
      <w:pPr>
        <w:widowControl/>
        <w:jc w:val="both"/>
        <w:rPr>
          <w:sz w:val="22"/>
          <w:szCs w:val="24"/>
        </w:rPr>
      </w:pP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68 500,00 Kč.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955/04 ze dne 29. 4. 2004, kterým oprávněné osobě Jahn Vladimír Ing., rodné číslo 42</w:t>
      </w:r>
      <w:r w:rsidR="00751153">
        <w:rPr>
          <w:sz w:val="22"/>
          <w:szCs w:val="24"/>
        </w:rPr>
        <w:t>XXXXXXX</w:t>
      </w:r>
      <w:bookmarkStart w:id="0" w:name="_GoBack"/>
      <w:bookmarkEnd w:id="0"/>
      <w:r>
        <w:rPr>
          <w:sz w:val="22"/>
          <w:szCs w:val="24"/>
        </w:rPr>
        <w:t xml:space="preserve">, nelze vydat pozemky nebo jejich části v katastrálním území Košíře, obce Praha, okresu Praha-město.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 -  znaleckým posudkem znalce Ing. Lucie Cihelková,  č.j.  1574-124/2015, ze dne 1. 10. 2015,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1 245 250,00 Kč (slovy: </w:t>
      </w:r>
      <w:proofErr w:type="spellStart"/>
      <w:r>
        <w:rPr>
          <w:sz w:val="22"/>
          <w:szCs w:val="24"/>
        </w:rPr>
        <w:t>jedenmiliondvěstěčtyřicetpěttisícdvěstěpadesát</w:t>
      </w:r>
      <w:proofErr w:type="spellEnd"/>
      <w:r>
        <w:rPr>
          <w:sz w:val="22"/>
          <w:szCs w:val="24"/>
        </w:rPr>
        <w:t xml:space="preserve"> korun českých). </w:t>
      </w:r>
    </w:p>
    <w:p w:rsidR="00731075" w:rsidRDefault="00731075" w:rsidP="00D83690">
      <w:pPr>
        <w:widowControl/>
        <w:jc w:val="both"/>
        <w:rPr>
          <w:sz w:val="22"/>
          <w:szCs w:val="24"/>
        </w:rPr>
      </w:pPr>
    </w:p>
    <w:p w:rsidR="00731075" w:rsidRDefault="005E5C2D" w:rsidP="00D8369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39 291,36 Kč.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D83690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I. této smlouvy, se všemi právy a povinnostmi a </w:t>
      </w:r>
      <w:r w:rsidR="00D8369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nabyvatelé jej do svého vlastnictví přijímají.</w:t>
      </w:r>
    </w:p>
    <w:p w:rsidR="00D83690" w:rsidRDefault="00D83690" w:rsidP="00D83690">
      <w:pPr>
        <w:pStyle w:val="vniontext"/>
        <w:widowControl/>
        <w:ind w:firstLine="0"/>
        <w:rPr>
          <w:sz w:val="22"/>
          <w:szCs w:val="22"/>
        </w:rPr>
      </w:pPr>
    </w:p>
    <w:p w:rsidR="00AD4CDE" w:rsidRDefault="00AD4CDE" w:rsidP="00D83690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Nabyvatelé prohlašují, že jejich nárok, který má být touto smlouvou vypořádán, dosud vypořádán nebyl a </w:t>
      </w:r>
      <w:r w:rsidR="00D83690">
        <w:rPr>
          <w:sz w:val="22"/>
          <w:szCs w:val="22"/>
        </w:rPr>
        <w:t> </w:t>
      </w:r>
      <w:r>
        <w:rPr>
          <w:sz w:val="22"/>
          <w:szCs w:val="22"/>
        </w:rPr>
        <w:t>že jej nepostoupili ani nepostoupí žádnému postupníkovi. 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 w:rsidP="00D83690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 xml:space="preserve"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</w:t>
      </w:r>
      <w:r w:rsidR="00D83690">
        <w:rPr>
          <w:color w:val="000000"/>
          <w:sz w:val="22"/>
          <w:szCs w:val="22"/>
        </w:rPr>
        <w:t> </w:t>
      </w:r>
      <w:r w:rsidRPr="00F758C4">
        <w:rPr>
          <w:color w:val="000000"/>
          <w:sz w:val="22"/>
          <w:szCs w:val="22"/>
        </w:rPr>
        <w:t>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Nabyvatel bere na vědomí a je srozuměn s tím, že převáděný pozemek je pronajat. Užívací vztah k </w:t>
      </w:r>
      <w:r w:rsidR="00D83690">
        <w:rPr>
          <w:sz w:val="22"/>
          <w:szCs w:val="22"/>
        </w:rPr>
        <w:t> </w:t>
      </w:r>
      <w:r w:rsidRPr="00F758C4">
        <w:rPr>
          <w:sz w:val="22"/>
          <w:szCs w:val="22"/>
        </w:rPr>
        <w:t>převáděnému pozemku je řešen nájemní smlouvou číslo 232 N 15/26, uzavřenou s ZESPO Sosnová, zemědělská společnost, s.r.o.,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Převodce a Honební společenstvo Lichnov uzavřeli dohodu o finančním vyrovnání č. 29 M 03/26 ze dne </w:t>
      </w:r>
      <w:proofErr w:type="gramStart"/>
      <w:r w:rsidRPr="00F758C4">
        <w:rPr>
          <w:sz w:val="22"/>
          <w:szCs w:val="22"/>
        </w:rPr>
        <w:t>27.8.2003</w:t>
      </w:r>
      <w:proofErr w:type="gramEnd"/>
      <w:r w:rsidRPr="00F758C4">
        <w:rPr>
          <w:sz w:val="22"/>
          <w:szCs w:val="22"/>
        </w:rPr>
        <w:t xml:space="preserve">, jejímž předmětem je převáděný pozemek. 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D83690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 w:rsidP="00D83690">
      <w:pPr>
        <w:pStyle w:val="vniontext"/>
        <w:widowControl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Tato smlouva nabývá účinnosti dnem uveřejnění v Registru smluv dle zákona č.340</w:t>
      </w:r>
      <w:r w:rsidR="00D83690">
        <w:rPr>
          <w:sz w:val="22"/>
          <w:szCs w:val="22"/>
        </w:rPr>
        <w:t>/</w:t>
      </w:r>
      <w:r>
        <w:rPr>
          <w:sz w:val="22"/>
          <w:szCs w:val="22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9D7CA0" w:rsidRDefault="009D7CA0" w:rsidP="002B7458">
      <w:pPr>
        <w:pStyle w:val="vnintext"/>
        <w:rPr>
          <w:sz w:val="22"/>
          <w:szCs w:val="22"/>
          <w:lang w:val="en-US"/>
        </w:rPr>
      </w:pPr>
    </w:p>
    <w:p w:rsidR="002B7458" w:rsidRDefault="00165114" w:rsidP="00D83690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</w:t>
      </w:r>
      <w:r w:rsidR="00D83690">
        <w:rPr>
          <w:sz w:val="22"/>
          <w:szCs w:val="22"/>
        </w:rPr>
        <w:t> </w:t>
      </w:r>
      <w:r w:rsidR="000B4D5B">
        <w:rPr>
          <w:sz w:val="22"/>
          <w:szCs w:val="22"/>
        </w:rPr>
        <w:t>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D83690" w:rsidRDefault="00D83690">
      <w:pPr>
        <w:widowControl/>
        <w:rPr>
          <w:color w:val="000000"/>
          <w:sz w:val="22"/>
          <w:szCs w:val="22"/>
        </w:rPr>
      </w:pPr>
    </w:p>
    <w:p w:rsidR="00D83690" w:rsidRDefault="00D83690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Čl. VI.</w:t>
      </w:r>
    </w:p>
    <w:p w:rsidR="00D83690" w:rsidRDefault="00D83690" w:rsidP="00D83690">
      <w:pPr>
        <w:pStyle w:val="vniontext0"/>
        <w:ind w:firstLine="0"/>
        <w:rPr>
          <w:color w:val="000000"/>
          <w:sz w:val="22"/>
          <w:szCs w:val="22"/>
        </w:rPr>
      </w:pPr>
    </w:p>
    <w:p w:rsidR="00AD4CDE" w:rsidRDefault="00B70A94" w:rsidP="00D83690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D83690" w:rsidRDefault="00D83690" w:rsidP="00D83690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D83690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D83690">
        <w:rPr>
          <w:color w:val="000000"/>
          <w:sz w:val="22"/>
          <w:szCs w:val="22"/>
        </w:rPr>
        <w:t xml:space="preserve"> Ostravě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dne ......................</w:t>
      </w:r>
      <w:r>
        <w:rPr>
          <w:color w:val="000000"/>
          <w:sz w:val="22"/>
          <w:szCs w:val="22"/>
        </w:rPr>
        <w:tab/>
        <w:t>V ..................…</w:t>
      </w:r>
      <w:proofErr w:type="gramEnd"/>
      <w:r>
        <w:rPr>
          <w:color w:val="000000"/>
          <w:sz w:val="22"/>
          <w:szCs w:val="22"/>
        </w:rPr>
        <w:t>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F1462" w:rsidRDefault="002F146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F1462" w:rsidRDefault="002F146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F1462" w:rsidRDefault="002F146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F1462" w:rsidRDefault="002F146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F1462" w:rsidRDefault="002F146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F1462" w:rsidRDefault="002F146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F1462" w:rsidRDefault="002F146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F1462" w:rsidRDefault="002F1462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2F1462">
        <w:rPr>
          <w:color w:val="000000"/>
          <w:sz w:val="22"/>
          <w:szCs w:val="22"/>
        </w:rPr>
        <w:t xml:space="preserve">                Vlasta Brunová</w:t>
      </w:r>
    </w:p>
    <w:p w:rsidR="00E64F26" w:rsidRDefault="00E64F2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zástupkyně </w:t>
      </w:r>
      <w:r w:rsidR="00F86F31">
        <w:rPr>
          <w:color w:val="000000"/>
          <w:sz w:val="22"/>
          <w:szCs w:val="22"/>
        </w:rPr>
        <w:t>ředitel</w:t>
      </w:r>
      <w:r>
        <w:rPr>
          <w:color w:val="000000"/>
          <w:sz w:val="22"/>
          <w:szCs w:val="22"/>
        </w:rPr>
        <w:t>e</w:t>
      </w:r>
      <w:r w:rsidR="00F86F31">
        <w:rPr>
          <w:color w:val="000000"/>
          <w:sz w:val="22"/>
          <w:szCs w:val="22"/>
        </w:rPr>
        <w:t xml:space="preserve"> Krajského pozemkového </w:t>
      </w:r>
      <w:proofErr w:type="gramStart"/>
      <w:r w:rsidR="00F86F31">
        <w:rPr>
          <w:color w:val="000000"/>
          <w:sz w:val="22"/>
          <w:szCs w:val="22"/>
        </w:rPr>
        <w:t xml:space="preserve">úřadu </w:t>
      </w:r>
      <w:r w:rsidR="002F1462">
        <w:rPr>
          <w:color w:val="000000"/>
          <w:sz w:val="22"/>
          <w:szCs w:val="22"/>
        </w:rPr>
        <w:t xml:space="preserve">                    Ing.</w:t>
      </w:r>
      <w:proofErr w:type="gramEnd"/>
      <w:r w:rsidR="002F1462">
        <w:rPr>
          <w:color w:val="000000"/>
          <w:sz w:val="22"/>
          <w:szCs w:val="22"/>
        </w:rPr>
        <w:t xml:space="preserve"> Vladimír Jahn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</w:t>
      </w:r>
      <w:proofErr w:type="gramStart"/>
      <w:r>
        <w:rPr>
          <w:color w:val="000000"/>
          <w:sz w:val="22"/>
          <w:szCs w:val="22"/>
        </w:rPr>
        <w:t xml:space="preserve">kraj </w:t>
      </w:r>
      <w:r w:rsidR="002F1462">
        <w:rPr>
          <w:color w:val="000000"/>
          <w:sz w:val="22"/>
          <w:szCs w:val="22"/>
        </w:rPr>
        <w:t xml:space="preserve">                                                       dle</w:t>
      </w:r>
      <w:proofErr w:type="gramEnd"/>
      <w:r w:rsidR="002F1462">
        <w:rPr>
          <w:color w:val="000000"/>
          <w:sz w:val="22"/>
          <w:szCs w:val="22"/>
        </w:rPr>
        <w:t xml:space="preserve"> plné moci Petr </w:t>
      </w:r>
      <w:proofErr w:type="spellStart"/>
      <w:r w:rsidR="002F1462">
        <w:rPr>
          <w:color w:val="000000"/>
          <w:sz w:val="22"/>
          <w:szCs w:val="22"/>
        </w:rPr>
        <w:t>Blokša</w:t>
      </w:r>
      <w:proofErr w:type="spellEnd"/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2F1462" w:rsidRDefault="002F146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2F1462" w:rsidRDefault="002F146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2F1462" w:rsidRDefault="002F146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2F1462" w:rsidRDefault="002F146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2F1462" w:rsidRDefault="002F146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…………………………………………..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2F1462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2F1462" w:rsidRDefault="002F1462">
      <w:pPr>
        <w:widowControl/>
        <w:rPr>
          <w:color w:val="000000"/>
          <w:sz w:val="22"/>
          <w:szCs w:val="22"/>
        </w:rPr>
      </w:pPr>
    </w:p>
    <w:p w:rsidR="002F1462" w:rsidRDefault="002F1462">
      <w:pPr>
        <w:widowControl/>
        <w:rPr>
          <w:color w:val="000000"/>
          <w:sz w:val="22"/>
          <w:szCs w:val="22"/>
        </w:rPr>
      </w:pPr>
    </w:p>
    <w:p w:rsidR="002F1462" w:rsidRDefault="002F1462">
      <w:pPr>
        <w:widowControl/>
        <w:rPr>
          <w:color w:val="000000"/>
          <w:sz w:val="22"/>
          <w:szCs w:val="22"/>
        </w:rPr>
      </w:pPr>
    </w:p>
    <w:p w:rsidR="002F1462" w:rsidRDefault="002F1462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2F1462">
        <w:rPr>
          <w:color w:val="000000"/>
          <w:sz w:val="22"/>
          <w:szCs w:val="22"/>
        </w:rPr>
        <w:t xml:space="preserve"> Bc. Darina Škulová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2F1462" w:rsidRDefault="002F1462">
      <w:pPr>
        <w:widowControl/>
        <w:rPr>
          <w:color w:val="000000"/>
          <w:sz w:val="22"/>
          <w:szCs w:val="22"/>
          <w:lang w:val="en-US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r w:rsidR="002F1462">
        <w:rPr>
          <w:color w:val="000000"/>
          <w:sz w:val="22"/>
          <w:szCs w:val="22"/>
          <w:lang w:val="en-US"/>
        </w:rPr>
        <w:t>a</w:t>
      </w:r>
      <w:proofErr w:type="spellEnd"/>
      <w:r w:rsidR="002F1462">
        <w:rPr>
          <w:color w:val="000000"/>
          <w:sz w:val="22"/>
          <w:szCs w:val="22"/>
          <w:lang w:val="en-US"/>
        </w:rPr>
        <w:t>: Bc. Darina Škulová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V</w:t>
      </w:r>
      <w:r w:rsidR="002F1462">
        <w:rPr>
          <w:color w:val="000000"/>
          <w:sz w:val="22"/>
          <w:szCs w:val="22"/>
        </w:rPr>
        <w:t xml:space="preserve"> Ostravě </w:t>
      </w:r>
      <w:proofErr w:type="gramStart"/>
      <w:r w:rsidR="002F1462">
        <w:rPr>
          <w:color w:val="000000"/>
          <w:sz w:val="22"/>
          <w:szCs w:val="22"/>
        </w:rPr>
        <w:t>dne..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>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30178,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16. 11.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5.73</w:t>
      </w:r>
    </w:p>
    <w:sectPr w:rsidR="00AD4CDE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77" w:rsidRDefault="005C1F77" w:rsidP="005C1F77">
      <w:r>
        <w:separator/>
      </w:r>
    </w:p>
  </w:endnote>
  <w:endnote w:type="continuationSeparator" w:id="0">
    <w:p w:rsidR="005C1F77" w:rsidRDefault="005C1F77" w:rsidP="005C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239798"/>
      <w:docPartObj>
        <w:docPartGallery w:val="Page Numbers (Bottom of Page)"/>
        <w:docPartUnique/>
      </w:docPartObj>
    </w:sdtPr>
    <w:sdtEndPr/>
    <w:sdtContent>
      <w:p w:rsidR="005C1F77" w:rsidRDefault="005C1F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153">
          <w:rPr>
            <w:noProof/>
          </w:rPr>
          <w:t>4</w:t>
        </w:r>
        <w:r>
          <w:fldChar w:fldCharType="end"/>
        </w:r>
      </w:p>
    </w:sdtContent>
  </w:sdt>
  <w:p w:rsidR="005C1F77" w:rsidRDefault="005C1F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77" w:rsidRDefault="005C1F77" w:rsidP="005C1F77">
      <w:r>
        <w:separator/>
      </w:r>
    </w:p>
  </w:footnote>
  <w:footnote w:type="continuationSeparator" w:id="0">
    <w:p w:rsidR="005C1F77" w:rsidRDefault="005C1F77" w:rsidP="005C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77" w:rsidRDefault="005C1F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F7D"/>
    <w:multiLevelType w:val="hybridMultilevel"/>
    <w:tmpl w:val="367C8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949F9"/>
    <w:rsid w:val="002B7458"/>
    <w:rsid w:val="002F1462"/>
    <w:rsid w:val="003271AE"/>
    <w:rsid w:val="003315E7"/>
    <w:rsid w:val="00372BAE"/>
    <w:rsid w:val="003A69C2"/>
    <w:rsid w:val="00407016"/>
    <w:rsid w:val="0043267F"/>
    <w:rsid w:val="004934BF"/>
    <w:rsid w:val="00511ECA"/>
    <w:rsid w:val="00540A55"/>
    <w:rsid w:val="005A5801"/>
    <w:rsid w:val="005C1F77"/>
    <w:rsid w:val="005E5C2D"/>
    <w:rsid w:val="005F4E66"/>
    <w:rsid w:val="006230F7"/>
    <w:rsid w:val="00663872"/>
    <w:rsid w:val="00696E39"/>
    <w:rsid w:val="006B5F0F"/>
    <w:rsid w:val="006D2030"/>
    <w:rsid w:val="00731075"/>
    <w:rsid w:val="00732FBB"/>
    <w:rsid w:val="007457FE"/>
    <w:rsid w:val="00751153"/>
    <w:rsid w:val="00796D9F"/>
    <w:rsid w:val="007A250F"/>
    <w:rsid w:val="007D1B2C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83690"/>
    <w:rsid w:val="00DC5978"/>
    <w:rsid w:val="00DE4537"/>
    <w:rsid w:val="00DF6D39"/>
    <w:rsid w:val="00E03B26"/>
    <w:rsid w:val="00E23DFA"/>
    <w:rsid w:val="00E64305"/>
    <w:rsid w:val="00E64F26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CB1B8"/>
  <w14:defaultImageDpi w14:val="0"/>
  <w15:docId w15:val="{BA4AA62B-C168-429F-BC6C-8BC07B0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36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949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4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Škulová Darina Bc.</dc:creator>
  <cp:keywords/>
  <dc:description/>
  <cp:lastModifiedBy>Škulová Darina Bc.</cp:lastModifiedBy>
  <cp:revision>3</cp:revision>
  <cp:lastPrinted>2017-11-20T11:46:00Z</cp:lastPrinted>
  <dcterms:created xsi:type="dcterms:W3CDTF">2017-11-23T06:07:00Z</dcterms:created>
  <dcterms:modified xsi:type="dcterms:W3CDTF">2017-11-23T06:09:00Z</dcterms:modified>
</cp:coreProperties>
</file>