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66" w:rsidRPr="00A75A16" w:rsidRDefault="00CB19A6" w:rsidP="002323D1">
      <w:pPr>
        <w:pStyle w:val="Nadpis2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RÁMCOVÁ </w:t>
      </w:r>
      <w:r w:rsidR="00C07466" w:rsidRPr="00A75A16">
        <w:rPr>
          <w:rFonts w:ascii="Arial Narrow" w:hAnsi="Arial Narrow" w:cs="Arial Narrow"/>
        </w:rPr>
        <w:t>kupní smlouva</w:t>
      </w:r>
    </w:p>
    <w:p w:rsidR="00C07466" w:rsidRPr="00A75A16" w:rsidRDefault="00C07466" w:rsidP="002323D1">
      <w:pPr>
        <w:jc w:val="center"/>
        <w:rPr>
          <w:rFonts w:ascii="Arial Narrow" w:hAnsi="Arial Narrow" w:cs="Arial Narrow"/>
          <w:caps/>
          <w:sz w:val="20"/>
          <w:szCs w:val="20"/>
        </w:rPr>
      </w:pPr>
    </w:p>
    <w:p w:rsidR="00C07466" w:rsidRPr="00A75A16" w:rsidRDefault="00C07466" w:rsidP="002323D1">
      <w:pPr>
        <w:jc w:val="center"/>
        <w:rPr>
          <w:rFonts w:ascii="Arial Narrow" w:hAnsi="Arial Narrow" w:cs="Arial Narrow"/>
          <w:caps/>
          <w:sz w:val="20"/>
          <w:szCs w:val="20"/>
        </w:rPr>
      </w:pPr>
    </w:p>
    <w:p w:rsidR="00C07466" w:rsidRPr="00A75A16" w:rsidRDefault="00C07466" w:rsidP="002323D1">
      <w:pPr>
        <w:pStyle w:val="Zkladntext"/>
        <w:rPr>
          <w:rFonts w:ascii="Arial Narrow" w:hAnsi="Arial Narrow" w:cs="Arial Narrow"/>
        </w:rPr>
      </w:pPr>
      <w:r w:rsidRPr="00A75A16">
        <w:rPr>
          <w:rFonts w:ascii="Arial Narrow" w:hAnsi="Arial Narrow" w:cs="Arial Narrow"/>
        </w:rPr>
        <w:t>Smluvní strany</w:t>
      </w:r>
      <w:r w:rsidRPr="00A75A16">
        <w:rPr>
          <w:rFonts w:ascii="Arial Narrow" w:hAnsi="Arial Narrow" w:cs="Arial Narrow"/>
        </w:rPr>
        <w:br/>
      </w:r>
    </w:p>
    <w:p w:rsidR="00C07466" w:rsidRDefault="00C07466" w:rsidP="002323D1">
      <w:pPr>
        <w:ind w:left="1410" w:hanging="1410"/>
        <w:rPr>
          <w:rFonts w:ascii="Arial Narrow" w:hAnsi="Arial Narrow" w:cs="Arial Narrow"/>
          <w:sz w:val="20"/>
          <w:szCs w:val="20"/>
        </w:rPr>
      </w:pPr>
      <w:r w:rsidRPr="00A75A16">
        <w:rPr>
          <w:rFonts w:ascii="Arial Narrow" w:hAnsi="Arial Narrow" w:cs="Arial Narrow"/>
          <w:sz w:val="20"/>
          <w:szCs w:val="20"/>
        </w:rPr>
        <w:t>Prodávající:</w:t>
      </w:r>
      <w:r w:rsidRPr="00A75A16">
        <w:rPr>
          <w:rFonts w:ascii="Arial Narrow" w:hAnsi="Arial Narrow" w:cs="Arial Narrow"/>
          <w:sz w:val="20"/>
          <w:szCs w:val="20"/>
        </w:rPr>
        <w:tab/>
      </w:r>
      <w:r w:rsidRPr="00A75A16">
        <w:rPr>
          <w:rFonts w:ascii="Arial Narrow" w:hAnsi="Arial Narrow" w:cs="Arial Narrow"/>
          <w:sz w:val="20"/>
          <w:szCs w:val="20"/>
        </w:rPr>
        <w:tab/>
      </w:r>
      <w:r w:rsidRPr="00A75A16">
        <w:rPr>
          <w:rFonts w:ascii="Arial Narrow" w:hAnsi="Arial Narrow" w:cs="Arial Narrow"/>
          <w:sz w:val="20"/>
          <w:szCs w:val="20"/>
        </w:rPr>
        <w:tab/>
      </w:r>
    </w:p>
    <w:p w:rsidR="005B183E" w:rsidRPr="005B183E" w:rsidRDefault="005B183E" w:rsidP="001818EA">
      <w:pPr>
        <w:rPr>
          <w:rFonts w:ascii="Arial Narrow" w:hAnsi="Arial Narrow" w:cs="Arial Narrow"/>
          <w:b/>
          <w:sz w:val="20"/>
          <w:szCs w:val="20"/>
        </w:rPr>
      </w:pPr>
      <w:r w:rsidRPr="005B183E">
        <w:rPr>
          <w:rFonts w:ascii="Arial Narrow" w:hAnsi="Arial Narrow" w:cs="Arial Narrow"/>
          <w:b/>
          <w:sz w:val="20"/>
          <w:szCs w:val="20"/>
        </w:rPr>
        <w:t>Karlovarské uzeniny s.r.o.</w:t>
      </w:r>
      <w:r w:rsidRPr="005B183E">
        <w:rPr>
          <w:rFonts w:ascii="Arial Narrow" w:hAnsi="Arial Narrow" w:cs="Arial Narrow"/>
          <w:b/>
          <w:sz w:val="20"/>
          <w:szCs w:val="20"/>
        </w:rPr>
        <w:tab/>
      </w:r>
    </w:p>
    <w:p w:rsidR="005B183E" w:rsidRDefault="005B183E" w:rsidP="001818EA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Buchenwaldská 937/11</w:t>
      </w:r>
      <w:r>
        <w:rPr>
          <w:rFonts w:ascii="Arial Narrow" w:hAnsi="Arial Narrow" w:cs="Arial Narrow"/>
          <w:sz w:val="20"/>
          <w:szCs w:val="20"/>
        </w:rPr>
        <w:tab/>
      </w:r>
    </w:p>
    <w:p w:rsidR="005B183E" w:rsidRDefault="005B183E" w:rsidP="001818EA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360 05 Karlovy Vary</w:t>
      </w:r>
    </w:p>
    <w:p w:rsidR="00C07466" w:rsidRPr="00A75A16" w:rsidRDefault="00C07466" w:rsidP="001818EA">
      <w:pPr>
        <w:rPr>
          <w:rFonts w:ascii="Arial Narrow" w:hAnsi="Arial Narrow" w:cs="Arial Narrow"/>
          <w:sz w:val="20"/>
          <w:szCs w:val="20"/>
        </w:rPr>
      </w:pPr>
      <w:r w:rsidRPr="00A75A16">
        <w:rPr>
          <w:rFonts w:ascii="Arial Narrow" w:hAnsi="Arial Narrow" w:cs="Arial Narrow"/>
          <w:sz w:val="20"/>
          <w:szCs w:val="20"/>
        </w:rPr>
        <w:t>(dále jen "prodávající")</w:t>
      </w:r>
    </w:p>
    <w:p w:rsidR="00C07466" w:rsidRDefault="00C07466" w:rsidP="002323D1">
      <w:pPr>
        <w:pStyle w:val="FormtovanvHTML"/>
        <w:suppressAutoHyphens w:val="0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C07466" w:rsidRPr="00A75A16" w:rsidRDefault="00C07466" w:rsidP="002323D1">
      <w:pPr>
        <w:pStyle w:val="FormtovanvHTML"/>
        <w:suppressAutoHyphens w:val="0"/>
        <w:rPr>
          <w:rFonts w:ascii="Arial Narrow" w:hAnsi="Arial Narrow" w:cs="Arial Narrow"/>
          <w:kern w:val="0"/>
          <w:sz w:val="20"/>
          <w:szCs w:val="20"/>
          <w:lang w:eastAsia="cs-CZ"/>
        </w:rPr>
      </w:pP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>a</w:t>
      </w:r>
    </w:p>
    <w:p w:rsidR="00C07466" w:rsidRDefault="00C07466" w:rsidP="001E536F">
      <w:pPr>
        <w:pStyle w:val="FormtovanvHTML"/>
        <w:suppressAutoHyphens w:val="0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C07466" w:rsidRDefault="00C07466" w:rsidP="001818EA">
      <w:pPr>
        <w:pStyle w:val="FormtovanvHTML"/>
        <w:rPr>
          <w:rFonts w:ascii="Arial Narrow" w:hAnsi="Arial Narrow" w:cs="Arial Narrow"/>
          <w:sz w:val="20"/>
          <w:szCs w:val="20"/>
        </w:rPr>
      </w:pPr>
      <w:r w:rsidRPr="001818EA">
        <w:rPr>
          <w:rFonts w:ascii="Arial Narrow" w:hAnsi="Arial Narrow" w:cs="Arial Narrow"/>
          <w:sz w:val="20"/>
          <w:szCs w:val="20"/>
        </w:rPr>
        <w:t>Kupující:</w:t>
      </w:r>
    </w:p>
    <w:p w:rsidR="00C07466" w:rsidRPr="005D31CF" w:rsidRDefault="005D31CF" w:rsidP="001818EA">
      <w:pPr>
        <w:pStyle w:val="FormtovanvHTML"/>
        <w:rPr>
          <w:rFonts w:ascii="Arial Narrow" w:hAnsi="Arial Narrow" w:cs="Arial Narrow"/>
          <w:b/>
          <w:sz w:val="20"/>
          <w:szCs w:val="20"/>
        </w:rPr>
      </w:pPr>
      <w:r w:rsidRPr="005D31CF">
        <w:rPr>
          <w:rFonts w:ascii="Arial Narrow" w:hAnsi="Arial Narrow" w:cs="Arial Narrow"/>
          <w:b/>
          <w:sz w:val="20"/>
          <w:szCs w:val="20"/>
        </w:rPr>
        <w:t>Domov pro soby se zdravotním postižením v Radošově, příspěvková organizace</w:t>
      </w:r>
    </w:p>
    <w:p w:rsidR="00C07466" w:rsidRDefault="00164A92" w:rsidP="001818EA">
      <w:pPr>
        <w:pStyle w:val="FormtovanvHTML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jednající</w:t>
      </w:r>
      <w:r w:rsidR="00C07466">
        <w:rPr>
          <w:rFonts w:ascii="Arial Narrow" w:hAnsi="Arial Narrow" w:cs="Arial Narrow"/>
          <w:sz w:val="20"/>
          <w:szCs w:val="20"/>
        </w:rPr>
        <w:t xml:space="preserve">: </w:t>
      </w:r>
      <w:r w:rsidR="005D31CF">
        <w:rPr>
          <w:rFonts w:ascii="Arial Narrow" w:hAnsi="Arial Narrow" w:cs="Arial Narrow"/>
          <w:sz w:val="20"/>
          <w:szCs w:val="20"/>
        </w:rPr>
        <w:t>Marie Pařížská</w:t>
      </w:r>
    </w:p>
    <w:p w:rsidR="00C07466" w:rsidRDefault="00164A92" w:rsidP="001818EA">
      <w:pPr>
        <w:pStyle w:val="FormtovanvHTML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sídlo: </w:t>
      </w:r>
      <w:r w:rsidR="005D31CF">
        <w:rPr>
          <w:rFonts w:ascii="Arial Narrow" w:hAnsi="Arial Narrow" w:cs="Arial Narrow"/>
          <w:sz w:val="20"/>
          <w:szCs w:val="20"/>
        </w:rPr>
        <w:t>Kyselka, část Radošov č. p. 137, 361 01 Ostrov</w:t>
      </w:r>
    </w:p>
    <w:p w:rsidR="00C07466" w:rsidRDefault="0058207D" w:rsidP="001818EA">
      <w:pPr>
        <w:pStyle w:val="FormtovanvHTML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IČ:</w:t>
      </w:r>
      <w:r w:rsidR="005D31CF">
        <w:rPr>
          <w:rFonts w:ascii="Arial Narrow" w:hAnsi="Arial Narrow" w:cs="Arial Narrow"/>
          <w:sz w:val="20"/>
          <w:szCs w:val="20"/>
        </w:rPr>
        <w:t xml:space="preserve"> 711 75 334</w:t>
      </w:r>
      <w:r w:rsidR="00C07466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D44FDA" w:rsidRDefault="005D31CF" w:rsidP="001818EA">
      <w:pPr>
        <w:pStyle w:val="FormtovanvHTML"/>
        <w:ind w:right="-40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</w:t>
      </w:r>
      <w:r w:rsidR="00D44FDA">
        <w:rPr>
          <w:rFonts w:ascii="Arial Narrow" w:hAnsi="Arial Narrow" w:cs="Arial Narrow"/>
          <w:sz w:val="20"/>
          <w:szCs w:val="20"/>
        </w:rPr>
        <w:t>(dále jen „kupující“)</w:t>
      </w:r>
    </w:p>
    <w:p w:rsidR="00C07466" w:rsidRPr="00A75A16" w:rsidRDefault="00C07466" w:rsidP="0062542B">
      <w:pPr>
        <w:spacing w:after="240"/>
        <w:rPr>
          <w:rFonts w:ascii="Arial Narrow" w:hAnsi="Arial Narrow" w:cs="Arial Narrow"/>
          <w:b/>
          <w:bCs/>
          <w:sz w:val="20"/>
          <w:szCs w:val="20"/>
        </w:rPr>
      </w:pPr>
    </w:p>
    <w:p w:rsidR="00C07466" w:rsidRPr="00A75A16" w:rsidRDefault="00C07466" w:rsidP="002323D1">
      <w:pPr>
        <w:spacing w:after="24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A75A16">
        <w:rPr>
          <w:rFonts w:ascii="Arial Narrow" w:hAnsi="Arial Narrow" w:cs="Arial Narrow"/>
          <w:b/>
          <w:bCs/>
          <w:sz w:val="20"/>
          <w:szCs w:val="20"/>
        </w:rPr>
        <w:t>I. Předmět smlouvy</w:t>
      </w:r>
    </w:p>
    <w:p w:rsidR="00C07466" w:rsidRDefault="00C07466" w:rsidP="00C87D28">
      <w:pPr>
        <w:pStyle w:val="Odstavecseseznamem"/>
        <w:numPr>
          <w:ilvl w:val="0"/>
          <w:numId w:val="17"/>
        </w:numPr>
        <w:spacing w:after="240"/>
        <w:ind w:left="357"/>
        <w:jc w:val="both"/>
        <w:rPr>
          <w:rFonts w:ascii="Arial Narrow" w:hAnsi="Arial Narrow" w:cs="Arial Narrow"/>
          <w:sz w:val="20"/>
          <w:szCs w:val="20"/>
        </w:rPr>
      </w:pPr>
      <w:r w:rsidRPr="00164A92">
        <w:rPr>
          <w:rFonts w:ascii="Arial Narrow" w:hAnsi="Arial Narrow" w:cs="Arial Narrow"/>
          <w:sz w:val="20"/>
          <w:szCs w:val="20"/>
        </w:rPr>
        <w:t>Touto smlouvou se prodávající zavazuje dod</w:t>
      </w:r>
      <w:r w:rsidR="0003593E" w:rsidRPr="00164A92">
        <w:rPr>
          <w:rFonts w:ascii="Arial Narrow" w:hAnsi="Arial Narrow" w:cs="Arial Narrow"/>
          <w:sz w:val="20"/>
          <w:szCs w:val="20"/>
        </w:rPr>
        <w:t>ávat</w:t>
      </w:r>
      <w:r w:rsidR="005B183E">
        <w:rPr>
          <w:rFonts w:ascii="Arial Narrow" w:hAnsi="Arial Narrow" w:cs="Arial Narrow"/>
          <w:sz w:val="20"/>
          <w:szCs w:val="20"/>
        </w:rPr>
        <w:t xml:space="preserve"> kupujícímu masné výrobky </w:t>
      </w:r>
      <w:r w:rsidR="0003593E" w:rsidRPr="00164A92">
        <w:rPr>
          <w:rFonts w:ascii="Arial Narrow" w:hAnsi="Arial Narrow" w:cs="Arial Narrow"/>
          <w:sz w:val="20"/>
          <w:szCs w:val="20"/>
        </w:rPr>
        <w:t xml:space="preserve">dle podmínek stanovených v této smlouvě a </w:t>
      </w:r>
      <w:r w:rsidRPr="00164A92">
        <w:rPr>
          <w:rFonts w:ascii="Arial Narrow" w:hAnsi="Arial Narrow" w:cs="Arial Narrow"/>
          <w:sz w:val="20"/>
          <w:szCs w:val="20"/>
        </w:rPr>
        <w:t xml:space="preserve">kupující se zavazuje za zboží platit sjednanou </w:t>
      </w:r>
      <w:r w:rsidR="0033172D">
        <w:rPr>
          <w:rFonts w:ascii="Arial Narrow" w:hAnsi="Arial Narrow" w:cs="Arial Narrow"/>
          <w:sz w:val="20"/>
          <w:szCs w:val="20"/>
        </w:rPr>
        <w:t xml:space="preserve">kupní </w:t>
      </w:r>
      <w:r w:rsidRPr="00164A92">
        <w:rPr>
          <w:rFonts w:ascii="Arial Narrow" w:hAnsi="Arial Narrow" w:cs="Arial Narrow"/>
          <w:sz w:val="20"/>
          <w:szCs w:val="20"/>
        </w:rPr>
        <w:t>cenu.</w:t>
      </w:r>
      <w:r w:rsidR="0033172D">
        <w:rPr>
          <w:rFonts w:ascii="Arial Narrow" w:hAnsi="Arial Narrow" w:cs="Arial Narrow"/>
          <w:sz w:val="20"/>
          <w:szCs w:val="20"/>
        </w:rPr>
        <w:t xml:space="preserve"> Tato smlouva se uzavírá jako rámcová s tím, že upravuje podmínky, za kterých bude prodávající jako dodavatel zboží dodávat a kupující jako odběratel dodané zboží přebírat a platit.</w:t>
      </w:r>
    </w:p>
    <w:p w:rsidR="00C87D28" w:rsidRDefault="00C87D28" w:rsidP="00C87D28">
      <w:pPr>
        <w:pStyle w:val="Odstavecseseznamem"/>
        <w:spacing w:after="240"/>
        <w:ind w:left="357"/>
        <w:jc w:val="both"/>
        <w:rPr>
          <w:rFonts w:ascii="Arial Narrow" w:hAnsi="Arial Narrow" w:cs="Arial Narrow"/>
          <w:sz w:val="20"/>
          <w:szCs w:val="20"/>
        </w:rPr>
      </w:pPr>
    </w:p>
    <w:p w:rsidR="0033172D" w:rsidRDefault="0033172D" w:rsidP="00C87D28">
      <w:pPr>
        <w:pStyle w:val="Odstavecseseznamem"/>
        <w:numPr>
          <w:ilvl w:val="0"/>
          <w:numId w:val="17"/>
        </w:numPr>
        <w:spacing w:after="240"/>
        <w:ind w:left="35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Předměte</w:t>
      </w:r>
      <w:r w:rsidR="005B183E">
        <w:rPr>
          <w:rFonts w:ascii="Arial Narrow" w:hAnsi="Arial Narrow" w:cs="Arial Narrow"/>
          <w:sz w:val="20"/>
          <w:szCs w:val="20"/>
        </w:rPr>
        <w:t xml:space="preserve">m smlouvy jsou průběžné dodávky masných výrobků, </w:t>
      </w:r>
      <w:r>
        <w:rPr>
          <w:rFonts w:ascii="Arial Narrow" w:hAnsi="Arial Narrow" w:cs="Arial Narrow"/>
          <w:sz w:val="20"/>
          <w:szCs w:val="20"/>
        </w:rPr>
        <w:t>které v rámci svého podnikání zajišťuje jako výrobce a distributor prodávající (dále jen „zboží“).</w:t>
      </w:r>
    </w:p>
    <w:p w:rsidR="0033172D" w:rsidRPr="00164A92" w:rsidRDefault="0033172D" w:rsidP="0085075C">
      <w:pPr>
        <w:pStyle w:val="Odstavecseseznamem"/>
        <w:spacing w:after="240"/>
        <w:ind w:left="360"/>
        <w:jc w:val="both"/>
        <w:rPr>
          <w:rFonts w:ascii="Arial Narrow" w:hAnsi="Arial Narrow" w:cs="Arial Narrow"/>
          <w:sz w:val="20"/>
          <w:szCs w:val="20"/>
        </w:rPr>
      </w:pPr>
    </w:p>
    <w:p w:rsidR="00C07466" w:rsidRPr="00A75A16" w:rsidRDefault="00C07466" w:rsidP="002323D1">
      <w:pPr>
        <w:spacing w:after="24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A75A16">
        <w:rPr>
          <w:rFonts w:ascii="Arial Narrow" w:hAnsi="Arial Narrow" w:cs="Arial Narrow"/>
          <w:b/>
          <w:bCs/>
          <w:sz w:val="20"/>
          <w:szCs w:val="20"/>
        </w:rPr>
        <w:t xml:space="preserve">II. </w:t>
      </w:r>
      <w:r w:rsidR="00D01193">
        <w:rPr>
          <w:rFonts w:ascii="Arial Narrow" w:hAnsi="Arial Narrow" w:cs="Arial Narrow"/>
          <w:b/>
          <w:bCs/>
          <w:sz w:val="20"/>
          <w:szCs w:val="20"/>
        </w:rPr>
        <w:t>Specifikace zboží</w:t>
      </w:r>
      <w:r w:rsidR="00C87D28">
        <w:rPr>
          <w:rFonts w:ascii="Arial Narrow" w:hAnsi="Arial Narrow" w:cs="Arial Narrow"/>
          <w:b/>
          <w:bCs/>
          <w:sz w:val="20"/>
          <w:szCs w:val="20"/>
        </w:rPr>
        <w:t xml:space="preserve"> </w:t>
      </w:r>
    </w:p>
    <w:p w:rsidR="004063A2" w:rsidRDefault="00D01193" w:rsidP="00C87D28">
      <w:pPr>
        <w:pStyle w:val="Odstavecseseznamem"/>
        <w:numPr>
          <w:ilvl w:val="0"/>
          <w:numId w:val="18"/>
        </w:numPr>
        <w:spacing w:after="240"/>
        <w:ind w:left="357" w:hanging="357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Prodávající se zavazuje dod</w:t>
      </w:r>
      <w:r w:rsidR="0003593E">
        <w:rPr>
          <w:rFonts w:ascii="Arial Narrow" w:hAnsi="Arial Narrow" w:cs="Arial Narrow"/>
          <w:sz w:val="20"/>
          <w:szCs w:val="20"/>
        </w:rPr>
        <w:t>ávat</w:t>
      </w:r>
      <w:r>
        <w:rPr>
          <w:rFonts w:ascii="Arial Narrow" w:hAnsi="Arial Narrow" w:cs="Arial Narrow"/>
          <w:sz w:val="20"/>
          <w:szCs w:val="20"/>
        </w:rPr>
        <w:t xml:space="preserve"> kupujícímu zboží</w:t>
      </w:r>
      <w:r w:rsidR="0085075C">
        <w:rPr>
          <w:rFonts w:ascii="Arial Narrow" w:hAnsi="Arial Narrow" w:cs="Arial Narrow"/>
          <w:sz w:val="20"/>
          <w:szCs w:val="20"/>
        </w:rPr>
        <w:t xml:space="preserve"> </w:t>
      </w:r>
      <w:r w:rsidR="004063A2">
        <w:rPr>
          <w:rFonts w:ascii="Arial Narrow" w:hAnsi="Arial Narrow" w:cs="Arial Narrow"/>
          <w:sz w:val="20"/>
          <w:szCs w:val="20"/>
        </w:rPr>
        <w:t xml:space="preserve">dle </w:t>
      </w:r>
      <w:r w:rsidR="00E13D91">
        <w:rPr>
          <w:rFonts w:ascii="Arial Narrow" w:hAnsi="Arial Narrow" w:cs="Arial Narrow"/>
          <w:sz w:val="20"/>
          <w:szCs w:val="20"/>
        </w:rPr>
        <w:t>objednávek kupujícího.</w:t>
      </w:r>
    </w:p>
    <w:p w:rsidR="00C87D28" w:rsidRPr="00C87D28" w:rsidRDefault="00C87D28" w:rsidP="00C87D28">
      <w:pPr>
        <w:pStyle w:val="Odstavecseseznamem"/>
        <w:numPr>
          <w:ilvl w:val="0"/>
          <w:numId w:val="18"/>
        </w:numPr>
        <w:spacing w:after="240"/>
        <w:ind w:left="357" w:hanging="357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 w:rsidRPr="00C87D28">
        <w:rPr>
          <w:rFonts w:ascii="Arial Narrow" w:hAnsi="Arial Narrow" w:cs="Arial Narrow"/>
          <w:sz w:val="20"/>
          <w:szCs w:val="20"/>
        </w:rPr>
        <w:t>Prodávající se zavazuje dodávat zboží bez závad</w:t>
      </w:r>
      <w:r w:rsidR="009B0330">
        <w:rPr>
          <w:rFonts w:ascii="Arial Narrow" w:hAnsi="Arial Narrow" w:cs="Arial Narrow"/>
          <w:sz w:val="20"/>
          <w:szCs w:val="20"/>
        </w:rPr>
        <w:t xml:space="preserve">, </w:t>
      </w:r>
      <w:r w:rsidRPr="00C87D28">
        <w:rPr>
          <w:rFonts w:ascii="Arial Narrow" w:hAnsi="Arial Narrow" w:cs="Arial Narrow"/>
          <w:sz w:val="20"/>
          <w:szCs w:val="20"/>
        </w:rPr>
        <w:t>ve výborné kvalitě</w:t>
      </w:r>
      <w:r w:rsidR="009B0330">
        <w:rPr>
          <w:rFonts w:ascii="Arial Narrow" w:hAnsi="Arial Narrow" w:cs="Arial Narrow"/>
          <w:sz w:val="20"/>
          <w:szCs w:val="20"/>
        </w:rPr>
        <w:t xml:space="preserve"> a vždy čerstvé</w:t>
      </w:r>
      <w:r w:rsidR="00E13D91">
        <w:rPr>
          <w:rFonts w:ascii="Arial Narrow" w:hAnsi="Arial Narrow" w:cs="Arial Narrow"/>
          <w:sz w:val="20"/>
          <w:szCs w:val="20"/>
        </w:rPr>
        <w:t xml:space="preserve">. </w:t>
      </w:r>
      <w:r w:rsidRPr="00C87D28">
        <w:rPr>
          <w:rFonts w:ascii="Arial Narrow" w:hAnsi="Arial Narrow" w:cs="Arial Narrow"/>
          <w:sz w:val="20"/>
          <w:szCs w:val="20"/>
        </w:rPr>
        <w:t>Zboží musí splňovat platné české normy</w:t>
      </w:r>
      <w:r w:rsidR="009B0330">
        <w:rPr>
          <w:rFonts w:ascii="Arial Narrow" w:hAnsi="Arial Narrow" w:cs="Arial Narrow"/>
          <w:sz w:val="20"/>
          <w:szCs w:val="20"/>
        </w:rPr>
        <w:t xml:space="preserve"> </w:t>
      </w:r>
      <w:r w:rsidRPr="00C87D28">
        <w:rPr>
          <w:rFonts w:ascii="Arial Narrow" w:hAnsi="Arial Narrow" w:cs="Arial Narrow"/>
          <w:sz w:val="20"/>
          <w:szCs w:val="20"/>
        </w:rPr>
        <w:t>a veškeré právní předpisy pro určený druh zboží.</w:t>
      </w:r>
    </w:p>
    <w:p w:rsidR="00C87D28" w:rsidRDefault="00C87D28" w:rsidP="00C87D28">
      <w:pPr>
        <w:pStyle w:val="Odstavecseseznamem"/>
        <w:numPr>
          <w:ilvl w:val="0"/>
          <w:numId w:val="18"/>
        </w:numPr>
        <w:spacing w:after="240"/>
        <w:ind w:left="357" w:hanging="357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Zboží bude dodáváno kupujícímu dle </w:t>
      </w:r>
      <w:r w:rsidR="00E13D91">
        <w:rPr>
          <w:rFonts w:ascii="Arial Narrow" w:hAnsi="Arial Narrow" w:cs="Arial Narrow"/>
          <w:sz w:val="20"/>
          <w:szCs w:val="20"/>
        </w:rPr>
        <w:t>objednávek</w:t>
      </w:r>
      <w:r>
        <w:rPr>
          <w:rFonts w:ascii="Arial Narrow" w:hAnsi="Arial Narrow" w:cs="Arial Narrow"/>
          <w:sz w:val="20"/>
          <w:szCs w:val="20"/>
        </w:rPr>
        <w:t>,</w:t>
      </w:r>
      <w:r w:rsidR="00E13D91">
        <w:rPr>
          <w:rFonts w:ascii="Arial Narrow" w:hAnsi="Arial Narrow" w:cs="Arial Narrow"/>
          <w:sz w:val="20"/>
          <w:szCs w:val="20"/>
        </w:rPr>
        <w:t xml:space="preserve"> které bude kupující uskutečňovat nejdéle den před dodáním zboží.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FD1D12" w:rsidRDefault="00FD1D12" w:rsidP="009A31FA">
      <w:pPr>
        <w:spacing w:after="24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9A31FA" w:rsidRPr="00A75A16" w:rsidRDefault="009A31FA" w:rsidP="009A31FA">
      <w:pPr>
        <w:spacing w:after="24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I</w:t>
      </w:r>
      <w:r w:rsidRPr="00A75A16">
        <w:rPr>
          <w:rFonts w:ascii="Arial Narrow" w:hAnsi="Arial Narrow" w:cs="Arial Narrow"/>
          <w:b/>
          <w:bCs/>
          <w:sz w:val="20"/>
          <w:szCs w:val="20"/>
        </w:rPr>
        <w:t>II.</w:t>
      </w:r>
      <w:r w:rsidR="00FD1D12">
        <w:rPr>
          <w:rFonts w:ascii="Arial Narrow" w:hAnsi="Arial Narrow" w:cs="Arial Narrow"/>
          <w:b/>
          <w:bCs/>
          <w:sz w:val="20"/>
          <w:szCs w:val="20"/>
        </w:rPr>
        <w:t xml:space="preserve"> Dodání zboží </w:t>
      </w:r>
    </w:p>
    <w:p w:rsidR="006270EF" w:rsidRDefault="003B3C29" w:rsidP="00FD1D12">
      <w:pPr>
        <w:pStyle w:val="Odstavecseseznamem"/>
        <w:numPr>
          <w:ilvl w:val="0"/>
          <w:numId w:val="19"/>
        </w:numPr>
        <w:spacing w:after="240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Prodávající</w:t>
      </w:r>
      <w:r w:rsidR="006270EF">
        <w:rPr>
          <w:rFonts w:ascii="Arial Narrow" w:hAnsi="Arial Narrow" w:cs="Arial Narrow"/>
          <w:sz w:val="20"/>
          <w:szCs w:val="20"/>
        </w:rPr>
        <w:t xml:space="preserve"> se zavazuje dodávat zboží kupujícímu na </w:t>
      </w:r>
      <w:r w:rsidR="00E13D91">
        <w:rPr>
          <w:rFonts w:ascii="Arial Narrow" w:hAnsi="Arial Narrow" w:cs="Arial Narrow"/>
          <w:sz w:val="20"/>
          <w:szCs w:val="20"/>
        </w:rPr>
        <w:t>provozovnu kupujícího</w:t>
      </w:r>
      <w:r w:rsidR="005D31CF">
        <w:rPr>
          <w:rFonts w:ascii="Arial Narrow" w:hAnsi="Arial Narrow" w:cs="Arial Narrow"/>
          <w:sz w:val="20"/>
          <w:szCs w:val="20"/>
        </w:rPr>
        <w:t xml:space="preserve"> DOZP v Radošově, PO, Kyselka, část Radošov č.p. 137, 363 01 Ostrov</w:t>
      </w:r>
    </w:p>
    <w:p w:rsidR="009E5118" w:rsidRDefault="009E5118" w:rsidP="00FD1D12">
      <w:pPr>
        <w:pStyle w:val="Odstavecseseznamem"/>
        <w:numPr>
          <w:ilvl w:val="0"/>
          <w:numId w:val="19"/>
        </w:numPr>
        <w:spacing w:after="240"/>
        <w:ind w:left="357" w:hanging="357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Dodávky zboží dle této smlouvy začnou dne</w:t>
      </w:r>
      <w:r w:rsidR="005B183E">
        <w:rPr>
          <w:rFonts w:ascii="Arial Narrow" w:hAnsi="Arial Narrow" w:cs="Arial Narrow"/>
          <w:sz w:val="20"/>
          <w:szCs w:val="20"/>
        </w:rPr>
        <w:t xml:space="preserve"> </w:t>
      </w:r>
      <w:proofErr w:type="gramStart"/>
      <w:r w:rsidR="005B183E">
        <w:rPr>
          <w:rFonts w:ascii="Arial Narrow" w:hAnsi="Arial Narrow" w:cs="Arial Narrow"/>
          <w:sz w:val="20"/>
          <w:szCs w:val="20"/>
        </w:rPr>
        <w:t>14.11.2017</w:t>
      </w:r>
      <w:proofErr w:type="gramEnd"/>
      <w:r w:rsidR="005D31CF">
        <w:rPr>
          <w:rFonts w:ascii="Arial Narrow" w:hAnsi="Arial Narrow" w:cs="Arial Narrow"/>
          <w:sz w:val="20"/>
          <w:szCs w:val="20"/>
        </w:rPr>
        <w:t>.</w:t>
      </w:r>
    </w:p>
    <w:p w:rsidR="001D4507" w:rsidRPr="00A75A16" w:rsidRDefault="00F131B8" w:rsidP="00B95EED">
      <w:pPr>
        <w:pStyle w:val="Odstavecseseznamem"/>
        <w:numPr>
          <w:ilvl w:val="0"/>
          <w:numId w:val="19"/>
        </w:numPr>
        <w:spacing w:after="240"/>
        <w:ind w:left="357" w:hanging="357"/>
        <w:contextualSpacing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0"/>
          <w:szCs w:val="20"/>
        </w:rPr>
        <w:t>Kupující se zavazuje dodané zboží na jednotlivých provozovnách převzít (prostřednictvím svých zaměstn</w:t>
      </w:r>
      <w:r w:rsidR="00EB7C32"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nců)</w:t>
      </w:r>
      <w:r w:rsidR="00B95EED">
        <w:rPr>
          <w:rFonts w:ascii="Arial Narrow" w:hAnsi="Arial Narrow" w:cs="Arial Narrow"/>
          <w:sz w:val="20"/>
          <w:szCs w:val="20"/>
        </w:rPr>
        <w:t>, p</w:t>
      </w:r>
      <w:r w:rsidR="00EB7C32">
        <w:rPr>
          <w:rFonts w:ascii="Arial Narrow" w:hAnsi="Arial Narrow" w:cs="Arial Narrow"/>
          <w:sz w:val="20"/>
          <w:szCs w:val="20"/>
        </w:rPr>
        <w:t>řevzetí prodávajícímu potvrdí na dodacím listu.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B95EED" w:rsidRDefault="00B95EED" w:rsidP="002323D1">
      <w:pPr>
        <w:spacing w:after="24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E13D91" w:rsidRDefault="00E13D91" w:rsidP="002323D1">
      <w:pPr>
        <w:spacing w:after="24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C07466" w:rsidRPr="00A75A16" w:rsidRDefault="00C07466" w:rsidP="002323D1">
      <w:pPr>
        <w:spacing w:after="24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A75A16">
        <w:rPr>
          <w:rFonts w:ascii="Arial Narrow" w:hAnsi="Arial Narrow" w:cs="Arial Narrow"/>
          <w:b/>
          <w:bCs/>
          <w:sz w:val="20"/>
          <w:szCs w:val="20"/>
        </w:rPr>
        <w:t>I</w:t>
      </w:r>
      <w:r w:rsidR="00B95EED">
        <w:rPr>
          <w:rFonts w:ascii="Arial Narrow" w:hAnsi="Arial Narrow" w:cs="Arial Narrow"/>
          <w:b/>
          <w:bCs/>
          <w:sz w:val="20"/>
          <w:szCs w:val="20"/>
        </w:rPr>
        <w:t>V</w:t>
      </w:r>
      <w:r w:rsidRPr="00A75A16">
        <w:rPr>
          <w:rFonts w:ascii="Arial Narrow" w:hAnsi="Arial Narrow" w:cs="Arial Narrow"/>
          <w:b/>
          <w:bCs/>
          <w:sz w:val="20"/>
          <w:szCs w:val="20"/>
        </w:rPr>
        <w:t xml:space="preserve">. </w:t>
      </w:r>
      <w:r w:rsidR="00B95EED">
        <w:rPr>
          <w:rFonts w:ascii="Arial Narrow" w:hAnsi="Arial Narrow" w:cs="Arial Narrow"/>
          <w:b/>
          <w:bCs/>
          <w:sz w:val="20"/>
          <w:szCs w:val="20"/>
        </w:rPr>
        <w:t>Cena zboží a fakturace</w:t>
      </w:r>
    </w:p>
    <w:p w:rsidR="00801DD2" w:rsidRDefault="005114D7" w:rsidP="00B95EED">
      <w:pPr>
        <w:pStyle w:val="Odstavecseseznamem"/>
        <w:numPr>
          <w:ilvl w:val="0"/>
          <w:numId w:val="20"/>
        </w:numPr>
        <w:spacing w:after="240"/>
        <w:ind w:left="357" w:hanging="357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Kupující se za dodání zboží zavazuje hradit p</w:t>
      </w:r>
      <w:r w:rsidR="00B95EED" w:rsidRPr="00B95EED">
        <w:rPr>
          <w:rFonts w:ascii="Arial Narrow" w:hAnsi="Arial Narrow" w:cs="Arial Narrow"/>
          <w:sz w:val="20"/>
          <w:szCs w:val="20"/>
        </w:rPr>
        <w:t>rodávající</w:t>
      </w:r>
      <w:r>
        <w:rPr>
          <w:rFonts w:ascii="Arial Narrow" w:hAnsi="Arial Narrow" w:cs="Arial Narrow"/>
          <w:sz w:val="20"/>
          <w:szCs w:val="20"/>
        </w:rPr>
        <w:t xml:space="preserve">mu kupní cenu dle jednotkových cen uvedených </w:t>
      </w:r>
      <w:r w:rsidR="00E13D91">
        <w:rPr>
          <w:rFonts w:ascii="Arial Narrow" w:hAnsi="Arial Narrow" w:cs="Arial Narrow"/>
          <w:sz w:val="20"/>
          <w:szCs w:val="20"/>
        </w:rPr>
        <w:t>v ceníku prodávajícího.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A831BB" w:rsidRDefault="00A831BB" w:rsidP="00B95EED">
      <w:pPr>
        <w:pStyle w:val="Odstavecseseznamem"/>
        <w:numPr>
          <w:ilvl w:val="0"/>
          <w:numId w:val="20"/>
        </w:numPr>
        <w:spacing w:after="240"/>
        <w:ind w:left="357" w:hanging="357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 xml:space="preserve">Jednotková cena zahrnuje i náklady na balné a dodání (dopravu) na provozovny </w:t>
      </w:r>
      <w:r w:rsidR="005114D7">
        <w:rPr>
          <w:rFonts w:ascii="Arial Narrow" w:hAnsi="Arial Narrow" w:cs="Arial Narrow"/>
          <w:sz w:val="20"/>
          <w:szCs w:val="20"/>
        </w:rPr>
        <w:t>kupujícího</w:t>
      </w:r>
      <w:r>
        <w:rPr>
          <w:rFonts w:ascii="Arial Narrow" w:hAnsi="Arial Narrow" w:cs="Arial Narrow"/>
          <w:sz w:val="20"/>
          <w:szCs w:val="20"/>
        </w:rPr>
        <w:t>.</w:t>
      </w:r>
    </w:p>
    <w:p w:rsidR="0087454C" w:rsidRDefault="00A831BB" w:rsidP="00B95EED">
      <w:pPr>
        <w:pStyle w:val="Odstavecseseznamem"/>
        <w:numPr>
          <w:ilvl w:val="0"/>
          <w:numId w:val="20"/>
        </w:numPr>
        <w:spacing w:after="240"/>
        <w:ind w:left="357" w:hanging="357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Prodávající bude kupní cenu účtovat </w:t>
      </w:r>
      <w:r w:rsidR="00E13D91">
        <w:rPr>
          <w:rFonts w:ascii="Arial Narrow" w:hAnsi="Arial Narrow" w:cs="Arial Narrow"/>
          <w:sz w:val="20"/>
          <w:szCs w:val="20"/>
        </w:rPr>
        <w:t>dekádně</w:t>
      </w:r>
      <w:r>
        <w:rPr>
          <w:rFonts w:ascii="Arial Narrow" w:hAnsi="Arial Narrow" w:cs="Arial Narrow"/>
          <w:sz w:val="20"/>
          <w:szCs w:val="20"/>
        </w:rPr>
        <w:t xml:space="preserve"> na zákl</w:t>
      </w:r>
      <w:r w:rsidR="00E13D91">
        <w:rPr>
          <w:rFonts w:ascii="Arial Narrow" w:hAnsi="Arial Narrow" w:cs="Arial Narrow"/>
          <w:sz w:val="20"/>
          <w:szCs w:val="20"/>
        </w:rPr>
        <w:t xml:space="preserve">adě faktur zaslaných kupujícímu, </w:t>
      </w:r>
      <w:r>
        <w:rPr>
          <w:rFonts w:ascii="Arial Narrow" w:hAnsi="Arial Narrow" w:cs="Arial Narrow"/>
          <w:sz w:val="20"/>
          <w:szCs w:val="20"/>
        </w:rPr>
        <w:t xml:space="preserve">které musí splňovat veškeré náležitosti daňového dokladu. Splatnost faktur bude </w:t>
      </w:r>
      <w:r w:rsidR="00E13D91">
        <w:rPr>
          <w:rFonts w:ascii="Arial Narrow" w:hAnsi="Arial Narrow" w:cs="Arial Narrow"/>
          <w:sz w:val="20"/>
          <w:szCs w:val="20"/>
        </w:rPr>
        <w:t>14</w:t>
      </w:r>
      <w:r>
        <w:rPr>
          <w:rFonts w:ascii="Arial Narrow" w:hAnsi="Arial Narrow" w:cs="Arial Narrow"/>
          <w:sz w:val="20"/>
          <w:szCs w:val="20"/>
        </w:rPr>
        <w:t xml:space="preserve"> dní od doručení faktury kupujícímu. </w:t>
      </w:r>
      <w:r w:rsidR="001F3BFB">
        <w:rPr>
          <w:rFonts w:ascii="Arial Narrow" w:hAnsi="Arial Narrow" w:cs="Arial Narrow"/>
          <w:sz w:val="20"/>
          <w:szCs w:val="20"/>
        </w:rPr>
        <w:t>V případě prodlení s platbou faktury je prodávající oprávněn účtovat kupujícímu smluvní pokutu ve výši 0,05% z dlužné částky za každý dne prodlení.</w:t>
      </w:r>
    </w:p>
    <w:p w:rsidR="005114D7" w:rsidRPr="00B95EED" w:rsidRDefault="00A831BB" w:rsidP="00B95EED">
      <w:pPr>
        <w:pStyle w:val="Odstavecseseznamem"/>
        <w:numPr>
          <w:ilvl w:val="0"/>
          <w:numId w:val="20"/>
        </w:numPr>
        <w:spacing w:after="240"/>
        <w:ind w:left="357" w:hanging="357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Na faktuře </w:t>
      </w:r>
      <w:r w:rsidR="0087454C">
        <w:rPr>
          <w:rFonts w:ascii="Arial Narrow" w:hAnsi="Arial Narrow" w:cs="Arial Narrow"/>
          <w:sz w:val="20"/>
          <w:szCs w:val="20"/>
        </w:rPr>
        <w:t>prodávající rozepíše dodané množství zboží dle jednotlivých dodávek s uvedenými jednotkovými cenami (datum dodávky, druh zboží, množství, cena</w:t>
      </w:r>
      <w:r w:rsidR="00E13D91">
        <w:rPr>
          <w:rFonts w:ascii="Arial Narrow" w:hAnsi="Arial Narrow" w:cs="Arial Narrow"/>
          <w:sz w:val="20"/>
          <w:szCs w:val="20"/>
        </w:rPr>
        <w:t>).</w:t>
      </w:r>
      <w:r w:rsidR="0087454C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 </w:t>
      </w:r>
      <w:r w:rsidR="005114D7">
        <w:rPr>
          <w:rFonts w:ascii="Arial Narrow" w:hAnsi="Arial Narrow" w:cs="Arial Narrow"/>
          <w:sz w:val="20"/>
          <w:szCs w:val="20"/>
        </w:rPr>
        <w:t xml:space="preserve"> </w:t>
      </w:r>
    </w:p>
    <w:p w:rsidR="00C07466" w:rsidRPr="00A75A16" w:rsidRDefault="00C07466" w:rsidP="0025363C">
      <w:pPr>
        <w:spacing w:after="240"/>
        <w:rPr>
          <w:rFonts w:ascii="Arial Narrow" w:hAnsi="Arial Narrow" w:cs="Arial Narrow"/>
          <w:b/>
          <w:bCs/>
          <w:sz w:val="20"/>
          <w:szCs w:val="20"/>
        </w:rPr>
      </w:pPr>
    </w:p>
    <w:p w:rsidR="00C07466" w:rsidRPr="00A75A16" w:rsidRDefault="00C07466" w:rsidP="002323D1">
      <w:pPr>
        <w:spacing w:after="24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A75A16">
        <w:rPr>
          <w:rFonts w:ascii="Arial Narrow" w:hAnsi="Arial Narrow" w:cs="Arial Narrow"/>
          <w:b/>
          <w:bCs/>
          <w:sz w:val="20"/>
          <w:szCs w:val="20"/>
        </w:rPr>
        <w:t>V. Závěrečná ustanovení</w:t>
      </w:r>
    </w:p>
    <w:p w:rsidR="00E70553" w:rsidRDefault="00C07466" w:rsidP="009E5118">
      <w:pPr>
        <w:pStyle w:val="Odstavecseseznamem"/>
        <w:numPr>
          <w:ilvl w:val="0"/>
          <w:numId w:val="24"/>
        </w:numPr>
        <w:spacing w:after="240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 w:rsidRPr="00E70553">
        <w:rPr>
          <w:rFonts w:ascii="Arial Narrow" w:hAnsi="Arial Narrow" w:cs="Arial Narrow"/>
          <w:sz w:val="20"/>
          <w:szCs w:val="20"/>
        </w:rPr>
        <w:t xml:space="preserve">Tato smlouva </w:t>
      </w:r>
      <w:r w:rsidR="007871BA">
        <w:rPr>
          <w:rFonts w:ascii="Arial Narrow" w:hAnsi="Arial Narrow" w:cs="Arial Narrow"/>
          <w:sz w:val="20"/>
          <w:szCs w:val="20"/>
        </w:rPr>
        <w:t>nabývá</w:t>
      </w:r>
      <w:r w:rsidRPr="00E70553">
        <w:rPr>
          <w:rFonts w:ascii="Arial Narrow" w:hAnsi="Arial Narrow" w:cs="Arial Narrow"/>
          <w:sz w:val="20"/>
          <w:szCs w:val="20"/>
        </w:rPr>
        <w:t xml:space="preserve"> platnost</w:t>
      </w:r>
      <w:r w:rsidR="007871BA">
        <w:rPr>
          <w:rFonts w:ascii="Arial Narrow" w:hAnsi="Arial Narrow" w:cs="Arial Narrow"/>
          <w:sz w:val="20"/>
          <w:szCs w:val="20"/>
        </w:rPr>
        <w:t>i a účinnosti</w:t>
      </w:r>
      <w:r w:rsidRPr="00E70553">
        <w:rPr>
          <w:rFonts w:ascii="Arial Narrow" w:hAnsi="Arial Narrow" w:cs="Arial Narrow"/>
          <w:sz w:val="20"/>
          <w:szCs w:val="20"/>
        </w:rPr>
        <w:t xml:space="preserve"> podpisem obou smluvních stran. </w:t>
      </w:r>
    </w:p>
    <w:p w:rsidR="00C07466" w:rsidRPr="00E70553" w:rsidRDefault="00C07466" w:rsidP="009E5118">
      <w:pPr>
        <w:pStyle w:val="Odstavecseseznamem"/>
        <w:numPr>
          <w:ilvl w:val="0"/>
          <w:numId w:val="24"/>
        </w:numPr>
        <w:spacing w:after="240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 w:rsidRPr="00E70553">
        <w:rPr>
          <w:rFonts w:ascii="Arial Narrow" w:hAnsi="Arial Narrow" w:cs="Arial Narrow"/>
          <w:sz w:val="20"/>
          <w:szCs w:val="20"/>
        </w:rPr>
        <w:t xml:space="preserve">Smlouva byla vyhotovena ve </w:t>
      </w:r>
      <w:r w:rsidR="0025363C">
        <w:rPr>
          <w:rFonts w:ascii="Arial Narrow" w:hAnsi="Arial Narrow" w:cs="Arial Narrow"/>
          <w:sz w:val="20"/>
          <w:szCs w:val="20"/>
        </w:rPr>
        <w:t>dvou</w:t>
      </w:r>
      <w:r w:rsidRPr="00E70553">
        <w:rPr>
          <w:rFonts w:ascii="Arial Narrow" w:hAnsi="Arial Narrow" w:cs="Arial Narrow"/>
          <w:sz w:val="20"/>
          <w:szCs w:val="20"/>
        </w:rPr>
        <w:t xml:space="preserve"> výtiscích, z nichž </w:t>
      </w:r>
      <w:r w:rsidR="00594B6F" w:rsidRPr="00E70553">
        <w:rPr>
          <w:rFonts w:ascii="Arial Narrow" w:hAnsi="Arial Narrow" w:cs="Arial Narrow"/>
          <w:sz w:val="20"/>
          <w:szCs w:val="20"/>
        </w:rPr>
        <w:t xml:space="preserve">kupující obdrží </w:t>
      </w:r>
      <w:r w:rsidR="0025363C">
        <w:rPr>
          <w:rFonts w:ascii="Arial Narrow" w:hAnsi="Arial Narrow" w:cs="Arial Narrow"/>
          <w:sz w:val="20"/>
          <w:szCs w:val="20"/>
        </w:rPr>
        <w:t>jeden</w:t>
      </w:r>
      <w:r w:rsidR="00594B6F" w:rsidRPr="00E70553">
        <w:rPr>
          <w:rFonts w:ascii="Arial Narrow" w:hAnsi="Arial Narrow" w:cs="Arial Narrow"/>
          <w:sz w:val="20"/>
          <w:szCs w:val="20"/>
        </w:rPr>
        <w:t xml:space="preserve"> a prodávající jeden</w:t>
      </w:r>
      <w:r w:rsidRPr="00E70553">
        <w:rPr>
          <w:rFonts w:ascii="Arial Narrow" w:hAnsi="Arial Narrow" w:cs="Arial Narrow"/>
          <w:sz w:val="20"/>
          <w:szCs w:val="20"/>
        </w:rPr>
        <w:t xml:space="preserve">. </w:t>
      </w:r>
    </w:p>
    <w:p w:rsidR="00C07466" w:rsidRPr="00A75A16" w:rsidRDefault="00C07466" w:rsidP="009E5118">
      <w:pPr>
        <w:pStyle w:val="Odstavecseseznamem"/>
        <w:numPr>
          <w:ilvl w:val="0"/>
          <w:numId w:val="24"/>
        </w:numPr>
        <w:spacing w:after="240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 w:rsidRPr="00A75A16">
        <w:rPr>
          <w:rFonts w:ascii="Arial Narrow" w:hAnsi="Arial Narrow" w:cs="Arial Narrow"/>
          <w:sz w:val="20"/>
          <w:szCs w:val="20"/>
        </w:rPr>
        <w:t>Veškeré změny a doplňky smlouvy mohou být provedeny jen písemnými dodatky podepsanými oběma stranami.</w:t>
      </w:r>
    </w:p>
    <w:p w:rsidR="00C07466" w:rsidRDefault="00C07466" w:rsidP="009E5118">
      <w:pPr>
        <w:pStyle w:val="Odstavecseseznamem"/>
        <w:numPr>
          <w:ilvl w:val="0"/>
          <w:numId w:val="24"/>
        </w:numPr>
        <w:spacing w:after="240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 w:rsidRPr="00A75A16">
        <w:rPr>
          <w:rFonts w:ascii="Arial Narrow" w:hAnsi="Arial Narrow" w:cs="Arial Narrow"/>
          <w:sz w:val="20"/>
          <w:szCs w:val="20"/>
        </w:rPr>
        <w:t>Pokud v této smlouvě není uvedeno jinak, řídí se právní vztahy z ní vyplývající právním řádem České republiky a příslušnými ustanoveními ob</w:t>
      </w:r>
      <w:r w:rsidR="00522B56">
        <w:rPr>
          <w:rFonts w:ascii="Arial Narrow" w:hAnsi="Arial Narrow" w:cs="Arial Narrow"/>
          <w:sz w:val="20"/>
          <w:szCs w:val="20"/>
        </w:rPr>
        <w:t xml:space="preserve">čanského </w:t>
      </w:r>
      <w:r w:rsidRPr="00A75A16">
        <w:rPr>
          <w:rFonts w:ascii="Arial Narrow" w:hAnsi="Arial Narrow" w:cs="Arial Narrow"/>
          <w:sz w:val="20"/>
          <w:szCs w:val="20"/>
        </w:rPr>
        <w:t>zákoníku.</w:t>
      </w:r>
    </w:p>
    <w:p w:rsidR="005D31CF" w:rsidRDefault="005D31CF" w:rsidP="009E5118">
      <w:pPr>
        <w:pStyle w:val="Odstavecseseznamem"/>
        <w:numPr>
          <w:ilvl w:val="0"/>
          <w:numId w:val="24"/>
        </w:numPr>
        <w:spacing w:after="240"/>
        <w:contextualSpacing w:val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Vypovědět smlouvu můžou obě strany bez udání důvodu a to s měsíční výpovědní dobou. Výpovědní doba začne plynout prvním dnem následujícího měsíce po doručení výpovědi. </w:t>
      </w:r>
    </w:p>
    <w:p w:rsidR="005D31CF" w:rsidRPr="00A75A16" w:rsidRDefault="005D31CF" w:rsidP="005D31CF">
      <w:pPr>
        <w:pStyle w:val="Odstavecseseznamem"/>
        <w:spacing w:after="240"/>
        <w:ind w:left="360"/>
        <w:contextualSpacing w:val="0"/>
        <w:jc w:val="both"/>
        <w:rPr>
          <w:rFonts w:ascii="Arial Narrow" w:hAnsi="Arial Narrow" w:cs="Arial Narrow"/>
          <w:sz w:val="20"/>
          <w:szCs w:val="20"/>
        </w:rPr>
      </w:pPr>
    </w:p>
    <w:p w:rsidR="00AE57CE" w:rsidRDefault="00AE57CE" w:rsidP="002323D1">
      <w:pPr>
        <w:pStyle w:val="Zkladntextodsazen3"/>
        <w:suppressAutoHyphens w:val="0"/>
        <w:spacing w:before="120"/>
        <w:ind w:left="720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7871BA" w:rsidRDefault="007871BA" w:rsidP="002323D1">
      <w:pPr>
        <w:pStyle w:val="Zkladntextodsazen3"/>
        <w:suppressAutoHyphens w:val="0"/>
        <w:spacing w:before="120"/>
        <w:ind w:left="720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7871BA" w:rsidRDefault="007871BA" w:rsidP="002323D1">
      <w:pPr>
        <w:pStyle w:val="Zkladntextodsazen3"/>
        <w:suppressAutoHyphens w:val="0"/>
        <w:spacing w:before="120"/>
        <w:ind w:left="720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7871BA" w:rsidRDefault="007871BA" w:rsidP="002323D1">
      <w:pPr>
        <w:pStyle w:val="Zkladntextodsazen3"/>
        <w:suppressAutoHyphens w:val="0"/>
        <w:spacing w:before="120"/>
        <w:ind w:left="720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C07466" w:rsidRPr="00A75A16" w:rsidRDefault="00C07466" w:rsidP="002323D1">
      <w:pPr>
        <w:pStyle w:val="Zkladntextodsazen3"/>
        <w:suppressAutoHyphens w:val="0"/>
        <w:spacing w:before="120"/>
        <w:ind w:left="720"/>
        <w:rPr>
          <w:rFonts w:ascii="Arial Narrow" w:hAnsi="Arial Narrow" w:cs="Arial Narrow"/>
          <w:kern w:val="0"/>
          <w:sz w:val="20"/>
          <w:szCs w:val="20"/>
          <w:lang w:eastAsia="cs-CZ"/>
        </w:rPr>
      </w:pPr>
      <w:r>
        <w:rPr>
          <w:rFonts w:ascii="Arial Narrow" w:hAnsi="Arial Narrow" w:cs="Arial Narrow"/>
          <w:kern w:val="0"/>
          <w:sz w:val="20"/>
          <w:szCs w:val="20"/>
          <w:lang w:eastAsia="cs-CZ"/>
        </w:rPr>
        <w:t>V</w:t>
      </w:r>
      <w:r w:rsidR="0025363C">
        <w:rPr>
          <w:rFonts w:ascii="Arial Narrow" w:hAnsi="Arial Narrow" w:cs="Arial Narrow"/>
          <w:kern w:val="0"/>
          <w:sz w:val="20"/>
          <w:szCs w:val="20"/>
          <w:lang w:eastAsia="cs-CZ"/>
        </w:rPr>
        <w:t> </w:t>
      </w:r>
      <w:proofErr w:type="spellStart"/>
      <w:r w:rsidR="00F450B1">
        <w:rPr>
          <w:rFonts w:ascii="Arial Narrow" w:hAnsi="Arial Narrow" w:cs="Arial Narrow"/>
          <w:kern w:val="0"/>
          <w:sz w:val="20"/>
          <w:szCs w:val="20"/>
          <w:lang w:eastAsia="cs-CZ"/>
        </w:rPr>
        <w:t>Radošově</w:t>
      </w:r>
      <w:proofErr w:type="spellEnd"/>
      <w:r w:rsidR="005B183E">
        <w:rPr>
          <w:rFonts w:ascii="Arial Narrow" w:hAnsi="Arial Narrow" w:cs="Arial Narrow"/>
          <w:kern w:val="0"/>
          <w:sz w:val="20"/>
          <w:szCs w:val="20"/>
          <w:lang w:eastAsia="cs-CZ"/>
        </w:rPr>
        <w:t xml:space="preserve"> dne 23. 11. </w:t>
      </w:r>
      <w:r w:rsidR="009115E6">
        <w:rPr>
          <w:rFonts w:ascii="Arial Narrow" w:hAnsi="Arial Narrow" w:cs="Arial Narrow"/>
          <w:kern w:val="0"/>
          <w:sz w:val="20"/>
          <w:szCs w:val="20"/>
          <w:lang w:eastAsia="cs-CZ"/>
        </w:rPr>
        <w:t>201</w:t>
      </w:r>
      <w:r w:rsidR="00862001">
        <w:rPr>
          <w:rFonts w:ascii="Arial Narrow" w:hAnsi="Arial Narrow" w:cs="Arial Narrow"/>
          <w:kern w:val="0"/>
          <w:sz w:val="20"/>
          <w:szCs w:val="20"/>
          <w:lang w:eastAsia="cs-CZ"/>
        </w:rPr>
        <w:t>7</w:t>
      </w:r>
      <w:bookmarkStart w:id="0" w:name="_GoBack"/>
      <w:bookmarkEnd w:id="0"/>
    </w:p>
    <w:p w:rsidR="00C07466" w:rsidRDefault="00C07466" w:rsidP="002323D1">
      <w:pPr>
        <w:pStyle w:val="Zkladntextodsazen3"/>
        <w:suppressAutoHyphens w:val="0"/>
        <w:spacing w:before="120"/>
        <w:ind w:left="708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F450B1" w:rsidRDefault="00F450B1" w:rsidP="002323D1">
      <w:pPr>
        <w:pStyle w:val="Zkladntextodsazen3"/>
        <w:suppressAutoHyphens w:val="0"/>
        <w:spacing w:before="120"/>
        <w:ind w:left="708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F450B1" w:rsidRDefault="00F450B1" w:rsidP="002323D1">
      <w:pPr>
        <w:pStyle w:val="Zkladntextodsazen3"/>
        <w:suppressAutoHyphens w:val="0"/>
        <w:spacing w:before="120"/>
        <w:ind w:left="708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F450B1" w:rsidRDefault="00F450B1" w:rsidP="002323D1">
      <w:pPr>
        <w:pStyle w:val="Zkladntextodsazen3"/>
        <w:suppressAutoHyphens w:val="0"/>
        <w:spacing w:before="120"/>
        <w:ind w:left="708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F450B1" w:rsidRDefault="00F450B1" w:rsidP="002323D1">
      <w:pPr>
        <w:pStyle w:val="Zkladntextodsazen3"/>
        <w:suppressAutoHyphens w:val="0"/>
        <w:spacing w:before="120"/>
        <w:ind w:left="708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F450B1" w:rsidRDefault="00F450B1" w:rsidP="002323D1">
      <w:pPr>
        <w:pStyle w:val="Zkladntextodsazen3"/>
        <w:suppressAutoHyphens w:val="0"/>
        <w:spacing w:before="120"/>
        <w:ind w:left="708"/>
        <w:rPr>
          <w:rFonts w:ascii="Arial Narrow" w:hAnsi="Arial Narrow" w:cs="Arial Narrow"/>
          <w:kern w:val="0"/>
          <w:sz w:val="20"/>
          <w:szCs w:val="20"/>
          <w:lang w:eastAsia="cs-CZ"/>
        </w:rPr>
      </w:pPr>
    </w:p>
    <w:p w:rsidR="002148BD" w:rsidRPr="00A75A16" w:rsidRDefault="005B183E" w:rsidP="002323D1">
      <w:pPr>
        <w:pStyle w:val="Zkladntextodsazen3"/>
        <w:suppressAutoHyphens w:val="0"/>
        <w:spacing w:before="120"/>
        <w:ind w:left="708"/>
        <w:rPr>
          <w:rFonts w:ascii="Arial Narrow" w:hAnsi="Arial Narrow" w:cs="Arial Narrow"/>
          <w:kern w:val="0"/>
          <w:sz w:val="20"/>
          <w:szCs w:val="20"/>
          <w:lang w:eastAsia="cs-CZ"/>
        </w:rPr>
      </w:pPr>
      <w:r>
        <w:rPr>
          <w:rFonts w:ascii="Arial Narrow" w:hAnsi="Arial Narrow" w:cs="Arial Narrow"/>
          <w:kern w:val="0"/>
          <w:sz w:val="20"/>
          <w:szCs w:val="20"/>
          <w:lang w:eastAsia="cs-CZ"/>
        </w:rPr>
        <w:t>XXX</w:t>
      </w:r>
      <w:r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>
        <w:rPr>
          <w:rFonts w:ascii="Arial Narrow" w:hAnsi="Arial Narrow" w:cs="Arial Narrow"/>
          <w:kern w:val="0"/>
          <w:sz w:val="20"/>
          <w:szCs w:val="20"/>
          <w:lang w:eastAsia="cs-CZ"/>
        </w:rPr>
        <w:tab/>
        <w:t xml:space="preserve"> </w:t>
      </w:r>
      <w:r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>
        <w:rPr>
          <w:rFonts w:ascii="Arial Narrow" w:hAnsi="Arial Narrow" w:cs="Arial Narrow"/>
          <w:kern w:val="0"/>
          <w:sz w:val="20"/>
          <w:szCs w:val="20"/>
          <w:lang w:eastAsia="cs-CZ"/>
        </w:rPr>
        <w:tab/>
        <w:t>XXX</w:t>
      </w:r>
    </w:p>
    <w:p w:rsidR="00C07466" w:rsidRPr="00A75A16" w:rsidRDefault="00C07466" w:rsidP="002323D1">
      <w:pPr>
        <w:pStyle w:val="Zkladntextodsazen3"/>
        <w:suppressAutoHyphens w:val="0"/>
        <w:spacing w:before="120"/>
        <w:ind w:left="708"/>
        <w:rPr>
          <w:rFonts w:ascii="Arial Narrow" w:hAnsi="Arial Narrow" w:cs="Arial Narrow"/>
          <w:kern w:val="0"/>
          <w:sz w:val="20"/>
          <w:szCs w:val="20"/>
          <w:lang w:eastAsia="cs-CZ"/>
        </w:rPr>
      </w:pP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>_________________________</w:t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>_________________________</w:t>
      </w:r>
    </w:p>
    <w:p w:rsidR="00941FAB" w:rsidRDefault="00C07466" w:rsidP="0062542B">
      <w:pPr>
        <w:pStyle w:val="Zkladntextodsazen3"/>
        <w:suppressAutoHyphens w:val="0"/>
        <w:spacing w:before="120"/>
        <w:ind w:firstLine="708"/>
        <w:rPr>
          <w:rFonts w:ascii="Arial" w:hAnsi="Arial" w:cs="Arial"/>
          <w:b/>
          <w:bCs/>
          <w:kern w:val="0"/>
          <w:lang w:eastAsia="cs-CZ"/>
        </w:rPr>
      </w:pP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>Kupující</w:t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ab/>
        <w:t xml:space="preserve">      </w:t>
      </w:r>
      <w:r>
        <w:rPr>
          <w:rFonts w:ascii="Arial Narrow" w:hAnsi="Arial Narrow" w:cs="Arial Narrow"/>
          <w:kern w:val="0"/>
          <w:sz w:val="20"/>
          <w:szCs w:val="20"/>
          <w:lang w:eastAsia="cs-CZ"/>
        </w:rPr>
        <w:tab/>
      </w:r>
      <w:r w:rsidRPr="00A75A16">
        <w:rPr>
          <w:rFonts w:ascii="Arial Narrow" w:hAnsi="Arial Narrow" w:cs="Arial Narrow"/>
          <w:kern w:val="0"/>
          <w:sz w:val="20"/>
          <w:szCs w:val="20"/>
          <w:lang w:eastAsia="cs-CZ"/>
        </w:rPr>
        <w:t xml:space="preserve"> Prodávající</w:t>
      </w:r>
    </w:p>
    <w:sectPr w:rsidR="00941FAB" w:rsidSect="002148BD">
      <w:footerReference w:type="default" r:id="rId8"/>
      <w:pgSz w:w="11906" w:h="16838"/>
      <w:pgMar w:top="1134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DF" w:rsidRDefault="00C134DF" w:rsidP="001E536F">
      <w:r>
        <w:separator/>
      </w:r>
    </w:p>
  </w:endnote>
  <w:endnote w:type="continuationSeparator" w:id="0">
    <w:p w:rsidR="00C134DF" w:rsidRDefault="00C134DF" w:rsidP="001E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66" w:rsidRPr="00BD3F7B" w:rsidRDefault="00C07466">
    <w:pPr>
      <w:pStyle w:val="Zpat"/>
      <w:rPr>
        <w:rFonts w:ascii="Verdana" w:hAnsi="Verdana" w:cs="Verdana"/>
        <w:sz w:val="20"/>
        <w:szCs w:val="20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DF" w:rsidRDefault="00C134DF" w:rsidP="001E536F">
      <w:r>
        <w:separator/>
      </w:r>
    </w:p>
  </w:footnote>
  <w:footnote w:type="continuationSeparator" w:id="0">
    <w:p w:rsidR="00C134DF" w:rsidRDefault="00C134DF" w:rsidP="001E5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B68"/>
    <w:multiLevelType w:val="multilevel"/>
    <w:tmpl w:val="93BC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D92C5B"/>
    <w:multiLevelType w:val="hybridMultilevel"/>
    <w:tmpl w:val="BDBC5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634997A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945CF"/>
    <w:multiLevelType w:val="hybridMultilevel"/>
    <w:tmpl w:val="BDBC5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634997A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D0763"/>
    <w:multiLevelType w:val="hybridMultilevel"/>
    <w:tmpl w:val="93BC1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122D2C"/>
    <w:multiLevelType w:val="hybridMultilevel"/>
    <w:tmpl w:val="BDBC5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634997A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542ED"/>
    <w:multiLevelType w:val="hybridMultilevel"/>
    <w:tmpl w:val="72884B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175915"/>
    <w:multiLevelType w:val="hybridMultilevel"/>
    <w:tmpl w:val="8B8AAD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640D09"/>
    <w:multiLevelType w:val="hybridMultilevel"/>
    <w:tmpl w:val="0DB2D5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271147"/>
    <w:multiLevelType w:val="hybridMultilevel"/>
    <w:tmpl w:val="1DCECB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7F3AEF"/>
    <w:multiLevelType w:val="hybridMultilevel"/>
    <w:tmpl w:val="634267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1E7F8E"/>
    <w:multiLevelType w:val="hybridMultilevel"/>
    <w:tmpl w:val="345859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217A56"/>
    <w:multiLevelType w:val="hybridMultilevel"/>
    <w:tmpl w:val="3236C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AC4B99"/>
    <w:multiLevelType w:val="hybridMultilevel"/>
    <w:tmpl w:val="B7140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44516"/>
    <w:multiLevelType w:val="hybridMultilevel"/>
    <w:tmpl w:val="37368C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AE2A66"/>
    <w:multiLevelType w:val="hybridMultilevel"/>
    <w:tmpl w:val="9AF63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A2831"/>
    <w:multiLevelType w:val="hybridMultilevel"/>
    <w:tmpl w:val="820C7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657085"/>
    <w:multiLevelType w:val="multilevel"/>
    <w:tmpl w:val="3458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0253E0"/>
    <w:multiLevelType w:val="hybridMultilevel"/>
    <w:tmpl w:val="0DB2D5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F00BBC"/>
    <w:multiLevelType w:val="hybridMultilevel"/>
    <w:tmpl w:val="BDBC5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634997A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3A1335"/>
    <w:multiLevelType w:val="hybridMultilevel"/>
    <w:tmpl w:val="898E9930"/>
    <w:lvl w:ilvl="0" w:tplc="9B56C1B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abstractNum w:abstractNumId="20">
    <w:nsid w:val="6A5C100E"/>
    <w:multiLevelType w:val="hybridMultilevel"/>
    <w:tmpl w:val="BDBC5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634997A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F95B43"/>
    <w:multiLevelType w:val="hybridMultilevel"/>
    <w:tmpl w:val="8C762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6F194A"/>
    <w:multiLevelType w:val="hybridMultilevel"/>
    <w:tmpl w:val="7040CADA"/>
    <w:lvl w:ilvl="0" w:tplc="A634997A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0C4F64"/>
    <w:multiLevelType w:val="hybridMultilevel"/>
    <w:tmpl w:val="BDBC5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634997A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9"/>
  </w:num>
  <w:num w:numId="5">
    <w:abstractNumId w:val="21"/>
  </w:num>
  <w:num w:numId="6">
    <w:abstractNumId w:val="5"/>
  </w:num>
  <w:num w:numId="7">
    <w:abstractNumId w:val="6"/>
  </w:num>
  <w:num w:numId="8">
    <w:abstractNumId w:val="10"/>
  </w:num>
  <w:num w:numId="9">
    <w:abstractNumId w:val="16"/>
  </w:num>
  <w:num w:numId="10">
    <w:abstractNumId w:val="13"/>
  </w:num>
  <w:num w:numId="11">
    <w:abstractNumId w:val="3"/>
  </w:num>
  <w:num w:numId="12">
    <w:abstractNumId w:val="12"/>
  </w:num>
  <w:num w:numId="13">
    <w:abstractNumId w:val="0"/>
  </w:num>
  <w:num w:numId="14">
    <w:abstractNumId w:val="15"/>
  </w:num>
  <w:num w:numId="15">
    <w:abstractNumId w:val="22"/>
  </w:num>
  <w:num w:numId="16">
    <w:abstractNumId w:val="14"/>
  </w:num>
  <w:num w:numId="17">
    <w:abstractNumId w:val="17"/>
  </w:num>
  <w:num w:numId="18">
    <w:abstractNumId w:val="7"/>
  </w:num>
  <w:num w:numId="19">
    <w:abstractNumId w:val="2"/>
  </w:num>
  <w:num w:numId="20">
    <w:abstractNumId w:val="4"/>
  </w:num>
  <w:num w:numId="21">
    <w:abstractNumId w:val="18"/>
  </w:num>
  <w:num w:numId="22">
    <w:abstractNumId w:val="1"/>
  </w:num>
  <w:num w:numId="23">
    <w:abstractNumId w:val="2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5B90"/>
    <w:rsid w:val="00003A30"/>
    <w:rsid w:val="00013DB5"/>
    <w:rsid w:val="00032809"/>
    <w:rsid w:val="0003593E"/>
    <w:rsid w:val="000402CE"/>
    <w:rsid w:val="000465D9"/>
    <w:rsid w:val="00052072"/>
    <w:rsid w:val="00067263"/>
    <w:rsid w:val="00072407"/>
    <w:rsid w:val="0008099C"/>
    <w:rsid w:val="0009530C"/>
    <w:rsid w:val="00095B1C"/>
    <w:rsid w:val="000A1151"/>
    <w:rsid w:val="000B2DC0"/>
    <w:rsid w:val="000B3985"/>
    <w:rsid w:val="000C6C91"/>
    <w:rsid w:val="000D0804"/>
    <w:rsid w:val="000D5874"/>
    <w:rsid w:val="000E55DD"/>
    <w:rsid w:val="000F48D1"/>
    <w:rsid w:val="00101DAC"/>
    <w:rsid w:val="0011712C"/>
    <w:rsid w:val="001232F1"/>
    <w:rsid w:val="001379A7"/>
    <w:rsid w:val="00143030"/>
    <w:rsid w:val="0015417A"/>
    <w:rsid w:val="00161068"/>
    <w:rsid w:val="00164A92"/>
    <w:rsid w:val="00175AEA"/>
    <w:rsid w:val="00175B0A"/>
    <w:rsid w:val="00177D45"/>
    <w:rsid w:val="001803D6"/>
    <w:rsid w:val="001818EA"/>
    <w:rsid w:val="00190164"/>
    <w:rsid w:val="00197B12"/>
    <w:rsid w:val="001C02C2"/>
    <w:rsid w:val="001C467F"/>
    <w:rsid w:val="001D4507"/>
    <w:rsid w:val="001E536F"/>
    <w:rsid w:val="001F3BFB"/>
    <w:rsid w:val="001F6B95"/>
    <w:rsid w:val="00201A3D"/>
    <w:rsid w:val="00203051"/>
    <w:rsid w:val="002031CF"/>
    <w:rsid w:val="00205759"/>
    <w:rsid w:val="00210D75"/>
    <w:rsid w:val="002148BD"/>
    <w:rsid w:val="00215367"/>
    <w:rsid w:val="0021639A"/>
    <w:rsid w:val="00230105"/>
    <w:rsid w:val="00230D44"/>
    <w:rsid w:val="002323D1"/>
    <w:rsid w:val="0023578F"/>
    <w:rsid w:val="00237EB4"/>
    <w:rsid w:val="0025363C"/>
    <w:rsid w:val="00264D8F"/>
    <w:rsid w:val="00267203"/>
    <w:rsid w:val="00276EF5"/>
    <w:rsid w:val="002901D2"/>
    <w:rsid w:val="00297AC7"/>
    <w:rsid w:val="002D6BB9"/>
    <w:rsid w:val="002F150D"/>
    <w:rsid w:val="0030531E"/>
    <w:rsid w:val="00316071"/>
    <w:rsid w:val="0033172D"/>
    <w:rsid w:val="003325CF"/>
    <w:rsid w:val="003523CE"/>
    <w:rsid w:val="00383643"/>
    <w:rsid w:val="00393CD0"/>
    <w:rsid w:val="003A72F4"/>
    <w:rsid w:val="003B3C29"/>
    <w:rsid w:val="003B5801"/>
    <w:rsid w:val="003B5B90"/>
    <w:rsid w:val="003D1775"/>
    <w:rsid w:val="003D7801"/>
    <w:rsid w:val="003E494F"/>
    <w:rsid w:val="003E6A83"/>
    <w:rsid w:val="003E7B5E"/>
    <w:rsid w:val="004063A2"/>
    <w:rsid w:val="00415676"/>
    <w:rsid w:val="00423013"/>
    <w:rsid w:val="004237BA"/>
    <w:rsid w:val="00457778"/>
    <w:rsid w:val="00461D8D"/>
    <w:rsid w:val="00494F14"/>
    <w:rsid w:val="004C0B39"/>
    <w:rsid w:val="004D79C8"/>
    <w:rsid w:val="004E4CD8"/>
    <w:rsid w:val="004E7932"/>
    <w:rsid w:val="00500613"/>
    <w:rsid w:val="005114D7"/>
    <w:rsid w:val="00522B56"/>
    <w:rsid w:val="00536127"/>
    <w:rsid w:val="00557FE3"/>
    <w:rsid w:val="00571D36"/>
    <w:rsid w:val="00580840"/>
    <w:rsid w:val="0058207D"/>
    <w:rsid w:val="00594B6F"/>
    <w:rsid w:val="00596C2E"/>
    <w:rsid w:val="005B183E"/>
    <w:rsid w:val="005B5AD4"/>
    <w:rsid w:val="005D31CF"/>
    <w:rsid w:val="005D46CE"/>
    <w:rsid w:val="005E6CF6"/>
    <w:rsid w:val="005F4E60"/>
    <w:rsid w:val="005F7E6E"/>
    <w:rsid w:val="006108BB"/>
    <w:rsid w:val="00617784"/>
    <w:rsid w:val="00625028"/>
    <w:rsid w:val="0062542B"/>
    <w:rsid w:val="006270EF"/>
    <w:rsid w:val="006705BC"/>
    <w:rsid w:val="00681054"/>
    <w:rsid w:val="00682226"/>
    <w:rsid w:val="0069094C"/>
    <w:rsid w:val="006A19C3"/>
    <w:rsid w:val="006D5A5E"/>
    <w:rsid w:val="006E47E3"/>
    <w:rsid w:val="006F4CEF"/>
    <w:rsid w:val="00701D8D"/>
    <w:rsid w:val="00701E82"/>
    <w:rsid w:val="0072426B"/>
    <w:rsid w:val="007445F2"/>
    <w:rsid w:val="00744736"/>
    <w:rsid w:val="00750FD4"/>
    <w:rsid w:val="00761C4D"/>
    <w:rsid w:val="00765194"/>
    <w:rsid w:val="00767ADC"/>
    <w:rsid w:val="007871BA"/>
    <w:rsid w:val="007A0617"/>
    <w:rsid w:val="007C5D58"/>
    <w:rsid w:val="007E27C0"/>
    <w:rsid w:val="00801DD2"/>
    <w:rsid w:val="00805254"/>
    <w:rsid w:val="00810651"/>
    <w:rsid w:val="0081389C"/>
    <w:rsid w:val="00821049"/>
    <w:rsid w:val="0085075C"/>
    <w:rsid w:val="0085197B"/>
    <w:rsid w:val="008564F5"/>
    <w:rsid w:val="00857DCF"/>
    <w:rsid w:val="00862001"/>
    <w:rsid w:val="0087454C"/>
    <w:rsid w:val="00875B30"/>
    <w:rsid w:val="0088210C"/>
    <w:rsid w:val="008E1E08"/>
    <w:rsid w:val="008E441E"/>
    <w:rsid w:val="0090753A"/>
    <w:rsid w:val="009115E6"/>
    <w:rsid w:val="0091768E"/>
    <w:rsid w:val="00927D97"/>
    <w:rsid w:val="00941FAB"/>
    <w:rsid w:val="009528BB"/>
    <w:rsid w:val="00962202"/>
    <w:rsid w:val="00962798"/>
    <w:rsid w:val="0097039A"/>
    <w:rsid w:val="009A31FA"/>
    <w:rsid w:val="009B0330"/>
    <w:rsid w:val="009B635C"/>
    <w:rsid w:val="009E2F98"/>
    <w:rsid w:val="009E5118"/>
    <w:rsid w:val="00A006F2"/>
    <w:rsid w:val="00A06F25"/>
    <w:rsid w:val="00A13CE6"/>
    <w:rsid w:val="00A44202"/>
    <w:rsid w:val="00A477D7"/>
    <w:rsid w:val="00A56E70"/>
    <w:rsid w:val="00A63D23"/>
    <w:rsid w:val="00A726AA"/>
    <w:rsid w:val="00A75A16"/>
    <w:rsid w:val="00A814B6"/>
    <w:rsid w:val="00A831BB"/>
    <w:rsid w:val="00A97813"/>
    <w:rsid w:val="00AC6E5F"/>
    <w:rsid w:val="00AE57CE"/>
    <w:rsid w:val="00AE57D2"/>
    <w:rsid w:val="00B03207"/>
    <w:rsid w:val="00B1541B"/>
    <w:rsid w:val="00B24487"/>
    <w:rsid w:val="00B34802"/>
    <w:rsid w:val="00B84EB5"/>
    <w:rsid w:val="00B95EED"/>
    <w:rsid w:val="00B96D96"/>
    <w:rsid w:val="00BB60F6"/>
    <w:rsid w:val="00BD3F7B"/>
    <w:rsid w:val="00BE649B"/>
    <w:rsid w:val="00BE6FBC"/>
    <w:rsid w:val="00BF138C"/>
    <w:rsid w:val="00BF1F7F"/>
    <w:rsid w:val="00BF242D"/>
    <w:rsid w:val="00C03D4E"/>
    <w:rsid w:val="00C07466"/>
    <w:rsid w:val="00C134DF"/>
    <w:rsid w:val="00C229EE"/>
    <w:rsid w:val="00C22D2C"/>
    <w:rsid w:val="00C23759"/>
    <w:rsid w:val="00C3569F"/>
    <w:rsid w:val="00C36235"/>
    <w:rsid w:val="00C87D28"/>
    <w:rsid w:val="00C93B68"/>
    <w:rsid w:val="00C94C42"/>
    <w:rsid w:val="00CA74D7"/>
    <w:rsid w:val="00CB19A6"/>
    <w:rsid w:val="00CD23FD"/>
    <w:rsid w:val="00CD6B75"/>
    <w:rsid w:val="00CE11C6"/>
    <w:rsid w:val="00D01193"/>
    <w:rsid w:val="00D05333"/>
    <w:rsid w:val="00D1633A"/>
    <w:rsid w:val="00D20AE4"/>
    <w:rsid w:val="00D33C6D"/>
    <w:rsid w:val="00D44FDA"/>
    <w:rsid w:val="00D655CE"/>
    <w:rsid w:val="00D73310"/>
    <w:rsid w:val="00D80083"/>
    <w:rsid w:val="00DA6A7C"/>
    <w:rsid w:val="00DB22BD"/>
    <w:rsid w:val="00DC0691"/>
    <w:rsid w:val="00DF4011"/>
    <w:rsid w:val="00E027DB"/>
    <w:rsid w:val="00E13D91"/>
    <w:rsid w:val="00E15558"/>
    <w:rsid w:val="00E32D7D"/>
    <w:rsid w:val="00E360D9"/>
    <w:rsid w:val="00E41ADF"/>
    <w:rsid w:val="00E5039A"/>
    <w:rsid w:val="00E57C2D"/>
    <w:rsid w:val="00E60260"/>
    <w:rsid w:val="00E6098D"/>
    <w:rsid w:val="00E70553"/>
    <w:rsid w:val="00EA1F3D"/>
    <w:rsid w:val="00EB7C32"/>
    <w:rsid w:val="00EC0E57"/>
    <w:rsid w:val="00EC2E48"/>
    <w:rsid w:val="00EC50FA"/>
    <w:rsid w:val="00EC5FB0"/>
    <w:rsid w:val="00EE0CD8"/>
    <w:rsid w:val="00F131B8"/>
    <w:rsid w:val="00F22D5E"/>
    <w:rsid w:val="00F2445A"/>
    <w:rsid w:val="00F34B45"/>
    <w:rsid w:val="00F3721F"/>
    <w:rsid w:val="00F450B1"/>
    <w:rsid w:val="00F6159E"/>
    <w:rsid w:val="00FA7693"/>
    <w:rsid w:val="00FB34EC"/>
    <w:rsid w:val="00FD0698"/>
    <w:rsid w:val="00FD1D12"/>
    <w:rsid w:val="00FD380E"/>
    <w:rsid w:val="00FD5F0B"/>
    <w:rsid w:val="00FE0137"/>
    <w:rsid w:val="00FE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/>
    <w:lsdException w:name="Subtitle" w:locked="1" w:semiHidden="0" w:uiPriority="0" w:unhideWhenUsed="0" w:qFormat="1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3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323D1"/>
    <w:pPr>
      <w:keepNext/>
      <w:spacing w:before="120"/>
      <w:ind w:left="708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323D1"/>
    <w:pPr>
      <w:keepNext/>
      <w:jc w:val="center"/>
      <w:outlineLvl w:val="1"/>
    </w:pPr>
    <w:rPr>
      <w:rFonts w:ascii="Verdana" w:hAnsi="Verdana" w:cs="Verdana"/>
      <w:b/>
      <w:bCs/>
      <w: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2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402CE"/>
    <w:rPr>
      <w:rFonts w:ascii="Cambria" w:hAnsi="Cambria" w:cs="Cambria"/>
      <w:b/>
      <w:bCs/>
      <w:i/>
      <w:iCs/>
      <w:sz w:val="28"/>
      <w:szCs w:val="28"/>
    </w:rPr>
  </w:style>
  <w:style w:type="paragraph" w:styleId="FormtovanvHTML">
    <w:name w:val="HTML Preformatted"/>
    <w:basedOn w:val="Normln"/>
    <w:link w:val="FormtovanvHTMLChar"/>
    <w:uiPriority w:val="99"/>
    <w:rsid w:val="001818EA"/>
    <w:pPr>
      <w:suppressAutoHyphens/>
    </w:pPr>
    <w:rPr>
      <w:kern w:val="1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0402CE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323D1"/>
    <w:pPr>
      <w:spacing w:before="120" w:after="240"/>
      <w:ind w:left="709"/>
    </w:pPr>
    <w:rPr>
      <w:rFonts w:ascii="Verdana" w:hAnsi="Verdana" w:cs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2CE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323D1"/>
    <w:pPr>
      <w:spacing w:after="240"/>
      <w:ind w:left="708"/>
      <w:jc w:val="center"/>
    </w:pPr>
    <w:rPr>
      <w:rFonts w:ascii="Verdana" w:hAnsi="Verdana" w:cs="Verdana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402CE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1818EA"/>
    <w:pPr>
      <w:suppressAutoHyphens/>
    </w:pPr>
    <w:rPr>
      <w:kern w:val="1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402CE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32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402CE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32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402CE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323D1"/>
    <w:rPr>
      <w:rFonts w:ascii="Verdana" w:hAnsi="Verdana" w:cs="Verdan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402CE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C5D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D5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62542B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4237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F5B1B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D01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F5D1-EC65-4BA0-895C-D0BEA4D6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Marriott International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Administrator</dc:creator>
  <cp:lastModifiedBy>ucetni</cp:lastModifiedBy>
  <cp:revision>2</cp:revision>
  <cp:lastPrinted>2015-04-03T10:13:00Z</cp:lastPrinted>
  <dcterms:created xsi:type="dcterms:W3CDTF">2017-11-23T06:10:00Z</dcterms:created>
  <dcterms:modified xsi:type="dcterms:W3CDTF">2017-11-23T06:10:00Z</dcterms:modified>
</cp:coreProperties>
</file>