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A6" w:rsidRPr="00625544" w:rsidRDefault="00F40EA6" w:rsidP="00F40EA6">
      <w:pPr>
        <w:spacing w:after="0"/>
        <w:jc w:val="center"/>
        <w:rPr>
          <w:rFonts w:ascii="Times New Roman" w:hAnsi="Times New Roman" w:cs="Times New Roman"/>
          <w:b/>
          <w:sz w:val="28"/>
          <w:u w:val="single"/>
        </w:rPr>
      </w:pPr>
      <w:r w:rsidRPr="00625544">
        <w:rPr>
          <w:rFonts w:ascii="Times New Roman" w:hAnsi="Times New Roman" w:cs="Times New Roman"/>
          <w:b/>
          <w:sz w:val="28"/>
          <w:u w:val="single"/>
        </w:rPr>
        <w:t>Smlouva o dílo</w:t>
      </w:r>
    </w:p>
    <w:p w:rsidR="00F40EA6" w:rsidRDefault="00F40EA6" w:rsidP="00F40EA6">
      <w:pPr>
        <w:spacing w:after="0"/>
        <w:jc w:val="both"/>
        <w:rPr>
          <w:rFonts w:ascii="Times New Roman" w:hAnsi="Times New Roman" w:cs="Times New Roman"/>
          <w:b/>
        </w:rPr>
      </w:pPr>
    </w:p>
    <w:p w:rsidR="00F40EA6" w:rsidRPr="00625544" w:rsidRDefault="00F40EA6" w:rsidP="00F40EA6">
      <w:pPr>
        <w:spacing w:after="0"/>
        <w:jc w:val="both"/>
        <w:rPr>
          <w:rFonts w:ascii="Times New Roman" w:hAnsi="Times New Roman" w:cs="Times New Roman"/>
          <w:b/>
        </w:rPr>
      </w:pPr>
      <w:r w:rsidRPr="00625544">
        <w:rPr>
          <w:rFonts w:ascii="Times New Roman" w:hAnsi="Times New Roman" w:cs="Times New Roman"/>
          <w:b/>
        </w:rPr>
        <w:t>Smluvní strany</w:t>
      </w:r>
    </w:p>
    <w:p w:rsidR="00F40EA6" w:rsidRPr="00625544" w:rsidRDefault="00F40EA6" w:rsidP="00F40EA6">
      <w:pPr>
        <w:spacing w:after="0"/>
        <w:jc w:val="both"/>
        <w:rPr>
          <w:rFonts w:ascii="Times New Roman" w:hAnsi="Times New Roman" w:cs="Times New Roman"/>
        </w:rPr>
      </w:pPr>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Objednatel:</w:t>
      </w:r>
      <w:r w:rsidRPr="00625544">
        <w:rPr>
          <w:rFonts w:ascii="Times New Roman" w:hAnsi="Times New Roman" w:cs="Times New Roman"/>
        </w:rPr>
        <w:tab/>
      </w:r>
      <w:r w:rsidRPr="00625544">
        <w:rPr>
          <w:rFonts w:ascii="Times New Roman" w:hAnsi="Times New Roman" w:cs="Times New Roman"/>
        </w:rPr>
        <w:tab/>
      </w:r>
      <w:r w:rsidRPr="00625544">
        <w:rPr>
          <w:rFonts w:ascii="Times New Roman" w:hAnsi="Times New Roman" w:cs="Times New Roman"/>
        </w:rPr>
        <w:tab/>
      </w:r>
      <w:r w:rsidRPr="00625544">
        <w:rPr>
          <w:rFonts w:ascii="Times New Roman" w:hAnsi="Times New Roman" w:cs="Times New Roman"/>
        </w:rPr>
        <w:tab/>
        <w:t>Česká republika – Státní pozemkový úřad</w:t>
      </w:r>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Zastoupen:</w:t>
      </w:r>
      <w:r w:rsidRPr="00625544">
        <w:rPr>
          <w:rFonts w:ascii="Times New Roman" w:hAnsi="Times New Roman" w:cs="Times New Roman"/>
        </w:rPr>
        <w:tab/>
      </w:r>
      <w:r w:rsidRPr="00625544">
        <w:rPr>
          <w:rFonts w:ascii="Times New Roman" w:hAnsi="Times New Roman" w:cs="Times New Roman"/>
        </w:rPr>
        <w:tab/>
      </w:r>
      <w:r w:rsidRPr="00625544">
        <w:rPr>
          <w:rFonts w:ascii="Times New Roman" w:hAnsi="Times New Roman" w:cs="Times New Roman"/>
        </w:rPr>
        <w:tab/>
      </w:r>
      <w:r w:rsidRPr="00625544">
        <w:rPr>
          <w:rFonts w:ascii="Times New Roman" w:hAnsi="Times New Roman" w:cs="Times New Roman"/>
        </w:rPr>
        <w:tab/>
        <w:t>Ing. Milan Rybka, ředitel Sekce provozních činností</w:t>
      </w:r>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Zástupce ve věcech smluvních:</w:t>
      </w:r>
      <w:r w:rsidRPr="00625544">
        <w:rPr>
          <w:rFonts w:ascii="Times New Roman" w:hAnsi="Times New Roman" w:cs="Times New Roman"/>
        </w:rPr>
        <w:tab/>
      </w:r>
      <w:r>
        <w:rPr>
          <w:rFonts w:ascii="Times New Roman" w:hAnsi="Times New Roman" w:cs="Times New Roman"/>
        </w:rPr>
        <w:tab/>
      </w:r>
      <w:r w:rsidRPr="00625544">
        <w:rPr>
          <w:rFonts w:ascii="Times New Roman" w:hAnsi="Times New Roman" w:cs="Times New Roman"/>
        </w:rPr>
        <w:t>Ing. Milan Rybka, ředitel Sekce provozních činností</w:t>
      </w:r>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Zástupce ve věcech technických:</w:t>
      </w:r>
      <w:r w:rsidRPr="00625544">
        <w:rPr>
          <w:rFonts w:ascii="Times New Roman" w:hAnsi="Times New Roman" w:cs="Times New Roman"/>
        </w:rPr>
        <w:tab/>
        <w:t>Ing. Vlasta Fadrhonsová</w:t>
      </w:r>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Sídlo:</w:t>
      </w:r>
      <w:r w:rsidRPr="00625544">
        <w:rPr>
          <w:rFonts w:ascii="Times New Roman" w:hAnsi="Times New Roman" w:cs="Times New Roman"/>
        </w:rPr>
        <w:tab/>
      </w:r>
      <w:r w:rsidRPr="00625544">
        <w:rPr>
          <w:rFonts w:ascii="Times New Roman" w:hAnsi="Times New Roman" w:cs="Times New Roman"/>
        </w:rPr>
        <w:tab/>
      </w:r>
      <w:r w:rsidRPr="00625544">
        <w:rPr>
          <w:rFonts w:ascii="Times New Roman" w:hAnsi="Times New Roman" w:cs="Times New Roman"/>
        </w:rPr>
        <w:tab/>
      </w:r>
      <w:r w:rsidRPr="00625544">
        <w:rPr>
          <w:rFonts w:ascii="Times New Roman" w:hAnsi="Times New Roman" w:cs="Times New Roman"/>
        </w:rPr>
        <w:tab/>
      </w:r>
      <w:r w:rsidRPr="00625544">
        <w:rPr>
          <w:rFonts w:ascii="Times New Roman" w:hAnsi="Times New Roman" w:cs="Times New Roman"/>
        </w:rPr>
        <w:tab/>
        <w:t>Husinecká 1024/11a, 130 00 Praha 3 – Žižkov</w:t>
      </w:r>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Bankovní spojení:</w:t>
      </w:r>
      <w:r w:rsidRPr="0062554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25544">
        <w:rPr>
          <w:rFonts w:ascii="Times New Roman" w:hAnsi="Times New Roman" w:cs="Times New Roman"/>
        </w:rPr>
        <w:t>Česká národní banka</w:t>
      </w:r>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Číslo účtu:</w:t>
      </w:r>
      <w:r w:rsidRPr="0062554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25544">
        <w:rPr>
          <w:rFonts w:ascii="Times New Roman" w:hAnsi="Times New Roman" w:cs="Times New Roman"/>
        </w:rPr>
        <w:t>3723001/0710</w:t>
      </w:r>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IČO:</w:t>
      </w:r>
      <w:r w:rsidRPr="0062554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25544">
        <w:rPr>
          <w:rFonts w:ascii="Times New Roman" w:hAnsi="Times New Roman" w:cs="Times New Roman"/>
        </w:rPr>
        <w:t>01312774</w:t>
      </w:r>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DIČ:</w:t>
      </w:r>
      <w:r w:rsidRPr="0062554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25544">
        <w:rPr>
          <w:rFonts w:ascii="Times New Roman" w:hAnsi="Times New Roman" w:cs="Times New Roman"/>
        </w:rPr>
        <w:t>CZ01312774 – není plátcem DPH</w:t>
      </w:r>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ID DS:</w:t>
      </w:r>
      <w:r w:rsidRPr="0062554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25544">
        <w:rPr>
          <w:rFonts w:ascii="Times New Roman" w:hAnsi="Times New Roman" w:cs="Times New Roman"/>
        </w:rPr>
        <w:t>z49per3</w:t>
      </w:r>
    </w:p>
    <w:p w:rsidR="00F40EA6" w:rsidRDefault="00F40EA6" w:rsidP="00F40EA6">
      <w:pPr>
        <w:spacing w:after="0"/>
        <w:jc w:val="both"/>
        <w:rPr>
          <w:rFonts w:ascii="Times New Roman" w:hAnsi="Times New Roman" w:cs="Times New Roman"/>
        </w:rPr>
      </w:pPr>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(dále jen „</w:t>
      </w:r>
      <w:r w:rsidRPr="00625544">
        <w:rPr>
          <w:rFonts w:ascii="Times New Roman" w:hAnsi="Times New Roman" w:cs="Times New Roman"/>
          <w:b/>
        </w:rPr>
        <w:t>objednatel</w:t>
      </w:r>
      <w:r w:rsidRPr="00625544">
        <w:rPr>
          <w:rFonts w:ascii="Times New Roman" w:hAnsi="Times New Roman" w:cs="Times New Roman"/>
        </w:rPr>
        <w:t>“)</w:t>
      </w:r>
    </w:p>
    <w:p w:rsidR="00F40EA6" w:rsidRDefault="00F40EA6" w:rsidP="00F40EA6">
      <w:pPr>
        <w:spacing w:after="0"/>
        <w:jc w:val="both"/>
        <w:rPr>
          <w:rFonts w:ascii="Times New Roman" w:hAnsi="Times New Roman" w:cs="Times New Roman"/>
        </w:rPr>
      </w:pPr>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a</w:t>
      </w:r>
    </w:p>
    <w:p w:rsidR="00F40EA6" w:rsidRDefault="00F40EA6" w:rsidP="00F40EA6">
      <w:pPr>
        <w:spacing w:after="0"/>
        <w:jc w:val="both"/>
        <w:rPr>
          <w:rFonts w:ascii="Times New Roman" w:hAnsi="Times New Roman" w:cs="Times New Roman"/>
        </w:rPr>
      </w:pPr>
    </w:p>
    <w:p w:rsidR="00F40EA6" w:rsidRPr="00D91CB5" w:rsidRDefault="00F40EA6" w:rsidP="00F40EA6">
      <w:pPr>
        <w:spacing w:after="0"/>
        <w:jc w:val="both"/>
        <w:rPr>
          <w:rFonts w:ascii="Times New Roman" w:hAnsi="Times New Roman" w:cs="Times New Roman"/>
          <w:highlight w:val="yellow"/>
        </w:rPr>
      </w:pPr>
      <w:r w:rsidRPr="00625544">
        <w:rPr>
          <w:rFonts w:ascii="Times New Roman" w:hAnsi="Times New Roman" w:cs="Times New Roman"/>
        </w:rPr>
        <w:t>Zhotovitel:</w:t>
      </w:r>
      <w:r w:rsidRPr="0062554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A3F4A" w:rsidRPr="00BE7E20">
        <w:rPr>
          <w:rFonts w:ascii="Times New Roman" w:hAnsi="Times New Roman" w:cs="Times New Roman"/>
        </w:rPr>
        <w:t>Vít Lakomý</w:t>
      </w:r>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Sídlo: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1A3F4A">
        <w:rPr>
          <w:rFonts w:ascii="Times New Roman" w:hAnsi="Times New Roman" w:cs="Times New Roman"/>
        </w:rPr>
        <w:t>xxxxx</w:t>
      </w:r>
      <w:proofErr w:type="spellEnd"/>
    </w:p>
    <w:p w:rsidR="001A3F4A" w:rsidRDefault="00F40EA6" w:rsidP="00F40EA6">
      <w:pPr>
        <w:spacing w:after="0"/>
        <w:jc w:val="both"/>
        <w:rPr>
          <w:rFonts w:ascii="Times New Roman" w:hAnsi="Times New Roman" w:cs="Times New Roman"/>
        </w:rPr>
      </w:pPr>
      <w:r w:rsidRPr="00625544">
        <w:rPr>
          <w:rFonts w:ascii="Times New Roman" w:hAnsi="Times New Roman" w:cs="Times New Roman"/>
        </w:rPr>
        <w:t>Zastoupen: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Zapsán 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IČO: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A3F4A">
        <w:rPr>
          <w:rFonts w:ascii="Times New Roman" w:hAnsi="Times New Roman" w:cs="Times New Roman"/>
        </w:rPr>
        <w:t>48712761</w:t>
      </w:r>
    </w:p>
    <w:p w:rsidR="00F40EA6" w:rsidRDefault="00F40EA6" w:rsidP="00F40EA6">
      <w:pPr>
        <w:spacing w:after="0"/>
        <w:jc w:val="both"/>
        <w:rPr>
          <w:rFonts w:ascii="Times New Roman" w:hAnsi="Times New Roman" w:cs="Times New Roman"/>
        </w:rPr>
      </w:pPr>
      <w:r w:rsidRPr="00625544">
        <w:rPr>
          <w:rFonts w:ascii="Times New Roman" w:hAnsi="Times New Roman" w:cs="Times New Roman"/>
        </w:rPr>
        <w:t xml:space="preserve">DIČ: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A3F4A">
        <w:rPr>
          <w:rFonts w:ascii="Times New Roman" w:hAnsi="Times New Roman" w:cs="Times New Roman"/>
        </w:rPr>
        <w:t>CZ 7104280062</w:t>
      </w:r>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Zástupce ve věcech smluvních:</w:t>
      </w:r>
      <w:r w:rsidRPr="00625544">
        <w:rPr>
          <w:rFonts w:ascii="Times New Roman" w:hAnsi="Times New Roman" w:cs="Times New Roman"/>
        </w:rPr>
        <w:tab/>
      </w:r>
      <w:r>
        <w:rPr>
          <w:rFonts w:ascii="Times New Roman" w:hAnsi="Times New Roman" w:cs="Times New Roman"/>
        </w:rPr>
        <w:tab/>
      </w:r>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Zástupce ve věcech technických:</w:t>
      </w:r>
      <w:r w:rsidRPr="00625544">
        <w:rPr>
          <w:rFonts w:ascii="Times New Roman" w:hAnsi="Times New Roman" w:cs="Times New Roman"/>
        </w:rPr>
        <w:tab/>
      </w:r>
    </w:p>
    <w:p w:rsidR="001A3F4A" w:rsidRDefault="00F40EA6" w:rsidP="00F40EA6">
      <w:pPr>
        <w:spacing w:after="0"/>
        <w:jc w:val="both"/>
        <w:rPr>
          <w:rFonts w:ascii="Times New Roman" w:hAnsi="Times New Roman" w:cs="Times New Roman"/>
        </w:rPr>
      </w:pPr>
      <w:r w:rsidRPr="00625544">
        <w:rPr>
          <w:rFonts w:ascii="Times New Roman" w:hAnsi="Times New Roman" w:cs="Times New Roman"/>
        </w:rPr>
        <w:t>Bankovní spojení: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1A3F4A">
        <w:rPr>
          <w:rFonts w:ascii="Times New Roman" w:hAnsi="Times New Roman" w:cs="Times New Roman"/>
        </w:rPr>
        <w:t>xxxxx</w:t>
      </w:r>
      <w:proofErr w:type="spellEnd"/>
      <w:r w:rsidR="001A3F4A" w:rsidRPr="00625544">
        <w:rPr>
          <w:rFonts w:ascii="Times New Roman" w:hAnsi="Times New Roman" w:cs="Times New Roman"/>
        </w:rPr>
        <w:t xml:space="preserve"> </w:t>
      </w:r>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Číslo účtu: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1A3F4A">
        <w:rPr>
          <w:rFonts w:ascii="Times New Roman" w:hAnsi="Times New Roman" w:cs="Times New Roman"/>
        </w:rPr>
        <w:t>xxxxx</w:t>
      </w:r>
      <w:proofErr w:type="spellEnd"/>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Telefon: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1A3F4A">
        <w:rPr>
          <w:rFonts w:ascii="Times New Roman" w:hAnsi="Times New Roman" w:cs="Times New Roman"/>
        </w:rPr>
        <w:t>xxxxx</w:t>
      </w:r>
      <w:proofErr w:type="spellEnd"/>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1A3F4A">
        <w:rPr>
          <w:rFonts w:ascii="Times New Roman" w:hAnsi="Times New Roman" w:cs="Times New Roman"/>
        </w:rPr>
        <w:t>xxxxx</w:t>
      </w:r>
      <w:proofErr w:type="spellEnd"/>
    </w:p>
    <w:p w:rsidR="00F40EA6" w:rsidRDefault="00F40EA6" w:rsidP="00F40EA6">
      <w:pPr>
        <w:spacing w:after="0"/>
        <w:jc w:val="both"/>
        <w:rPr>
          <w:rFonts w:ascii="Times New Roman" w:hAnsi="Times New Roman" w:cs="Times New Roman"/>
        </w:rPr>
      </w:pPr>
    </w:p>
    <w:p w:rsidR="00F40EA6" w:rsidRPr="00625544" w:rsidRDefault="00F40EA6" w:rsidP="00F40EA6">
      <w:pPr>
        <w:spacing w:after="0"/>
        <w:jc w:val="both"/>
        <w:rPr>
          <w:rFonts w:ascii="Times New Roman" w:hAnsi="Times New Roman" w:cs="Times New Roman"/>
        </w:rPr>
      </w:pPr>
      <w:r w:rsidRPr="00625544">
        <w:rPr>
          <w:rFonts w:ascii="Times New Roman" w:hAnsi="Times New Roman" w:cs="Times New Roman"/>
        </w:rPr>
        <w:t>(dále jen „</w:t>
      </w:r>
      <w:r w:rsidRPr="00625544">
        <w:rPr>
          <w:rFonts w:ascii="Times New Roman" w:hAnsi="Times New Roman" w:cs="Times New Roman"/>
          <w:b/>
        </w:rPr>
        <w:t>zhotovitel</w:t>
      </w:r>
      <w:r w:rsidRPr="00625544">
        <w:rPr>
          <w:rFonts w:ascii="Times New Roman" w:hAnsi="Times New Roman" w:cs="Times New Roman"/>
        </w:rPr>
        <w:t>“)</w:t>
      </w:r>
    </w:p>
    <w:p w:rsidR="00F40EA6" w:rsidRDefault="00F40EA6" w:rsidP="00F40EA6">
      <w:pPr>
        <w:spacing w:after="0"/>
        <w:jc w:val="both"/>
        <w:rPr>
          <w:rFonts w:ascii="Times New Roman" w:hAnsi="Times New Roman" w:cs="Times New Roman"/>
        </w:rPr>
      </w:pPr>
    </w:p>
    <w:p w:rsidR="001A0B0D" w:rsidRDefault="00F40EA6" w:rsidP="00F40EA6">
      <w:pPr>
        <w:spacing w:after="0"/>
        <w:jc w:val="both"/>
        <w:rPr>
          <w:rFonts w:ascii="Times New Roman" w:hAnsi="Times New Roman" w:cs="Times New Roman"/>
        </w:rPr>
      </w:pPr>
      <w:r w:rsidRPr="00625544">
        <w:rPr>
          <w:rFonts w:ascii="Times New Roman" w:hAnsi="Times New Roman" w:cs="Times New Roman"/>
        </w:rPr>
        <w:t>uzavírají níže uvedeného dne, měsíce a roku tuto Smlouvu o dílo na zajištění</w:t>
      </w:r>
      <w:r>
        <w:rPr>
          <w:rFonts w:ascii="Times New Roman" w:hAnsi="Times New Roman" w:cs="Times New Roman"/>
        </w:rPr>
        <w:t xml:space="preserve"> provozu kotelen a údržby budov</w:t>
      </w:r>
      <w:r w:rsidRPr="00625544">
        <w:rPr>
          <w:rFonts w:ascii="Times New Roman" w:hAnsi="Times New Roman" w:cs="Times New Roman"/>
        </w:rPr>
        <w:t xml:space="preserve"> ústředí Státního pozemkového úřadu (dále jen „smlouva</w:t>
      </w:r>
      <w:r>
        <w:rPr>
          <w:rFonts w:ascii="Times New Roman" w:hAnsi="Times New Roman" w:cs="Times New Roman"/>
        </w:rPr>
        <w:t>“) dle § 2586 a násl. zákona č. 89/2012 </w:t>
      </w:r>
      <w:r w:rsidRPr="00625544">
        <w:rPr>
          <w:rFonts w:ascii="Times New Roman" w:hAnsi="Times New Roman" w:cs="Times New Roman"/>
        </w:rPr>
        <w:t>Sb</w:t>
      </w:r>
      <w:r>
        <w:rPr>
          <w:rFonts w:ascii="Times New Roman" w:hAnsi="Times New Roman" w:cs="Times New Roman"/>
        </w:rPr>
        <w:t>. (dále jen „občanský zákoník“):</w:t>
      </w:r>
    </w:p>
    <w:p w:rsidR="00F40EA6" w:rsidRDefault="00F40EA6" w:rsidP="00F40EA6">
      <w:pPr>
        <w:spacing w:after="0"/>
        <w:jc w:val="center"/>
        <w:rPr>
          <w:rFonts w:ascii="Times New Roman" w:hAnsi="Times New Roman" w:cs="Times New Roman"/>
          <w:b/>
        </w:rPr>
      </w:pPr>
    </w:p>
    <w:p w:rsidR="00F40EA6" w:rsidRPr="00625544" w:rsidRDefault="00F40EA6" w:rsidP="007C5051">
      <w:pPr>
        <w:spacing w:after="0"/>
        <w:jc w:val="center"/>
        <w:rPr>
          <w:rFonts w:ascii="Times New Roman" w:hAnsi="Times New Roman" w:cs="Times New Roman"/>
          <w:b/>
        </w:rPr>
      </w:pPr>
      <w:r>
        <w:rPr>
          <w:rFonts w:ascii="Times New Roman" w:hAnsi="Times New Roman" w:cs="Times New Roman"/>
          <w:b/>
        </w:rPr>
        <w:t>I</w:t>
      </w:r>
      <w:r w:rsidRPr="00625544">
        <w:rPr>
          <w:rFonts w:ascii="Times New Roman" w:hAnsi="Times New Roman" w:cs="Times New Roman"/>
          <w:b/>
        </w:rPr>
        <w:t>.</w:t>
      </w:r>
    </w:p>
    <w:p w:rsidR="00F40EA6" w:rsidRDefault="00F40EA6" w:rsidP="007C5051">
      <w:pPr>
        <w:spacing w:after="0"/>
        <w:jc w:val="center"/>
        <w:rPr>
          <w:rFonts w:ascii="Times New Roman" w:hAnsi="Times New Roman" w:cs="Times New Roman"/>
          <w:b/>
        </w:rPr>
      </w:pPr>
      <w:r w:rsidRPr="00625544">
        <w:rPr>
          <w:rFonts w:ascii="Times New Roman" w:hAnsi="Times New Roman" w:cs="Times New Roman"/>
          <w:b/>
        </w:rPr>
        <w:t>Předmět smlouvy</w:t>
      </w:r>
    </w:p>
    <w:p w:rsidR="00944E15" w:rsidRPr="00625544" w:rsidRDefault="00944E15" w:rsidP="007C5051">
      <w:pPr>
        <w:spacing w:after="0"/>
        <w:jc w:val="center"/>
        <w:rPr>
          <w:rFonts w:ascii="Times New Roman" w:hAnsi="Times New Roman" w:cs="Times New Roman"/>
          <w:b/>
        </w:rPr>
      </w:pPr>
    </w:p>
    <w:p w:rsidR="00F40EA6" w:rsidRPr="00625544" w:rsidRDefault="00F40EA6" w:rsidP="00944E15">
      <w:pPr>
        <w:pStyle w:val="Odstavecseseznamem"/>
        <w:numPr>
          <w:ilvl w:val="0"/>
          <w:numId w:val="1"/>
        </w:numPr>
        <w:spacing w:before="120" w:after="120"/>
        <w:ind w:left="426" w:hanging="425"/>
        <w:jc w:val="both"/>
        <w:rPr>
          <w:rFonts w:ascii="Times New Roman" w:hAnsi="Times New Roman" w:cs="Times New Roman"/>
        </w:rPr>
      </w:pPr>
      <w:r w:rsidRPr="00625544">
        <w:rPr>
          <w:rFonts w:ascii="Times New Roman" w:hAnsi="Times New Roman" w:cs="Times New Roman"/>
        </w:rPr>
        <w:t xml:space="preserve">Předmětem této smlouvy je </w:t>
      </w:r>
      <w:r>
        <w:rPr>
          <w:rFonts w:ascii="Times New Roman" w:hAnsi="Times New Roman" w:cs="Times New Roman"/>
        </w:rPr>
        <w:t>závazek zhotovitele zajistit</w:t>
      </w:r>
      <w:r w:rsidRPr="00625544">
        <w:rPr>
          <w:rFonts w:ascii="Times New Roman" w:hAnsi="Times New Roman" w:cs="Times New Roman"/>
        </w:rPr>
        <w:t xml:space="preserve"> </w:t>
      </w:r>
      <w:r>
        <w:rPr>
          <w:rFonts w:ascii="Times New Roman" w:hAnsi="Times New Roman" w:cs="Times New Roman"/>
        </w:rPr>
        <w:t>výkon</w:t>
      </w:r>
      <w:r w:rsidRPr="00625544">
        <w:rPr>
          <w:rFonts w:ascii="Times New Roman" w:hAnsi="Times New Roman" w:cs="Times New Roman"/>
        </w:rPr>
        <w:t xml:space="preserve"> správy a zajištění provozu zařízení (plynové kotelny v objektu budovy </w:t>
      </w:r>
      <w:r>
        <w:rPr>
          <w:rFonts w:ascii="Times New Roman" w:hAnsi="Times New Roman" w:cs="Times New Roman"/>
        </w:rPr>
        <w:t>„</w:t>
      </w:r>
      <w:r w:rsidRPr="00625544">
        <w:rPr>
          <w:rFonts w:ascii="Times New Roman" w:hAnsi="Times New Roman" w:cs="Times New Roman"/>
        </w:rPr>
        <w:t>A</w:t>
      </w:r>
      <w:r>
        <w:rPr>
          <w:rFonts w:ascii="Times New Roman" w:hAnsi="Times New Roman" w:cs="Times New Roman"/>
        </w:rPr>
        <w:t>“</w:t>
      </w:r>
      <w:r w:rsidRPr="00625544">
        <w:rPr>
          <w:rFonts w:ascii="Times New Roman" w:hAnsi="Times New Roman" w:cs="Times New Roman"/>
        </w:rPr>
        <w:t xml:space="preserve"> a </w:t>
      </w:r>
      <w:r>
        <w:rPr>
          <w:rFonts w:ascii="Times New Roman" w:hAnsi="Times New Roman" w:cs="Times New Roman"/>
        </w:rPr>
        <w:t>„</w:t>
      </w:r>
      <w:r w:rsidRPr="00625544">
        <w:rPr>
          <w:rFonts w:ascii="Times New Roman" w:hAnsi="Times New Roman" w:cs="Times New Roman"/>
        </w:rPr>
        <w:t>B</w:t>
      </w:r>
      <w:r>
        <w:rPr>
          <w:rFonts w:ascii="Times New Roman" w:hAnsi="Times New Roman" w:cs="Times New Roman"/>
        </w:rPr>
        <w:t>“</w:t>
      </w:r>
      <w:r w:rsidRPr="00625544">
        <w:rPr>
          <w:rFonts w:ascii="Times New Roman" w:hAnsi="Times New Roman" w:cs="Times New Roman"/>
        </w:rPr>
        <w:t>) pro výrobu a rozvod tepla a teplé užitkové vody v areálu ústře</w:t>
      </w:r>
      <w:r>
        <w:rPr>
          <w:rFonts w:ascii="Times New Roman" w:hAnsi="Times New Roman" w:cs="Times New Roman"/>
        </w:rPr>
        <w:t xml:space="preserve">dí Státního pozemkového úřadu, </w:t>
      </w:r>
      <w:r w:rsidRPr="00625544">
        <w:rPr>
          <w:rFonts w:ascii="Times New Roman" w:hAnsi="Times New Roman" w:cs="Times New Roman"/>
        </w:rPr>
        <w:t>provozování budovy č. p. 950,</w:t>
      </w:r>
      <w:r>
        <w:rPr>
          <w:rFonts w:ascii="Times New Roman" w:hAnsi="Times New Roman" w:cs="Times New Roman"/>
        </w:rPr>
        <w:t xml:space="preserve"> stojící na pozemku </w:t>
      </w:r>
      <w:proofErr w:type="spellStart"/>
      <w:r>
        <w:rPr>
          <w:rFonts w:ascii="Times New Roman" w:hAnsi="Times New Roman" w:cs="Times New Roman"/>
        </w:rPr>
        <w:t>parc</w:t>
      </w:r>
      <w:proofErr w:type="spellEnd"/>
      <w:r>
        <w:rPr>
          <w:rFonts w:ascii="Times New Roman" w:hAnsi="Times New Roman" w:cs="Times New Roman"/>
        </w:rPr>
        <w:t xml:space="preserve">. </w:t>
      </w:r>
      <w:proofErr w:type="gramStart"/>
      <w:r>
        <w:rPr>
          <w:rFonts w:ascii="Times New Roman" w:hAnsi="Times New Roman" w:cs="Times New Roman"/>
        </w:rPr>
        <w:t>č.</w:t>
      </w:r>
      <w:proofErr w:type="gramEnd"/>
      <w:r>
        <w:rPr>
          <w:rFonts w:ascii="Times New Roman" w:hAnsi="Times New Roman" w:cs="Times New Roman"/>
        </w:rPr>
        <w:t xml:space="preserve"> 301/1 a</w:t>
      </w:r>
      <w:r w:rsidRPr="00625544">
        <w:rPr>
          <w:rFonts w:ascii="Times New Roman" w:hAnsi="Times New Roman" w:cs="Times New Roman"/>
        </w:rPr>
        <w:t xml:space="preserve"> budovy č. p. 1024, stojící na pozemku </w:t>
      </w:r>
      <w:proofErr w:type="spellStart"/>
      <w:r w:rsidRPr="00625544">
        <w:rPr>
          <w:rFonts w:ascii="Times New Roman" w:hAnsi="Times New Roman" w:cs="Times New Roman"/>
        </w:rPr>
        <w:t>p</w:t>
      </w:r>
      <w:r>
        <w:rPr>
          <w:rFonts w:ascii="Times New Roman" w:hAnsi="Times New Roman" w:cs="Times New Roman"/>
        </w:rPr>
        <w:t>arc</w:t>
      </w:r>
      <w:proofErr w:type="spellEnd"/>
      <w:r w:rsidRPr="00625544">
        <w:rPr>
          <w:rFonts w:ascii="Times New Roman" w:hAnsi="Times New Roman" w:cs="Times New Roman"/>
        </w:rPr>
        <w:t xml:space="preserve">. č. 302/2, vše zapsané na LV 10002, k. </w:t>
      </w:r>
      <w:proofErr w:type="spellStart"/>
      <w:r w:rsidRPr="00625544">
        <w:rPr>
          <w:rFonts w:ascii="Times New Roman" w:hAnsi="Times New Roman" w:cs="Times New Roman"/>
        </w:rPr>
        <w:t>ú.</w:t>
      </w:r>
      <w:proofErr w:type="spellEnd"/>
      <w:r w:rsidRPr="00625544">
        <w:rPr>
          <w:rFonts w:ascii="Times New Roman" w:hAnsi="Times New Roman" w:cs="Times New Roman"/>
        </w:rPr>
        <w:t xml:space="preserve"> Žižkov, obec Praha, včetně jejich součástí a příslušenství (dále jen „nemovitosti“)</w:t>
      </w:r>
      <w:r>
        <w:rPr>
          <w:rFonts w:ascii="Times New Roman" w:hAnsi="Times New Roman" w:cs="Times New Roman"/>
        </w:rPr>
        <w:t xml:space="preserve">, </w:t>
      </w:r>
      <w:r w:rsidRPr="007356C8">
        <w:rPr>
          <w:rFonts w:ascii="Times New Roman" w:hAnsi="Times New Roman" w:cs="Times New Roman"/>
        </w:rPr>
        <w:t>zajištění skartace dokumentů</w:t>
      </w:r>
      <w:r>
        <w:rPr>
          <w:rFonts w:ascii="Times New Roman" w:hAnsi="Times New Roman" w:cs="Times New Roman"/>
        </w:rPr>
        <w:t xml:space="preserve"> a závazek objednatele uhradit za to cenu za dílo.</w:t>
      </w:r>
    </w:p>
    <w:p w:rsidR="00F40EA6" w:rsidRDefault="00F40EA6" w:rsidP="00944E15">
      <w:pPr>
        <w:pStyle w:val="Odstavecseseznamem"/>
        <w:numPr>
          <w:ilvl w:val="0"/>
          <w:numId w:val="1"/>
        </w:numPr>
        <w:spacing w:before="120" w:after="120"/>
        <w:ind w:left="426" w:hanging="425"/>
        <w:jc w:val="both"/>
        <w:rPr>
          <w:rFonts w:ascii="Times New Roman" w:hAnsi="Times New Roman" w:cs="Times New Roman"/>
        </w:rPr>
      </w:pPr>
      <w:r w:rsidRPr="00625544">
        <w:rPr>
          <w:rFonts w:ascii="Times New Roman" w:hAnsi="Times New Roman" w:cs="Times New Roman"/>
        </w:rPr>
        <w:lastRenderedPageBreak/>
        <w:t xml:space="preserve">Smlouvou se zhotovitel zavazuje zařídit záležitosti </w:t>
      </w:r>
      <w:r>
        <w:rPr>
          <w:rFonts w:ascii="Times New Roman" w:hAnsi="Times New Roman" w:cs="Times New Roman"/>
        </w:rPr>
        <w:t>objednatele</w:t>
      </w:r>
      <w:r w:rsidRPr="00625544">
        <w:rPr>
          <w:rFonts w:ascii="Times New Roman" w:hAnsi="Times New Roman" w:cs="Times New Roman"/>
        </w:rPr>
        <w:t xml:space="preserve"> </w:t>
      </w:r>
      <w:r w:rsidR="007C5051">
        <w:rPr>
          <w:rFonts w:ascii="Times New Roman" w:hAnsi="Times New Roman" w:cs="Times New Roman"/>
        </w:rPr>
        <w:t>v rozsahu a za podmínek dále ve </w:t>
      </w:r>
      <w:r w:rsidRPr="00625544">
        <w:rPr>
          <w:rFonts w:ascii="Times New Roman" w:hAnsi="Times New Roman" w:cs="Times New Roman"/>
        </w:rPr>
        <w:t>smlouvě dohodnutých, a to s péčí řádného hospodáře, na potřebné odborné úrovni, jeho jménem a na jeho účet, při zachování a dodržování obecně platný</w:t>
      </w:r>
      <w:r>
        <w:rPr>
          <w:rFonts w:ascii="Times New Roman" w:hAnsi="Times New Roman" w:cs="Times New Roman"/>
        </w:rPr>
        <w:t xml:space="preserve">ch právních a technických norem a objednatel se za to zavazuje uhradit </w:t>
      </w:r>
      <w:r w:rsidR="00917566">
        <w:rPr>
          <w:rFonts w:ascii="Times New Roman" w:hAnsi="Times New Roman" w:cs="Times New Roman"/>
        </w:rPr>
        <w:t xml:space="preserve">zhotoviteli </w:t>
      </w:r>
      <w:r>
        <w:rPr>
          <w:rFonts w:ascii="Times New Roman" w:hAnsi="Times New Roman" w:cs="Times New Roman"/>
        </w:rPr>
        <w:t>odměnu.</w:t>
      </w:r>
    </w:p>
    <w:p w:rsidR="00F40EA6" w:rsidRDefault="00F40EA6" w:rsidP="007C5051">
      <w:pPr>
        <w:pStyle w:val="Odstavecseseznamem"/>
        <w:numPr>
          <w:ilvl w:val="0"/>
          <w:numId w:val="1"/>
        </w:numPr>
        <w:spacing w:before="120" w:after="120"/>
        <w:ind w:left="426" w:hanging="425"/>
        <w:jc w:val="both"/>
        <w:rPr>
          <w:rFonts w:ascii="Times New Roman" w:hAnsi="Times New Roman" w:cs="Times New Roman"/>
        </w:rPr>
      </w:pPr>
      <w:r>
        <w:rPr>
          <w:rFonts w:ascii="Times New Roman" w:hAnsi="Times New Roman" w:cs="Times New Roman"/>
        </w:rPr>
        <w:t>Zhotovitel je pověřen provádět při správě svěřených nemovitostí následující činnosti (úkony):</w:t>
      </w:r>
    </w:p>
    <w:p w:rsidR="00F40EA6" w:rsidRDefault="00F40EA6" w:rsidP="007C5051">
      <w:pPr>
        <w:pStyle w:val="Odstavecseseznamem"/>
        <w:numPr>
          <w:ilvl w:val="0"/>
          <w:numId w:val="2"/>
        </w:numPr>
        <w:spacing w:before="120" w:after="120"/>
        <w:ind w:left="993" w:hanging="425"/>
        <w:jc w:val="both"/>
        <w:rPr>
          <w:rFonts w:ascii="Times New Roman" w:hAnsi="Times New Roman" w:cs="Times New Roman"/>
        </w:rPr>
      </w:pPr>
      <w:r>
        <w:rPr>
          <w:rFonts w:ascii="Times New Roman" w:hAnsi="Times New Roman" w:cs="Times New Roman"/>
        </w:rPr>
        <w:t>zajišťovat provoz kotelen pro výr</w:t>
      </w:r>
      <w:r w:rsidR="006F2C9D">
        <w:rPr>
          <w:rFonts w:ascii="Times New Roman" w:hAnsi="Times New Roman" w:cs="Times New Roman"/>
        </w:rPr>
        <w:t>obu tepla a teplé užitkové vody</w:t>
      </w:r>
    </w:p>
    <w:p w:rsidR="00F40EA6" w:rsidRDefault="006F2C9D" w:rsidP="007C5051">
      <w:pPr>
        <w:pStyle w:val="Odstavecseseznamem"/>
        <w:numPr>
          <w:ilvl w:val="0"/>
          <w:numId w:val="2"/>
        </w:numPr>
        <w:spacing w:before="120" w:after="120"/>
        <w:ind w:left="993" w:hanging="425"/>
        <w:jc w:val="both"/>
        <w:rPr>
          <w:rFonts w:ascii="Times New Roman" w:hAnsi="Times New Roman" w:cs="Times New Roman"/>
        </w:rPr>
      </w:pPr>
      <w:r>
        <w:rPr>
          <w:rFonts w:ascii="Times New Roman" w:hAnsi="Times New Roman" w:cs="Times New Roman"/>
        </w:rPr>
        <w:t>provozní</w:t>
      </w:r>
    </w:p>
    <w:p w:rsidR="00F40EA6" w:rsidRDefault="006F2C9D" w:rsidP="007C5051">
      <w:pPr>
        <w:pStyle w:val="Odstavecseseznamem"/>
        <w:numPr>
          <w:ilvl w:val="0"/>
          <w:numId w:val="2"/>
        </w:numPr>
        <w:spacing w:before="120" w:after="120"/>
        <w:ind w:left="993" w:hanging="425"/>
        <w:jc w:val="both"/>
        <w:rPr>
          <w:rFonts w:ascii="Times New Roman" w:hAnsi="Times New Roman" w:cs="Times New Roman"/>
        </w:rPr>
      </w:pPr>
      <w:r>
        <w:rPr>
          <w:rFonts w:ascii="Times New Roman" w:hAnsi="Times New Roman" w:cs="Times New Roman"/>
        </w:rPr>
        <w:t>technické</w:t>
      </w:r>
    </w:p>
    <w:p w:rsidR="00F40EA6" w:rsidRDefault="006F2C9D" w:rsidP="007C5051">
      <w:pPr>
        <w:pStyle w:val="Odstavecseseznamem"/>
        <w:numPr>
          <w:ilvl w:val="0"/>
          <w:numId w:val="2"/>
        </w:numPr>
        <w:spacing w:before="120" w:after="120"/>
        <w:ind w:left="993" w:hanging="425"/>
        <w:jc w:val="both"/>
        <w:rPr>
          <w:rFonts w:ascii="Times New Roman" w:hAnsi="Times New Roman" w:cs="Times New Roman"/>
        </w:rPr>
      </w:pPr>
      <w:r>
        <w:rPr>
          <w:rFonts w:ascii="Times New Roman" w:hAnsi="Times New Roman" w:cs="Times New Roman"/>
        </w:rPr>
        <w:t>ekonomické</w:t>
      </w:r>
    </w:p>
    <w:p w:rsidR="00F40EA6" w:rsidRDefault="006F2C9D" w:rsidP="007C5051">
      <w:pPr>
        <w:pStyle w:val="Odstavecseseznamem"/>
        <w:numPr>
          <w:ilvl w:val="0"/>
          <w:numId w:val="2"/>
        </w:numPr>
        <w:spacing w:before="120" w:after="120"/>
        <w:ind w:left="993" w:hanging="425"/>
        <w:jc w:val="both"/>
        <w:rPr>
          <w:rFonts w:ascii="Times New Roman" w:hAnsi="Times New Roman" w:cs="Times New Roman"/>
        </w:rPr>
      </w:pPr>
      <w:r>
        <w:rPr>
          <w:rFonts w:ascii="Times New Roman" w:hAnsi="Times New Roman" w:cs="Times New Roman"/>
        </w:rPr>
        <w:t>evidenční</w:t>
      </w:r>
    </w:p>
    <w:p w:rsidR="00944E15" w:rsidRDefault="00F40EA6" w:rsidP="00944E15">
      <w:pPr>
        <w:pStyle w:val="Odstavecseseznamem"/>
        <w:numPr>
          <w:ilvl w:val="0"/>
          <w:numId w:val="2"/>
        </w:numPr>
        <w:spacing w:before="120" w:after="120"/>
        <w:ind w:left="993" w:hanging="425"/>
        <w:jc w:val="both"/>
        <w:rPr>
          <w:rFonts w:ascii="Times New Roman" w:hAnsi="Times New Roman" w:cs="Times New Roman"/>
        </w:rPr>
      </w:pPr>
      <w:r>
        <w:rPr>
          <w:rFonts w:ascii="Times New Roman" w:hAnsi="Times New Roman" w:cs="Times New Roman"/>
        </w:rPr>
        <w:t>kontrolní.</w:t>
      </w:r>
    </w:p>
    <w:p w:rsidR="00F40EA6" w:rsidRDefault="00F40EA6" w:rsidP="007C5051">
      <w:pPr>
        <w:pStyle w:val="Odstavecseseznamem"/>
        <w:numPr>
          <w:ilvl w:val="0"/>
          <w:numId w:val="1"/>
        </w:numPr>
        <w:spacing w:before="120" w:after="120"/>
        <w:ind w:left="426" w:hanging="425"/>
        <w:jc w:val="both"/>
        <w:rPr>
          <w:rFonts w:ascii="Times New Roman" w:hAnsi="Times New Roman" w:cs="Times New Roman"/>
        </w:rPr>
      </w:pPr>
      <w:r>
        <w:rPr>
          <w:rFonts w:ascii="Times New Roman" w:hAnsi="Times New Roman" w:cs="Times New Roman"/>
        </w:rPr>
        <w:t>Přesný popis povinností včetně jejich rozsahu je přílohou č. 1 této smlouvy, která je její nedílnou součástí.</w:t>
      </w:r>
    </w:p>
    <w:p w:rsidR="00EA2C93" w:rsidRDefault="00EA2C93" w:rsidP="007C5051">
      <w:pPr>
        <w:pStyle w:val="Odstavecseseznamem"/>
        <w:numPr>
          <w:ilvl w:val="0"/>
          <w:numId w:val="1"/>
        </w:numPr>
        <w:spacing w:before="120" w:after="120"/>
        <w:ind w:left="426" w:hanging="425"/>
        <w:jc w:val="both"/>
        <w:rPr>
          <w:rFonts w:ascii="Times New Roman" w:hAnsi="Times New Roman" w:cs="Times New Roman"/>
        </w:rPr>
      </w:pPr>
      <w:r>
        <w:rPr>
          <w:rFonts w:ascii="Times New Roman" w:hAnsi="Times New Roman" w:cs="Times New Roman"/>
        </w:rPr>
        <w:t>Službu budou v obslužné době zajišťovat dva zaměstnanci.</w:t>
      </w:r>
    </w:p>
    <w:p w:rsidR="006845F0" w:rsidRDefault="006845F0" w:rsidP="007C5051">
      <w:pPr>
        <w:spacing w:after="0"/>
        <w:jc w:val="both"/>
        <w:rPr>
          <w:rFonts w:ascii="Times New Roman" w:hAnsi="Times New Roman" w:cs="Times New Roman"/>
        </w:rPr>
      </w:pPr>
    </w:p>
    <w:p w:rsidR="006845F0" w:rsidRPr="00AA4859" w:rsidRDefault="006845F0" w:rsidP="007C5051">
      <w:pPr>
        <w:spacing w:after="0"/>
        <w:jc w:val="center"/>
        <w:rPr>
          <w:rFonts w:ascii="Times New Roman" w:hAnsi="Times New Roman" w:cs="Times New Roman"/>
          <w:b/>
        </w:rPr>
      </w:pPr>
      <w:r>
        <w:rPr>
          <w:rFonts w:ascii="Times New Roman" w:hAnsi="Times New Roman" w:cs="Times New Roman"/>
          <w:b/>
        </w:rPr>
        <w:t>II</w:t>
      </w:r>
      <w:r w:rsidRPr="00AA4859">
        <w:rPr>
          <w:rFonts w:ascii="Times New Roman" w:hAnsi="Times New Roman" w:cs="Times New Roman"/>
          <w:b/>
        </w:rPr>
        <w:t>.</w:t>
      </w:r>
    </w:p>
    <w:p w:rsidR="006845F0" w:rsidRDefault="006845F0" w:rsidP="007C5051">
      <w:pPr>
        <w:spacing w:after="0"/>
        <w:jc w:val="center"/>
        <w:rPr>
          <w:rFonts w:ascii="Times New Roman" w:hAnsi="Times New Roman" w:cs="Times New Roman"/>
          <w:b/>
        </w:rPr>
      </w:pPr>
      <w:r w:rsidRPr="00AA4859">
        <w:rPr>
          <w:rFonts w:ascii="Times New Roman" w:hAnsi="Times New Roman" w:cs="Times New Roman"/>
          <w:b/>
        </w:rPr>
        <w:t>Převzetí nemovitostí do správy a provozu</w:t>
      </w:r>
    </w:p>
    <w:p w:rsidR="00944E15" w:rsidRPr="00AA4859" w:rsidRDefault="00944E15" w:rsidP="007C5051">
      <w:pPr>
        <w:spacing w:after="0"/>
        <w:jc w:val="center"/>
        <w:rPr>
          <w:rFonts w:ascii="Times New Roman" w:hAnsi="Times New Roman" w:cs="Times New Roman"/>
          <w:b/>
        </w:rPr>
      </w:pPr>
    </w:p>
    <w:p w:rsidR="007356C8" w:rsidRDefault="006845F0" w:rsidP="007356C8">
      <w:pPr>
        <w:pStyle w:val="Odstavecseseznamem"/>
        <w:numPr>
          <w:ilvl w:val="0"/>
          <w:numId w:val="3"/>
        </w:numPr>
        <w:spacing w:after="0"/>
        <w:ind w:left="426" w:hanging="426"/>
        <w:jc w:val="both"/>
        <w:rPr>
          <w:rFonts w:ascii="Times New Roman" w:hAnsi="Times New Roman" w:cs="Times New Roman"/>
        </w:rPr>
      </w:pPr>
      <w:r w:rsidRPr="007356C8">
        <w:rPr>
          <w:rFonts w:ascii="Times New Roman" w:hAnsi="Times New Roman" w:cs="Times New Roman"/>
        </w:rPr>
        <w:t xml:space="preserve">Nemovitosti objednatel předá zhotoviteli pro výkon správy a provozu prostřednictvím předávacího protokolu, který bude sepsán </w:t>
      </w:r>
      <w:r w:rsidR="007356C8" w:rsidRPr="00DA28B9">
        <w:rPr>
          <w:rFonts w:ascii="Times New Roman" w:hAnsi="Times New Roman" w:cs="Times New Roman"/>
        </w:rPr>
        <w:t>při předání objektu</w:t>
      </w:r>
      <w:r w:rsidRPr="00DA28B9">
        <w:rPr>
          <w:rFonts w:ascii="Times New Roman" w:hAnsi="Times New Roman" w:cs="Times New Roman"/>
        </w:rPr>
        <w:t xml:space="preserve">. </w:t>
      </w:r>
    </w:p>
    <w:p w:rsidR="006845F0" w:rsidRPr="00DA28B9" w:rsidRDefault="006845F0" w:rsidP="007356C8">
      <w:pPr>
        <w:pStyle w:val="Odstavecseseznamem"/>
        <w:numPr>
          <w:ilvl w:val="0"/>
          <w:numId w:val="3"/>
        </w:numPr>
        <w:spacing w:after="0"/>
        <w:ind w:left="426" w:hanging="426"/>
        <w:jc w:val="both"/>
        <w:rPr>
          <w:rFonts w:ascii="Times New Roman" w:hAnsi="Times New Roman" w:cs="Times New Roman"/>
        </w:rPr>
      </w:pPr>
      <w:r w:rsidRPr="007356C8">
        <w:rPr>
          <w:rFonts w:ascii="Times New Roman" w:hAnsi="Times New Roman" w:cs="Times New Roman"/>
        </w:rPr>
        <w:t>Předaná a převzatá dokumentace zahrnuje veškerou majetkovou a jinou evidenci, potřebnou pro výkon správy, zejména pak ekonomické, technické, právní a smluvní doklady, ze kterých vyplývá stavebně technický stav předaných a převzatých nemovitos</w:t>
      </w:r>
      <w:r w:rsidRPr="00DA28B9">
        <w:rPr>
          <w:rFonts w:ascii="Times New Roman" w:hAnsi="Times New Roman" w:cs="Times New Roman"/>
        </w:rPr>
        <w:t>tí do správy.</w:t>
      </w:r>
    </w:p>
    <w:p w:rsidR="006845F0" w:rsidRDefault="006845F0" w:rsidP="007C5051">
      <w:pPr>
        <w:pStyle w:val="Odstavecseseznamem"/>
        <w:numPr>
          <w:ilvl w:val="0"/>
          <w:numId w:val="3"/>
        </w:numPr>
        <w:spacing w:after="0"/>
        <w:ind w:left="426" w:hanging="426"/>
        <w:jc w:val="both"/>
        <w:rPr>
          <w:rFonts w:ascii="Times New Roman" w:hAnsi="Times New Roman" w:cs="Times New Roman"/>
        </w:rPr>
      </w:pPr>
      <w:r w:rsidRPr="00D82D33">
        <w:rPr>
          <w:rFonts w:ascii="Times New Roman" w:hAnsi="Times New Roman" w:cs="Times New Roman"/>
        </w:rPr>
        <w:t xml:space="preserve">Objednatel předá zhotoviteli </w:t>
      </w:r>
      <w:r>
        <w:rPr>
          <w:rFonts w:ascii="Times New Roman" w:hAnsi="Times New Roman" w:cs="Times New Roman"/>
        </w:rPr>
        <w:t xml:space="preserve">prostřednictvím předávacího protokolu </w:t>
      </w:r>
      <w:r w:rsidRPr="00D82D33">
        <w:rPr>
          <w:rFonts w:ascii="Times New Roman" w:hAnsi="Times New Roman" w:cs="Times New Roman"/>
        </w:rPr>
        <w:t>veškerou dokumentaci potřebnou k provozu tepelného zařízení pro výrobu a rozvod tepla a teplé užitkové vody (kotelny v budově „A“ a „B“</w:t>
      </w:r>
      <w:r>
        <w:rPr>
          <w:rFonts w:ascii="Times New Roman" w:hAnsi="Times New Roman" w:cs="Times New Roman"/>
        </w:rPr>
        <w:t xml:space="preserve">). Předávací protokol bude sepsán a podepsán </w:t>
      </w:r>
      <w:r w:rsidRPr="00AA4859">
        <w:rPr>
          <w:rFonts w:ascii="Times New Roman" w:hAnsi="Times New Roman" w:cs="Times New Roman"/>
        </w:rPr>
        <w:t>zástupci</w:t>
      </w:r>
      <w:r>
        <w:rPr>
          <w:rFonts w:ascii="Times New Roman" w:hAnsi="Times New Roman" w:cs="Times New Roman"/>
        </w:rPr>
        <w:t xml:space="preserve"> ve věcech </w:t>
      </w:r>
      <w:r w:rsidR="007C5051" w:rsidRPr="007C5051">
        <w:rPr>
          <w:rFonts w:ascii="Times New Roman" w:hAnsi="Times New Roman" w:cs="Times New Roman"/>
        </w:rPr>
        <w:t>smluvních</w:t>
      </w:r>
      <w:r w:rsidR="007C5051">
        <w:rPr>
          <w:rFonts w:ascii="Times New Roman" w:hAnsi="Times New Roman" w:cs="Times New Roman"/>
        </w:rPr>
        <w:t xml:space="preserve"> a </w:t>
      </w:r>
      <w:r>
        <w:rPr>
          <w:rFonts w:ascii="Times New Roman" w:hAnsi="Times New Roman" w:cs="Times New Roman"/>
        </w:rPr>
        <w:t xml:space="preserve">je přílohou č. 3 </w:t>
      </w:r>
      <w:r w:rsidR="002C1214">
        <w:rPr>
          <w:rFonts w:ascii="Times New Roman" w:hAnsi="Times New Roman" w:cs="Times New Roman"/>
        </w:rPr>
        <w:t>a nedílnou součástí této smlouvy</w:t>
      </w:r>
      <w:r>
        <w:rPr>
          <w:rFonts w:ascii="Times New Roman" w:hAnsi="Times New Roman" w:cs="Times New Roman"/>
        </w:rPr>
        <w:t xml:space="preserve">. </w:t>
      </w:r>
    </w:p>
    <w:p w:rsidR="006845F0" w:rsidRPr="007356C8" w:rsidRDefault="006845F0" w:rsidP="00DA28B9">
      <w:pPr>
        <w:pStyle w:val="Odstavecseseznamem"/>
        <w:numPr>
          <w:ilvl w:val="0"/>
          <w:numId w:val="3"/>
        </w:numPr>
        <w:ind w:left="426" w:hanging="426"/>
        <w:jc w:val="both"/>
        <w:rPr>
          <w:rFonts w:ascii="Times New Roman" w:hAnsi="Times New Roman" w:cs="Times New Roman"/>
        </w:rPr>
      </w:pPr>
      <w:r w:rsidRPr="006845F0">
        <w:rPr>
          <w:rFonts w:ascii="Times New Roman" w:hAnsi="Times New Roman" w:cs="Times New Roman"/>
        </w:rPr>
        <w:t>Zhotovitel dnem účinnosti této smlouvy odpovídá ve stanovené míře za stavebně technický stav převzatých nemovit</w:t>
      </w:r>
      <w:r w:rsidR="00917566">
        <w:rPr>
          <w:rFonts w:ascii="Times New Roman" w:hAnsi="Times New Roman" w:cs="Times New Roman"/>
        </w:rPr>
        <w:t>ostí, kromě havarijních případů</w:t>
      </w:r>
      <w:r w:rsidRPr="006845F0">
        <w:rPr>
          <w:rFonts w:ascii="Times New Roman" w:hAnsi="Times New Roman" w:cs="Times New Roman"/>
        </w:rPr>
        <w:t xml:space="preserve"> zjištěných při předání a převzetí a uvedených v protokolu o předání a převzetí nemovitostí. </w:t>
      </w:r>
      <w:r w:rsidRPr="007356C8">
        <w:rPr>
          <w:rFonts w:ascii="Times New Roman" w:hAnsi="Times New Roman" w:cs="Times New Roman"/>
        </w:rPr>
        <w:t>V těchto případech</w:t>
      </w:r>
      <w:r w:rsidR="007C5051" w:rsidRPr="007356C8">
        <w:rPr>
          <w:rFonts w:ascii="Times New Roman" w:hAnsi="Times New Roman" w:cs="Times New Roman"/>
        </w:rPr>
        <w:t xml:space="preserve"> bude </w:t>
      </w:r>
      <w:r w:rsidR="007356C8">
        <w:rPr>
          <w:rFonts w:ascii="Times New Roman" w:hAnsi="Times New Roman" w:cs="Times New Roman"/>
        </w:rPr>
        <w:t xml:space="preserve">v předávacím protokolu </w:t>
      </w:r>
      <w:r w:rsidR="007C5051" w:rsidRPr="007356C8">
        <w:rPr>
          <w:rFonts w:ascii="Times New Roman" w:hAnsi="Times New Roman" w:cs="Times New Roman"/>
        </w:rPr>
        <w:t>písemně stanoven postup a </w:t>
      </w:r>
      <w:r w:rsidRPr="007356C8">
        <w:rPr>
          <w:rFonts w:ascii="Times New Roman" w:hAnsi="Times New Roman" w:cs="Times New Roman"/>
        </w:rPr>
        <w:t>odpovědnost pro jejich řešení.</w:t>
      </w:r>
    </w:p>
    <w:p w:rsidR="002C1214" w:rsidRDefault="002C1214" w:rsidP="007C5051">
      <w:pPr>
        <w:spacing w:after="0"/>
        <w:jc w:val="both"/>
        <w:rPr>
          <w:rFonts w:ascii="Times New Roman" w:hAnsi="Times New Roman" w:cs="Times New Roman"/>
        </w:rPr>
      </w:pPr>
    </w:p>
    <w:p w:rsidR="002C1214" w:rsidRDefault="002C1214" w:rsidP="007C5051">
      <w:pPr>
        <w:spacing w:after="0"/>
        <w:jc w:val="center"/>
        <w:rPr>
          <w:rFonts w:ascii="Times New Roman" w:hAnsi="Times New Roman" w:cs="Times New Roman"/>
          <w:b/>
        </w:rPr>
      </w:pPr>
      <w:r>
        <w:rPr>
          <w:rFonts w:ascii="Times New Roman" w:hAnsi="Times New Roman" w:cs="Times New Roman"/>
          <w:b/>
        </w:rPr>
        <w:t>III.</w:t>
      </w:r>
    </w:p>
    <w:p w:rsidR="002C1214" w:rsidRDefault="002C1214" w:rsidP="007C5051">
      <w:pPr>
        <w:spacing w:after="0"/>
        <w:jc w:val="center"/>
        <w:rPr>
          <w:rFonts w:ascii="Times New Roman" w:hAnsi="Times New Roman" w:cs="Times New Roman"/>
          <w:b/>
        </w:rPr>
      </w:pPr>
      <w:r w:rsidRPr="0021295C">
        <w:rPr>
          <w:rFonts w:ascii="Times New Roman" w:hAnsi="Times New Roman" w:cs="Times New Roman"/>
          <w:b/>
        </w:rPr>
        <w:t>Cena za dílo</w:t>
      </w:r>
    </w:p>
    <w:p w:rsidR="00944E15" w:rsidRPr="0021295C" w:rsidRDefault="00944E15" w:rsidP="007C5051">
      <w:pPr>
        <w:spacing w:after="0"/>
        <w:jc w:val="center"/>
        <w:rPr>
          <w:rFonts w:ascii="Times New Roman" w:hAnsi="Times New Roman" w:cs="Times New Roman"/>
          <w:b/>
        </w:rPr>
      </w:pPr>
    </w:p>
    <w:p w:rsidR="002C1214" w:rsidRPr="0021295C" w:rsidRDefault="002C1214" w:rsidP="007C5051">
      <w:pPr>
        <w:pStyle w:val="Odstavecseseznamem"/>
        <w:numPr>
          <w:ilvl w:val="0"/>
          <w:numId w:val="4"/>
        </w:numPr>
        <w:spacing w:after="0"/>
        <w:ind w:left="426" w:hanging="426"/>
        <w:jc w:val="both"/>
        <w:rPr>
          <w:rFonts w:ascii="Times New Roman" w:hAnsi="Times New Roman" w:cs="Times New Roman"/>
        </w:rPr>
      </w:pPr>
      <w:r w:rsidRPr="0021295C">
        <w:rPr>
          <w:rFonts w:ascii="Times New Roman" w:hAnsi="Times New Roman" w:cs="Times New Roman"/>
        </w:rPr>
        <w:t>Vykonávání správy nemovitostí a zajišťování provozu plynových kotelen pro výrobu a rozvod tepla a teplé už</w:t>
      </w:r>
      <w:r>
        <w:rPr>
          <w:rFonts w:ascii="Times New Roman" w:hAnsi="Times New Roman" w:cs="Times New Roman"/>
        </w:rPr>
        <w:t>itkové vody v rozsahu článku I</w:t>
      </w:r>
      <w:r w:rsidRPr="0021295C">
        <w:rPr>
          <w:rFonts w:ascii="Times New Roman" w:hAnsi="Times New Roman" w:cs="Times New Roman"/>
        </w:rPr>
        <w:t xml:space="preserve">. </w:t>
      </w:r>
      <w:r>
        <w:rPr>
          <w:rFonts w:ascii="Times New Roman" w:hAnsi="Times New Roman" w:cs="Times New Roman"/>
        </w:rPr>
        <w:t>této</w:t>
      </w:r>
      <w:r w:rsidR="00917566">
        <w:rPr>
          <w:rFonts w:ascii="Times New Roman" w:hAnsi="Times New Roman" w:cs="Times New Roman"/>
        </w:rPr>
        <w:t xml:space="preserve"> smlouvy bude účtováno</w:t>
      </w:r>
      <w:r w:rsidRPr="0021295C">
        <w:rPr>
          <w:rFonts w:ascii="Times New Roman" w:hAnsi="Times New Roman" w:cs="Times New Roman"/>
        </w:rPr>
        <w:t xml:space="preserve"> za nejvýše přípustnou cenu:</w:t>
      </w:r>
    </w:p>
    <w:p w:rsidR="002C1214" w:rsidRPr="00625544" w:rsidRDefault="002C1214" w:rsidP="007C5051">
      <w:pPr>
        <w:spacing w:after="0"/>
        <w:ind w:left="709" w:hanging="1"/>
        <w:jc w:val="both"/>
        <w:rPr>
          <w:rFonts w:ascii="Times New Roman" w:hAnsi="Times New Roman" w:cs="Times New Roman"/>
        </w:rPr>
      </w:pPr>
    </w:p>
    <w:p w:rsidR="002C1214" w:rsidRPr="0021295C" w:rsidRDefault="002C1214" w:rsidP="007C5051">
      <w:pPr>
        <w:pStyle w:val="Odstavecseseznamem"/>
        <w:spacing w:after="0"/>
        <w:jc w:val="both"/>
        <w:rPr>
          <w:rFonts w:ascii="Times New Roman" w:hAnsi="Times New Roman" w:cs="Times New Roman"/>
        </w:rPr>
      </w:pPr>
      <w:r w:rsidRPr="0021295C">
        <w:rPr>
          <w:rFonts w:ascii="Times New Roman" w:hAnsi="Times New Roman" w:cs="Times New Roman"/>
        </w:rPr>
        <w:t>Celková cena na zakázku za celou dobu plnění:</w:t>
      </w:r>
    </w:p>
    <w:p w:rsidR="001A3F4A" w:rsidRPr="0021295C" w:rsidRDefault="001A3F4A" w:rsidP="001A3F4A">
      <w:pPr>
        <w:pStyle w:val="Odstavecseseznamem"/>
        <w:spacing w:after="0"/>
        <w:jc w:val="both"/>
        <w:rPr>
          <w:rFonts w:ascii="Times New Roman" w:hAnsi="Times New Roman" w:cs="Times New Roman"/>
        </w:rPr>
      </w:pPr>
      <w:r w:rsidRPr="0021295C">
        <w:rPr>
          <w:rFonts w:ascii="Times New Roman" w:hAnsi="Times New Roman" w:cs="Times New Roman"/>
        </w:rPr>
        <w:t>celkem za dobu plnění bez DPH</w:t>
      </w:r>
      <w:r>
        <w:rPr>
          <w:rFonts w:ascii="Times New Roman" w:hAnsi="Times New Roman" w:cs="Times New Roman"/>
        </w:rPr>
        <w:tab/>
      </w:r>
      <w:r>
        <w:rPr>
          <w:rFonts w:ascii="Times New Roman" w:hAnsi="Times New Roman" w:cs="Times New Roman"/>
        </w:rPr>
        <w:tab/>
        <w:t>2.688.000 Kč</w:t>
      </w:r>
      <w:r w:rsidRPr="0021295C">
        <w:rPr>
          <w:rFonts w:ascii="Times New Roman" w:hAnsi="Times New Roman" w:cs="Times New Roman"/>
        </w:rPr>
        <w:tab/>
      </w:r>
      <w:r w:rsidRPr="0021295C">
        <w:rPr>
          <w:rFonts w:ascii="Times New Roman" w:hAnsi="Times New Roman" w:cs="Times New Roman"/>
        </w:rPr>
        <w:tab/>
      </w:r>
    </w:p>
    <w:p w:rsidR="001A3F4A" w:rsidRPr="0021295C" w:rsidRDefault="001A3F4A" w:rsidP="001A3F4A">
      <w:pPr>
        <w:pStyle w:val="Odstavecseseznamem"/>
        <w:spacing w:after="0"/>
        <w:jc w:val="both"/>
        <w:rPr>
          <w:rFonts w:ascii="Times New Roman" w:hAnsi="Times New Roman" w:cs="Times New Roman"/>
        </w:rPr>
      </w:pPr>
      <w:proofErr w:type="gramStart"/>
      <w:r w:rsidRPr="0021295C">
        <w:rPr>
          <w:rFonts w:ascii="Times New Roman" w:hAnsi="Times New Roman" w:cs="Times New Roman"/>
        </w:rPr>
        <w:t>DPH  21%</w:t>
      </w:r>
      <w:proofErr w:type="gramEnd"/>
      <w:r w:rsidRPr="0021295C">
        <w:rPr>
          <w:rFonts w:ascii="Times New Roman" w:hAnsi="Times New Roman" w:cs="Times New Roman"/>
        </w:rPr>
        <w:tab/>
      </w:r>
      <w:r w:rsidRPr="0021295C">
        <w:rPr>
          <w:rFonts w:ascii="Times New Roman" w:hAnsi="Times New Roman" w:cs="Times New Roman"/>
        </w:rPr>
        <w:tab/>
      </w:r>
      <w:r w:rsidRPr="0021295C">
        <w:rPr>
          <w:rFonts w:ascii="Times New Roman" w:hAnsi="Times New Roman" w:cs="Times New Roman"/>
        </w:rPr>
        <w:tab/>
      </w:r>
      <w:r w:rsidRPr="0021295C">
        <w:rPr>
          <w:rFonts w:ascii="Times New Roman" w:hAnsi="Times New Roman" w:cs="Times New Roman"/>
        </w:rPr>
        <w:tab/>
      </w:r>
      <w:r w:rsidRPr="0021295C">
        <w:rPr>
          <w:rFonts w:ascii="Times New Roman" w:hAnsi="Times New Roman" w:cs="Times New Roman"/>
        </w:rPr>
        <w:tab/>
      </w:r>
      <w:r>
        <w:rPr>
          <w:rFonts w:ascii="Times New Roman" w:hAnsi="Times New Roman" w:cs="Times New Roman"/>
        </w:rPr>
        <w:t xml:space="preserve">   564.480 Kč</w:t>
      </w:r>
    </w:p>
    <w:p w:rsidR="001A3F4A" w:rsidRPr="0021295C" w:rsidRDefault="001A3F4A" w:rsidP="001A3F4A">
      <w:pPr>
        <w:pStyle w:val="Odstavecseseznamem"/>
        <w:spacing w:after="0"/>
        <w:jc w:val="both"/>
        <w:rPr>
          <w:rFonts w:ascii="Times New Roman" w:hAnsi="Times New Roman" w:cs="Times New Roman"/>
        </w:rPr>
      </w:pPr>
      <w:r w:rsidRPr="0021295C">
        <w:rPr>
          <w:rFonts w:ascii="Times New Roman" w:hAnsi="Times New Roman" w:cs="Times New Roman"/>
        </w:rPr>
        <w:t>celkem za dobu plnění včetně DPH</w:t>
      </w:r>
      <w:r w:rsidRPr="0021295C">
        <w:rPr>
          <w:rFonts w:ascii="Times New Roman" w:hAnsi="Times New Roman" w:cs="Times New Roman"/>
        </w:rPr>
        <w:tab/>
      </w:r>
      <w:r w:rsidRPr="0021295C">
        <w:rPr>
          <w:rFonts w:ascii="Times New Roman" w:hAnsi="Times New Roman" w:cs="Times New Roman"/>
        </w:rPr>
        <w:tab/>
      </w:r>
      <w:r>
        <w:rPr>
          <w:rFonts w:ascii="Times New Roman" w:hAnsi="Times New Roman" w:cs="Times New Roman"/>
        </w:rPr>
        <w:t>3.252.480 Kč</w:t>
      </w:r>
    </w:p>
    <w:p w:rsidR="002C1214" w:rsidRPr="00625544" w:rsidRDefault="002C1214" w:rsidP="007C5051">
      <w:pPr>
        <w:spacing w:after="0"/>
        <w:jc w:val="both"/>
        <w:rPr>
          <w:rFonts w:ascii="Times New Roman" w:hAnsi="Times New Roman" w:cs="Times New Roman"/>
        </w:rPr>
      </w:pPr>
    </w:p>
    <w:p w:rsidR="00DA28B9" w:rsidRDefault="00DA28B9">
      <w:pPr>
        <w:rPr>
          <w:rFonts w:ascii="Times New Roman" w:hAnsi="Times New Roman" w:cs="Times New Roman"/>
        </w:rPr>
      </w:pPr>
      <w:r>
        <w:rPr>
          <w:rFonts w:ascii="Times New Roman" w:hAnsi="Times New Roman" w:cs="Times New Roman"/>
        </w:rPr>
        <w:br w:type="page"/>
      </w:r>
    </w:p>
    <w:p w:rsidR="002C1214" w:rsidRPr="0021295C" w:rsidRDefault="002C1214" w:rsidP="007C5051">
      <w:pPr>
        <w:pStyle w:val="Odstavecseseznamem"/>
        <w:spacing w:after="0"/>
        <w:jc w:val="both"/>
        <w:rPr>
          <w:rFonts w:ascii="Times New Roman" w:hAnsi="Times New Roman" w:cs="Times New Roman"/>
        </w:rPr>
      </w:pPr>
      <w:r w:rsidRPr="0021295C">
        <w:rPr>
          <w:rFonts w:ascii="Times New Roman" w:hAnsi="Times New Roman" w:cs="Times New Roman"/>
        </w:rPr>
        <w:t>z toho:</w:t>
      </w:r>
    </w:p>
    <w:p w:rsidR="002C1214" w:rsidRPr="007356C8" w:rsidRDefault="002C1214" w:rsidP="007C5051">
      <w:pPr>
        <w:pStyle w:val="Odstavecseseznamem"/>
        <w:numPr>
          <w:ilvl w:val="1"/>
          <w:numId w:val="4"/>
        </w:numPr>
        <w:spacing w:after="0"/>
        <w:jc w:val="both"/>
        <w:rPr>
          <w:rFonts w:ascii="Times New Roman" w:hAnsi="Times New Roman" w:cs="Times New Roman"/>
        </w:rPr>
      </w:pPr>
      <w:r w:rsidRPr="0021295C">
        <w:rPr>
          <w:rFonts w:ascii="Times New Roman" w:hAnsi="Times New Roman" w:cs="Times New Roman"/>
        </w:rPr>
        <w:t>Provoz kotelny</w:t>
      </w:r>
      <w:r w:rsidR="000242B2">
        <w:rPr>
          <w:rFonts w:ascii="Times New Roman" w:hAnsi="Times New Roman" w:cs="Times New Roman"/>
        </w:rPr>
        <w:t xml:space="preserve"> </w:t>
      </w:r>
      <w:r w:rsidR="000242B2" w:rsidRPr="007356C8">
        <w:rPr>
          <w:rFonts w:ascii="Times New Roman" w:hAnsi="Times New Roman" w:cs="Times New Roman"/>
        </w:rPr>
        <w:t>dle bodu č. 1 Technické specifikace, která je přílohou č. 1 této smlouvy</w:t>
      </w:r>
    </w:p>
    <w:p w:rsidR="002C1214" w:rsidRPr="00625544" w:rsidRDefault="002C1214" w:rsidP="007C5051">
      <w:pPr>
        <w:spacing w:after="0"/>
        <w:jc w:val="both"/>
        <w:rPr>
          <w:rFonts w:ascii="Times New Roman" w:hAnsi="Times New Roman" w:cs="Times New Roman"/>
        </w:rPr>
      </w:pPr>
    </w:p>
    <w:p w:rsidR="001A3F4A" w:rsidRPr="0021295C" w:rsidRDefault="001A3F4A" w:rsidP="001A3F4A">
      <w:pPr>
        <w:pStyle w:val="Odstavecseseznamem"/>
        <w:spacing w:after="0"/>
        <w:jc w:val="both"/>
        <w:rPr>
          <w:rFonts w:ascii="Times New Roman" w:hAnsi="Times New Roman" w:cs="Times New Roman"/>
        </w:rPr>
      </w:pPr>
      <w:r>
        <w:rPr>
          <w:rFonts w:ascii="Times New Roman" w:hAnsi="Times New Roman" w:cs="Times New Roman"/>
        </w:rPr>
        <w:t>celkem za dobu plnění bez DPH</w:t>
      </w:r>
      <w:r>
        <w:rPr>
          <w:rFonts w:ascii="Times New Roman" w:hAnsi="Times New Roman" w:cs="Times New Roman"/>
        </w:rPr>
        <w:tab/>
      </w:r>
      <w:r>
        <w:rPr>
          <w:rFonts w:ascii="Times New Roman" w:hAnsi="Times New Roman" w:cs="Times New Roman"/>
        </w:rPr>
        <w:tab/>
        <w:t>288.000 Kč</w:t>
      </w:r>
    </w:p>
    <w:p w:rsidR="001A3F4A" w:rsidRPr="0021295C" w:rsidRDefault="001A3F4A" w:rsidP="001A3F4A">
      <w:pPr>
        <w:pStyle w:val="Odstavecseseznamem"/>
        <w:spacing w:after="0"/>
        <w:jc w:val="both"/>
        <w:rPr>
          <w:rFonts w:ascii="Times New Roman" w:hAnsi="Times New Roman" w:cs="Times New Roman"/>
        </w:rPr>
      </w:pPr>
      <w:r w:rsidRPr="0021295C">
        <w:rPr>
          <w:rFonts w:ascii="Times New Roman" w:hAnsi="Times New Roman" w:cs="Times New Roman"/>
        </w:rPr>
        <w:t>DPH 21%</w:t>
      </w:r>
      <w:r w:rsidRPr="0021295C">
        <w:rPr>
          <w:rFonts w:ascii="Times New Roman" w:hAnsi="Times New Roman" w:cs="Times New Roman"/>
        </w:rPr>
        <w:tab/>
      </w:r>
      <w:r w:rsidRPr="0021295C">
        <w:rPr>
          <w:rFonts w:ascii="Times New Roman" w:hAnsi="Times New Roman" w:cs="Times New Roman"/>
        </w:rPr>
        <w:tab/>
      </w:r>
      <w:r w:rsidRPr="0021295C">
        <w:rPr>
          <w:rFonts w:ascii="Times New Roman" w:hAnsi="Times New Roman" w:cs="Times New Roman"/>
        </w:rPr>
        <w:tab/>
      </w:r>
      <w:r w:rsidRPr="0021295C">
        <w:rPr>
          <w:rFonts w:ascii="Times New Roman" w:hAnsi="Times New Roman" w:cs="Times New Roman"/>
        </w:rPr>
        <w:tab/>
      </w:r>
      <w:r w:rsidRPr="0021295C">
        <w:rPr>
          <w:rFonts w:ascii="Times New Roman" w:hAnsi="Times New Roman" w:cs="Times New Roman"/>
        </w:rPr>
        <w:tab/>
      </w:r>
      <w:r>
        <w:rPr>
          <w:rFonts w:ascii="Times New Roman" w:hAnsi="Times New Roman" w:cs="Times New Roman"/>
        </w:rPr>
        <w:t xml:space="preserve">  60.480 Kč</w:t>
      </w:r>
    </w:p>
    <w:p w:rsidR="001A3F4A" w:rsidRPr="0021295C" w:rsidRDefault="001A3F4A" w:rsidP="001A3F4A">
      <w:pPr>
        <w:pStyle w:val="Odstavecseseznamem"/>
        <w:spacing w:after="0"/>
        <w:jc w:val="both"/>
        <w:rPr>
          <w:rFonts w:ascii="Times New Roman" w:hAnsi="Times New Roman" w:cs="Times New Roman"/>
        </w:rPr>
      </w:pPr>
      <w:r w:rsidRPr="0021295C">
        <w:rPr>
          <w:rFonts w:ascii="Times New Roman" w:hAnsi="Times New Roman" w:cs="Times New Roman"/>
        </w:rPr>
        <w:t>cel</w:t>
      </w:r>
      <w:r>
        <w:rPr>
          <w:rFonts w:ascii="Times New Roman" w:hAnsi="Times New Roman" w:cs="Times New Roman"/>
        </w:rPr>
        <w:t>kem za dobu plnění včetně DPH</w:t>
      </w:r>
      <w:r>
        <w:rPr>
          <w:rFonts w:ascii="Times New Roman" w:hAnsi="Times New Roman" w:cs="Times New Roman"/>
        </w:rPr>
        <w:tab/>
      </w:r>
      <w:r>
        <w:rPr>
          <w:rFonts w:ascii="Times New Roman" w:hAnsi="Times New Roman" w:cs="Times New Roman"/>
        </w:rPr>
        <w:tab/>
        <w:t>348.480 Kč</w:t>
      </w:r>
    </w:p>
    <w:p w:rsidR="002C1214" w:rsidRPr="00625544" w:rsidRDefault="002C1214" w:rsidP="007C5051">
      <w:pPr>
        <w:spacing w:after="0"/>
        <w:jc w:val="both"/>
        <w:rPr>
          <w:rFonts w:ascii="Times New Roman" w:hAnsi="Times New Roman" w:cs="Times New Roman"/>
        </w:rPr>
      </w:pPr>
    </w:p>
    <w:p w:rsidR="000242B2" w:rsidRPr="007356C8" w:rsidRDefault="002C1214" w:rsidP="00C82ACA">
      <w:pPr>
        <w:pStyle w:val="Odstavecseseznamem"/>
        <w:numPr>
          <w:ilvl w:val="1"/>
          <w:numId w:val="4"/>
        </w:numPr>
        <w:spacing w:after="0"/>
        <w:jc w:val="both"/>
        <w:rPr>
          <w:rFonts w:ascii="Times New Roman" w:hAnsi="Times New Roman" w:cs="Times New Roman"/>
        </w:rPr>
      </w:pPr>
      <w:r w:rsidRPr="0021295C">
        <w:rPr>
          <w:rFonts w:ascii="Times New Roman" w:hAnsi="Times New Roman" w:cs="Times New Roman"/>
        </w:rPr>
        <w:t xml:space="preserve">Zajištění vlastní správy nemovitostí v oblastech blíže </w:t>
      </w:r>
      <w:r w:rsidRPr="00917566">
        <w:rPr>
          <w:rFonts w:ascii="Times New Roman" w:hAnsi="Times New Roman" w:cs="Times New Roman"/>
        </w:rPr>
        <w:t xml:space="preserve">specifikovaných </w:t>
      </w:r>
      <w:r w:rsidR="000242B2" w:rsidRPr="007356C8">
        <w:rPr>
          <w:rFonts w:ascii="Times New Roman" w:hAnsi="Times New Roman" w:cs="Times New Roman"/>
        </w:rPr>
        <w:t>dle bodu č. 2 - 7 Technické specifikace, která je přílohou č. 1 této smlouvy</w:t>
      </w:r>
    </w:p>
    <w:p w:rsidR="002C1214" w:rsidRPr="0021295C" w:rsidRDefault="002C1214" w:rsidP="00C82ACA">
      <w:pPr>
        <w:pStyle w:val="Odstavecseseznamem"/>
        <w:spacing w:after="0"/>
        <w:ind w:left="1440"/>
        <w:jc w:val="both"/>
        <w:rPr>
          <w:rFonts w:ascii="Times New Roman" w:hAnsi="Times New Roman" w:cs="Times New Roman"/>
        </w:rPr>
      </w:pPr>
    </w:p>
    <w:p w:rsidR="002C1214" w:rsidRPr="00625544" w:rsidRDefault="002C1214" w:rsidP="007C5051">
      <w:pPr>
        <w:spacing w:after="0"/>
        <w:jc w:val="both"/>
        <w:rPr>
          <w:rFonts w:ascii="Times New Roman" w:hAnsi="Times New Roman" w:cs="Times New Roman"/>
        </w:rPr>
      </w:pPr>
    </w:p>
    <w:p w:rsidR="001A3F4A" w:rsidRPr="0021295C" w:rsidRDefault="001A3F4A" w:rsidP="001A3F4A">
      <w:pPr>
        <w:pStyle w:val="Odstavecseseznamem"/>
        <w:spacing w:after="0"/>
        <w:jc w:val="both"/>
        <w:rPr>
          <w:rFonts w:ascii="Times New Roman" w:hAnsi="Times New Roman" w:cs="Times New Roman"/>
        </w:rPr>
      </w:pPr>
      <w:r w:rsidRPr="0021295C">
        <w:rPr>
          <w:rFonts w:ascii="Times New Roman" w:hAnsi="Times New Roman" w:cs="Times New Roman"/>
        </w:rPr>
        <w:t>celkem za dobu pl</w:t>
      </w:r>
      <w:r>
        <w:rPr>
          <w:rFonts w:ascii="Times New Roman" w:hAnsi="Times New Roman" w:cs="Times New Roman"/>
        </w:rPr>
        <w:t>nění bez DPH</w:t>
      </w:r>
      <w:r>
        <w:rPr>
          <w:rFonts w:ascii="Times New Roman" w:hAnsi="Times New Roman" w:cs="Times New Roman"/>
        </w:rPr>
        <w:tab/>
      </w:r>
      <w:r>
        <w:rPr>
          <w:rFonts w:ascii="Times New Roman" w:hAnsi="Times New Roman" w:cs="Times New Roman"/>
        </w:rPr>
        <w:tab/>
        <w:t>2.400.000 Kč</w:t>
      </w:r>
    </w:p>
    <w:p w:rsidR="001A3F4A" w:rsidRPr="0021295C" w:rsidRDefault="001A3F4A" w:rsidP="001A3F4A">
      <w:pPr>
        <w:pStyle w:val="Odstavecseseznamem"/>
        <w:spacing w:after="0"/>
        <w:jc w:val="both"/>
        <w:rPr>
          <w:rFonts w:ascii="Times New Roman" w:hAnsi="Times New Roman" w:cs="Times New Roman"/>
        </w:rPr>
      </w:pPr>
      <w:r w:rsidRPr="0021295C">
        <w:rPr>
          <w:rFonts w:ascii="Times New Roman" w:hAnsi="Times New Roman" w:cs="Times New Roman"/>
        </w:rPr>
        <w:t>DPH 21%</w:t>
      </w:r>
      <w:r w:rsidRPr="0021295C">
        <w:rPr>
          <w:rFonts w:ascii="Times New Roman" w:hAnsi="Times New Roman" w:cs="Times New Roman"/>
        </w:rPr>
        <w:tab/>
      </w:r>
      <w:r w:rsidRPr="0021295C">
        <w:rPr>
          <w:rFonts w:ascii="Times New Roman" w:hAnsi="Times New Roman" w:cs="Times New Roman"/>
        </w:rPr>
        <w:tab/>
      </w:r>
      <w:r w:rsidRPr="0021295C">
        <w:rPr>
          <w:rFonts w:ascii="Times New Roman" w:hAnsi="Times New Roman" w:cs="Times New Roman"/>
        </w:rPr>
        <w:tab/>
      </w:r>
      <w:r w:rsidRPr="0021295C">
        <w:rPr>
          <w:rFonts w:ascii="Times New Roman" w:hAnsi="Times New Roman" w:cs="Times New Roman"/>
        </w:rPr>
        <w:tab/>
      </w:r>
      <w:r w:rsidRPr="0021295C">
        <w:rPr>
          <w:rFonts w:ascii="Times New Roman" w:hAnsi="Times New Roman" w:cs="Times New Roman"/>
        </w:rPr>
        <w:tab/>
      </w:r>
      <w:r>
        <w:rPr>
          <w:rFonts w:ascii="Times New Roman" w:hAnsi="Times New Roman" w:cs="Times New Roman"/>
        </w:rPr>
        <w:t xml:space="preserve">   504.000 Kč</w:t>
      </w:r>
    </w:p>
    <w:p w:rsidR="001A3F4A" w:rsidRPr="0021295C" w:rsidRDefault="001A3F4A" w:rsidP="001A3F4A">
      <w:pPr>
        <w:pStyle w:val="Odstavecseseznamem"/>
        <w:spacing w:after="0"/>
        <w:jc w:val="both"/>
        <w:rPr>
          <w:rFonts w:ascii="Times New Roman" w:hAnsi="Times New Roman" w:cs="Times New Roman"/>
        </w:rPr>
      </w:pPr>
      <w:r w:rsidRPr="0021295C">
        <w:rPr>
          <w:rFonts w:ascii="Times New Roman" w:hAnsi="Times New Roman" w:cs="Times New Roman"/>
        </w:rPr>
        <w:t>celkem za dobu plnění včetně DPH</w:t>
      </w:r>
      <w:r w:rsidRPr="0021295C">
        <w:rPr>
          <w:rFonts w:ascii="Times New Roman" w:hAnsi="Times New Roman" w:cs="Times New Roman"/>
        </w:rPr>
        <w:tab/>
      </w:r>
      <w:r w:rsidRPr="0021295C">
        <w:rPr>
          <w:rFonts w:ascii="Times New Roman" w:hAnsi="Times New Roman" w:cs="Times New Roman"/>
        </w:rPr>
        <w:tab/>
      </w:r>
      <w:r>
        <w:rPr>
          <w:rFonts w:ascii="Times New Roman" w:hAnsi="Times New Roman" w:cs="Times New Roman"/>
        </w:rPr>
        <w:t>2.904.000 Kč</w:t>
      </w:r>
    </w:p>
    <w:p w:rsidR="002C1214" w:rsidRPr="00625544" w:rsidRDefault="002C1214" w:rsidP="007C5051">
      <w:pPr>
        <w:spacing w:after="0"/>
        <w:ind w:left="709" w:firstLine="3539"/>
        <w:jc w:val="both"/>
        <w:rPr>
          <w:rFonts w:ascii="Times New Roman" w:hAnsi="Times New Roman" w:cs="Times New Roman"/>
        </w:rPr>
      </w:pPr>
    </w:p>
    <w:p w:rsidR="002C1214" w:rsidRPr="0021295C" w:rsidRDefault="002C1214" w:rsidP="007C5051">
      <w:pPr>
        <w:pStyle w:val="Odstavecseseznamem"/>
        <w:numPr>
          <w:ilvl w:val="0"/>
          <w:numId w:val="4"/>
        </w:numPr>
        <w:spacing w:after="0"/>
        <w:ind w:left="426" w:hanging="426"/>
        <w:jc w:val="both"/>
        <w:rPr>
          <w:rFonts w:ascii="Times New Roman" w:hAnsi="Times New Roman" w:cs="Times New Roman"/>
        </w:rPr>
      </w:pPr>
      <w:r w:rsidRPr="0021295C">
        <w:rPr>
          <w:rFonts w:ascii="Times New Roman" w:hAnsi="Times New Roman" w:cs="Times New Roman"/>
        </w:rPr>
        <w:t xml:space="preserve">Ceny odpovídají rozsahu prováděných </w:t>
      </w:r>
      <w:r w:rsidR="005939B2">
        <w:rPr>
          <w:rFonts w:ascii="Times New Roman" w:hAnsi="Times New Roman" w:cs="Times New Roman"/>
        </w:rPr>
        <w:t>činností</w:t>
      </w:r>
      <w:r w:rsidRPr="0021295C">
        <w:rPr>
          <w:rFonts w:ascii="Times New Roman" w:hAnsi="Times New Roman" w:cs="Times New Roman"/>
        </w:rPr>
        <w:t xml:space="preserve">, rozpis </w:t>
      </w:r>
      <w:r>
        <w:rPr>
          <w:rFonts w:ascii="Times New Roman" w:hAnsi="Times New Roman" w:cs="Times New Roman"/>
        </w:rPr>
        <w:t xml:space="preserve">těchto </w:t>
      </w:r>
      <w:r w:rsidR="005939B2">
        <w:rPr>
          <w:rFonts w:ascii="Times New Roman" w:hAnsi="Times New Roman" w:cs="Times New Roman"/>
        </w:rPr>
        <w:t>činností</w:t>
      </w:r>
      <w:r>
        <w:rPr>
          <w:rFonts w:ascii="Times New Roman" w:hAnsi="Times New Roman" w:cs="Times New Roman"/>
        </w:rPr>
        <w:t xml:space="preserve"> je v </w:t>
      </w:r>
      <w:r w:rsidRPr="007C5051">
        <w:rPr>
          <w:rFonts w:ascii="Times New Roman" w:hAnsi="Times New Roman" w:cs="Times New Roman"/>
        </w:rPr>
        <w:t>příloze č. 1</w:t>
      </w:r>
      <w:r>
        <w:rPr>
          <w:rFonts w:ascii="Times New Roman" w:hAnsi="Times New Roman" w:cs="Times New Roman"/>
        </w:rPr>
        <w:t xml:space="preserve"> </w:t>
      </w:r>
      <w:r w:rsidRPr="0021295C">
        <w:rPr>
          <w:rFonts w:ascii="Times New Roman" w:hAnsi="Times New Roman" w:cs="Times New Roman"/>
        </w:rPr>
        <w:t>této smlouvy.</w:t>
      </w:r>
    </w:p>
    <w:p w:rsidR="005939B2" w:rsidRDefault="002C1214" w:rsidP="007C5051">
      <w:pPr>
        <w:pStyle w:val="Odstavecseseznamem"/>
        <w:numPr>
          <w:ilvl w:val="0"/>
          <w:numId w:val="4"/>
        </w:numPr>
        <w:spacing w:after="0"/>
        <w:ind w:left="426" w:hanging="426"/>
        <w:jc w:val="both"/>
        <w:rPr>
          <w:rFonts w:ascii="Times New Roman" w:hAnsi="Times New Roman" w:cs="Times New Roman"/>
        </w:rPr>
      </w:pPr>
      <w:r w:rsidRPr="0021295C">
        <w:rPr>
          <w:rFonts w:ascii="Times New Roman" w:hAnsi="Times New Roman" w:cs="Times New Roman"/>
        </w:rPr>
        <w:t xml:space="preserve">Výši uvedených cen garantuje zhotovitel po dobu 48 měsíců. V případě změny daně z přidané hodnoty se úprava ceny provede k datu nabytí účinnosti </w:t>
      </w:r>
      <w:r w:rsidR="005939B2">
        <w:rPr>
          <w:rFonts w:ascii="Times New Roman" w:hAnsi="Times New Roman" w:cs="Times New Roman"/>
        </w:rPr>
        <w:t>příslušného právního předpisu</w:t>
      </w:r>
      <w:r w:rsidRPr="0021295C">
        <w:rPr>
          <w:rFonts w:ascii="Times New Roman" w:hAnsi="Times New Roman" w:cs="Times New Roman"/>
        </w:rPr>
        <w:t>.</w:t>
      </w:r>
    </w:p>
    <w:p w:rsidR="002C1214" w:rsidRDefault="002C1214" w:rsidP="007C5051">
      <w:pPr>
        <w:pStyle w:val="Odstavecseseznamem"/>
        <w:numPr>
          <w:ilvl w:val="0"/>
          <w:numId w:val="4"/>
        </w:numPr>
        <w:spacing w:after="0"/>
        <w:ind w:left="426" w:hanging="426"/>
        <w:jc w:val="both"/>
        <w:rPr>
          <w:rFonts w:ascii="Times New Roman" w:hAnsi="Times New Roman" w:cs="Times New Roman"/>
        </w:rPr>
      </w:pPr>
      <w:r w:rsidRPr="005939B2">
        <w:rPr>
          <w:rFonts w:ascii="Times New Roman" w:hAnsi="Times New Roman" w:cs="Times New Roman"/>
        </w:rPr>
        <w:t>Měsíční fakturace bude ve výši 1/48 celkové ceny na zakázku za celou dobu plnění.</w:t>
      </w:r>
    </w:p>
    <w:p w:rsidR="005939B2" w:rsidRDefault="005939B2" w:rsidP="007C5051">
      <w:pPr>
        <w:spacing w:after="0"/>
        <w:jc w:val="both"/>
        <w:rPr>
          <w:rFonts w:ascii="Times New Roman" w:hAnsi="Times New Roman" w:cs="Times New Roman"/>
        </w:rPr>
      </w:pPr>
    </w:p>
    <w:p w:rsidR="005939B2" w:rsidRPr="005939B2" w:rsidRDefault="005939B2" w:rsidP="007C5051">
      <w:pPr>
        <w:spacing w:after="0"/>
        <w:jc w:val="center"/>
        <w:rPr>
          <w:rFonts w:ascii="Times New Roman" w:hAnsi="Times New Roman" w:cs="Times New Roman"/>
          <w:b/>
        </w:rPr>
      </w:pPr>
      <w:r w:rsidRPr="005939B2">
        <w:rPr>
          <w:rFonts w:ascii="Times New Roman" w:hAnsi="Times New Roman" w:cs="Times New Roman"/>
          <w:b/>
        </w:rPr>
        <w:t>IV.</w:t>
      </w:r>
    </w:p>
    <w:p w:rsidR="005939B2" w:rsidRDefault="005939B2" w:rsidP="007C5051">
      <w:pPr>
        <w:spacing w:after="0"/>
        <w:jc w:val="center"/>
        <w:rPr>
          <w:rFonts w:ascii="Times New Roman" w:hAnsi="Times New Roman" w:cs="Times New Roman"/>
          <w:b/>
        </w:rPr>
      </w:pPr>
      <w:r w:rsidRPr="005939B2">
        <w:rPr>
          <w:rFonts w:ascii="Times New Roman" w:hAnsi="Times New Roman" w:cs="Times New Roman"/>
          <w:b/>
        </w:rPr>
        <w:t>Platební podmínky</w:t>
      </w:r>
    </w:p>
    <w:p w:rsidR="00944E15" w:rsidRPr="005939B2" w:rsidRDefault="00944E15" w:rsidP="007C5051">
      <w:pPr>
        <w:spacing w:after="0"/>
        <w:jc w:val="center"/>
        <w:rPr>
          <w:rFonts w:ascii="Times New Roman" w:hAnsi="Times New Roman" w:cs="Times New Roman"/>
          <w:b/>
        </w:rPr>
      </w:pPr>
    </w:p>
    <w:p w:rsidR="005939B2" w:rsidRPr="005D40B5" w:rsidRDefault="005939B2" w:rsidP="007C5051">
      <w:pPr>
        <w:pStyle w:val="Odstavecseseznamem"/>
        <w:numPr>
          <w:ilvl w:val="0"/>
          <w:numId w:val="5"/>
        </w:numPr>
        <w:spacing w:after="0"/>
        <w:ind w:left="426" w:hanging="426"/>
        <w:jc w:val="both"/>
        <w:rPr>
          <w:rFonts w:ascii="Times New Roman" w:hAnsi="Times New Roman" w:cs="Times New Roman"/>
        </w:rPr>
      </w:pPr>
      <w:r w:rsidRPr="005D40B5">
        <w:rPr>
          <w:rFonts w:ascii="Times New Roman" w:hAnsi="Times New Roman" w:cs="Times New Roman"/>
        </w:rPr>
        <w:t>Za pravidelné prov</w:t>
      </w:r>
      <w:r w:rsidR="007C5051">
        <w:rPr>
          <w:rFonts w:ascii="Times New Roman" w:hAnsi="Times New Roman" w:cs="Times New Roman"/>
        </w:rPr>
        <w:t>ádění činností</w:t>
      </w:r>
      <w:r>
        <w:rPr>
          <w:rFonts w:ascii="Times New Roman" w:hAnsi="Times New Roman" w:cs="Times New Roman"/>
        </w:rPr>
        <w:t xml:space="preserve"> v rozsahu </w:t>
      </w:r>
      <w:r w:rsidR="007C5051" w:rsidRPr="007C5051">
        <w:rPr>
          <w:rFonts w:ascii="Times New Roman" w:hAnsi="Times New Roman" w:cs="Times New Roman"/>
        </w:rPr>
        <w:t>Čl. I</w:t>
      </w:r>
      <w:r w:rsidRPr="005D40B5">
        <w:rPr>
          <w:rFonts w:ascii="Times New Roman" w:hAnsi="Times New Roman" w:cs="Times New Roman"/>
        </w:rPr>
        <w:t xml:space="preserve"> </w:t>
      </w:r>
      <w:r w:rsidR="007C5051">
        <w:rPr>
          <w:rFonts w:ascii="Times New Roman" w:hAnsi="Times New Roman" w:cs="Times New Roman"/>
        </w:rPr>
        <w:t xml:space="preserve">této smlouvy </w:t>
      </w:r>
      <w:r w:rsidRPr="005D40B5">
        <w:rPr>
          <w:rFonts w:ascii="Times New Roman" w:hAnsi="Times New Roman" w:cs="Times New Roman"/>
        </w:rPr>
        <w:t xml:space="preserve">bude vždy vystavován měsíční daňový doklad </w:t>
      </w:r>
      <w:r>
        <w:rPr>
          <w:rFonts w:ascii="Times New Roman" w:hAnsi="Times New Roman" w:cs="Times New Roman"/>
        </w:rPr>
        <w:t xml:space="preserve">(dále jen „faktura“) </w:t>
      </w:r>
      <w:r w:rsidRPr="005D40B5">
        <w:rPr>
          <w:rFonts w:ascii="Times New Roman" w:hAnsi="Times New Roman" w:cs="Times New Roman"/>
        </w:rPr>
        <w:t>v celkové paušální výš</w:t>
      </w:r>
      <w:r w:rsidRPr="007C5051">
        <w:rPr>
          <w:rFonts w:ascii="Times New Roman" w:hAnsi="Times New Roman" w:cs="Times New Roman"/>
        </w:rPr>
        <w:t>i (</w:t>
      </w:r>
      <w:r w:rsidR="007C5051" w:rsidRPr="007C5051">
        <w:rPr>
          <w:rFonts w:ascii="Times New Roman" w:hAnsi="Times New Roman" w:cs="Times New Roman"/>
        </w:rPr>
        <w:t xml:space="preserve">viz. </w:t>
      </w:r>
      <w:proofErr w:type="gramStart"/>
      <w:r w:rsidR="007C5051" w:rsidRPr="007C5051">
        <w:rPr>
          <w:rFonts w:ascii="Times New Roman" w:hAnsi="Times New Roman" w:cs="Times New Roman"/>
        </w:rPr>
        <w:t>čl.</w:t>
      </w:r>
      <w:proofErr w:type="gramEnd"/>
      <w:r w:rsidR="007C5051" w:rsidRPr="007C5051">
        <w:rPr>
          <w:rFonts w:ascii="Times New Roman" w:hAnsi="Times New Roman" w:cs="Times New Roman"/>
        </w:rPr>
        <w:t xml:space="preserve"> III</w:t>
      </w:r>
      <w:r w:rsidRPr="007C5051">
        <w:rPr>
          <w:rFonts w:ascii="Times New Roman" w:hAnsi="Times New Roman" w:cs="Times New Roman"/>
        </w:rPr>
        <w:t>. bod 4).</w:t>
      </w:r>
    </w:p>
    <w:p w:rsidR="00FA56BD" w:rsidRPr="00FA56BD" w:rsidRDefault="005939B2" w:rsidP="007C5051">
      <w:pPr>
        <w:pStyle w:val="Odstavecseseznamem"/>
        <w:numPr>
          <w:ilvl w:val="0"/>
          <w:numId w:val="5"/>
        </w:numPr>
        <w:spacing w:after="0"/>
        <w:ind w:left="426" w:hanging="426"/>
        <w:jc w:val="both"/>
        <w:rPr>
          <w:rFonts w:ascii="Times New Roman" w:hAnsi="Times New Roman" w:cs="Times New Roman"/>
        </w:rPr>
      </w:pPr>
      <w:r w:rsidRPr="00593589">
        <w:rPr>
          <w:rFonts w:ascii="Times New Roman" w:hAnsi="Times New Roman" w:cs="Times New Roman"/>
        </w:rPr>
        <w:t>Faktura</w:t>
      </w:r>
      <w:r w:rsidRPr="00F5374E">
        <w:rPr>
          <w:rFonts w:ascii="Times New Roman" w:hAnsi="Times New Roman" w:cs="Times New Roman"/>
        </w:rPr>
        <w:t xml:space="preserve"> musí mít náležitosti řádného daňového dokladu</w:t>
      </w:r>
      <w:r>
        <w:rPr>
          <w:rFonts w:ascii="Times New Roman" w:hAnsi="Times New Roman" w:cs="Times New Roman"/>
        </w:rPr>
        <w:t xml:space="preserve"> a musí na ní být uvedeno číslo smlouvy. Zhotovitel bude fakturovat objednateli DPH v sazbě platné v den zdanitelného plnění služeb.</w:t>
      </w:r>
      <w:r w:rsidR="00FA56BD">
        <w:rPr>
          <w:rFonts w:ascii="Times New Roman" w:hAnsi="Times New Roman" w:cs="Times New Roman"/>
        </w:rPr>
        <w:t xml:space="preserve"> Přílohou faktury bude seznam provedených činností za fakturované období.</w:t>
      </w:r>
    </w:p>
    <w:p w:rsidR="005939B2" w:rsidRDefault="005939B2" w:rsidP="007C5051">
      <w:pPr>
        <w:pStyle w:val="Odstavecseseznamem"/>
        <w:numPr>
          <w:ilvl w:val="0"/>
          <w:numId w:val="5"/>
        </w:numPr>
        <w:spacing w:after="0"/>
        <w:ind w:left="426" w:hanging="426"/>
        <w:jc w:val="both"/>
        <w:rPr>
          <w:rFonts w:ascii="Times New Roman" w:hAnsi="Times New Roman" w:cs="Times New Roman"/>
        </w:rPr>
      </w:pPr>
      <w:r w:rsidRPr="00F5374E">
        <w:rPr>
          <w:rFonts w:ascii="Times New Roman" w:hAnsi="Times New Roman" w:cs="Times New Roman"/>
        </w:rPr>
        <w:t xml:space="preserve">V případě, že faktura nebude splňovat náležitosti stanovené platnými právními předpisy (především zákonem č. 235/2004 Sb., o dani z přidané hodnoty, v platném znění a </w:t>
      </w:r>
      <w:proofErr w:type="spellStart"/>
      <w:r w:rsidRPr="00F5374E">
        <w:rPr>
          <w:rFonts w:ascii="Times New Roman" w:hAnsi="Times New Roman" w:cs="Times New Roman"/>
        </w:rPr>
        <w:t>ust</w:t>
      </w:r>
      <w:proofErr w:type="spellEnd"/>
      <w:r w:rsidRPr="00F5374E">
        <w:rPr>
          <w:rFonts w:ascii="Times New Roman" w:hAnsi="Times New Roman" w:cs="Times New Roman"/>
        </w:rPr>
        <w:t xml:space="preserve">. § 435 občanského zákoníku) či touto smlouvou, je objednatel oprávněn vrátit fakturu zhotoviteli k opravě či doplnění. Lhůta splatnosti počíná běžet dnem doručení opravené </w:t>
      </w:r>
      <w:r w:rsidRPr="00593589">
        <w:rPr>
          <w:rFonts w:ascii="Times New Roman" w:hAnsi="Times New Roman" w:cs="Times New Roman"/>
        </w:rPr>
        <w:t>faktury</w:t>
      </w:r>
      <w:r w:rsidRPr="00F5374E">
        <w:rPr>
          <w:rFonts w:ascii="Times New Roman" w:hAnsi="Times New Roman" w:cs="Times New Roman"/>
        </w:rPr>
        <w:t>.</w:t>
      </w:r>
    </w:p>
    <w:p w:rsidR="005939B2" w:rsidRDefault="005939B2" w:rsidP="007C5051">
      <w:pPr>
        <w:pStyle w:val="Odstavecseseznamem"/>
        <w:numPr>
          <w:ilvl w:val="0"/>
          <w:numId w:val="5"/>
        </w:numPr>
        <w:spacing w:after="0"/>
        <w:ind w:left="426" w:hanging="426"/>
        <w:jc w:val="both"/>
        <w:rPr>
          <w:rFonts w:ascii="Times New Roman" w:hAnsi="Times New Roman" w:cs="Times New Roman"/>
        </w:rPr>
      </w:pPr>
      <w:r w:rsidRPr="00F5374E">
        <w:rPr>
          <w:rFonts w:ascii="Times New Roman" w:hAnsi="Times New Roman" w:cs="Times New Roman"/>
        </w:rPr>
        <w:t>Objednatel neposkytuje zálohy.</w:t>
      </w:r>
    </w:p>
    <w:p w:rsidR="005939B2" w:rsidRDefault="005939B2" w:rsidP="007C5051">
      <w:pPr>
        <w:pStyle w:val="Odstavecseseznamem"/>
        <w:numPr>
          <w:ilvl w:val="0"/>
          <w:numId w:val="5"/>
        </w:numPr>
        <w:spacing w:after="0"/>
        <w:ind w:left="426" w:hanging="426"/>
        <w:jc w:val="both"/>
        <w:rPr>
          <w:rFonts w:ascii="Times New Roman" w:hAnsi="Times New Roman" w:cs="Times New Roman"/>
        </w:rPr>
      </w:pPr>
      <w:r w:rsidRPr="00F5374E">
        <w:rPr>
          <w:rFonts w:ascii="Times New Roman" w:hAnsi="Times New Roman" w:cs="Times New Roman"/>
        </w:rPr>
        <w:t xml:space="preserve">Splatnost </w:t>
      </w:r>
      <w:r w:rsidRPr="00593589">
        <w:rPr>
          <w:rFonts w:ascii="Times New Roman" w:hAnsi="Times New Roman" w:cs="Times New Roman"/>
        </w:rPr>
        <w:t>faktur</w:t>
      </w:r>
      <w:r w:rsidRPr="00F5374E">
        <w:rPr>
          <w:rFonts w:ascii="Times New Roman" w:hAnsi="Times New Roman" w:cs="Times New Roman"/>
        </w:rPr>
        <w:t xml:space="preserve"> vystavených zhotovitelem je </w:t>
      </w:r>
      <w:r>
        <w:rPr>
          <w:rFonts w:ascii="Times New Roman" w:hAnsi="Times New Roman" w:cs="Times New Roman"/>
        </w:rPr>
        <w:t>třicet (</w:t>
      </w:r>
      <w:r w:rsidRPr="00F5374E">
        <w:rPr>
          <w:rFonts w:ascii="Times New Roman" w:hAnsi="Times New Roman" w:cs="Times New Roman"/>
        </w:rPr>
        <w:t>30</w:t>
      </w:r>
      <w:r>
        <w:rPr>
          <w:rFonts w:ascii="Times New Roman" w:hAnsi="Times New Roman" w:cs="Times New Roman"/>
        </w:rPr>
        <w:t>) kalendářních</w:t>
      </w:r>
      <w:r w:rsidRPr="00F5374E">
        <w:rPr>
          <w:rFonts w:ascii="Times New Roman" w:hAnsi="Times New Roman" w:cs="Times New Roman"/>
        </w:rPr>
        <w:t xml:space="preserve"> dnů od data doručení faktur objednateli.</w:t>
      </w:r>
      <w:r w:rsidR="00851563">
        <w:rPr>
          <w:rFonts w:ascii="Times New Roman" w:hAnsi="Times New Roman" w:cs="Times New Roman"/>
        </w:rPr>
        <w:t xml:space="preserve"> </w:t>
      </w:r>
      <w:r w:rsidR="00851563" w:rsidRPr="005D40B5">
        <w:rPr>
          <w:rFonts w:ascii="Times New Roman" w:hAnsi="Times New Roman" w:cs="Times New Roman"/>
        </w:rPr>
        <w:t>Dojde-li ze strany objednatele k prodlení při úhradě faktur, bude objednatel povinen zaplatit zhotoviteli úrok z prodlení ve výši 0,05 % z dlužné částky za každý den prodlení.</w:t>
      </w:r>
    </w:p>
    <w:p w:rsidR="005939B2" w:rsidRPr="005D40B5" w:rsidRDefault="005939B2" w:rsidP="007C5051">
      <w:pPr>
        <w:pStyle w:val="Odstavecseseznamem"/>
        <w:numPr>
          <w:ilvl w:val="0"/>
          <w:numId w:val="5"/>
        </w:numPr>
        <w:spacing w:after="0"/>
        <w:ind w:left="426" w:hanging="426"/>
        <w:jc w:val="both"/>
        <w:rPr>
          <w:rFonts w:ascii="Times New Roman" w:hAnsi="Times New Roman" w:cs="Times New Roman"/>
        </w:rPr>
      </w:pPr>
      <w:r w:rsidRPr="005D40B5">
        <w:rPr>
          <w:rFonts w:ascii="Times New Roman" w:hAnsi="Times New Roman" w:cs="Times New Roman"/>
        </w:rPr>
        <w:t xml:space="preserve">V případě prokazatelně neprovedených nebo nekvalitně provedených prací oznámí objednatel okamžitě při jejich zjištění, nejpozději však do </w:t>
      </w:r>
      <w:r w:rsidR="00851563">
        <w:rPr>
          <w:rFonts w:ascii="Times New Roman" w:hAnsi="Times New Roman" w:cs="Times New Roman"/>
        </w:rPr>
        <w:t>pěti (5) pracovních</w:t>
      </w:r>
      <w:r w:rsidRPr="005D40B5">
        <w:rPr>
          <w:rFonts w:ascii="Times New Roman" w:hAnsi="Times New Roman" w:cs="Times New Roman"/>
        </w:rPr>
        <w:t xml:space="preserve"> dnů zhotoviteli popis reklamovaných závad. V tomto případě má objednatel právo na snížení ceny v rozsahu odpovídajícím zjištěným závadám.</w:t>
      </w:r>
    </w:p>
    <w:p w:rsidR="005939B2" w:rsidRDefault="005939B2" w:rsidP="007C5051">
      <w:pPr>
        <w:pStyle w:val="Odstavecseseznamem"/>
        <w:numPr>
          <w:ilvl w:val="0"/>
          <w:numId w:val="5"/>
        </w:numPr>
        <w:spacing w:after="0"/>
        <w:ind w:left="426" w:hanging="426"/>
        <w:jc w:val="both"/>
        <w:rPr>
          <w:rFonts w:ascii="Times New Roman" w:hAnsi="Times New Roman" w:cs="Times New Roman"/>
        </w:rPr>
      </w:pPr>
      <w:r w:rsidRPr="000013D3">
        <w:rPr>
          <w:rFonts w:ascii="Times New Roman" w:hAnsi="Times New Roman" w:cs="Times New Roman"/>
        </w:rPr>
        <w:t>Zhotovitel bere na vědomí, že objednatel je organizační složkou státu a jeho stav účtu závisí na převodu finančních zdrojů ze státního rozpočtu. V případě nedostatku finančních prostředků na účtu objednatele se smluvní strany zavazují jednat o vyřešení této situace. Časová prodleva z těchto důvodů nemůže být považována za zaviněné prodlení na straně objednatele a z tohoto důvodu nelze vůči objednateli uplatňovat žádné sankce.</w:t>
      </w:r>
    </w:p>
    <w:p w:rsidR="005939B2" w:rsidRDefault="005939B2" w:rsidP="007C5051">
      <w:pPr>
        <w:pStyle w:val="Odstavecseseznamem"/>
        <w:numPr>
          <w:ilvl w:val="0"/>
          <w:numId w:val="5"/>
        </w:numPr>
        <w:spacing w:after="0"/>
        <w:ind w:left="426" w:hanging="426"/>
        <w:jc w:val="both"/>
        <w:rPr>
          <w:rFonts w:ascii="Times New Roman" w:hAnsi="Times New Roman" w:cs="Times New Roman"/>
        </w:rPr>
      </w:pPr>
      <w:r w:rsidRPr="00F5374E">
        <w:rPr>
          <w:rFonts w:ascii="Times New Roman" w:hAnsi="Times New Roman" w:cs="Times New Roman"/>
        </w:rPr>
        <w:t xml:space="preserve">Zhotovitel je podle </w:t>
      </w:r>
      <w:proofErr w:type="spellStart"/>
      <w:r w:rsidRPr="00F5374E">
        <w:rPr>
          <w:rFonts w:ascii="Times New Roman" w:hAnsi="Times New Roman" w:cs="Times New Roman"/>
        </w:rPr>
        <w:t>ust</w:t>
      </w:r>
      <w:proofErr w:type="spellEnd"/>
      <w:r w:rsidRPr="00F5374E">
        <w:rPr>
          <w:rFonts w:ascii="Times New Roman" w:hAnsi="Times New Roman" w:cs="Times New Roman"/>
        </w:rPr>
        <w:t xml:space="preserve">. § 2 písm. e) zákona č. 320/2001 Sb., o finanční kontrole ve veřejné správě, </w:t>
      </w:r>
      <w:r>
        <w:rPr>
          <w:rFonts w:ascii="Times New Roman" w:hAnsi="Times New Roman" w:cs="Times New Roman"/>
        </w:rPr>
        <w:t>v</w:t>
      </w:r>
      <w:r w:rsidRPr="00F5374E">
        <w:rPr>
          <w:rFonts w:ascii="Times New Roman" w:hAnsi="Times New Roman" w:cs="Times New Roman"/>
        </w:rPr>
        <w:t xml:space="preserve"> platném znění, osobou povinnou spolupůsobit při výkonu finanční kontroly prováděné v souvislosti s úhradou služeb z veřejných výdajů.</w:t>
      </w:r>
    </w:p>
    <w:p w:rsidR="00944E15" w:rsidRDefault="00944E15" w:rsidP="00DA28B9">
      <w:pPr>
        <w:spacing w:before="240" w:after="0"/>
        <w:jc w:val="center"/>
        <w:rPr>
          <w:rFonts w:ascii="Times New Roman" w:hAnsi="Times New Roman" w:cs="Times New Roman"/>
          <w:b/>
        </w:rPr>
      </w:pPr>
    </w:p>
    <w:p w:rsidR="00FA56BD" w:rsidRPr="00FA56BD" w:rsidRDefault="00FA56BD" w:rsidP="007C5051">
      <w:pPr>
        <w:spacing w:after="0"/>
        <w:jc w:val="center"/>
        <w:rPr>
          <w:rFonts w:ascii="Times New Roman" w:hAnsi="Times New Roman" w:cs="Times New Roman"/>
          <w:b/>
        </w:rPr>
      </w:pPr>
      <w:r w:rsidRPr="00FA56BD">
        <w:rPr>
          <w:rFonts w:ascii="Times New Roman" w:hAnsi="Times New Roman" w:cs="Times New Roman"/>
          <w:b/>
        </w:rPr>
        <w:t>V.</w:t>
      </w:r>
    </w:p>
    <w:p w:rsidR="00FA56BD" w:rsidRDefault="00FA56BD" w:rsidP="007C5051">
      <w:pPr>
        <w:spacing w:after="0"/>
        <w:jc w:val="center"/>
        <w:rPr>
          <w:rFonts w:ascii="Times New Roman" w:hAnsi="Times New Roman" w:cs="Times New Roman"/>
          <w:b/>
        </w:rPr>
      </w:pPr>
      <w:r w:rsidRPr="00FA56BD">
        <w:rPr>
          <w:rFonts w:ascii="Times New Roman" w:hAnsi="Times New Roman" w:cs="Times New Roman"/>
          <w:b/>
        </w:rPr>
        <w:t>Doba plnění</w:t>
      </w:r>
    </w:p>
    <w:p w:rsidR="00944E15" w:rsidRPr="00FA56BD" w:rsidRDefault="00944E15" w:rsidP="007C5051">
      <w:pPr>
        <w:spacing w:after="0"/>
        <w:jc w:val="center"/>
        <w:rPr>
          <w:rFonts w:ascii="Times New Roman" w:hAnsi="Times New Roman" w:cs="Times New Roman"/>
          <w:b/>
        </w:rPr>
      </w:pPr>
    </w:p>
    <w:p w:rsidR="00FA56BD" w:rsidRPr="0021295C" w:rsidRDefault="00FA56BD" w:rsidP="007C5051">
      <w:pPr>
        <w:pStyle w:val="Odstavecseseznamem"/>
        <w:numPr>
          <w:ilvl w:val="0"/>
          <w:numId w:val="6"/>
        </w:numPr>
        <w:spacing w:after="0"/>
        <w:ind w:left="426" w:hanging="426"/>
        <w:jc w:val="both"/>
        <w:rPr>
          <w:rFonts w:ascii="Times New Roman" w:hAnsi="Times New Roman" w:cs="Times New Roman"/>
        </w:rPr>
      </w:pPr>
      <w:r w:rsidRPr="0021295C">
        <w:rPr>
          <w:rFonts w:ascii="Times New Roman" w:hAnsi="Times New Roman" w:cs="Times New Roman"/>
        </w:rPr>
        <w:t xml:space="preserve">Doba plnění </w:t>
      </w:r>
      <w:r>
        <w:rPr>
          <w:rFonts w:ascii="Times New Roman" w:hAnsi="Times New Roman" w:cs="Times New Roman"/>
        </w:rPr>
        <w:t>bude probíhat</w:t>
      </w:r>
      <w:r w:rsidRPr="0021295C">
        <w:rPr>
          <w:rFonts w:ascii="Times New Roman" w:hAnsi="Times New Roman" w:cs="Times New Roman"/>
        </w:rPr>
        <w:t xml:space="preserve"> od 01. 07. 2016 do 30. 06. 2020.</w:t>
      </w:r>
    </w:p>
    <w:p w:rsidR="00FA56BD" w:rsidRDefault="00FA56BD" w:rsidP="007C5051">
      <w:pPr>
        <w:pStyle w:val="Odstavecseseznamem"/>
        <w:numPr>
          <w:ilvl w:val="0"/>
          <w:numId w:val="6"/>
        </w:numPr>
        <w:spacing w:after="0"/>
        <w:ind w:left="426" w:hanging="426"/>
        <w:jc w:val="both"/>
        <w:rPr>
          <w:rFonts w:ascii="Times New Roman" w:hAnsi="Times New Roman" w:cs="Times New Roman"/>
        </w:rPr>
      </w:pPr>
      <w:r w:rsidRPr="0021295C">
        <w:rPr>
          <w:rFonts w:ascii="Times New Roman" w:hAnsi="Times New Roman" w:cs="Times New Roman"/>
        </w:rPr>
        <w:t>Obslužná doba se stanovuje v pracovní dny na dobu od 7:3</w:t>
      </w:r>
      <w:r w:rsidR="007C5051">
        <w:rPr>
          <w:rFonts w:ascii="Times New Roman" w:hAnsi="Times New Roman" w:cs="Times New Roman"/>
        </w:rPr>
        <w:t>0 hod do 15:30 hod. s tím, že v </w:t>
      </w:r>
      <w:r w:rsidRPr="0021295C">
        <w:rPr>
          <w:rFonts w:ascii="Times New Roman" w:hAnsi="Times New Roman" w:cs="Times New Roman"/>
        </w:rPr>
        <w:t xml:space="preserve">mimopracovní dobu </w:t>
      </w:r>
      <w:r>
        <w:rPr>
          <w:rFonts w:ascii="Times New Roman" w:hAnsi="Times New Roman" w:cs="Times New Roman"/>
        </w:rPr>
        <w:t>zhotovitel</w:t>
      </w:r>
      <w:r w:rsidRPr="0021295C">
        <w:rPr>
          <w:rFonts w:ascii="Times New Roman" w:hAnsi="Times New Roman" w:cs="Times New Roman"/>
        </w:rPr>
        <w:t xml:space="preserve"> </w:t>
      </w:r>
      <w:r>
        <w:rPr>
          <w:rFonts w:ascii="Times New Roman" w:hAnsi="Times New Roman" w:cs="Times New Roman"/>
        </w:rPr>
        <w:t>zajišťuje</w:t>
      </w:r>
      <w:r w:rsidRPr="0021295C">
        <w:rPr>
          <w:rFonts w:ascii="Times New Roman" w:hAnsi="Times New Roman" w:cs="Times New Roman"/>
        </w:rPr>
        <w:t xml:space="preserve"> nonstop provoz oznamovací</w:t>
      </w:r>
      <w:r w:rsidR="005B19B5">
        <w:rPr>
          <w:rFonts w:ascii="Times New Roman" w:hAnsi="Times New Roman" w:cs="Times New Roman"/>
        </w:rPr>
        <w:t>ch</w:t>
      </w:r>
      <w:r w:rsidRPr="0021295C">
        <w:rPr>
          <w:rFonts w:ascii="Times New Roman" w:hAnsi="Times New Roman" w:cs="Times New Roman"/>
        </w:rPr>
        <w:t xml:space="preserve"> či</w:t>
      </w:r>
      <w:r>
        <w:rPr>
          <w:rFonts w:ascii="Times New Roman" w:hAnsi="Times New Roman" w:cs="Times New Roman"/>
        </w:rPr>
        <w:t>nností pro havárie vodoinstalací</w:t>
      </w:r>
      <w:r w:rsidRPr="0021295C">
        <w:rPr>
          <w:rFonts w:ascii="Times New Roman" w:hAnsi="Times New Roman" w:cs="Times New Roman"/>
        </w:rPr>
        <w:t xml:space="preserve">, </w:t>
      </w:r>
      <w:proofErr w:type="spellStart"/>
      <w:r w:rsidRPr="0021295C">
        <w:rPr>
          <w:rFonts w:ascii="Times New Roman" w:hAnsi="Times New Roman" w:cs="Times New Roman"/>
        </w:rPr>
        <w:t>plynoinstalací</w:t>
      </w:r>
      <w:proofErr w:type="spellEnd"/>
      <w:r w:rsidRPr="0021295C">
        <w:rPr>
          <w:rFonts w:ascii="Times New Roman" w:hAnsi="Times New Roman" w:cs="Times New Roman"/>
        </w:rPr>
        <w:t>, elektro</w:t>
      </w:r>
      <w:r>
        <w:rPr>
          <w:rFonts w:ascii="Times New Roman" w:hAnsi="Times New Roman" w:cs="Times New Roman"/>
        </w:rPr>
        <w:t>instalací, kanalizací, rozvodů ústředního topení a</w:t>
      </w:r>
      <w:r w:rsidR="007C5051">
        <w:rPr>
          <w:rFonts w:ascii="Times New Roman" w:hAnsi="Times New Roman" w:cs="Times New Roman"/>
        </w:rPr>
        <w:t> </w:t>
      </w:r>
      <w:r w:rsidRPr="0021295C">
        <w:rPr>
          <w:rFonts w:ascii="Times New Roman" w:hAnsi="Times New Roman" w:cs="Times New Roman"/>
        </w:rPr>
        <w:t>vyprošťování z výtahů.</w:t>
      </w:r>
    </w:p>
    <w:p w:rsidR="00C1159B" w:rsidRDefault="00C1159B" w:rsidP="00DA28B9">
      <w:pPr>
        <w:spacing w:before="240" w:after="0"/>
        <w:jc w:val="both"/>
        <w:rPr>
          <w:rFonts w:ascii="Times New Roman" w:hAnsi="Times New Roman" w:cs="Times New Roman"/>
        </w:rPr>
      </w:pPr>
    </w:p>
    <w:p w:rsidR="00C1159B" w:rsidRPr="00C1159B" w:rsidRDefault="00C1159B" w:rsidP="007C5051">
      <w:pPr>
        <w:spacing w:after="0"/>
        <w:jc w:val="center"/>
        <w:rPr>
          <w:rFonts w:ascii="Times New Roman" w:hAnsi="Times New Roman" w:cs="Times New Roman"/>
          <w:b/>
        </w:rPr>
      </w:pPr>
      <w:r w:rsidRPr="00C1159B">
        <w:rPr>
          <w:rFonts w:ascii="Times New Roman" w:hAnsi="Times New Roman" w:cs="Times New Roman"/>
          <w:b/>
        </w:rPr>
        <w:t>VI.</w:t>
      </w:r>
    </w:p>
    <w:p w:rsidR="00C1159B" w:rsidRDefault="00C1159B" w:rsidP="007C5051">
      <w:pPr>
        <w:spacing w:after="0"/>
        <w:jc w:val="center"/>
        <w:rPr>
          <w:rFonts w:ascii="Times New Roman" w:hAnsi="Times New Roman" w:cs="Times New Roman"/>
          <w:b/>
        </w:rPr>
      </w:pPr>
      <w:r w:rsidRPr="00C1159B">
        <w:rPr>
          <w:rFonts w:ascii="Times New Roman" w:hAnsi="Times New Roman" w:cs="Times New Roman"/>
          <w:b/>
        </w:rPr>
        <w:t>Práva a povinnosti objednatele</w:t>
      </w:r>
    </w:p>
    <w:p w:rsidR="00944E15" w:rsidRPr="00C1159B" w:rsidRDefault="00944E15" w:rsidP="007C5051">
      <w:pPr>
        <w:spacing w:after="0"/>
        <w:jc w:val="center"/>
        <w:rPr>
          <w:rFonts w:ascii="Times New Roman" w:hAnsi="Times New Roman" w:cs="Times New Roman"/>
          <w:b/>
        </w:rPr>
      </w:pPr>
    </w:p>
    <w:p w:rsidR="00C1159B" w:rsidRPr="00C1159B" w:rsidRDefault="00C1159B" w:rsidP="007C5051">
      <w:pPr>
        <w:spacing w:after="0"/>
        <w:jc w:val="both"/>
        <w:rPr>
          <w:rFonts w:ascii="Times New Roman" w:hAnsi="Times New Roman" w:cs="Times New Roman"/>
        </w:rPr>
      </w:pPr>
      <w:r w:rsidRPr="00C1159B">
        <w:rPr>
          <w:rFonts w:ascii="Times New Roman" w:hAnsi="Times New Roman" w:cs="Times New Roman"/>
        </w:rPr>
        <w:t>Objednatel se zavazuje spolupůsobit ke splnění závazku zhotovitele tím, že:</w:t>
      </w:r>
    </w:p>
    <w:p w:rsidR="00C1159B" w:rsidRDefault="00C1159B" w:rsidP="007C5051">
      <w:pPr>
        <w:pStyle w:val="Odstavecseseznamem"/>
        <w:numPr>
          <w:ilvl w:val="0"/>
          <w:numId w:val="9"/>
        </w:numPr>
        <w:spacing w:after="0"/>
        <w:ind w:left="426" w:hanging="426"/>
        <w:jc w:val="both"/>
        <w:rPr>
          <w:rFonts w:ascii="Times New Roman" w:hAnsi="Times New Roman" w:cs="Times New Roman"/>
        </w:rPr>
      </w:pPr>
      <w:r w:rsidRPr="0021295C">
        <w:rPr>
          <w:rFonts w:ascii="Times New Roman" w:hAnsi="Times New Roman" w:cs="Times New Roman"/>
        </w:rPr>
        <w:t xml:space="preserve">Předá potřebné informace k zajištění činnosti dle </w:t>
      </w:r>
      <w:r w:rsidR="007C5051" w:rsidRPr="007C5051">
        <w:rPr>
          <w:rFonts w:ascii="Times New Roman" w:hAnsi="Times New Roman" w:cs="Times New Roman"/>
        </w:rPr>
        <w:t>článku I</w:t>
      </w:r>
      <w:r w:rsidRPr="007C5051">
        <w:rPr>
          <w:rFonts w:ascii="Times New Roman" w:hAnsi="Times New Roman" w:cs="Times New Roman"/>
        </w:rPr>
        <w:t>. této smlouvy</w:t>
      </w:r>
      <w:r w:rsidRPr="0021295C">
        <w:rPr>
          <w:rFonts w:ascii="Times New Roman" w:hAnsi="Times New Roman" w:cs="Times New Roman"/>
        </w:rPr>
        <w:t>.</w:t>
      </w:r>
    </w:p>
    <w:p w:rsidR="00C1159B" w:rsidRDefault="00C1159B" w:rsidP="007C5051">
      <w:pPr>
        <w:pStyle w:val="Odstavecseseznamem"/>
        <w:numPr>
          <w:ilvl w:val="0"/>
          <w:numId w:val="9"/>
        </w:numPr>
        <w:spacing w:after="0"/>
        <w:ind w:left="426" w:hanging="426"/>
        <w:jc w:val="both"/>
        <w:rPr>
          <w:rFonts w:ascii="Times New Roman" w:hAnsi="Times New Roman" w:cs="Times New Roman"/>
        </w:rPr>
      </w:pPr>
      <w:r w:rsidRPr="00C1159B">
        <w:rPr>
          <w:rFonts w:ascii="Times New Roman" w:hAnsi="Times New Roman" w:cs="Times New Roman"/>
        </w:rPr>
        <w:t>Seznámí zhotovitele s vnitřními pokyny a směrnicemi stano</w:t>
      </w:r>
      <w:r w:rsidR="007C5051">
        <w:rPr>
          <w:rFonts w:ascii="Times New Roman" w:hAnsi="Times New Roman" w:cs="Times New Roman"/>
        </w:rPr>
        <w:t>vujícími provozně - technické a </w:t>
      </w:r>
      <w:r w:rsidRPr="00C1159B">
        <w:rPr>
          <w:rFonts w:ascii="Times New Roman" w:hAnsi="Times New Roman" w:cs="Times New Roman"/>
        </w:rPr>
        <w:t>bezpečnostní podmínky pro práci a pohyb v prostorech a zařízeních, které jsou místem plnění této smlouvy, jakož i s případnými změnami, k nimž v průběhu smluvního vztahu dojde.</w:t>
      </w:r>
    </w:p>
    <w:p w:rsidR="00C1159B" w:rsidRDefault="00C1159B" w:rsidP="007C5051">
      <w:pPr>
        <w:pStyle w:val="Odstavecseseznamem"/>
        <w:numPr>
          <w:ilvl w:val="0"/>
          <w:numId w:val="9"/>
        </w:numPr>
        <w:spacing w:after="0"/>
        <w:ind w:left="426" w:hanging="426"/>
        <w:jc w:val="both"/>
        <w:rPr>
          <w:rFonts w:ascii="Times New Roman" w:hAnsi="Times New Roman" w:cs="Times New Roman"/>
        </w:rPr>
      </w:pPr>
      <w:r w:rsidRPr="00C1159B">
        <w:rPr>
          <w:rFonts w:ascii="Times New Roman" w:hAnsi="Times New Roman" w:cs="Times New Roman"/>
        </w:rPr>
        <w:t>Zajistí pracovníkům zhotovitele volný přístup k místům a předmětům plnění smlouvy.</w:t>
      </w:r>
    </w:p>
    <w:p w:rsidR="00C1159B" w:rsidRDefault="00C1159B" w:rsidP="007C5051">
      <w:pPr>
        <w:pStyle w:val="Odstavecseseznamem"/>
        <w:numPr>
          <w:ilvl w:val="0"/>
          <w:numId w:val="9"/>
        </w:numPr>
        <w:spacing w:after="0"/>
        <w:ind w:left="426" w:hanging="426"/>
        <w:jc w:val="both"/>
        <w:rPr>
          <w:rFonts w:ascii="Times New Roman" w:hAnsi="Times New Roman" w:cs="Times New Roman"/>
        </w:rPr>
      </w:pPr>
      <w:r w:rsidRPr="00C1159B">
        <w:rPr>
          <w:rFonts w:ascii="Times New Roman" w:hAnsi="Times New Roman" w:cs="Times New Roman"/>
        </w:rPr>
        <w:t>Zajistí bezplatně zhotoviteli vhodné prostory pro úschovu pracovních po</w:t>
      </w:r>
      <w:r w:rsidR="007C5051">
        <w:rPr>
          <w:rFonts w:ascii="Times New Roman" w:hAnsi="Times New Roman" w:cs="Times New Roman"/>
        </w:rPr>
        <w:t>můcek, nářadí a </w:t>
      </w:r>
      <w:r w:rsidRPr="00C1159B">
        <w:rPr>
          <w:rFonts w:ascii="Times New Roman" w:hAnsi="Times New Roman" w:cs="Times New Roman"/>
        </w:rPr>
        <w:t>materiálů.</w:t>
      </w:r>
    </w:p>
    <w:p w:rsidR="00C1159B" w:rsidRDefault="00C1159B" w:rsidP="007C5051">
      <w:pPr>
        <w:pStyle w:val="Odstavecseseznamem"/>
        <w:numPr>
          <w:ilvl w:val="0"/>
          <w:numId w:val="9"/>
        </w:numPr>
        <w:spacing w:after="0"/>
        <w:ind w:left="426" w:hanging="426"/>
        <w:jc w:val="both"/>
        <w:rPr>
          <w:rFonts w:ascii="Times New Roman" w:hAnsi="Times New Roman" w:cs="Times New Roman"/>
        </w:rPr>
      </w:pPr>
      <w:r w:rsidRPr="00C1159B">
        <w:rPr>
          <w:rFonts w:ascii="Times New Roman" w:hAnsi="Times New Roman" w:cs="Times New Roman"/>
        </w:rPr>
        <w:t>Umožní pověřeným pra</w:t>
      </w:r>
      <w:r>
        <w:rPr>
          <w:rFonts w:ascii="Times New Roman" w:hAnsi="Times New Roman" w:cs="Times New Roman"/>
        </w:rPr>
        <w:t>covníkům zhotovitele přístup do nemovit</w:t>
      </w:r>
      <w:r w:rsidR="007C5051">
        <w:rPr>
          <w:rFonts w:ascii="Times New Roman" w:hAnsi="Times New Roman" w:cs="Times New Roman"/>
        </w:rPr>
        <w:t xml:space="preserve">ostí, a to včetně pozemku </w:t>
      </w:r>
      <w:proofErr w:type="spellStart"/>
      <w:r w:rsidR="007C5051">
        <w:rPr>
          <w:rFonts w:ascii="Times New Roman" w:hAnsi="Times New Roman" w:cs="Times New Roman"/>
        </w:rPr>
        <w:t>parc</w:t>
      </w:r>
      <w:proofErr w:type="spellEnd"/>
      <w:r w:rsidR="007C5051">
        <w:rPr>
          <w:rFonts w:ascii="Times New Roman" w:hAnsi="Times New Roman" w:cs="Times New Roman"/>
        </w:rPr>
        <w:t>. </w:t>
      </w:r>
      <w:proofErr w:type="gramStart"/>
      <w:r>
        <w:rPr>
          <w:rFonts w:ascii="Times New Roman" w:hAnsi="Times New Roman" w:cs="Times New Roman"/>
        </w:rPr>
        <w:t>č.</w:t>
      </w:r>
      <w:proofErr w:type="gramEnd"/>
      <w:r>
        <w:rPr>
          <w:rFonts w:ascii="Times New Roman" w:hAnsi="Times New Roman" w:cs="Times New Roman"/>
        </w:rPr>
        <w:t xml:space="preserve"> 302/1</w:t>
      </w:r>
      <w:r w:rsidRPr="00C1159B">
        <w:rPr>
          <w:rFonts w:ascii="Times New Roman" w:hAnsi="Times New Roman" w:cs="Times New Roman"/>
        </w:rPr>
        <w:t xml:space="preserve"> </w:t>
      </w:r>
      <w:r w:rsidRPr="00625544">
        <w:rPr>
          <w:rFonts w:ascii="Times New Roman" w:hAnsi="Times New Roman" w:cs="Times New Roman"/>
        </w:rPr>
        <w:t>zapsané</w:t>
      </w:r>
      <w:r>
        <w:rPr>
          <w:rFonts w:ascii="Times New Roman" w:hAnsi="Times New Roman" w:cs="Times New Roman"/>
        </w:rPr>
        <w:t>ho</w:t>
      </w:r>
      <w:r w:rsidRPr="00625544">
        <w:rPr>
          <w:rFonts w:ascii="Times New Roman" w:hAnsi="Times New Roman" w:cs="Times New Roman"/>
        </w:rPr>
        <w:t xml:space="preserve"> na LV 10002, k. </w:t>
      </w:r>
      <w:proofErr w:type="spellStart"/>
      <w:r w:rsidRPr="00625544">
        <w:rPr>
          <w:rFonts w:ascii="Times New Roman" w:hAnsi="Times New Roman" w:cs="Times New Roman"/>
        </w:rPr>
        <w:t>ú.</w:t>
      </w:r>
      <w:proofErr w:type="spellEnd"/>
      <w:r w:rsidRPr="00625544">
        <w:rPr>
          <w:rFonts w:ascii="Times New Roman" w:hAnsi="Times New Roman" w:cs="Times New Roman"/>
        </w:rPr>
        <w:t xml:space="preserve"> Žižkov, obec Praha</w:t>
      </w:r>
      <w:r>
        <w:rPr>
          <w:rFonts w:ascii="Times New Roman" w:hAnsi="Times New Roman" w:cs="Times New Roman"/>
        </w:rPr>
        <w:t>,</w:t>
      </w:r>
      <w:r w:rsidRPr="00C1159B">
        <w:rPr>
          <w:rFonts w:ascii="Times New Roman" w:hAnsi="Times New Roman" w:cs="Times New Roman"/>
        </w:rPr>
        <w:t xml:space="preserve"> za účelem řízení a kontroly provádění sjednaných činností.</w:t>
      </w:r>
    </w:p>
    <w:p w:rsidR="00C1159B" w:rsidRDefault="00C1159B" w:rsidP="007C5051">
      <w:pPr>
        <w:pStyle w:val="Odstavecseseznamem"/>
        <w:numPr>
          <w:ilvl w:val="0"/>
          <w:numId w:val="9"/>
        </w:numPr>
        <w:spacing w:after="0"/>
        <w:ind w:left="426" w:hanging="426"/>
        <w:jc w:val="both"/>
        <w:rPr>
          <w:rFonts w:ascii="Times New Roman" w:hAnsi="Times New Roman" w:cs="Times New Roman"/>
        </w:rPr>
      </w:pPr>
      <w:r w:rsidRPr="00C1159B">
        <w:rPr>
          <w:rFonts w:ascii="Times New Roman" w:hAnsi="Times New Roman" w:cs="Times New Roman"/>
        </w:rPr>
        <w:t>Určí odpovědného pracovníka, který bude dohodnutým způsobem společně se zástupcem zhotovitele provádět kontrolu kvality prováděných prací a dohodne odstranění případných nedostatků.</w:t>
      </w:r>
    </w:p>
    <w:p w:rsidR="001E576A" w:rsidRDefault="001E576A" w:rsidP="007C5051">
      <w:pPr>
        <w:pStyle w:val="Odstavecseseznamem"/>
        <w:numPr>
          <w:ilvl w:val="0"/>
          <w:numId w:val="9"/>
        </w:numPr>
        <w:spacing w:after="0"/>
        <w:ind w:left="426" w:hanging="426"/>
        <w:jc w:val="both"/>
        <w:rPr>
          <w:rFonts w:ascii="Times New Roman" w:hAnsi="Times New Roman" w:cs="Times New Roman"/>
        </w:rPr>
      </w:pPr>
      <w:r>
        <w:rPr>
          <w:rFonts w:ascii="Times New Roman" w:hAnsi="Times New Roman" w:cs="Times New Roman"/>
        </w:rPr>
        <w:t xml:space="preserve">Objednatel se zavazuje hradit </w:t>
      </w:r>
      <w:r w:rsidR="007356C8">
        <w:rPr>
          <w:rFonts w:ascii="Times New Roman" w:hAnsi="Times New Roman" w:cs="Times New Roman"/>
        </w:rPr>
        <w:t xml:space="preserve">náklady </w:t>
      </w:r>
      <w:r>
        <w:rPr>
          <w:rFonts w:ascii="Times New Roman" w:hAnsi="Times New Roman" w:cs="Times New Roman"/>
        </w:rPr>
        <w:t>za prokazatelně provedené opravy (viz čl. VII. odst. 6)</w:t>
      </w:r>
      <w:r w:rsidR="00A86C29">
        <w:rPr>
          <w:rFonts w:ascii="Times New Roman" w:hAnsi="Times New Roman" w:cs="Times New Roman"/>
        </w:rPr>
        <w:t xml:space="preserve"> do </w:t>
      </w:r>
      <w:r w:rsidR="00C82ACA">
        <w:rPr>
          <w:rFonts w:ascii="Times New Roman" w:hAnsi="Times New Roman" w:cs="Times New Roman"/>
        </w:rPr>
        <w:t>třiceti (</w:t>
      </w:r>
      <w:r w:rsidR="00A86C29">
        <w:rPr>
          <w:rFonts w:ascii="Times New Roman" w:hAnsi="Times New Roman" w:cs="Times New Roman"/>
        </w:rPr>
        <w:t>30</w:t>
      </w:r>
      <w:r w:rsidR="00C82ACA">
        <w:rPr>
          <w:rFonts w:ascii="Times New Roman" w:hAnsi="Times New Roman" w:cs="Times New Roman"/>
        </w:rPr>
        <w:t xml:space="preserve">) </w:t>
      </w:r>
      <w:r>
        <w:rPr>
          <w:rFonts w:ascii="Times New Roman" w:hAnsi="Times New Roman" w:cs="Times New Roman"/>
        </w:rPr>
        <w:t xml:space="preserve">dní od předložení účetních dokladů k jednotlivým opravám. </w:t>
      </w:r>
    </w:p>
    <w:p w:rsidR="0076182B" w:rsidRDefault="0076182B" w:rsidP="00DA28B9">
      <w:pPr>
        <w:spacing w:before="240" w:after="0"/>
        <w:jc w:val="both"/>
        <w:rPr>
          <w:rFonts w:ascii="Times New Roman" w:hAnsi="Times New Roman" w:cs="Times New Roman"/>
        </w:rPr>
      </w:pPr>
    </w:p>
    <w:p w:rsidR="0076182B" w:rsidRPr="0076182B" w:rsidRDefault="0076182B" w:rsidP="007C5051">
      <w:pPr>
        <w:spacing w:after="0"/>
        <w:jc w:val="center"/>
        <w:rPr>
          <w:rFonts w:ascii="Times New Roman" w:hAnsi="Times New Roman" w:cs="Times New Roman"/>
          <w:b/>
        </w:rPr>
      </w:pPr>
      <w:r w:rsidRPr="0076182B">
        <w:rPr>
          <w:rFonts w:ascii="Times New Roman" w:hAnsi="Times New Roman" w:cs="Times New Roman"/>
          <w:b/>
        </w:rPr>
        <w:t>VII.</w:t>
      </w:r>
    </w:p>
    <w:p w:rsidR="0076182B" w:rsidRDefault="0076182B" w:rsidP="007C5051">
      <w:pPr>
        <w:spacing w:after="0"/>
        <w:jc w:val="center"/>
        <w:rPr>
          <w:rFonts w:ascii="Times New Roman" w:hAnsi="Times New Roman" w:cs="Times New Roman"/>
          <w:b/>
        </w:rPr>
      </w:pPr>
      <w:r w:rsidRPr="0076182B">
        <w:rPr>
          <w:rFonts w:ascii="Times New Roman" w:hAnsi="Times New Roman" w:cs="Times New Roman"/>
          <w:b/>
        </w:rPr>
        <w:t>Práva a povinnosti zhotovitele</w:t>
      </w:r>
    </w:p>
    <w:p w:rsidR="00944E15" w:rsidRPr="0076182B" w:rsidRDefault="00944E15" w:rsidP="007C5051">
      <w:pPr>
        <w:spacing w:after="0"/>
        <w:jc w:val="center"/>
        <w:rPr>
          <w:rFonts w:ascii="Times New Roman" w:hAnsi="Times New Roman" w:cs="Times New Roman"/>
          <w:b/>
        </w:rPr>
      </w:pPr>
    </w:p>
    <w:p w:rsidR="0076182B" w:rsidRDefault="0076182B" w:rsidP="007C5051">
      <w:pPr>
        <w:pStyle w:val="Odstavecseseznamem"/>
        <w:numPr>
          <w:ilvl w:val="0"/>
          <w:numId w:val="10"/>
        </w:numPr>
        <w:spacing w:after="0"/>
        <w:ind w:left="426" w:hanging="426"/>
        <w:jc w:val="both"/>
        <w:rPr>
          <w:rFonts w:ascii="Times New Roman" w:hAnsi="Times New Roman" w:cs="Times New Roman"/>
        </w:rPr>
      </w:pPr>
      <w:r>
        <w:rPr>
          <w:rFonts w:ascii="Times New Roman" w:hAnsi="Times New Roman" w:cs="Times New Roman"/>
        </w:rPr>
        <w:t>Zhotovitel bude provádět dílo na své náklady a nebezpečí.</w:t>
      </w:r>
    </w:p>
    <w:p w:rsidR="0076182B" w:rsidRDefault="0076182B" w:rsidP="007C5051">
      <w:pPr>
        <w:pStyle w:val="Odstavecseseznamem"/>
        <w:numPr>
          <w:ilvl w:val="0"/>
          <w:numId w:val="10"/>
        </w:numPr>
        <w:spacing w:after="0"/>
        <w:ind w:left="426" w:hanging="426"/>
        <w:jc w:val="both"/>
        <w:rPr>
          <w:rFonts w:ascii="Times New Roman" w:hAnsi="Times New Roman" w:cs="Times New Roman"/>
        </w:rPr>
      </w:pPr>
      <w:r>
        <w:rPr>
          <w:rFonts w:ascii="Times New Roman" w:hAnsi="Times New Roman" w:cs="Times New Roman"/>
        </w:rPr>
        <w:t>Za činnosti spojené s výkonem údržby, které bude zhotovitel vykonávat prostřednictvím třetích osob, odpovídá objednateli v plném rozsahu, jako by je vykonával svoji osobou.</w:t>
      </w:r>
    </w:p>
    <w:p w:rsidR="0076182B" w:rsidRDefault="0076182B" w:rsidP="007C5051">
      <w:pPr>
        <w:pStyle w:val="Odstavecseseznamem"/>
        <w:numPr>
          <w:ilvl w:val="0"/>
          <w:numId w:val="10"/>
        </w:numPr>
        <w:spacing w:after="0"/>
        <w:ind w:left="426" w:hanging="426"/>
        <w:jc w:val="both"/>
        <w:rPr>
          <w:rFonts w:ascii="Times New Roman" w:hAnsi="Times New Roman" w:cs="Times New Roman"/>
        </w:rPr>
      </w:pPr>
      <w:r>
        <w:rPr>
          <w:rFonts w:ascii="Times New Roman" w:hAnsi="Times New Roman" w:cs="Times New Roman"/>
        </w:rPr>
        <w:t>Zhotovitel je povinen mít uzavřenou pojistnou smlouvu pro odpovědnost za způsobenou škodu při výkonu své podnikatelské (profesní) činnosti třetím osobám (včetně objednatele) s minimální výší pojistného plnění 5.000.000,- Kč (slovy: pět milionů korun českých). Zhotovitel je povinen zajistit, aby taková pojistná smlouva byla účinná po celou dobu účinnosti této smlouvy. Před podpisem této smlouvy je zhotovitel povinen předložit objednateli úředně ověřenou kopii pojistné smlouvy uzavřené zhotovitelem.</w:t>
      </w:r>
    </w:p>
    <w:p w:rsidR="0076182B" w:rsidRDefault="0076182B" w:rsidP="007C5051">
      <w:pPr>
        <w:pStyle w:val="Odstavecseseznamem"/>
        <w:numPr>
          <w:ilvl w:val="0"/>
          <w:numId w:val="10"/>
        </w:numPr>
        <w:spacing w:after="0"/>
        <w:ind w:left="426" w:hanging="426"/>
        <w:jc w:val="both"/>
        <w:rPr>
          <w:rFonts w:ascii="Times New Roman" w:hAnsi="Times New Roman" w:cs="Times New Roman"/>
        </w:rPr>
      </w:pPr>
      <w:r>
        <w:rPr>
          <w:rFonts w:ascii="Times New Roman" w:hAnsi="Times New Roman" w:cs="Times New Roman"/>
        </w:rPr>
        <w:t xml:space="preserve">Zhotovitel je povinen </w:t>
      </w:r>
      <w:r w:rsidRPr="0021295C">
        <w:rPr>
          <w:rFonts w:ascii="Times New Roman" w:hAnsi="Times New Roman" w:cs="Times New Roman"/>
        </w:rPr>
        <w:t>poskytovat včas a řádně služby spojené s výkonem správy nemovitostí, plnit všechny zákonem stanovené povinnosti objednatele, dodržovat vnitřn</w:t>
      </w:r>
      <w:r>
        <w:rPr>
          <w:rFonts w:ascii="Times New Roman" w:hAnsi="Times New Roman" w:cs="Times New Roman"/>
        </w:rPr>
        <w:t>í pokyny a směrnice objednatele</w:t>
      </w:r>
      <w:r w:rsidRPr="0021295C">
        <w:rPr>
          <w:rFonts w:ascii="Times New Roman" w:hAnsi="Times New Roman" w:cs="Times New Roman"/>
        </w:rPr>
        <w:t xml:space="preserve"> stanovující provozně - technické a bezpečnost</w:t>
      </w:r>
      <w:r w:rsidR="007C5051">
        <w:rPr>
          <w:rFonts w:ascii="Times New Roman" w:hAnsi="Times New Roman" w:cs="Times New Roman"/>
        </w:rPr>
        <w:t>ní podmínky pro práci a pohyb v </w:t>
      </w:r>
      <w:r w:rsidRPr="0021295C">
        <w:rPr>
          <w:rFonts w:ascii="Times New Roman" w:hAnsi="Times New Roman" w:cs="Times New Roman"/>
        </w:rPr>
        <w:t>prostorech a zařízeních, které jsou předmětem plnění této smlouvy. Objednatel s těmito vnitřními pokyny a směrnicemi pracovníky zhotovitele v plném rozsahu seznámí - o poučení bude proveden zápis.</w:t>
      </w:r>
    </w:p>
    <w:p w:rsidR="0076182B" w:rsidRDefault="0076182B" w:rsidP="007C5051">
      <w:pPr>
        <w:pStyle w:val="Odstavecseseznamem"/>
        <w:numPr>
          <w:ilvl w:val="0"/>
          <w:numId w:val="10"/>
        </w:numPr>
        <w:spacing w:after="0"/>
        <w:ind w:left="426" w:hanging="426"/>
        <w:jc w:val="both"/>
        <w:rPr>
          <w:rFonts w:ascii="Times New Roman" w:hAnsi="Times New Roman" w:cs="Times New Roman"/>
        </w:rPr>
      </w:pPr>
      <w:r w:rsidRPr="0021295C">
        <w:rPr>
          <w:rFonts w:ascii="Times New Roman" w:hAnsi="Times New Roman" w:cs="Times New Roman"/>
        </w:rPr>
        <w:t>Zhotovitel není oprávněn provádět investiční činnost na svěřen</w:t>
      </w:r>
      <w:r>
        <w:rPr>
          <w:rFonts w:ascii="Times New Roman" w:hAnsi="Times New Roman" w:cs="Times New Roman"/>
        </w:rPr>
        <w:t>ých nemovitostech</w:t>
      </w:r>
      <w:r w:rsidRPr="0021295C">
        <w:rPr>
          <w:rFonts w:ascii="Times New Roman" w:hAnsi="Times New Roman" w:cs="Times New Roman"/>
        </w:rPr>
        <w:t xml:space="preserve"> bez předchozího souhlasu objednatele.</w:t>
      </w:r>
    </w:p>
    <w:p w:rsidR="001E576A" w:rsidRPr="00DA28B9" w:rsidRDefault="001E576A" w:rsidP="007C5051">
      <w:pPr>
        <w:pStyle w:val="Odstavecseseznamem"/>
        <w:numPr>
          <w:ilvl w:val="0"/>
          <w:numId w:val="10"/>
        </w:numPr>
        <w:spacing w:after="0"/>
        <w:ind w:left="426" w:hanging="426"/>
        <w:jc w:val="both"/>
        <w:rPr>
          <w:rFonts w:ascii="Times New Roman" w:hAnsi="Times New Roman" w:cs="Times New Roman"/>
        </w:rPr>
      </w:pPr>
      <w:r w:rsidRPr="00DA28B9">
        <w:rPr>
          <w:rFonts w:ascii="Times New Roman" w:hAnsi="Times New Roman" w:cs="Times New Roman"/>
        </w:rPr>
        <w:t xml:space="preserve">Opravy, u kterých náklady nepřesáhnou 2.500 Kč za každou jednotlivou opravu (spotřební materiál pro drobné opravy, údržbu a správu administrativních budov: např. kohoutek, vodovodní baterie, vypínač…), zajišťuje a hradí zhotovitel po předchozím písemném souhlasu objednatele. Účelně vynaložené </w:t>
      </w:r>
      <w:r w:rsidR="007356C8" w:rsidRPr="00DA28B9">
        <w:rPr>
          <w:rFonts w:ascii="Times New Roman" w:hAnsi="Times New Roman" w:cs="Times New Roman"/>
        </w:rPr>
        <w:t>prostředky</w:t>
      </w:r>
      <w:r w:rsidRPr="00DA28B9">
        <w:rPr>
          <w:rFonts w:ascii="Times New Roman" w:hAnsi="Times New Roman" w:cs="Times New Roman"/>
        </w:rPr>
        <w:t xml:space="preserve"> na tyto opravy je objednatel povinen zhotoviteli uhradit po předložení příslušných dokladů</w:t>
      </w:r>
      <w:r w:rsidR="004411ED" w:rsidRPr="00DA28B9">
        <w:rPr>
          <w:rFonts w:ascii="Times New Roman" w:hAnsi="Times New Roman" w:cs="Times New Roman"/>
        </w:rPr>
        <w:t xml:space="preserve"> (viz čl. 6 odst. 7 této smlouvy). </w:t>
      </w:r>
    </w:p>
    <w:p w:rsidR="001E576A" w:rsidRPr="00DA28B9" w:rsidRDefault="001E576A" w:rsidP="007C5051">
      <w:pPr>
        <w:pStyle w:val="Odstavecseseznamem"/>
        <w:numPr>
          <w:ilvl w:val="0"/>
          <w:numId w:val="10"/>
        </w:numPr>
        <w:spacing w:after="0"/>
        <w:ind w:left="426" w:hanging="426"/>
        <w:jc w:val="both"/>
        <w:rPr>
          <w:rFonts w:ascii="Times New Roman" w:hAnsi="Times New Roman" w:cs="Times New Roman"/>
        </w:rPr>
      </w:pPr>
      <w:r w:rsidRPr="00DA28B9">
        <w:rPr>
          <w:rFonts w:ascii="Times New Roman" w:hAnsi="Times New Roman" w:cs="Times New Roman"/>
        </w:rPr>
        <w:t xml:space="preserve">V případě potřeby opravy, u které náklady prokazatelně přesáhnou 2.500 Kč, předá zhotovitel neprodleně informaci o nutnosti opravy objednateli. Výběr dodavatele takovéto zakázky je plně v kompetenci objednatele. </w:t>
      </w:r>
    </w:p>
    <w:p w:rsidR="0076182B" w:rsidRDefault="0076182B" w:rsidP="007C5051">
      <w:pPr>
        <w:pStyle w:val="Odstavecseseznamem"/>
        <w:numPr>
          <w:ilvl w:val="0"/>
          <w:numId w:val="10"/>
        </w:numPr>
        <w:spacing w:after="0"/>
        <w:ind w:left="426" w:hanging="426"/>
        <w:jc w:val="both"/>
        <w:rPr>
          <w:rFonts w:ascii="Times New Roman" w:hAnsi="Times New Roman" w:cs="Times New Roman"/>
        </w:rPr>
      </w:pPr>
      <w:r w:rsidRPr="0021295C">
        <w:rPr>
          <w:rFonts w:ascii="Times New Roman" w:hAnsi="Times New Roman" w:cs="Times New Roman"/>
        </w:rPr>
        <w:t>Zhotovitel neprodleně oznamuje objednateli vešker</w:t>
      </w:r>
      <w:r>
        <w:rPr>
          <w:rFonts w:ascii="Times New Roman" w:hAnsi="Times New Roman" w:cs="Times New Roman"/>
        </w:rPr>
        <w:t xml:space="preserve">é rozhodné </w:t>
      </w:r>
      <w:r w:rsidRPr="0021295C">
        <w:rPr>
          <w:rFonts w:ascii="Times New Roman" w:hAnsi="Times New Roman" w:cs="Times New Roman"/>
        </w:rPr>
        <w:t>skute</w:t>
      </w:r>
      <w:r w:rsidR="007C5051">
        <w:rPr>
          <w:rFonts w:ascii="Times New Roman" w:hAnsi="Times New Roman" w:cs="Times New Roman"/>
        </w:rPr>
        <w:t>čnosti, vzniklé v souvislosti s </w:t>
      </w:r>
      <w:r w:rsidRPr="0021295C">
        <w:rPr>
          <w:rFonts w:ascii="Times New Roman" w:hAnsi="Times New Roman" w:cs="Times New Roman"/>
        </w:rPr>
        <w:t>plněním smlouvy na majetku objednatele. Za splnění tohoto ujednání se považuje i ústní informace, která bude uvedena v zápisu ze schůzky.</w:t>
      </w:r>
    </w:p>
    <w:p w:rsidR="00E470B2" w:rsidRDefault="00E470B2" w:rsidP="007C5051">
      <w:pPr>
        <w:pStyle w:val="Odstavecseseznamem"/>
        <w:numPr>
          <w:ilvl w:val="0"/>
          <w:numId w:val="10"/>
        </w:numPr>
        <w:spacing w:after="0"/>
        <w:ind w:left="426" w:hanging="426"/>
        <w:jc w:val="both"/>
        <w:rPr>
          <w:rFonts w:ascii="Times New Roman" w:hAnsi="Times New Roman" w:cs="Times New Roman"/>
        </w:rPr>
      </w:pPr>
      <w:r w:rsidRPr="0021295C">
        <w:rPr>
          <w:rFonts w:ascii="Times New Roman" w:hAnsi="Times New Roman" w:cs="Times New Roman"/>
        </w:rPr>
        <w:t xml:space="preserve">Zhotovitel je oprávněn podávat objednateli </w:t>
      </w:r>
      <w:r>
        <w:rPr>
          <w:rFonts w:ascii="Times New Roman" w:hAnsi="Times New Roman" w:cs="Times New Roman"/>
        </w:rPr>
        <w:t>požadavky</w:t>
      </w:r>
      <w:r w:rsidRPr="0021295C">
        <w:rPr>
          <w:rFonts w:ascii="Times New Roman" w:hAnsi="Times New Roman" w:cs="Times New Roman"/>
        </w:rPr>
        <w:t xml:space="preserve"> na provádění úprav zařízení, jehož správa je předmětem smlouvy, návrhy změn a úprav smluvních vztahů a návrhy na provádění investiční činnosti ve vztahu k předmětu smlouvy.</w:t>
      </w:r>
    </w:p>
    <w:p w:rsidR="00E470B2" w:rsidRDefault="00E470B2" w:rsidP="007C5051">
      <w:pPr>
        <w:pStyle w:val="Odstavecseseznamem"/>
        <w:numPr>
          <w:ilvl w:val="0"/>
          <w:numId w:val="10"/>
        </w:numPr>
        <w:spacing w:after="0"/>
        <w:ind w:left="426" w:hanging="426"/>
        <w:jc w:val="both"/>
        <w:rPr>
          <w:rFonts w:ascii="Times New Roman" w:hAnsi="Times New Roman" w:cs="Times New Roman"/>
        </w:rPr>
      </w:pPr>
      <w:r w:rsidRPr="0021295C">
        <w:rPr>
          <w:rFonts w:ascii="Times New Roman" w:hAnsi="Times New Roman" w:cs="Times New Roman"/>
        </w:rPr>
        <w:t>Zhotovitel je povinen neprodleně oznámit objednateli havarijní situaci za účelem zajištění finančních prostředků k odstranění havárie a případné odsouhlasení havarijního výměru.</w:t>
      </w:r>
    </w:p>
    <w:p w:rsidR="00E470B2" w:rsidRDefault="00E470B2" w:rsidP="00DA28B9">
      <w:pPr>
        <w:spacing w:before="240" w:after="0"/>
        <w:jc w:val="both"/>
        <w:rPr>
          <w:rFonts w:ascii="Times New Roman" w:hAnsi="Times New Roman" w:cs="Times New Roman"/>
        </w:rPr>
      </w:pPr>
    </w:p>
    <w:p w:rsidR="00E470B2" w:rsidRPr="00E470B2" w:rsidRDefault="00E470B2" w:rsidP="007C5051">
      <w:pPr>
        <w:spacing w:after="0"/>
        <w:jc w:val="center"/>
        <w:rPr>
          <w:rFonts w:ascii="Times New Roman" w:hAnsi="Times New Roman" w:cs="Times New Roman"/>
          <w:b/>
        </w:rPr>
      </w:pPr>
      <w:r w:rsidRPr="0009583B">
        <w:rPr>
          <w:rFonts w:ascii="Times New Roman" w:hAnsi="Times New Roman" w:cs="Times New Roman"/>
          <w:b/>
        </w:rPr>
        <w:t>VIII.</w:t>
      </w:r>
    </w:p>
    <w:p w:rsidR="00E470B2" w:rsidRDefault="00E470B2" w:rsidP="007C5051">
      <w:pPr>
        <w:spacing w:after="0"/>
        <w:jc w:val="center"/>
        <w:rPr>
          <w:rFonts w:ascii="Times New Roman" w:hAnsi="Times New Roman" w:cs="Times New Roman"/>
          <w:b/>
        </w:rPr>
      </w:pPr>
      <w:r w:rsidRPr="00E470B2">
        <w:rPr>
          <w:rFonts w:ascii="Times New Roman" w:hAnsi="Times New Roman" w:cs="Times New Roman"/>
          <w:b/>
        </w:rPr>
        <w:t>Doba trvání smlouvy</w:t>
      </w:r>
    </w:p>
    <w:p w:rsidR="00944E15" w:rsidRPr="00E470B2" w:rsidRDefault="00944E15" w:rsidP="007C5051">
      <w:pPr>
        <w:spacing w:after="0"/>
        <w:jc w:val="center"/>
        <w:rPr>
          <w:rFonts w:ascii="Times New Roman" w:hAnsi="Times New Roman" w:cs="Times New Roman"/>
          <w:b/>
        </w:rPr>
      </w:pPr>
    </w:p>
    <w:p w:rsidR="00E470B2" w:rsidRPr="0009583B" w:rsidRDefault="00E470B2" w:rsidP="007C5051">
      <w:pPr>
        <w:pStyle w:val="Odstavecseseznamem"/>
        <w:numPr>
          <w:ilvl w:val="0"/>
          <w:numId w:val="11"/>
        </w:numPr>
        <w:spacing w:after="0"/>
        <w:ind w:left="426" w:hanging="426"/>
        <w:jc w:val="both"/>
        <w:rPr>
          <w:rFonts w:ascii="Times New Roman" w:hAnsi="Times New Roman" w:cs="Times New Roman"/>
        </w:rPr>
      </w:pPr>
      <w:r w:rsidRPr="0009583B">
        <w:rPr>
          <w:rFonts w:ascii="Times New Roman" w:hAnsi="Times New Roman" w:cs="Times New Roman"/>
        </w:rPr>
        <w:t>Smlouva se uzavírá na dobu určitou a to od 1. 7. 2016 do 30. 6. 2020.</w:t>
      </w:r>
    </w:p>
    <w:p w:rsidR="002026E5" w:rsidRPr="00DA28B9" w:rsidRDefault="002026E5" w:rsidP="00DA28B9">
      <w:pPr>
        <w:pStyle w:val="Odstavecseseznamem"/>
        <w:numPr>
          <w:ilvl w:val="0"/>
          <w:numId w:val="11"/>
        </w:numPr>
        <w:spacing w:after="0"/>
        <w:ind w:left="426" w:hanging="426"/>
        <w:jc w:val="both"/>
        <w:rPr>
          <w:rFonts w:ascii="Times New Roman" w:hAnsi="Times New Roman" w:cs="Times New Roman"/>
        </w:rPr>
      </w:pPr>
      <w:r w:rsidRPr="00DA28B9">
        <w:rPr>
          <w:rFonts w:ascii="Times New Roman" w:hAnsi="Times New Roman" w:cs="Times New Roman"/>
        </w:rPr>
        <w:t>Tuto smlouvu lze ukončit vzájemnou písemnou dohodou smluvních stran.</w:t>
      </w:r>
    </w:p>
    <w:p w:rsidR="00E470B2" w:rsidRPr="00DA28B9" w:rsidRDefault="007356C8" w:rsidP="007C5051">
      <w:pPr>
        <w:pStyle w:val="Odstavecseseznamem"/>
        <w:numPr>
          <w:ilvl w:val="0"/>
          <w:numId w:val="11"/>
        </w:numPr>
        <w:spacing w:after="0"/>
        <w:ind w:left="426" w:hanging="426"/>
        <w:jc w:val="both"/>
        <w:rPr>
          <w:rFonts w:ascii="Times New Roman" w:hAnsi="Times New Roman" w:cs="Times New Roman"/>
        </w:rPr>
      </w:pPr>
      <w:r w:rsidRPr="00DA28B9">
        <w:rPr>
          <w:rFonts w:ascii="Times New Roman" w:hAnsi="Times New Roman" w:cs="Times New Roman"/>
        </w:rPr>
        <w:t xml:space="preserve">Každá ze smluvních stran je oprávněna jednostranně odstoupit od této smlouvy v případě, že dojde k podstatnému porušení povinnosti vyplývající z této smlouvy druhou smluvní stranou. </w:t>
      </w:r>
      <w:r w:rsidR="00E470B2" w:rsidRPr="00DA28B9">
        <w:rPr>
          <w:rFonts w:ascii="Times New Roman" w:hAnsi="Times New Roman" w:cs="Times New Roman"/>
        </w:rPr>
        <w:t>Účinky odstoupení od smlouvy nastávají dnem doručení odstoupení od s</w:t>
      </w:r>
      <w:r w:rsidR="007C5051" w:rsidRPr="00DA28B9">
        <w:rPr>
          <w:rFonts w:ascii="Times New Roman" w:hAnsi="Times New Roman" w:cs="Times New Roman"/>
        </w:rPr>
        <w:t>mlouvy druhé smluvní straně. Za </w:t>
      </w:r>
      <w:r w:rsidR="00E470B2" w:rsidRPr="00DA28B9">
        <w:rPr>
          <w:rFonts w:ascii="Times New Roman" w:hAnsi="Times New Roman" w:cs="Times New Roman"/>
        </w:rPr>
        <w:t xml:space="preserve">podstatné porušení </w:t>
      </w:r>
      <w:r w:rsidR="006F2C9D" w:rsidRPr="00DA28B9">
        <w:rPr>
          <w:rFonts w:ascii="Times New Roman" w:hAnsi="Times New Roman" w:cs="Times New Roman"/>
        </w:rPr>
        <w:t>této smlouvy se považuje:</w:t>
      </w:r>
    </w:p>
    <w:p w:rsidR="006F2C9D" w:rsidRPr="00DA28B9" w:rsidRDefault="006F2C9D" w:rsidP="007C5051">
      <w:pPr>
        <w:pStyle w:val="Odstavecseseznamem"/>
        <w:numPr>
          <w:ilvl w:val="0"/>
          <w:numId w:val="12"/>
        </w:numPr>
        <w:spacing w:after="0"/>
        <w:jc w:val="both"/>
        <w:rPr>
          <w:rFonts w:ascii="Times New Roman" w:hAnsi="Times New Roman" w:cs="Times New Roman"/>
        </w:rPr>
      </w:pPr>
      <w:r w:rsidRPr="00DA28B9">
        <w:rPr>
          <w:rFonts w:ascii="Times New Roman" w:hAnsi="Times New Roman" w:cs="Times New Roman"/>
        </w:rPr>
        <w:t>prodlení zhotovitele s provedením díla nebo jeho části</w:t>
      </w:r>
    </w:p>
    <w:p w:rsidR="006F2C9D" w:rsidRPr="00DA28B9" w:rsidRDefault="006F2C9D" w:rsidP="007C5051">
      <w:pPr>
        <w:pStyle w:val="Odstavecseseznamem"/>
        <w:numPr>
          <w:ilvl w:val="0"/>
          <w:numId w:val="12"/>
        </w:numPr>
        <w:spacing w:after="0"/>
        <w:jc w:val="both"/>
        <w:rPr>
          <w:rFonts w:ascii="Times New Roman" w:hAnsi="Times New Roman" w:cs="Times New Roman"/>
        </w:rPr>
      </w:pPr>
      <w:r w:rsidRPr="00DA28B9">
        <w:rPr>
          <w:rFonts w:ascii="Times New Roman" w:hAnsi="Times New Roman" w:cs="Times New Roman"/>
        </w:rPr>
        <w:t>vadné plnění předmětu smlouvy</w:t>
      </w:r>
    </w:p>
    <w:p w:rsidR="006F2C9D" w:rsidRPr="00DA28B9" w:rsidRDefault="006F2C9D" w:rsidP="007C5051">
      <w:pPr>
        <w:pStyle w:val="Odstavecseseznamem"/>
        <w:numPr>
          <w:ilvl w:val="0"/>
          <w:numId w:val="12"/>
        </w:numPr>
        <w:spacing w:after="0"/>
        <w:jc w:val="both"/>
        <w:rPr>
          <w:rFonts w:ascii="Times New Roman" w:hAnsi="Times New Roman" w:cs="Times New Roman"/>
        </w:rPr>
      </w:pPr>
      <w:r w:rsidRPr="00DA28B9">
        <w:rPr>
          <w:rFonts w:ascii="Times New Roman" w:hAnsi="Times New Roman" w:cs="Times New Roman"/>
        </w:rPr>
        <w:t>porušení platebních podmínek objednatelem.</w:t>
      </w:r>
    </w:p>
    <w:p w:rsidR="006F2C9D" w:rsidRPr="00DA28B9" w:rsidRDefault="006F2C9D" w:rsidP="007C5051">
      <w:pPr>
        <w:pStyle w:val="Odstavecseseznamem"/>
        <w:numPr>
          <w:ilvl w:val="0"/>
          <w:numId w:val="11"/>
        </w:numPr>
        <w:spacing w:after="0"/>
        <w:ind w:left="426" w:hanging="426"/>
        <w:jc w:val="both"/>
        <w:rPr>
          <w:rFonts w:ascii="Times New Roman" w:hAnsi="Times New Roman" w:cs="Times New Roman"/>
        </w:rPr>
      </w:pPr>
      <w:r w:rsidRPr="00DA28B9">
        <w:rPr>
          <w:rFonts w:ascii="Times New Roman" w:hAnsi="Times New Roman" w:cs="Times New Roman"/>
        </w:rPr>
        <w:t>Smlouva nabývá platnosti dnem jejího podpisu oběma smluvními stranami a účinnosti dne 1. 7. 2016.</w:t>
      </w:r>
    </w:p>
    <w:p w:rsidR="006F2C9D" w:rsidRDefault="006F2C9D" w:rsidP="007C5051">
      <w:pPr>
        <w:spacing w:after="0"/>
        <w:jc w:val="both"/>
        <w:rPr>
          <w:rFonts w:ascii="Times New Roman" w:hAnsi="Times New Roman" w:cs="Times New Roman"/>
        </w:rPr>
      </w:pPr>
    </w:p>
    <w:p w:rsidR="004411ED" w:rsidRDefault="004411ED" w:rsidP="007C5051">
      <w:pPr>
        <w:spacing w:after="0"/>
        <w:jc w:val="both"/>
        <w:rPr>
          <w:rFonts w:ascii="Times New Roman" w:hAnsi="Times New Roman" w:cs="Times New Roman"/>
        </w:rPr>
      </w:pPr>
    </w:p>
    <w:p w:rsidR="004411ED" w:rsidRDefault="004411ED" w:rsidP="007C5051">
      <w:pPr>
        <w:spacing w:after="0"/>
        <w:jc w:val="both"/>
        <w:rPr>
          <w:rFonts w:ascii="Times New Roman" w:hAnsi="Times New Roman" w:cs="Times New Roman"/>
        </w:rPr>
      </w:pPr>
    </w:p>
    <w:p w:rsidR="00DA28B9" w:rsidRDefault="00DA28B9">
      <w:pPr>
        <w:rPr>
          <w:rFonts w:ascii="Times New Roman" w:hAnsi="Times New Roman" w:cs="Times New Roman"/>
        </w:rPr>
      </w:pPr>
      <w:r>
        <w:rPr>
          <w:rFonts w:ascii="Times New Roman" w:hAnsi="Times New Roman" w:cs="Times New Roman"/>
        </w:rPr>
        <w:br w:type="page"/>
      </w:r>
    </w:p>
    <w:p w:rsidR="006F2C9D" w:rsidRPr="006F2C9D" w:rsidRDefault="006F2C9D" w:rsidP="007C5051">
      <w:pPr>
        <w:spacing w:after="0"/>
        <w:jc w:val="center"/>
        <w:rPr>
          <w:rFonts w:ascii="Times New Roman" w:hAnsi="Times New Roman" w:cs="Times New Roman"/>
          <w:b/>
        </w:rPr>
      </w:pPr>
      <w:r w:rsidRPr="006F2C9D">
        <w:rPr>
          <w:rFonts w:ascii="Times New Roman" w:hAnsi="Times New Roman" w:cs="Times New Roman"/>
          <w:b/>
        </w:rPr>
        <w:t>IX.</w:t>
      </w:r>
    </w:p>
    <w:p w:rsidR="006F2C9D" w:rsidRDefault="006F2C9D" w:rsidP="007C5051">
      <w:pPr>
        <w:spacing w:after="0"/>
        <w:jc w:val="center"/>
        <w:rPr>
          <w:rFonts w:ascii="Times New Roman" w:hAnsi="Times New Roman" w:cs="Times New Roman"/>
          <w:b/>
        </w:rPr>
      </w:pPr>
      <w:r w:rsidRPr="006F2C9D">
        <w:rPr>
          <w:rFonts w:ascii="Times New Roman" w:hAnsi="Times New Roman" w:cs="Times New Roman"/>
          <w:b/>
        </w:rPr>
        <w:t>Závěrečná ujednání</w:t>
      </w:r>
    </w:p>
    <w:p w:rsidR="00944E15" w:rsidRPr="006F2C9D" w:rsidRDefault="00944E15" w:rsidP="007C5051">
      <w:pPr>
        <w:spacing w:after="0"/>
        <w:jc w:val="center"/>
        <w:rPr>
          <w:rFonts w:ascii="Times New Roman" w:hAnsi="Times New Roman" w:cs="Times New Roman"/>
          <w:b/>
        </w:rPr>
      </w:pPr>
    </w:p>
    <w:p w:rsidR="006F2C9D" w:rsidRDefault="006F2C9D" w:rsidP="007C5051">
      <w:pPr>
        <w:pStyle w:val="Odstavecseseznamem"/>
        <w:numPr>
          <w:ilvl w:val="0"/>
          <w:numId w:val="13"/>
        </w:numPr>
        <w:spacing w:after="0"/>
        <w:ind w:left="426" w:hanging="426"/>
        <w:jc w:val="both"/>
        <w:rPr>
          <w:rFonts w:ascii="Times New Roman" w:hAnsi="Times New Roman" w:cs="Times New Roman"/>
        </w:rPr>
      </w:pPr>
      <w:r w:rsidRPr="005D40B5">
        <w:rPr>
          <w:rFonts w:ascii="Times New Roman" w:hAnsi="Times New Roman" w:cs="Times New Roman"/>
        </w:rPr>
        <w:t xml:space="preserve">Zhotovitel potvrzuje, že se plně seznámil s rozsahem a povahou </w:t>
      </w:r>
      <w:r w:rsidR="007C5051">
        <w:rPr>
          <w:rFonts w:ascii="Times New Roman" w:hAnsi="Times New Roman" w:cs="Times New Roman"/>
        </w:rPr>
        <w:t>díla a kvalitativními nároky na </w:t>
      </w:r>
      <w:r w:rsidRPr="005D40B5">
        <w:rPr>
          <w:rFonts w:ascii="Times New Roman" w:hAnsi="Times New Roman" w:cs="Times New Roman"/>
        </w:rPr>
        <w:t>provádění sjednaných prací.</w:t>
      </w:r>
    </w:p>
    <w:p w:rsidR="006F2C9D" w:rsidRDefault="006F2C9D" w:rsidP="007C5051">
      <w:pPr>
        <w:pStyle w:val="Odstavecseseznamem"/>
        <w:numPr>
          <w:ilvl w:val="0"/>
          <w:numId w:val="13"/>
        </w:numPr>
        <w:spacing w:after="0"/>
        <w:ind w:left="426" w:hanging="426"/>
        <w:jc w:val="both"/>
        <w:rPr>
          <w:rFonts w:ascii="Times New Roman" w:hAnsi="Times New Roman" w:cs="Times New Roman"/>
        </w:rPr>
      </w:pPr>
      <w:r w:rsidRPr="005D40B5">
        <w:rPr>
          <w:rFonts w:ascii="Times New Roman" w:hAnsi="Times New Roman" w:cs="Times New Roman"/>
        </w:rPr>
        <w:t xml:space="preserve">Pokud tato smlouva některé záležitosti výslovně neupravuje, platí pro jejich řešení příslušná ustanovení </w:t>
      </w:r>
      <w:r>
        <w:rPr>
          <w:rFonts w:ascii="Times New Roman" w:hAnsi="Times New Roman" w:cs="Times New Roman"/>
        </w:rPr>
        <w:t>občanského</w:t>
      </w:r>
      <w:r w:rsidRPr="005D40B5">
        <w:rPr>
          <w:rFonts w:ascii="Times New Roman" w:hAnsi="Times New Roman" w:cs="Times New Roman"/>
        </w:rPr>
        <w:t xml:space="preserve"> zákoníku a </w:t>
      </w:r>
      <w:r>
        <w:rPr>
          <w:rFonts w:ascii="Times New Roman" w:hAnsi="Times New Roman" w:cs="Times New Roman"/>
        </w:rPr>
        <w:t xml:space="preserve">souvisejících </w:t>
      </w:r>
      <w:r w:rsidRPr="005D40B5">
        <w:rPr>
          <w:rFonts w:ascii="Times New Roman" w:hAnsi="Times New Roman" w:cs="Times New Roman"/>
        </w:rPr>
        <w:t>předpisů.</w:t>
      </w:r>
    </w:p>
    <w:p w:rsidR="006F2C9D" w:rsidRDefault="006F2C9D" w:rsidP="007C5051">
      <w:pPr>
        <w:pStyle w:val="Odstavecseseznamem"/>
        <w:numPr>
          <w:ilvl w:val="0"/>
          <w:numId w:val="13"/>
        </w:numPr>
        <w:spacing w:after="0"/>
        <w:ind w:left="426" w:hanging="426"/>
        <w:jc w:val="both"/>
        <w:rPr>
          <w:rFonts w:ascii="Times New Roman" w:hAnsi="Times New Roman" w:cs="Times New Roman"/>
        </w:rPr>
      </w:pPr>
      <w:r w:rsidRPr="006F2C9D">
        <w:rPr>
          <w:rFonts w:ascii="Times New Roman" w:hAnsi="Times New Roman" w:cs="Times New Roman"/>
        </w:rPr>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škody pro stranu, která se porušení smlouvy v tomto bodě nedopustila.</w:t>
      </w:r>
    </w:p>
    <w:p w:rsidR="001F1DF0" w:rsidRDefault="001F1DF0" w:rsidP="001F1DF0">
      <w:pPr>
        <w:pStyle w:val="Odstavecseseznamem"/>
        <w:numPr>
          <w:ilvl w:val="0"/>
          <w:numId w:val="13"/>
        </w:numPr>
        <w:spacing w:after="0"/>
        <w:ind w:left="426" w:hanging="426"/>
        <w:jc w:val="both"/>
        <w:rPr>
          <w:rFonts w:ascii="Times New Roman" w:hAnsi="Times New Roman" w:cs="Times New Roman"/>
        </w:rPr>
      </w:pPr>
      <w:r w:rsidRPr="009C5165">
        <w:rPr>
          <w:rFonts w:ascii="Times New Roman" w:hAnsi="Times New Roman" w:cs="Times New Roman"/>
        </w:rPr>
        <w:t xml:space="preserve">Zhotovitel se zavazuje, že během plnění smlouvy i po ukončení smlouvy zachová mlčenlivost o všech </w:t>
      </w:r>
      <w:r w:rsidRPr="004C0AD5">
        <w:rPr>
          <w:rFonts w:ascii="Times New Roman" w:hAnsi="Times New Roman" w:cs="Times New Roman"/>
        </w:rPr>
        <w:t>informacích</w:t>
      </w:r>
      <w:r w:rsidRPr="009C5165">
        <w:rPr>
          <w:rFonts w:ascii="Times New Roman" w:hAnsi="Times New Roman" w:cs="Times New Roman"/>
        </w:rPr>
        <w:t>, o kterých se dozví od objednatele v souvislosti s realizací předmětu této smlouvy</w:t>
      </w:r>
      <w:r w:rsidRPr="004C0AD5">
        <w:rPr>
          <w:rFonts w:ascii="Times New Roman" w:hAnsi="Times New Roman" w:cs="Times New Roman"/>
        </w:rPr>
        <w:t xml:space="preserve"> a které nejsou veřejně přístupné, zejména při činnostech zajišťování skartací papíru</w:t>
      </w:r>
      <w:r>
        <w:rPr>
          <w:rFonts w:ascii="Times New Roman" w:hAnsi="Times New Roman" w:cs="Times New Roman"/>
        </w:rPr>
        <w:t>.</w:t>
      </w:r>
    </w:p>
    <w:p w:rsidR="006F2C9D" w:rsidRDefault="006F2C9D" w:rsidP="007C5051">
      <w:pPr>
        <w:pStyle w:val="Odstavecseseznamem"/>
        <w:numPr>
          <w:ilvl w:val="0"/>
          <w:numId w:val="13"/>
        </w:numPr>
        <w:spacing w:after="0"/>
        <w:ind w:left="426" w:hanging="426"/>
        <w:jc w:val="both"/>
        <w:rPr>
          <w:rFonts w:ascii="Times New Roman" w:hAnsi="Times New Roman" w:cs="Times New Roman"/>
        </w:rPr>
      </w:pPr>
      <w:r w:rsidRPr="006F2C9D">
        <w:rPr>
          <w:rFonts w:ascii="Times New Roman" w:hAnsi="Times New Roman" w:cs="Times New Roman"/>
        </w:rPr>
        <w:t>Zhotovitel tímto prohlašuje, že v době uzavření této smlouvy není v likvidaci a není vůči němu vedeno řízení podle zákona č. 182/2006 Sb., o úpadku a způsobech jeho řešení, v platném znění, a zavazuje se objednatele neprodleně informovat o všech skutečnos</w:t>
      </w:r>
      <w:r w:rsidR="007C5051">
        <w:rPr>
          <w:rFonts w:ascii="Times New Roman" w:hAnsi="Times New Roman" w:cs="Times New Roman"/>
        </w:rPr>
        <w:t>tech o hrozícím úpadku, příp. o </w:t>
      </w:r>
      <w:r w:rsidRPr="006F2C9D">
        <w:rPr>
          <w:rFonts w:ascii="Times New Roman" w:hAnsi="Times New Roman" w:cs="Times New Roman"/>
        </w:rPr>
        <w:t>prohlášení úpadku jeho společnosti.</w:t>
      </w:r>
    </w:p>
    <w:p w:rsidR="006F2C9D" w:rsidRDefault="006F2C9D" w:rsidP="007C5051">
      <w:pPr>
        <w:pStyle w:val="Odstavecseseznamem"/>
        <w:numPr>
          <w:ilvl w:val="0"/>
          <w:numId w:val="13"/>
        </w:numPr>
        <w:spacing w:after="0"/>
        <w:ind w:left="426" w:hanging="426"/>
        <w:jc w:val="both"/>
        <w:rPr>
          <w:rFonts w:ascii="Times New Roman" w:hAnsi="Times New Roman" w:cs="Times New Roman"/>
        </w:rPr>
      </w:pPr>
      <w:r w:rsidRPr="006F2C9D">
        <w:rPr>
          <w:rFonts w:ascii="Times New Roman" w:hAnsi="Times New Roman" w:cs="Times New Roman"/>
        </w:rPr>
        <w:t>Veškeré změny a doplňky této smlouvy, včetně změn příloh, mohou být činěny po vzájemné dohodě obou smluvních stran pouze formou písemných, vzestupně číslovaných dodatků podepsaných oprávněnými zástupci obou smluvních stran. Za písemnou formu se pro účely změny smlouvy nepovažuje e-mailová zpráva.</w:t>
      </w:r>
    </w:p>
    <w:p w:rsidR="006F2C9D" w:rsidRDefault="006F2C9D" w:rsidP="007C5051">
      <w:pPr>
        <w:pStyle w:val="Odstavecseseznamem"/>
        <w:numPr>
          <w:ilvl w:val="0"/>
          <w:numId w:val="13"/>
        </w:numPr>
        <w:spacing w:after="0"/>
        <w:ind w:left="426" w:hanging="426"/>
        <w:jc w:val="both"/>
        <w:rPr>
          <w:rFonts w:ascii="Times New Roman" w:hAnsi="Times New Roman" w:cs="Times New Roman"/>
        </w:rPr>
      </w:pPr>
      <w:r w:rsidRPr="006F2C9D">
        <w:rPr>
          <w:rFonts w:ascii="Times New Roman" w:hAnsi="Times New Roman" w:cs="Times New Roman"/>
        </w:rPr>
        <w:t>Smlouva je vyhotovena a podepsána ve čtyřech</w:t>
      </w:r>
      <w:r>
        <w:rPr>
          <w:rFonts w:ascii="Times New Roman" w:hAnsi="Times New Roman" w:cs="Times New Roman"/>
        </w:rPr>
        <w:t xml:space="preserve"> (4)</w:t>
      </w:r>
      <w:r w:rsidRPr="006F2C9D">
        <w:rPr>
          <w:rFonts w:ascii="Times New Roman" w:hAnsi="Times New Roman" w:cs="Times New Roman"/>
        </w:rPr>
        <w:t xml:space="preserve"> stejnopisech, dva </w:t>
      </w:r>
      <w:r>
        <w:rPr>
          <w:rFonts w:ascii="Times New Roman" w:hAnsi="Times New Roman" w:cs="Times New Roman"/>
        </w:rPr>
        <w:t xml:space="preserve">(2) </w:t>
      </w:r>
      <w:r w:rsidRPr="006F2C9D">
        <w:rPr>
          <w:rFonts w:ascii="Times New Roman" w:hAnsi="Times New Roman" w:cs="Times New Roman"/>
        </w:rPr>
        <w:t xml:space="preserve">obdrží objednatel a dva </w:t>
      </w:r>
      <w:r>
        <w:rPr>
          <w:rFonts w:ascii="Times New Roman" w:hAnsi="Times New Roman" w:cs="Times New Roman"/>
        </w:rPr>
        <w:t xml:space="preserve">(2) </w:t>
      </w:r>
      <w:r w:rsidRPr="006F2C9D">
        <w:rPr>
          <w:rFonts w:ascii="Times New Roman" w:hAnsi="Times New Roman" w:cs="Times New Roman"/>
        </w:rPr>
        <w:t>zhotovitel.</w:t>
      </w:r>
    </w:p>
    <w:p w:rsidR="006F2C9D" w:rsidRDefault="006F2C9D" w:rsidP="007C5051">
      <w:pPr>
        <w:pStyle w:val="Odstavecseseznamem"/>
        <w:numPr>
          <w:ilvl w:val="0"/>
          <w:numId w:val="13"/>
        </w:numPr>
        <w:spacing w:after="0"/>
        <w:ind w:left="426" w:hanging="426"/>
        <w:jc w:val="both"/>
        <w:rPr>
          <w:rFonts w:ascii="Times New Roman" w:hAnsi="Times New Roman" w:cs="Times New Roman"/>
        </w:rPr>
      </w:pPr>
      <w:r w:rsidRPr="006F2C9D">
        <w:rPr>
          <w:rFonts w:ascii="Times New Roman" w:hAnsi="Times New Roman" w:cs="Times New Roman"/>
        </w:rPr>
        <w:t xml:space="preserve">Smlouva bude závazná pro právní nástupce obou smluvních stran. Změny kteréhokoliv ustanovení této smlouvy a její doplňky mohou být učiněny jen písemným dodatkem odsouhlaseným a podepsaným </w:t>
      </w:r>
      <w:r w:rsidR="005B19B5">
        <w:rPr>
          <w:rFonts w:ascii="Times New Roman" w:hAnsi="Times New Roman" w:cs="Times New Roman"/>
        </w:rPr>
        <w:t>oběma smluvními stranami.</w:t>
      </w:r>
    </w:p>
    <w:p w:rsidR="006F2C9D" w:rsidRDefault="006F2C9D" w:rsidP="007C5051">
      <w:pPr>
        <w:pStyle w:val="Odstavecseseznamem"/>
        <w:numPr>
          <w:ilvl w:val="0"/>
          <w:numId w:val="13"/>
        </w:numPr>
        <w:spacing w:after="0"/>
        <w:ind w:left="426" w:hanging="426"/>
        <w:jc w:val="both"/>
        <w:rPr>
          <w:rFonts w:ascii="Times New Roman" w:hAnsi="Times New Roman" w:cs="Times New Roman"/>
        </w:rPr>
      </w:pPr>
      <w:r w:rsidRPr="00B50542">
        <w:rPr>
          <w:rFonts w:ascii="Times New Roman" w:hAnsi="Times New Roman" w:cs="Times New Roman"/>
        </w:rPr>
        <w:t>Smluvní strany prohlašují, že si tuto smlouvu před jejím podpisem přečetly, že byla uzavřena po vzájemném projednání podle jejich pravé a svobodné vůle, určitě, vážně a srozumitelně, nebyla uzavřena zneužitím tísně, nezkušenosti, rozumové slabosti, rozrušení nebo lehkomyslnosti žádného z účastníků smlouvy. Na důkaz souhlasu s jejím obsahem strany smlouvy připojují své podpisy.</w:t>
      </w:r>
    </w:p>
    <w:p w:rsidR="006F2C9D" w:rsidRDefault="006F2C9D" w:rsidP="006F2C9D">
      <w:pPr>
        <w:spacing w:after="0"/>
        <w:jc w:val="both"/>
        <w:rPr>
          <w:rFonts w:ascii="Times New Roman" w:hAnsi="Times New Roman" w:cs="Times New Roman"/>
        </w:rPr>
      </w:pPr>
    </w:p>
    <w:p w:rsidR="006F2C9D" w:rsidRDefault="006F2C9D" w:rsidP="006F2C9D">
      <w:pPr>
        <w:spacing w:after="0"/>
        <w:jc w:val="both"/>
        <w:rPr>
          <w:rFonts w:ascii="Times New Roman" w:hAnsi="Times New Roman" w:cs="Times New Roma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6F2C9D" w:rsidTr="00D91CB5">
        <w:trPr>
          <w:trHeight w:val="368"/>
        </w:trPr>
        <w:tc>
          <w:tcPr>
            <w:tcW w:w="4605" w:type="dxa"/>
            <w:vAlign w:val="center"/>
          </w:tcPr>
          <w:p w:rsidR="006F2C9D" w:rsidRDefault="006F2C9D" w:rsidP="005903E6">
            <w:pPr>
              <w:rPr>
                <w:rFonts w:ascii="Times New Roman" w:hAnsi="Times New Roman" w:cs="Times New Roman"/>
              </w:rPr>
            </w:pPr>
            <w:r>
              <w:rPr>
                <w:rFonts w:ascii="Times New Roman" w:hAnsi="Times New Roman" w:cs="Times New Roman"/>
              </w:rPr>
              <w:t>V </w:t>
            </w:r>
            <w:r w:rsidR="005903E6">
              <w:rPr>
                <w:rFonts w:ascii="Times New Roman" w:hAnsi="Times New Roman" w:cs="Times New Roman"/>
              </w:rPr>
              <w:t>Praze</w:t>
            </w:r>
            <w:r>
              <w:rPr>
                <w:rFonts w:ascii="Times New Roman" w:hAnsi="Times New Roman" w:cs="Times New Roman"/>
              </w:rPr>
              <w:t xml:space="preserve"> dne</w:t>
            </w:r>
            <w:r w:rsidR="00D91CB5">
              <w:rPr>
                <w:rFonts w:ascii="Times New Roman" w:hAnsi="Times New Roman" w:cs="Times New Roman"/>
              </w:rPr>
              <w:t xml:space="preserve"> </w:t>
            </w:r>
            <w:r w:rsidR="005903E6">
              <w:rPr>
                <w:rFonts w:ascii="Times New Roman" w:hAnsi="Times New Roman" w:cs="Times New Roman"/>
              </w:rPr>
              <w:t>1. 7. 2016</w:t>
            </w:r>
          </w:p>
        </w:tc>
        <w:tc>
          <w:tcPr>
            <w:tcW w:w="4606" w:type="dxa"/>
            <w:vAlign w:val="center"/>
          </w:tcPr>
          <w:p w:rsidR="006F2C9D" w:rsidRDefault="006F2C9D" w:rsidP="005903E6">
            <w:pPr>
              <w:ind w:left="215"/>
              <w:rPr>
                <w:rFonts w:ascii="Times New Roman" w:hAnsi="Times New Roman" w:cs="Times New Roman"/>
              </w:rPr>
            </w:pPr>
            <w:r>
              <w:rPr>
                <w:rFonts w:ascii="Times New Roman" w:hAnsi="Times New Roman" w:cs="Times New Roman"/>
              </w:rPr>
              <w:t>V Praze dne</w:t>
            </w:r>
            <w:r w:rsidR="00D91CB5">
              <w:rPr>
                <w:rFonts w:ascii="Times New Roman" w:hAnsi="Times New Roman" w:cs="Times New Roman"/>
              </w:rPr>
              <w:t xml:space="preserve"> </w:t>
            </w:r>
            <w:r w:rsidR="005903E6">
              <w:rPr>
                <w:rFonts w:ascii="Times New Roman" w:hAnsi="Times New Roman" w:cs="Times New Roman"/>
              </w:rPr>
              <w:t>1. 7. 2016</w:t>
            </w:r>
          </w:p>
        </w:tc>
      </w:tr>
      <w:tr w:rsidR="006F2C9D" w:rsidTr="00D91CB5">
        <w:trPr>
          <w:trHeight w:val="1094"/>
        </w:trPr>
        <w:tc>
          <w:tcPr>
            <w:tcW w:w="4605" w:type="dxa"/>
            <w:vAlign w:val="center"/>
          </w:tcPr>
          <w:p w:rsidR="006F2C9D" w:rsidRDefault="00D91CB5" w:rsidP="006F2C9D">
            <w:pPr>
              <w:rPr>
                <w:rFonts w:ascii="Times New Roman" w:hAnsi="Times New Roman" w:cs="Times New Roman"/>
              </w:rPr>
            </w:pPr>
            <w:r>
              <w:rPr>
                <w:rFonts w:ascii="Times New Roman" w:hAnsi="Times New Roman" w:cs="Times New Roman"/>
              </w:rPr>
              <w:t>Za zhotovitele:</w:t>
            </w:r>
          </w:p>
          <w:p w:rsidR="00D91CB5" w:rsidRDefault="00D91CB5" w:rsidP="006F2C9D">
            <w:pPr>
              <w:rPr>
                <w:rFonts w:ascii="Times New Roman" w:hAnsi="Times New Roman" w:cs="Times New Roman"/>
              </w:rPr>
            </w:pPr>
          </w:p>
          <w:p w:rsidR="00D91CB5" w:rsidRDefault="00D91CB5" w:rsidP="006F2C9D">
            <w:pPr>
              <w:rPr>
                <w:rFonts w:ascii="Times New Roman" w:hAnsi="Times New Roman" w:cs="Times New Roman"/>
              </w:rPr>
            </w:pPr>
          </w:p>
          <w:p w:rsidR="00D91CB5" w:rsidRDefault="00D91CB5" w:rsidP="006F2C9D">
            <w:pPr>
              <w:rPr>
                <w:rFonts w:ascii="Times New Roman" w:hAnsi="Times New Roman" w:cs="Times New Roman"/>
              </w:rPr>
            </w:pPr>
          </w:p>
        </w:tc>
        <w:tc>
          <w:tcPr>
            <w:tcW w:w="4606" w:type="dxa"/>
            <w:vAlign w:val="center"/>
          </w:tcPr>
          <w:p w:rsidR="00D91CB5" w:rsidRDefault="00D91CB5" w:rsidP="00184F40">
            <w:pPr>
              <w:ind w:left="215"/>
              <w:rPr>
                <w:rFonts w:ascii="Times New Roman" w:hAnsi="Times New Roman" w:cs="Times New Roman"/>
              </w:rPr>
            </w:pPr>
            <w:r>
              <w:rPr>
                <w:rFonts w:ascii="Times New Roman" w:hAnsi="Times New Roman" w:cs="Times New Roman"/>
              </w:rPr>
              <w:t>Za objednatele:</w:t>
            </w:r>
          </w:p>
          <w:p w:rsidR="006F2C9D" w:rsidRDefault="006F2C9D" w:rsidP="006F2C9D">
            <w:pPr>
              <w:rPr>
                <w:rFonts w:ascii="Times New Roman" w:hAnsi="Times New Roman" w:cs="Times New Roman"/>
              </w:rPr>
            </w:pPr>
          </w:p>
          <w:p w:rsidR="00D91CB5" w:rsidRDefault="00D91CB5" w:rsidP="006F2C9D">
            <w:pPr>
              <w:rPr>
                <w:rFonts w:ascii="Times New Roman" w:hAnsi="Times New Roman" w:cs="Times New Roman"/>
              </w:rPr>
            </w:pPr>
          </w:p>
          <w:p w:rsidR="00D91CB5" w:rsidRDefault="00D91CB5" w:rsidP="006F2C9D">
            <w:pPr>
              <w:rPr>
                <w:rFonts w:ascii="Times New Roman" w:hAnsi="Times New Roman" w:cs="Times New Roman"/>
              </w:rPr>
            </w:pPr>
          </w:p>
        </w:tc>
      </w:tr>
      <w:tr w:rsidR="006F2C9D" w:rsidTr="00D91CB5">
        <w:tc>
          <w:tcPr>
            <w:tcW w:w="4605" w:type="dxa"/>
            <w:vAlign w:val="center"/>
          </w:tcPr>
          <w:p w:rsidR="006F2C9D" w:rsidRDefault="00D91CB5" w:rsidP="00D91CB5">
            <w:pPr>
              <w:jc w:val="center"/>
              <w:rPr>
                <w:rFonts w:ascii="Times New Roman" w:hAnsi="Times New Roman" w:cs="Times New Roman"/>
              </w:rPr>
            </w:pPr>
            <w:r>
              <w:rPr>
                <w:rFonts w:ascii="Times New Roman" w:hAnsi="Times New Roman" w:cs="Times New Roman"/>
              </w:rPr>
              <w:t>.......................................................................</w:t>
            </w:r>
          </w:p>
          <w:p w:rsidR="001A3F4A" w:rsidRDefault="001A3F4A" w:rsidP="001A3F4A">
            <w:pPr>
              <w:jc w:val="center"/>
              <w:rPr>
                <w:rFonts w:ascii="Times New Roman" w:hAnsi="Times New Roman" w:cs="Times New Roman"/>
              </w:rPr>
            </w:pPr>
            <w:r>
              <w:rPr>
                <w:rFonts w:ascii="Times New Roman" w:hAnsi="Times New Roman" w:cs="Times New Roman"/>
              </w:rPr>
              <w:t>Vít Lakomý - Elektro</w:t>
            </w:r>
          </w:p>
          <w:p w:rsidR="00D91CB5" w:rsidRDefault="00D91CB5" w:rsidP="006F2C9D">
            <w:pPr>
              <w:rPr>
                <w:rFonts w:ascii="Times New Roman" w:hAnsi="Times New Roman" w:cs="Times New Roman"/>
              </w:rPr>
            </w:pPr>
          </w:p>
          <w:p w:rsidR="00D91CB5" w:rsidRDefault="00D91CB5" w:rsidP="006F2C9D">
            <w:pPr>
              <w:rPr>
                <w:rFonts w:ascii="Times New Roman" w:hAnsi="Times New Roman" w:cs="Times New Roman"/>
              </w:rPr>
            </w:pPr>
          </w:p>
        </w:tc>
        <w:tc>
          <w:tcPr>
            <w:tcW w:w="4606" w:type="dxa"/>
            <w:vAlign w:val="center"/>
          </w:tcPr>
          <w:p w:rsidR="006F2C9D" w:rsidRDefault="00D91CB5" w:rsidP="00D91CB5">
            <w:pPr>
              <w:jc w:val="center"/>
              <w:rPr>
                <w:rFonts w:ascii="Times New Roman" w:hAnsi="Times New Roman" w:cs="Times New Roman"/>
              </w:rPr>
            </w:pPr>
            <w:r>
              <w:rPr>
                <w:rFonts w:ascii="Times New Roman" w:hAnsi="Times New Roman" w:cs="Times New Roman"/>
              </w:rPr>
              <w:t>................................................................</w:t>
            </w:r>
          </w:p>
          <w:p w:rsidR="006F2C9D" w:rsidRDefault="006F2C9D" w:rsidP="006F2C9D">
            <w:pPr>
              <w:jc w:val="center"/>
              <w:rPr>
                <w:rFonts w:ascii="Times New Roman" w:hAnsi="Times New Roman" w:cs="Times New Roman"/>
              </w:rPr>
            </w:pPr>
            <w:r>
              <w:rPr>
                <w:rFonts w:ascii="Times New Roman" w:hAnsi="Times New Roman" w:cs="Times New Roman"/>
              </w:rPr>
              <w:t>Ing. Milan Rybka</w:t>
            </w:r>
          </w:p>
          <w:p w:rsidR="00D91CB5" w:rsidRDefault="006F2C9D" w:rsidP="006F2C9D">
            <w:pPr>
              <w:jc w:val="center"/>
              <w:rPr>
                <w:rFonts w:ascii="Times New Roman" w:hAnsi="Times New Roman" w:cs="Times New Roman"/>
              </w:rPr>
            </w:pPr>
            <w:r>
              <w:rPr>
                <w:rFonts w:ascii="Times New Roman" w:hAnsi="Times New Roman" w:cs="Times New Roman"/>
              </w:rPr>
              <w:t xml:space="preserve">ředitel Sekce provozních činností </w:t>
            </w:r>
          </w:p>
          <w:p w:rsidR="006F2C9D" w:rsidRDefault="006F2C9D" w:rsidP="006F2C9D">
            <w:pPr>
              <w:jc w:val="center"/>
              <w:rPr>
                <w:rFonts w:ascii="Times New Roman" w:hAnsi="Times New Roman" w:cs="Times New Roman"/>
              </w:rPr>
            </w:pPr>
            <w:r>
              <w:rPr>
                <w:rFonts w:ascii="Times New Roman" w:hAnsi="Times New Roman" w:cs="Times New Roman"/>
              </w:rPr>
              <w:t>Státního pozemkového úřadu</w:t>
            </w:r>
          </w:p>
        </w:tc>
      </w:tr>
    </w:tbl>
    <w:p w:rsidR="00C1159B" w:rsidRDefault="00C1159B" w:rsidP="00C1159B">
      <w:pPr>
        <w:spacing w:after="0"/>
        <w:jc w:val="both"/>
        <w:rPr>
          <w:rFonts w:ascii="Times New Roman" w:hAnsi="Times New Roman" w:cs="Times New Roman"/>
        </w:rPr>
      </w:pPr>
    </w:p>
    <w:p w:rsidR="005903E6" w:rsidRDefault="005903E6" w:rsidP="00C1159B">
      <w:pPr>
        <w:spacing w:after="0"/>
        <w:jc w:val="both"/>
        <w:rPr>
          <w:rFonts w:ascii="Times New Roman" w:hAnsi="Times New Roman" w:cs="Times New Roman"/>
        </w:rPr>
      </w:pPr>
    </w:p>
    <w:p w:rsidR="005903E6" w:rsidRDefault="005903E6" w:rsidP="00C1159B">
      <w:pPr>
        <w:spacing w:after="0"/>
        <w:jc w:val="both"/>
        <w:rPr>
          <w:rFonts w:ascii="Times New Roman" w:hAnsi="Times New Roman" w:cs="Times New Roman"/>
        </w:rPr>
      </w:pPr>
    </w:p>
    <w:p w:rsidR="005903E6" w:rsidRDefault="005903E6" w:rsidP="00C1159B">
      <w:pPr>
        <w:spacing w:after="0"/>
        <w:jc w:val="both"/>
        <w:rPr>
          <w:rFonts w:ascii="Times New Roman" w:hAnsi="Times New Roman" w:cs="Times New Roman"/>
        </w:rPr>
      </w:pPr>
    </w:p>
    <w:p w:rsidR="005903E6" w:rsidRPr="00C1159B" w:rsidRDefault="005903E6" w:rsidP="00C1159B">
      <w:pPr>
        <w:spacing w:after="0"/>
        <w:jc w:val="both"/>
        <w:rPr>
          <w:rFonts w:ascii="Times New Roman" w:hAnsi="Times New Roman" w:cs="Times New Roman"/>
        </w:rPr>
      </w:pPr>
    </w:p>
    <w:p w:rsidR="005903E6" w:rsidRPr="00935E81" w:rsidRDefault="005903E6" w:rsidP="005903E6">
      <w:pPr>
        <w:spacing w:after="240"/>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Příloha č. 1 - </w:t>
      </w:r>
      <w:r w:rsidRPr="00935E81">
        <w:rPr>
          <w:rFonts w:ascii="Times New Roman" w:hAnsi="Times New Roman" w:cs="Times New Roman"/>
          <w:b/>
          <w:sz w:val="32"/>
          <w:szCs w:val="32"/>
          <w:u w:val="single"/>
        </w:rPr>
        <w:t>Technická specifikace</w:t>
      </w:r>
    </w:p>
    <w:p w:rsidR="005903E6" w:rsidRPr="00935E81" w:rsidRDefault="005903E6" w:rsidP="005903E6">
      <w:pPr>
        <w:pStyle w:val="Odstavecseseznamem"/>
        <w:numPr>
          <w:ilvl w:val="0"/>
          <w:numId w:val="17"/>
        </w:numPr>
        <w:spacing w:after="120"/>
        <w:contextualSpacing w:val="0"/>
        <w:jc w:val="both"/>
        <w:rPr>
          <w:rFonts w:ascii="Times New Roman" w:hAnsi="Times New Roman" w:cs="Times New Roman"/>
          <w:szCs w:val="24"/>
        </w:rPr>
      </w:pPr>
      <w:r w:rsidRPr="00935E81">
        <w:rPr>
          <w:rFonts w:ascii="Times New Roman" w:hAnsi="Times New Roman" w:cs="Times New Roman"/>
          <w:szCs w:val="24"/>
        </w:rPr>
        <w:t xml:space="preserve">Obslužná doba se stanovuje v pracovní dny na dobu od 7:30 hod do 15:30 hod. s tím, že v mimopracovní dobu je zajištěn nonstop provoz oznamovací činnosti pro havárie vodoinstalací, </w:t>
      </w:r>
      <w:proofErr w:type="spellStart"/>
      <w:r w:rsidRPr="00935E81">
        <w:rPr>
          <w:rFonts w:ascii="Times New Roman" w:hAnsi="Times New Roman" w:cs="Times New Roman"/>
          <w:szCs w:val="24"/>
        </w:rPr>
        <w:t>plynoinstalací</w:t>
      </w:r>
      <w:proofErr w:type="spellEnd"/>
      <w:r w:rsidRPr="00935E81">
        <w:rPr>
          <w:rFonts w:ascii="Times New Roman" w:hAnsi="Times New Roman" w:cs="Times New Roman"/>
          <w:szCs w:val="24"/>
        </w:rPr>
        <w:t>, elektroinstalací, kanalizací, rozvodu UT, včetně vyprošťování z výtahů na základě proškolení provedeného odbornou firmou zadavatele.</w:t>
      </w:r>
    </w:p>
    <w:p w:rsidR="005903E6" w:rsidRPr="00935E81" w:rsidRDefault="005903E6" w:rsidP="005903E6">
      <w:pPr>
        <w:pStyle w:val="Odstavecseseznamem"/>
        <w:numPr>
          <w:ilvl w:val="0"/>
          <w:numId w:val="17"/>
        </w:numPr>
        <w:spacing w:after="120"/>
        <w:contextualSpacing w:val="0"/>
        <w:jc w:val="both"/>
        <w:rPr>
          <w:rFonts w:ascii="Times New Roman" w:hAnsi="Times New Roman" w:cs="Times New Roman"/>
          <w:szCs w:val="24"/>
        </w:rPr>
      </w:pPr>
      <w:r w:rsidRPr="00935E81">
        <w:rPr>
          <w:rFonts w:ascii="Times New Roman" w:hAnsi="Times New Roman" w:cs="Times New Roman"/>
          <w:szCs w:val="24"/>
        </w:rPr>
        <w:t>Službu budou v obslužné době zajišťovat dva zaměstnanci.</w:t>
      </w:r>
    </w:p>
    <w:p w:rsidR="005903E6" w:rsidRPr="00935E81" w:rsidRDefault="005903E6" w:rsidP="005903E6">
      <w:pPr>
        <w:pStyle w:val="Odstavecseseznamem"/>
        <w:numPr>
          <w:ilvl w:val="0"/>
          <w:numId w:val="24"/>
        </w:numPr>
        <w:spacing w:before="240" w:after="240"/>
        <w:ind w:left="714" w:hanging="357"/>
        <w:contextualSpacing w:val="0"/>
        <w:jc w:val="both"/>
        <w:rPr>
          <w:rFonts w:ascii="Times New Roman" w:hAnsi="Times New Roman" w:cs="Times New Roman"/>
          <w:b/>
          <w:szCs w:val="24"/>
          <w:u w:val="single"/>
        </w:rPr>
      </w:pPr>
      <w:r w:rsidRPr="00935E81">
        <w:rPr>
          <w:rFonts w:ascii="Times New Roman" w:hAnsi="Times New Roman" w:cs="Times New Roman"/>
          <w:b/>
          <w:szCs w:val="24"/>
          <w:u w:val="single"/>
        </w:rPr>
        <w:t>V oblasti výroby tepla a teplé užitkové vody zajišťovat provoz kotelen a to především:</w:t>
      </w:r>
    </w:p>
    <w:p w:rsidR="005903E6" w:rsidRPr="00935E81" w:rsidRDefault="005903E6" w:rsidP="005903E6">
      <w:pPr>
        <w:pStyle w:val="Odstavecseseznamem"/>
        <w:numPr>
          <w:ilvl w:val="0"/>
          <w:numId w:val="19"/>
        </w:numPr>
        <w:spacing w:after="120"/>
        <w:contextualSpacing w:val="0"/>
        <w:jc w:val="both"/>
        <w:rPr>
          <w:rFonts w:ascii="Times New Roman" w:hAnsi="Times New Roman" w:cs="Times New Roman"/>
          <w:szCs w:val="24"/>
        </w:rPr>
      </w:pPr>
      <w:r w:rsidRPr="00935E81">
        <w:rPr>
          <w:rFonts w:ascii="Times New Roman" w:hAnsi="Times New Roman" w:cs="Times New Roman"/>
          <w:szCs w:val="24"/>
        </w:rPr>
        <w:t xml:space="preserve">Zabezpečovat provoz tepelných zařízení tj. plynových kotelen a zařízení k ohřevu TUV (kotelna v budově A má 4 závěsné kotle o celkovém výkonu 180 kW a kotelna v budově B má 3 kotle o celkovém výkonu 540 kW) a zajišťovat veškeré úkony spojené s provozováním tepelných zdrojů, včetně zajišťování oprav, v návaznosti na platnou legislativu a s ohledem na případné požadavky objednatele. Zprostředkování odstraňování bezodkladných havárií a oprav, ohrožujících majetek či životy zaměstnanců v nutných profesích, a to nonstop, včetně víkendů a svátků. </w:t>
      </w:r>
    </w:p>
    <w:p w:rsidR="005903E6" w:rsidRPr="00935E81" w:rsidRDefault="005903E6" w:rsidP="005903E6">
      <w:pPr>
        <w:pStyle w:val="Odstavecseseznamem"/>
        <w:numPr>
          <w:ilvl w:val="0"/>
          <w:numId w:val="17"/>
        </w:numPr>
        <w:spacing w:after="120"/>
        <w:contextualSpacing w:val="0"/>
        <w:jc w:val="both"/>
        <w:rPr>
          <w:rFonts w:ascii="Times New Roman" w:hAnsi="Times New Roman" w:cs="Times New Roman"/>
          <w:szCs w:val="24"/>
        </w:rPr>
      </w:pPr>
      <w:r w:rsidRPr="00935E81">
        <w:rPr>
          <w:rFonts w:ascii="Times New Roman" w:hAnsi="Times New Roman" w:cs="Times New Roman"/>
          <w:szCs w:val="24"/>
        </w:rPr>
        <w:t>Provádět periodické kontroly a nastavení všech funkcí kotelen dle návodů k obsluze a provozních řádů.</w:t>
      </w:r>
    </w:p>
    <w:p w:rsidR="005903E6" w:rsidRPr="00935E81" w:rsidRDefault="005903E6" w:rsidP="005903E6">
      <w:pPr>
        <w:pStyle w:val="Odstavecseseznamem"/>
        <w:numPr>
          <w:ilvl w:val="0"/>
          <w:numId w:val="17"/>
        </w:numPr>
        <w:spacing w:after="120"/>
        <w:contextualSpacing w:val="0"/>
        <w:jc w:val="both"/>
        <w:rPr>
          <w:rFonts w:ascii="Times New Roman" w:hAnsi="Times New Roman" w:cs="Times New Roman"/>
          <w:szCs w:val="24"/>
        </w:rPr>
      </w:pPr>
      <w:r w:rsidRPr="00935E81">
        <w:rPr>
          <w:rFonts w:ascii="Times New Roman" w:hAnsi="Times New Roman" w:cs="Times New Roman"/>
          <w:szCs w:val="24"/>
        </w:rPr>
        <w:t>Vedení předepsané evidence o provozu podle vyhlášky ČÚBP č. 91/93 Sb.</w:t>
      </w:r>
    </w:p>
    <w:p w:rsidR="005903E6" w:rsidRPr="00935E81" w:rsidRDefault="005903E6" w:rsidP="005903E6">
      <w:pPr>
        <w:pStyle w:val="Odstavecseseznamem"/>
        <w:numPr>
          <w:ilvl w:val="0"/>
          <w:numId w:val="17"/>
        </w:numPr>
        <w:spacing w:after="120"/>
        <w:contextualSpacing w:val="0"/>
        <w:jc w:val="both"/>
        <w:rPr>
          <w:rFonts w:ascii="Times New Roman" w:hAnsi="Times New Roman" w:cs="Times New Roman"/>
          <w:szCs w:val="24"/>
        </w:rPr>
      </w:pPr>
      <w:r w:rsidRPr="00935E81">
        <w:rPr>
          <w:rFonts w:ascii="Times New Roman" w:hAnsi="Times New Roman" w:cs="Times New Roman"/>
          <w:szCs w:val="24"/>
        </w:rPr>
        <w:t>Komplexní provozování kotelen, vč. vedení provozního deníku a příslušné písemné agendy a činností, vyplývajících z bezpečnostních, požárních a hygienických norem a předpisů.</w:t>
      </w:r>
    </w:p>
    <w:p w:rsidR="005903E6" w:rsidRPr="00935E81" w:rsidRDefault="005903E6" w:rsidP="005903E6">
      <w:pPr>
        <w:pStyle w:val="Odstavecseseznamem"/>
        <w:numPr>
          <w:ilvl w:val="0"/>
          <w:numId w:val="17"/>
        </w:numPr>
        <w:spacing w:after="120"/>
        <w:contextualSpacing w:val="0"/>
        <w:jc w:val="both"/>
        <w:rPr>
          <w:rFonts w:ascii="Times New Roman" w:hAnsi="Times New Roman" w:cs="Times New Roman"/>
          <w:szCs w:val="24"/>
        </w:rPr>
      </w:pPr>
      <w:r w:rsidRPr="00935E81">
        <w:rPr>
          <w:rFonts w:ascii="Times New Roman" w:hAnsi="Times New Roman" w:cs="Times New Roman"/>
          <w:szCs w:val="24"/>
        </w:rPr>
        <w:t>Udržování čistoty a pořádku, vč. udržování stavu barevného a štítkového značení v kotelnách v souladu s předpisy.</w:t>
      </w:r>
    </w:p>
    <w:p w:rsidR="005903E6" w:rsidRPr="00935E81" w:rsidRDefault="005903E6" w:rsidP="005903E6">
      <w:pPr>
        <w:pStyle w:val="Odstavecseseznamem"/>
        <w:numPr>
          <w:ilvl w:val="0"/>
          <w:numId w:val="17"/>
        </w:numPr>
        <w:spacing w:after="120"/>
        <w:contextualSpacing w:val="0"/>
        <w:jc w:val="both"/>
        <w:rPr>
          <w:rFonts w:ascii="Times New Roman" w:hAnsi="Times New Roman" w:cs="Times New Roman"/>
          <w:szCs w:val="24"/>
        </w:rPr>
      </w:pPr>
      <w:r w:rsidRPr="00935E81">
        <w:rPr>
          <w:rFonts w:ascii="Times New Roman" w:hAnsi="Times New Roman" w:cs="Times New Roman"/>
          <w:szCs w:val="24"/>
        </w:rPr>
        <w:t>Zajišťování odborných prohlídek a revizí podle platných předpisů a odstranění zjištěných závad v termínech stanovených v závěrech revizních zpráv, tj.:</w:t>
      </w:r>
    </w:p>
    <w:p w:rsidR="005903E6" w:rsidRPr="00935E81" w:rsidRDefault="005903E6" w:rsidP="005903E6">
      <w:pPr>
        <w:spacing w:after="120"/>
        <w:ind w:firstLine="708"/>
        <w:jc w:val="both"/>
        <w:rPr>
          <w:rFonts w:ascii="Times New Roman" w:hAnsi="Times New Roman" w:cs="Times New Roman"/>
          <w:szCs w:val="24"/>
        </w:rPr>
      </w:pPr>
      <w:r w:rsidRPr="00935E81">
        <w:rPr>
          <w:rFonts w:ascii="Times New Roman" w:hAnsi="Times New Roman" w:cs="Times New Roman"/>
          <w:szCs w:val="24"/>
        </w:rPr>
        <w:t>- odborná prohlídka 1x ročně podle vyhlášky ČÚBP č. 91/93 Sb.</w:t>
      </w:r>
    </w:p>
    <w:p w:rsidR="005903E6" w:rsidRPr="00935E81" w:rsidRDefault="005903E6" w:rsidP="005903E6">
      <w:pPr>
        <w:spacing w:after="120"/>
        <w:ind w:left="708"/>
        <w:jc w:val="both"/>
        <w:rPr>
          <w:rFonts w:ascii="Times New Roman" w:hAnsi="Times New Roman" w:cs="Times New Roman"/>
          <w:szCs w:val="24"/>
        </w:rPr>
      </w:pPr>
      <w:r w:rsidRPr="00935E81">
        <w:rPr>
          <w:rFonts w:ascii="Times New Roman" w:hAnsi="Times New Roman" w:cs="Times New Roman"/>
          <w:szCs w:val="24"/>
        </w:rPr>
        <w:t xml:space="preserve">- revize plynových zařízení dle ČSN 386405 1 x za 3 roky </w:t>
      </w:r>
    </w:p>
    <w:p w:rsidR="005903E6" w:rsidRPr="00935E81" w:rsidRDefault="005903E6" w:rsidP="005903E6">
      <w:pPr>
        <w:spacing w:after="120"/>
        <w:ind w:left="708"/>
        <w:jc w:val="both"/>
        <w:rPr>
          <w:rFonts w:ascii="Times New Roman" w:hAnsi="Times New Roman" w:cs="Times New Roman"/>
          <w:szCs w:val="24"/>
        </w:rPr>
      </w:pPr>
      <w:r w:rsidRPr="00935E81">
        <w:rPr>
          <w:rFonts w:ascii="Times New Roman" w:hAnsi="Times New Roman" w:cs="Times New Roman"/>
          <w:szCs w:val="24"/>
        </w:rPr>
        <w:t>- kontrola plynových zařízení v mezidobí mezi revizemi 1 x ročně podle vyhlášky ČÚBP č. 85/78 Sb.</w:t>
      </w:r>
    </w:p>
    <w:p w:rsidR="005903E6" w:rsidRPr="00935E81" w:rsidRDefault="005903E6" w:rsidP="005903E6">
      <w:pPr>
        <w:spacing w:after="120"/>
        <w:ind w:firstLine="708"/>
        <w:jc w:val="both"/>
        <w:rPr>
          <w:rFonts w:ascii="Times New Roman" w:hAnsi="Times New Roman" w:cs="Times New Roman"/>
          <w:szCs w:val="24"/>
        </w:rPr>
      </w:pPr>
      <w:r w:rsidRPr="00935E81">
        <w:rPr>
          <w:rFonts w:ascii="Times New Roman" w:hAnsi="Times New Roman" w:cs="Times New Roman"/>
          <w:szCs w:val="24"/>
        </w:rPr>
        <w:t>- revize elektroinstalace dle ČSN 343800 1x ročně za 3 roky</w:t>
      </w:r>
    </w:p>
    <w:p w:rsidR="005903E6" w:rsidRPr="00935E81" w:rsidRDefault="005903E6" w:rsidP="005903E6">
      <w:pPr>
        <w:spacing w:after="120"/>
        <w:ind w:firstLine="708"/>
        <w:jc w:val="both"/>
        <w:rPr>
          <w:rFonts w:ascii="Times New Roman" w:hAnsi="Times New Roman" w:cs="Times New Roman"/>
          <w:szCs w:val="24"/>
        </w:rPr>
      </w:pPr>
      <w:r w:rsidRPr="00935E81">
        <w:rPr>
          <w:rFonts w:ascii="Times New Roman" w:hAnsi="Times New Roman" w:cs="Times New Roman"/>
          <w:szCs w:val="24"/>
        </w:rPr>
        <w:t>- revize tlakových nádob dle ČSN 690012</w:t>
      </w:r>
    </w:p>
    <w:p w:rsidR="005903E6" w:rsidRPr="00935E81" w:rsidRDefault="005903E6" w:rsidP="005903E6">
      <w:pPr>
        <w:spacing w:after="120"/>
        <w:ind w:firstLine="708"/>
        <w:jc w:val="both"/>
        <w:rPr>
          <w:rFonts w:ascii="Times New Roman" w:hAnsi="Times New Roman" w:cs="Times New Roman"/>
          <w:szCs w:val="24"/>
        </w:rPr>
      </w:pPr>
      <w:r w:rsidRPr="00935E81">
        <w:rPr>
          <w:rFonts w:ascii="Times New Roman" w:hAnsi="Times New Roman" w:cs="Times New Roman"/>
          <w:szCs w:val="24"/>
        </w:rPr>
        <w:t>- revize detektoru plynu</w:t>
      </w:r>
    </w:p>
    <w:p w:rsidR="005903E6" w:rsidRPr="00935E81" w:rsidRDefault="005903E6" w:rsidP="005903E6">
      <w:pPr>
        <w:pStyle w:val="Odstavecseseznamem"/>
        <w:numPr>
          <w:ilvl w:val="0"/>
          <w:numId w:val="18"/>
        </w:numPr>
        <w:spacing w:after="120"/>
        <w:contextualSpacing w:val="0"/>
        <w:jc w:val="both"/>
        <w:rPr>
          <w:rFonts w:ascii="Times New Roman" w:hAnsi="Times New Roman" w:cs="Times New Roman"/>
          <w:szCs w:val="24"/>
        </w:rPr>
      </w:pPr>
      <w:r w:rsidRPr="00935E81">
        <w:rPr>
          <w:rFonts w:ascii="Times New Roman" w:hAnsi="Times New Roman" w:cs="Times New Roman"/>
          <w:szCs w:val="24"/>
        </w:rPr>
        <w:t>Zajištění kominických prací mimo prací určených zvláštnímu předpisy (dle vyhlášky 111/81 Sb. 4 x ročně).</w:t>
      </w:r>
    </w:p>
    <w:p w:rsidR="005903E6" w:rsidRPr="00935E81" w:rsidRDefault="005903E6" w:rsidP="005903E6">
      <w:pPr>
        <w:pStyle w:val="Odstavecseseznamem"/>
        <w:numPr>
          <w:ilvl w:val="0"/>
          <w:numId w:val="18"/>
        </w:numPr>
        <w:spacing w:after="120"/>
        <w:contextualSpacing w:val="0"/>
        <w:jc w:val="both"/>
        <w:rPr>
          <w:rFonts w:ascii="Times New Roman" w:hAnsi="Times New Roman" w:cs="Times New Roman"/>
          <w:szCs w:val="24"/>
        </w:rPr>
      </w:pPr>
      <w:r w:rsidRPr="00935E81">
        <w:rPr>
          <w:rFonts w:ascii="Times New Roman" w:hAnsi="Times New Roman" w:cs="Times New Roman"/>
          <w:szCs w:val="24"/>
        </w:rPr>
        <w:t>Jménem odběratele plnit povinnosti stanovení zákonem č. 86/2002 Sb., o správě ochrany ovzduší a o poplatcích za jeho znečišťování vč. zajišťování autorizovaného měření emisí.</w:t>
      </w:r>
    </w:p>
    <w:p w:rsidR="005903E6" w:rsidRPr="00935E81" w:rsidRDefault="005903E6" w:rsidP="005903E6">
      <w:pPr>
        <w:pStyle w:val="Odstavecseseznamem"/>
        <w:numPr>
          <w:ilvl w:val="0"/>
          <w:numId w:val="18"/>
        </w:numPr>
        <w:spacing w:after="120"/>
        <w:contextualSpacing w:val="0"/>
        <w:jc w:val="both"/>
        <w:rPr>
          <w:rFonts w:ascii="Times New Roman" w:hAnsi="Times New Roman" w:cs="Times New Roman"/>
          <w:szCs w:val="24"/>
        </w:rPr>
      </w:pPr>
      <w:r w:rsidRPr="00935E81">
        <w:rPr>
          <w:rFonts w:ascii="Times New Roman" w:hAnsi="Times New Roman" w:cs="Times New Roman"/>
          <w:szCs w:val="24"/>
        </w:rPr>
        <w:t>Informovat objednatele o výpadcích a haváriích v dodávce tepla a teplé užitkové vody vč. předkládání návrhů na opatření vedoucích k zajištění hospodárného provozu a bez poruch.</w:t>
      </w:r>
    </w:p>
    <w:p w:rsidR="005903E6" w:rsidRPr="00935E81" w:rsidRDefault="005903E6" w:rsidP="005903E6">
      <w:pPr>
        <w:pStyle w:val="Odstavecseseznamem"/>
        <w:numPr>
          <w:ilvl w:val="0"/>
          <w:numId w:val="18"/>
        </w:numPr>
        <w:spacing w:after="120"/>
        <w:contextualSpacing w:val="0"/>
        <w:jc w:val="both"/>
        <w:rPr>
          <w:rFonts w:ascii="Times New Roman" w:hAnsi="Times New Roman" w:cs="Times New Roman"/>
          <w:szCs w:val="24"/>
        </w:rPr>
      </w:pPr>
      <w:r w:rsidRPr="00935E81">
        <w:rPr>
          <w:rFonts w:ascii="Times New Roman" w:hAnsi="Times New Roman" w:cs="Times New Roman"/>
          <w:szCs w:val="24"/>
        </w:rPr>
        <w:t>Sledování měsíční spotřeby médií a zajištění kalibrace plynových čidel na metan 1 x ročně.</w:t>
      </w:r>
    </w:p>
    <w:p w:rsidR="005903E6" w:rsidRPr="00935E81" w:rsidRDefault="005903E6" w:rsidP="005903E6">
      <w:pPr>
        <w:pStyle w:val="Odstavecseseznamem"/>
        <w:numPr>
          <w:ilvl w:val="0"/>
          <w:numId w:val="18"/>
        </w:numPr>
        <w:spacing w:after="120"/>
        <w:contextualSpacing w:val="0"/>
        <w:jc w:val="both"/>
        <w:rPr>
          <w:rFonts w:ascii="Times New Roman" w:hAnsi="Times New Roman" w:cs="Times New Roman"/>
          <w:szCs w:val="24"/>
        </w:rPr>
      </w:pPr>
      <w:r w:rsidRPr="00935E81">
        <w:rPr>
          <w:rFonts w:ascii="Times New Roman" w:hAnsi="Times New Roman" w:cs="Times New Roman"/>
          <w:szCs w:val="24"/>
        </w:rPr>
        <w:t>Součinnost při reklamačních řízeních a kontrolní činnosti při provádění reklamačních i běžných oprav.</w:t>
      </w:r>
    </w:p>
    <w:p w:rsidR="005903E6" w:rsidRPr="00935E81" w:rsidRDefault="005903E6" w:rsidP="005903E6">
      <w:pPr>
        <w:pStyle w:val="Odstavecseseznamem"/>
        <w:numPr>
          <w:ilvl w:val="0"/>
          <w:numId w:val="18"/>
        </w:numPr>
        <w:spacing w:after="120"/>
        <w:contextualSpacing w:val="0"/>
        <w:jc w:val="both"/>
        <w:rPr>
          <w:rFonts w:ascii="Times New Roman" w:hAnsi="Times New Roman" w:cs="Times New Roman"/>
          <w:szCs w:val="24"/>
        </w:rPr>
      </w:pPr>
      <w:r w:rsidRPr="00935E81">
        <w:rPr>
          <w:rFonts w:ascii="Times New Roman" w:hAnsi="Times New Roman" w:cs="Times New Roman"/>
          <w:szCs w:val="24"/>
        </w:rPr>
        <w:t>Zajištění činnosti havarijní služby, kdy poruchy a havárie budou odstraněny na základě vlastního zjištění nebo na základě ohlášení ze strany objednatele. V rámci havarijního zásahu budou provedeny práce, které zabrání vzniku dalších škod a zamezí ohrožení zdraví osob. O provedeném zásahu bude proveden zápis, který bude přílohou faktury za tyto práce.</w:t>
      </w:r>
    </w:p>
    <w:p w:rsidR="005903E6" w:rsidRPr="00935E81" w:rsidRDefault="005903E6" w:rsidP="005903E6">
      <w:pPr>
        <w:pStyle w:val="Odstavecseseznamem"/>
        <w:numPr>
          <w:ilvl w:val="0"/>
          <w:numId w:val="18"/>
        </w:numPr>
        <w:spacing w:after="120"/>
        <w:contextualSpacing w:val="0"/>
        <w:jc w:val="both"/>
        <w:rPr>
          <w:rFonts w:ascii="Times New Roman" w:hAnsi="Times New Roman" w:cs="Times New Roman"/>
          <w:szCs w:val="24"/>
        </w:rPr>
      </w:pPr>
      <w:r w:rsidRPr="00935E81">
        <w:rPr>
          <w:rFonts w:ascii="Times New Roman" w:hAnsi="Times New Roman" w:cs="Times New Roman"/>
          <w:szCs w:val="24"/>
        </w:rPr>
        <w:t>Nejméně 3 x týdně pracovníci zhotovitele provedou fyzickou prohlídku všech zařízení. Při zahájení a ukončení topné sezóny provedou důkladnou kontrolu celého systému, tj. včetně:</w:t>
      </w:r>
    </w:p>
    <w:p w:rsidR="005903E6" w:rsidRPr="00935E81" w:rsidRDefault="005903E6" w:rsidP="005903E6">
      <w:pPr>
        <w:spacing w:after="120"/>
        <w:ind w:firstLine="708"/>
        <w:jc w:val="both"/>
        <w:rPr>
          <w:rFonts w:ascii="Times New Roman" w:hAnsi="Times New Roman" w:cs="Times New Roman"/>
          <w:szCs w:val="24"/>
        </w:rPr>
      </w:pPr>
      <w:r w:rsidRPr="00935E81">
        <w:rPr>
          <w:rFonts w:ascii="Times New Roman" w:hAnsi="Times New Roman" w:cs="Times New Roman"/>
          <w:szCs w:val="24"/>
        </w:rPr>
        <w:t>- kontroly těsnosti rozvodů ÚT, TUV, vč. armatur s dotěsněním případných netěsností,</w:t>
      </w:r>
    </w:p>
    <w:p w:rsidR="005903E6" w:rsidRPr="00935E81" w:rsidRDefault="005903E6" w:rsidP="005903E6">
      <w:pPr>
        <w:spacing w:after="120"/>
        <w:ind w:firstLine="708"/>
        <w:jc w:val="both"/>
        <w:rPr>
          <w:rFonts w:ascii="Times New Roman" w:hAnsi="Times New Roman" w:cs="Times New Roman"/>
          <w:szCs w:val="24"/>
        </w:rPr>
      </w:pPr>
      <w:r w:rsidRPr="00935E81">
        <w:rPr>
          <w:rFonts w:ascii="Times New Roman" w:hAnsi="Times New Roman" w:cs="Times New Roman"/>
          <w:szCs w:val="24"/>
        </w:rPr>
        <w:t>- kontroly funkčnosti armatur a komínového tělesa,</w:t>
      </w:r>
    </w:p>
    <w:p w:rsidR="005903E6" w:rsidRPr="00935E81" w:rsidRDefault="005903E6" w:rsidP="005903E6">
      <w:pPr>
        <w:spacing w:after="120"/>
        <w:ind w:firstLine="708"/>
        <w:jc w:val="both"/>
        <w:rPr>
          <w:rFonts w:ascii="Times New Roman" w:hAnsi="Times New Roman" w:cs="Times New Roman"/>
          <w:szCs w:val="24"/>
        </w:rPr>
      </w:pPr>
      <w:r w:rsidRPr="00935E81">
        <w:rPr>
          <w:rFonts w:ascii="Times New Roman" w:hAnsi="Times New Roman" w:cs="Times New Roman"/>
          <w:szCs w:val="24"/>
        </w:rPr>
        <w:t>- kontroly těsnosti plynových rozvodů a zařízení kotelny.</w:t>
      </w:r>
    </w:p>
    <w:p w:rsidR="005903E6" w:rsidRPr="00935E81" w:rsidRDefault="005903E6" w:rsidP="005903E6">
      <w:pPr>
        <w:pStyle w:val="Odstavecseseznamem"/>
        <w:numPr>
          <w:ilvl w:val="0"/>
          <w:numId w:val="24"/>
        </w:numPr>
        <w:spacing w:before="240" w:after="240"/>
        <w:ind w:left="714" w:hanging="357"/>
        <w:contextualSpacing w:val="0"/>
        <w:jc w:val="both"/>
        <w:rPr>
          <w:rFonts w:ascii="Times New Roman" w:hAnsi="Times New Roman" w:cs="Times New Roman"/>
          <w:b/>
          <w:szCs w:val="24"/>
          <w:u w:val="single"/>
        </w:rPr>
      </w:pPr>
      <w:r w:rsidRPr="00935E81">
        <w:rPr>
          <w:rFonts w:ascii="Times New Roman" w:hAnsi="Times New Roman" w:cs="Times New Roman"/>
          <w:b/>
          <w:szCs w:val="24"/>
          <w:u w:val="single"/>
        </w:rPr>
        <w:t>V oblasti provozní zejména zajistit:</w:t>
      </w:r>
    </w:p>
    <w:p w:rsidR="005903E6" w:rsidRPr="00935E81" w:rsidRDefault="005903E6" w:rsidP="005903E6">
      <w:pPr>
        <w:pStyle w:val="Odstavecseseznamem"/>
        <w:numPr>
          <w:ilvl w:val="0"/>
          <w:numId w:val="19"/>
        </w:numPr>
        <w:spacing w:after="120"/>
        <w:ind w:left="714" w:hanging="357"/>
        <w:contextualSpacing w:val="0"/>
        <w:jc w:val="both"/>
        <w:rPr>
          <w:rFonts w:ascii="Times New Roman" w:hAnsi="Times New Roman" w:cs="Times New Roman"/>
          <w:szCs w:val="24"/>
        </w:rPr>
      </w:pPr>
      <w:r w:rsidRPr="00935E81">
        <w:rPr>
          <w:rFonts w:ascii="Times New Roman" w:hAnsi="Times New Roman" w:cs="Times New Roman"/>
          <w:szCs w:val="24"/>
        </w:rPr>
        <w:t>Provádění pravidelných prohlídek nemovitostí z hledisek stavebně technického stavu konstrukčních prvků, domovních instalací a zařizovacích předmětů a dále z hlediska pořádku v objektu a informování o zjištěných nedostatcích a závadách.</w:t>
      </w:r>
    </w:p>
    <w:p w:rsidR="005903E6" w:rsidRPr="00935E81" w:rsidRDefault="005903E6" w:rsidP="005903E6">
      <w:pPr>
        <w:pStyle w:val="Odstavecseseznamem"/>
        <w:numPr>
          <w:ilvl w:val="0"/>
          <w:numId w:val="19"/>
        </w:numPr>
        <w:spacing w:after="120"/>
        <w:ind w:left="714" w:hanging="357"/>
        <w:contextualSpacing w:val="0"/>
        <w:jc w:val="both"/>
        <w:rPr>
          <w:rFonts w:ascii="Times New Roman" w:hAnsi="Times New Roman" w:cs="Times New Roman"/>
          <w:szCs w:val="24"/>
        </w:rPr>
      </w:pPr>
      <w:r w:rsidRPr="00935E81">
        <w:rPr>
          <w:rFonts w:ascii="Times New Roman" w:hAnsi="Times New Roman" w:cs="Times New Roman"/>
          <w:szCs w:val="24"/>
        </w:rPr>
        <w:t>Podle požadavku objednatele zajistit či zprostředkovat provádění oprav a udržování nemovitostí a jejich částí v celé škále nutných profesí, a to i prostřednictvím třetích osob, které zabezpečí zadavatel, aby byl uchován řádný bezporuchový a bezpečný provoz nemovitostí.</w:t>
      </w:r>
    </w:p>
    <w:p w:rsidR="005903E6" w:rsidRPr="00935E81" w:rsidRDefault="005903E6" w:rsidP="005903E6">
      <w:pPr>
        <w:pStyle w:val="Odstavecseseznamem"/>
        <w:numPr>
          <w:ilvl w:val="0"/>
          <w:numId w:val="19"/>
        </w:numPr>
        <w:spacing w:after="120"/>
        <w:contextualSpacing w:val="0"/>
        <w:jc w:val="both"/>
        <w:rPr>
          <w:rFonts w:ascii="Times New Roman" w:hAnsi="Times New Roman" w:cs="Times New Roman"/>
          <w:szCs w:val="24"/>
        </w:rPr>
      </w:pPr>
      <w:r w:rsidRPr="00935E81">
        <w:rPr>
          <w:rFonts w:ascii="Times New Roman" w:hAnsi="Times New Roman" w:cs="Times New Roman"/>
          <w:szCs w:val="24"/>
        </w:rPr>
        <w:t>Zprostředkování odstraňování bezodkladných havárií (mimo EZS, EPS) a oprav, ohrožujících majetek či životy zaměstnanců v nutných profesích, a to nonstop.</w:t>
      </w:r>
    </w:p>
    <w:p w:rsidR="005903E6" w:rsidRPr="00935E81" w:rsidRDefault="005903E6" w:rsidP="005903E6">
      <w:pPr>
        <w:pStyle w:val="Odstavecseseznamem"/>
        <w:numPr>
          <w:ilvl w:val="0"/>
          <w:numId w:val="19"/>
        </w:numPr>
        <w:spacing w:after="120"/>
        <w:contextualSpacing w:val="0"/>
        <w:jc w:val="both"/>
        <w:rPr>
          <w:rFonts w:ascii="Times New Roman" w:hAnsi="Times New Roman" w:cs="Times New Roman"/>
          <w:szCs w:val="24"/>
        </w:rPr>
      </w:pPr>
      <w:r w:rsidRPr="00935E81">
        <w:rPr>
          <w:rFonts w:ascii="Times New Roman" w:hAnsi="Times New Roman" w:cs="Times New Roman"/>
          <w:szCs w:val="24"/>
        </w:rPr>
        <w:t>Přebírání jednotlivých dodavatelských prací či služeb, jejich odsouhlasení, případně uplatnění reklamací záručních vad.</w:t>
      </w:r>
    </w:p>
    <w:p w:rsidR="005903E6" w:rsidRPr="00935E81" w:rsidRDefault="005903E6" w:rsidP="005903E6">
      <w:pPr>
        <w:pStyle w:val="Odstavecseseznamem"/>
        <w:numPr>
          <w:ilvl w:val="0"/>
          <w:numId w:val="19"/>
        </w:numPr>
        <w:spacing w:after="120"/>
        <w:contextualSpacing w:val="0"/>
        <w:jc w:val="both"/>
        <w:rPr>
          <w:rFonts w:ascii="Times New Roman" w:hAnsi="Times New Roman" w:cs="Times New Roman"/>
          <w:szCs w:val="24"/>
        </w:rPr>
      </w:pPr>
      <w:r w:rsidRPr="00935E81">
        <w:rPr>
          <w:rFonts w:ascii="Times New Roman" w:hAnsi="Times New Roman" w:cs="Times New Roman"/>
          <w:szCs w:val="24"/>
        </w:rPr>
        <w:t>Zajišťování poskytování servisu a informování odpovědných osob ve věci provozu nemovitosti.</w:t>
      </w:r>
    </w:p>
    <w:p w:rsidR="005903E6" w:rsidRPr="00935E81" w:rsidRDefault="005903E6" w:rsidP="005903E6">
      <w:pPr>
        <w:pStyle w:val="Odstavecseseznamem"/>
        <w:numPr>
          <w:ilvl w:val="0"/>
          <w:numId w:val="24"/>
        </w:numPr>
        <w:spacing w:before="240" w:after="240"/>
        <w:ind w:left="714" w:hanging="357"/>
        <w:contextualSpacing w:val="0"/>
        <w:jc w:val="both"/>
        <w:rPr>
          <w:rFonts w:ascii="Times New Roman" w:hAnsi="Times New Roman" w:cs="Times New Roman"/>
          <w:b/>
          <w:szCs w:val="24"/>
          <w:u w:val="single"/>
        </w:rPr>
      </w:pPr>
      <w:r w:rsidRPr="00935E81">
        <w:rPr>
          <w:rFonts w:ascii="Times New Roman" w:hAnsi="Times New Roman" w:cs="Times New Roman"/>
          <w:b/>
          <w:szCs w:val="24"/>
          <w:u w:val="single"/>
        </w:rPr>
        <w:t>V oblasti technické zejména zajistit:</w:t>
      </w:r>
    </w:p>
    <w:p w:rsidR="005903E6" w:rsidRPr="00935E81" w:rsidRDefault="005903E6" w:rsidP="005903E6">
      <w:pPr>
        <w:pStyle w:val="Odstavecseseznamem"/>
        <w:numPr>
          <w:ilvl w:val="0"/>
          <w:numId w:val="20"/>
        </w:numPr>
        <w:spacing w:after="120"/>
        <w:ind w:left="714" w:hanging="357"/>
        <w:contextualSpacing w:val="0"/>
        <w:jc w:val="both"/>
        <w:rPr>
          <w:rFonts w:ascii="Times New Roman" w:hAnsi="Times New Roman" w:cs="Times New Roman"/>
          <w:szCs w:val="24"/>
        </w:rPr>
      </w:pPr>
      <w:r w:rsidRPr="00935E81">
        <w:rPr>
          <w:rFonts w:ascii="Times New Roman" w:hAnsi="Times New Roman" w:cs="Times New Roman"/>
          <w:szCs w:val="24"/>
        </w:rPr>
        <w:t>Zprostředkování preventivní technické prohlídky domovních instalací (elektro, voda, plyn…) a zařízení v souladu s platnými technickými předpisy.</w:t>
      </w:r>
    </w:p>
    <w:p w:rsidR="005903E6" w:rsidRPr="00935E81" w:rsidRDefault="005903E6" w:rsidP="005903E6">
      <w:pPr>
        <w:pStyle w:val="Odstavecseseznamem"/>
        <w:numPr>
          <w:ilvl w:val="0"/>
          <w:numId w:val="20"/>
        </w:numPr>
        <w:spacing w:after="120"/>
        <w:ind w:left="714" w:hanging="357"/>
        <w:contextualSpacing w:val="0"/>
        <w:jc w:val="both"/>
        <w:rPr>
          <w:rFonts w:ascii="Times New Roman" w:hAnsi="Times New Roman" w:cs="Times New Roman"/>
          <w:szCs w:val="24"/>
        </w:rPr>
      </w:pPr>
      <w:r w:rsidRPr="00935E81">
        <w:rPr>
          <w:rFonts w:ascii="Times New Roman" w:hAnsi="Times New Roman" w:cs="Times New Roman"/>
          <w:szCs w:val="24"/>
        </w:rPr>
        <w:t>Zprostředkování předepsané periodické revize vyhrazených technických zařízení v souladu s platnými předpisy a normativy v jimi stanovených termínech odběratele.</w:t>
      </w:r>
    </w:p>
    <w:p w:rsidR="005903E6" w:rsidRPr="00935E81" w:rsidRDefault="005903E6" w:rsidP="005903E6">
      <w:pPr>
        <w:pStyle w:val="Odstavecseseznamem"/>
        <w:numPr>
          <w:ilvl w:val="0"/>
          <w:numId w:val="20"/>
        </w:numPr>
        <w:spacing w:after="120"/>
        <w:ind w:left="714" w:hanging="357"/>
        <w:contextualSpacing w:val="0"/>
        <w:jc w:val="both"/>
        <w:rPr>
          <w:rFonts w:ascii="Times New Roman" w:hAnsi="Times New Roman" w:cs="Times New Roman"/>
          <w:szCs w:val="24"/>
        </w:rPr>
      </w:pPr>
      <w:r w:rsidRPr="00935E81">
        <w:rPr>
          <w:rFonts w:ascii="Times New Roman" w:hAnsi="Times New Roman" w:cs="Times New Roman"/>
          <w:szCs w:val="24"/>
        </w:rPr>
        <w:t>Zprostředkování odstranění závad zjištěných při periodických i jednorázových revizích a komunikace s odbornými firmami.</w:t>
      </w:r>
    </w:p>
    <w:p w:rsidR="005903E6" w:rsidRPr="00935E81" w:rsidRDefault="005903E6" w:rsidP="005903E6">
      <w:pPr>
        <w:pStyle w:val="Odstavecseseznamem"/>
        <w:numPr>
          <w:ilvl w:val="0"/>
          <w:numId w:val="20"/>
        </w:numPr>
        <w:spacing w:after="120"/>
        <w:ind w:left="714" w:hanging="357"/>
        <w:contextualSpacing w:val="0"/>
        <w:jc w:val="both"/>
        <w:rPr>
          <w:rFonts w:ascii="Times New Roman" w:hAnsi="Times New Roman" w:cs="Times New Roman"/>
          <w:szCs w:val="24"/>
        </w:rPr>
      </w:pPr>
      <w:r w:rsidRPr="00935E81">
        <w:rPr>
          <w:rFonts w:ascii="Times New Roman" w:hAnsi="Times New Roman" w:cs="Times New Roman"/>
          <w:szCs w:val="24"/>
        </w:rPr>
        <w:t>Spolupráci s příslušnými orgány při stanovení rozsahu případných škod na nemovitostech.</w:t>
      </w:r>
    </w:p>
    <w:p w:rsidR="005903E6" w:rsidRPr="00935E81" w:rsidRDefault="005903E6" w:rsidP="005903E6">
      <w:pPr>
        <w:pStyle w:val="Odstavecseseznamem"/>
        <w:numPr>
          <w:ilvl w:val="0"/>
          <w:numId w:val="20"/>
        </w:numPr>
        <w:spacing w:after="0"/>
        <w:ind w:left="714" w:hanging="357"/>
        <w:jc w:val="both"/>
        <w:rPr>
          <w:rFonts w:ascii="Times New Roman" w:hAnsi="Times New Roman" w:cs="Times New Roman"/>
          <w:szCs w:val="24"/>
        </w:rPr>
      </w:pPr>
      <w:r w:rsidRPr="00935E81">
        <w:rPr>
          <w:rFonts w:ascii="Times New Roman" w:hAnsi="Times New Roman" w:cs="Times New Roman"/>
          <w:szCs w:val="24"/>
        </w:rPr>
        <w:t>Provádění technického dozoru během realizace dodavatelských prací.</w:t>
      </w:r>
    </w:p>
    <w:p w:rsidR="005903E6" w:rsidRPr="00935E81" w:rsidRDefault="005903E6" w:rsidP="005903E6">
      <w:pPr>
        <w:pStyle w:val="Odstavecseseznamem"/>
        <w:numPr>
          <w:ilvl w:val="0"/>
          <w:numId w:val="24"/>
        </w:numPr>
        <w:spacing w:before="240" w:after="240"/>
        <w:ind w:left="714" w:hanging="357"/>
        <w:contextualSpacing w:val="0"/>
        <w:jc w:val="both"/>
        <w:rPr>
          <w:rFonts w:ascii="Times New Roman" w:hAnsi="Times New Roman" w:cs="Times New Roman"/>
          <w:b/>
          <w:szCs w:val="24"/>
          <w:u w:val="single"/>
        </w:rPr>
      </w:pPr>
      <w:r w:rsidRPr="00935E81">
        <w:rPr>
          <w:rFonts w:ascii="Times New Roman" w:hAnsi="Times New Roman" w:cs="Times New Roman"/>
          <w:b/>
          <w:szCs w:val="24"/>
          <w:u w:val="single"/>
        </w:rPr>
        <w:t>V oblasti evidenční zejména zajistit:</w:t>
      </w:r>
    </w:p>
    <w:p w:rsidR="005903E6" w:rsidRPr="00935E81" w:rsidRDefault="005903E6" w:rsidP="005903E6">
      <w:pPr>
        <w:pStyle w:val="Odstavecseseznamem"/>
        <w:numPr>
          <w:ilvl w:val="0"/>
          <w:numId w:val="21"/>
        </w:numPr>
        <w:spacing w:after="120"/>
        <w:ind w:left="714" w:hanging="357"/>
        <w:contextualSpacing w:val="0"/>
        <w:jc w:val="both"/>
        <w:rPr>
          <w:rFonts w:ascii="Times New Roman" w:hAnsi="Times New Roman" w:cs="Times New Roman"/>
          <w:szCs w:val="24"/>
        </w:rPr>
      </w:pPr>
      <w:r w:rsidRPr="00935E81">
        <w:rPr>
          <w:rFonts w:ascii="Times New Roman" w:hAnsi="Times New Roman" w:cs="Times New Roman"/>
          <w:szCs w:val="24"/>
        </w:rPr>
        <w:t>Evidování stavebně – technických stavů spravované nemovitosti.</w:t>
      </w:r>
    </w:p>
    <w:p w:rsidR="005903E6" w:rsidRPr="00935E81" w:rsidRDefault="005903E6" w:rsidP="005903E6">
      <w:pPr>
        <w:pStyle w:val="Odstavecseseznamem"/>
        <w:numPr>
          <w:ilvl w:val="0"/>
          <w:numId w:val="21"/>
        </w:numPr>
        <w:spacing w:after="120"/>
        <w:ind w:left="714" w:hanging="357"/>
        <w:contextualSpacing w:val="0"/>
        <w:jc w:val="both"/>
        <w:rPr>
          <w:rFonts w:ascii="Times New Roman" w:hAnsi="Times New Roman" w:cs="Times New Roman"/>
          <w:szCs w:val="24"/>
        </w:rPr>
      </w:pPr>
      <w:r w:rsidRPr="00935E81">
        <w:rPr>
          <w:rFonts w:ascii="Times New Roman" w:hAnsi="Times New Roman" w:cs="Times New Roman"/>
          <w:szCs w:val="24"/>
        </w:rPr>
        <w:t>Evidování objednávek veškerých oprav a udržovacích prací na nemovitosti.</w:t>
      </w:r>
    </w:p>
    <w:p w:rsidR="005903E6" w:rsidRPr="00935E81" w:rsidRDefault="005903E6" w:rsidP="005903E6">
      <w:pPr>
        <w:pStyle w:val="Odstavecseseznamem"/>
        <w:numPr>
          <w:ilvl w:val="0"/>
          <w:numId w:val="21"/>
        </w:numPr>
        <w:spacing w:after="120"/>
        <w:ind w:left="714" w:hanging="357"/>
        <w:contextualSpacing w:val="0"/>
        <w:jc w:val="both"/>
        <w:rPr>
          <w:rFonts w:ascii="Times New Roman" w:hAnsi="Times New Roman" w:cs="Times New Roman"/>
          <w:szCs w:val="24"/>
        </w:rPr>
      </w:pPr>
      <w:r w:rsidRPr="00935E81">
        <w:rPr>
          <w:rFonts w:ascii="Times New Roman" w:hAnsi="Times New Roman" w:cs="Times New Roman"/>
          <w:szCs w:val="24"/>
        </w:rPr>
        <w:t>Evidování přehledů, plánů a termínů povinných revizí vyhrazených technických zařízení nemovitosti a dalších provedených revizí a odborných posudků zařízení a vybavení nemovitosti.</w:t>
      </w:r>
    </w:p>
    <w:p w:rsidR="005903E6" w:rsidRPr="00935E81" w:rsidRDefault="005903E6" w:rsidP="005903E6">
      <w:pPr>
        <w:pStyle w:val="Odstavecseseznamem"/>
        <w:numPr>
          <w:ilvl w:val="0"/>
          <w:numId w:val="21"/>
        </w:numPr>
        <w:spacing w:after="120"/>
        <w:ind w:left="714" w:hanging="357"/>
        <w:contextualSpacing w:val="0"/>
        <w:jc w:val="both"/>
        <w:rPr>
          <w:rFonts w:ascii="Times New Roman" w:hAnsi="Times New Roman" w:cs="Times New Roman"/>
          <w:szCs w:val="24"/>
        </w:rPr>
      </w:pPr>
      <w:r w:rsidRPr="00935E81">
        <w:rPr>
          <w:rFonts w:ascii="Times New Roman" w:hAnsi="Times New Roman" w:cs="Times New Roman"/>
          <w:szCs w:val="24"/>
        </w:rPr>
        <w:t>Evidování veškeré další agendy související s provozem a správou objektů (provozní knihy vybraných zařízení apod.)</w:t>
      </w:r>
    </w:p>
    <w:p w:rsidR="005903E6" w:rsidRPr="00935E81" w:rsidRDefault="005903E6" w:rsidP="005903E6">
      <w:pPr>
        <w:pStyle w:val="Odstavecseseznamem"/>
        <w:numPr>
          <w:ilvl w:val="0"/>
          <w:numId w:val="24"/>
        </w:numPr>
        <w:spacing w:before="240" w:after="240"/>
        <w:ind w:left="714" w:hanging="357"/>
        <w:contextualSpacing w:val="0"/>
        <w:jc w:val="both"/>
        <w:rPr>
          <w:rFonts w:ascii="Times New Roman" w:hAnsi="Times New Roman" w:cs="Times New Roman"/>
          <w:b/>
          <w:szCs w:val="24"/>
          <w:u w:val="single"/>
        </w:rPr>
      </w:pPr>
      <w:r w:rsidRPr="00935E81">
        <w:rPr>
          <w:rFonts w:ascii="Times New Roman" w:hAnsi="Times New Roman" w:cs="Times New Roman"/>
          <w:b/>
          <w:szCs w:val="24"/>
          <w:u w:val="single"/>
        </w:rPr>
        <w:t>V oblasti kontrolní zejména:</w:t>
      </w:r>
    </w:p>
    <w:p w:rsidR="005903E6" w:rsidRPr="00935E81" w:rsidRDefault="005903E6" w:rsidP="005903E6">
      <w:pPr>
        <w:pStyle w:val="Odstavecseseznamem"/>
        <w:numPr>
          <w:ilvl w:val="0"/>
          <w:numId w:val="22"/>
        </w:numPr>
        <w:spacing w:after="120"/>
        <w:ind w:left="714" w:hanging="357"/>
        <w:contextualSpacing w:val="0"/>
        <w:jc w:val="both"/>
        <w:rPr>
          <w:rFonts w:ascii="Times New Roman" w:hAnsi="Times New Roman" w:cs="Times New Roman"/>
          <w:szCs w:val="24"/>
        </w:rPr>
      </w:pPr>
      <w:r w:rsidRPr="00935E81">
        <w:rPr>
          <w:rFonts w:ascii="Times New Roman" w:hAnsi="Times New Roman" w:cs="Times New Roman"/>
          <w:szCs w:val="24"/>
        </w:rPr>
        <w:t>Provádění pravidelné kontroly směřující především k zajištění bezproblémového provozu objektu, vč. dodávek služeb souvisejících s užíváním objektů (tj. především externí úklidy, dodávky elektrické energie, vodné a stočné, odvoz odpadu, výtahy, apod.) Především pak na kontrolu prací realizovaných na základě smluvních vztahů či objednávek včetně účasti na jejich převzetí.</w:t>
      </w:r>
    </w:p>
    <w:p w:rsidR="005903E6" w:rsidRPr="00935E81" w:rsidRDefault="005903E6" w:rsidP="005903E6">
      <w:pPr>
        <w:pStyle w:val="Odstavecseseznamem"/>
        <w:numPr>
          <w:ilvl w:val="0"/>
          <w:numId w:val="22"/>
        </w:numPr>
        <w:spacing w:after="120"/>
        <w:ind w:left="714" w:hanging="357"/>
        <w:contextualSpacing w:val="0"/>
        <w:jc w:val="both"/>
        <w:rPr>
          <w:rFonts w:ascii="Times New Roman" w:hAnsi="Times New Roman" w:cs="Times New Roman"/>
          <w:szCs w:val="24"/>
        </w:rPr>
      </w:pPr>
      <w:r w:rsidRPr="00935E81">
        <w:rPr>
          <w:rFonts w:ascii="Times New Roman" w:hAnsi="Times New Roman" w:cs="Times New Roman"/>
          <w:szCs w:val="24"/>
        </w:rPr>
        <w:t>Dbát na dodržování předepsaných lhůt a termínů kontrol a revizí a na případném odstraňování zjištěných závad.</w:t>
      </w:r>
    </w:p>
    <w:p w:rsidR="005903E6" w:rsidRPr="00935E81" w:rsidRDefault="005903E6" w:rsidP="005903E6">
      <w:pPr>
        <w:pStyle w:val="Odstavecseseznamem"/>
        <w:numPr>
          <w:ilvl w:val="0"/>
          <w:numId w:val="24"/>
        </w:numPr>
        <w:spacing w:before="240" w:after="240"/>
        <w:ind w:left="714" w:hanging="357"/>
        <w:contextualSpacing w:val="0"/>
        <w:jc w:val="both"/>
        <w:rPr>
          <w:rFonts w:ascii="Times New Roman" w:hAnsi="Times New Roman" w:cs="Times New Roman"/>
          <w:b/>
          <w:szCs w:val="24"/>
          <w:u w:val="single"/>
        </w:rPr>
      </w:pPr>
      <w:r w:rsidRPr="00935E81">
        <w:rPr>
          <w:rFonts w:ascii="Times New Roman" w:hAnsi="Times New Roman" w:cs="Times New Roman"/>
          <w:b/>
          <w:szCs w:val="24"/>
          <w:u w:val="single"/>
        </w:rPr>
        <w:t>Drobné opravy vnitřního vybavení:</w:t>
      </w:r>
    </w:p>
    <w:p w:rsidR="005903E6" w:rsidRPr="00935E81" w:rsidRDefault="005903E6" w:rsidP="005903E6">
      <w:pPr>
        <w:pStyle w:val="Odstavecseseznamem"/>
        <w:numPr>
          <w:ilvl w:val="0"/>
          <w:numId w:val="23"/>
        </w:numPr>
        <w:spacing w:after="120"/>
        <w:ind w:left="714" w:hanging="357"/>
        <w:contextualSpacing w:val="0"/>
        <w:jc w:val="both"/>
        <w:rPr>
          <w:rFonts w:ascii="Times New Roman" w:hAnsi="Times New Roman" w:cs="Times New Roman"/>
          <w:szCs w:val="24"/>
        </w:rPr>
      </w:pPr>
      <w:r w:rsidRPr="00935E81">
        <w:rPr>
          <w:rFonts w:ascii="Times New Roman" w:hAnsi="Times New Roman" w:cs="Times New Roman"/>
          <w:szCs w:val="24"/>
        </w:rPr>
        <w:t>Provádění drobných oprav nábytku (včetně příležitostného stěhování, instalace nábytku apod.)</w:t>
      </w:r>
    </w:p>
    <w:p w:rsidR="005903E6" w:rsidRPr="00935E81" w:rsidRDefault="005903E6" w:rsidP="005903E6">
      <w:pPr>
        <w:pStyle w:val="Odstavecseseznamem"/>
        <w:numPr>
          <w:ilvl w:val="0"/>
          <w:numId w:val="23"/>
        </w:numPr>
        <w:spacing w:after="120"/>
        <w:ind w:left="714" w:hanging="357"/>
        <w:contextualSpacing w:val="0"/>
        <w:jc w:val="both"/>
        <w:rPr>
          <w:rFonts w:ascii="Times New Roman" w:hAnsi="Times New Roman" w:cs="Times New Roman"/>
          <w:szCs w:val="24"/>
        </w:rPr>
      </w:pPr>
      <w:r w:rsidRPr="00935E81">
        <w:rPr>
          <w:rFonts w:ascii="Times New Roman" w:hAnsi="Times New Roman" w:cs="Times New Roman"/>
          <w:szCs w:val="24"/>
        </w:rPr>
        <w:t>Provádění drobných oprav vnitřního zařízení (výměna vodovodní baterie, výměna napouštěcího ventilu WC apod.)</w:t>
      </w:r>
    </w:p>
    <w:p w:rsidR="005903E6" w:rsidRPr="00935E81" w:rsidRDefault="005903E6" w:rsidP="005903E6">
      <w:pPr>
        <w:pStyle w:val="Odstavecseseznamem"/>
        <w:numPr>
          <w:ilvl w:val="0"/>
          <w:numId w:val="24"/>
        </w:numPr>
        <w:spacing w:before="240" w:after="240"/>
        <w:ind w:left="714" w:hanging="357"/>
        <w:contextualSpacing w:val="0"/>
        <w:jc w:val="both"/>
        <w:rPr>
          <w:rFonts w:ascii="Times New Roman" w:hAnsi="Times New Roman" w:cs="Times New Roman"/>
          <w:b/>
          <w:szCs w:val="24"/>
          <w:u w:val="single"/>
        </w:rPr>
      </w:pPr>
      <w:r w:rsidRPr="00935E81">
        <w:rPr>
          <w:rFonts w:ascii="Times New Roman" w:hAnsi="Times New Roman" w:cs="Times New Roman"/>
          <w:b/>
          <w:szCs w:val="24"/>
          <w:u w:val="single"/>
        </w:rPr>
        <w:t>Zajišťování skartace papíru:</w:t>
      </w:r>
      <w:r w:rsidRPr="00935E81">
        <w:rPr>
          <w:rFonts w:ascii="Times New Roman" w:hAnsi="Times New Roman" w:cs="Times New Roman"/>
          <w:b/>
          <w:szCs w:val="24"/>
          <w:u w:val="single"/>
        </w:rPr>
        <w:tab/>
      </w:r>
    </w:p>
    <w:p w:rsidR="005903E6" w:rsidRPr="00935E81" w:rsidRDefault="005903E6" w:rsidP="005903E6">
      <w:pPr>
        <w:pStyle w:val="Odstavecseseznamem"/>
        <w:numPr>
          <w:ilvl w:val="0"/>
          <w:numId w:val="23"/>
        </w:numPr>
        <w:spacing w:after="120"/>
        <w:ind w:left="714" w:hanging="357"/>
        <w:contextualSpacing w:val="0"/>
        <w:jc w:val="both"/>
        <w:rPr>
          <w:rFonts w:ascii="Times New Roman" w:hAnsi="Times New Roman" w:cs="Times New Roman"/>
          <w:szCs w:val="24"/>
        </w:rPr>
      </w:pPr>
      <w:r w:rsidRPr="00935E81">
        <w:rPr>
          <w:rFonts w:ascii="Times New Roman" w:hAnsi="Times New Roman" w:cs="Times New Roman"/>
          <w:szCs w:val="24"/>
        </w:rPr>
        <w:t>Provádění každodenní skartace tříděného papíru a obalových materiálů.</w:t>
      </w:r>
    </w:p>
    <w:p w:rsidR="005903E6" w:rsidRPr="005939B2" w:rsidRDefault="005903E6" w:rsidP="005903E6">
      <w:pPr>
        <w:spacing w:after="0"/>
        <w:jc w:val="both"/>
        <w:rPr>
          <w:rFonts w:ascii="Times New Roman" w:hAnsi="Times New Roman" w:cs="Times New Roman"/>
        </w:rPr>
      </w:pPr>
    </w:p>
    <w:p w:rsidR="00FA56BD" w:rsidRPr="00FA56BD" w:rsidRDefault="00FA56BD" w:rsidP="00FA56BD">
      <w:pPr>
        <w:spacing w:after="0"/>
        <w:jc w:val="both"/>
        <w:rPr>
          <w:rFonts w:ascii="Times New Roman" w:hAnsi="Times New Roman" w:cs="Times New Roman"/>
        </w:rPr>
      </w:pPr>
      <w:bookmarkStart w:id="0" w:name="_GoBack"/>
      <w:bookmarkEnd w:id="0"/>
    </w:p>
    <w:p w:rsidR="005939B2" w:rsidRPr="005939B2" w:rsidRDefault="005939B2" w:rsidP="005939B2">
      <w:pPr>
        <w:spacing w:after="0"/>
        <w:jc w:val="both"/>
        <w:rPr>
          <w:rFonts w:ascii="Times New Roman" w:hAnsi="Times New Roman" w:cs="Times New Roman"/>
        </w:rPr>
      </w:pPr>
    </w:p>
    <w:sectPr w:rsidR="005939B2" w:rsidRPr="005939B2" w:rsidSect="006845F0">
      <w:headerReference w:type="default" r:id="rId9"/>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AC3" w:rsidRDefault="00861AC3" w:rsidP="00F40EA6">
      <w:pPr>
        <w:spacing w:after="0" w:line="240" w:lineRule="auto"/>
      </w:pPr>
      <w:r>
        <w:separator/>
      </w:r>
    </w:p>
  </w:endnote>
  <w:endnote w:type="continuationSeparator" w:id="0">
    <w:p w:rsidR="00861AC3" w:rsidRDefault="00861AC3" w:rsidP="00F4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827888"/>
      <w:docPartObj>
        <w:docPartGallery w:val="Page Numbers (Bottom of Page)"/>
        <w:docPartUnique/>
      </w:docPartObj>
    </w:sdtPr>
    <w:sdtEndPr/>
    <w:sdtContent>
      <w:sdt>
        <w:sdtPr>
          <w:id w:val="-1669238322"/>
          <w:docPartObj>
            <w:docPartGallery w:val="Page Numbers (Top of Page)"/>
            <w:docPartUnique/>
          </w:docPartObj>
        </w:sdtPr>
        <w:sdtEndPr/>
        <w:sdtContent>
          <w:p w:rsidR="005B3872" w:rsidRDefault="005B3872">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5903E6">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903E6">
              <w:rPr>
                <w:b/>
                <w:bCs/>
                <w:noProof/>
              </w:rPr>
              <w:t>9</w:t>
            </w:r>
            <w:r>
              <w:rPr>
                <w:b/>
                <w:bCs/>
                <w:sz w:val="24"/>
                <w:szCs w:val="24"/>
              </w:rPr>
              <w:fldChar w:fldCharType="end"/>
            </w:r>
          </w:p>
        </w:sdtContent>
      </w:sdt>
    </w:sdtContent>
  </w:sdt>
  <w:p w:rsidR="005B3872" w:rsidRDefault="005B38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AC3" w:rsidRDefault="00861AC3" w:rsidP="00F40EA6">
      <w:pPr>
        <w:spacing w:after="0" w:line="240" w:lineRule="auto"/>
      </w:pPr>
      <w:r>
        <w:separator/>
      </w:r>
    </w:p>
  </w:footnote>
  <w:footnote w:type="continuationSeparator" w:id="0">
    <w:p w:rsidR="00861AC3" w:rsidRDefault="00861AC3" w:rsidP="00F40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A6" w:rsidRPr="00F40EA6" w:rsidRDefault="00F40EA6" w:rsidP="00377818">
    <w:pPr>
      <w:pStyle w:val="Zhlav"/>
      <w:tabs>
        <w:tab w:val="clear" w:pos="4536"/>
        <w:tab w:val="clear" w:pos="9072"/>
        <w:tab w:val="left" w:pos="2317"/>
      </w:tabs>
      <w:rPr>
        <w:sz w:val="18"/>
        <w:szCs w:val="18"/>
      </w:rPr>
    </w:pPr>
    <w:r w:rsidRPr="00F40EA6">
      <w:rPr>
        <w:sz w:val="18"/>
        <w:szCs w:val="18"/>
      </w:rPr>
      <w:t>Číslo smlouvy objednatele:</w:t>
    </w:r>
    <w:r w:rsidR="00377818">
      <w:rPr>
        <w:sz w:val="18"/>
        <w:szCs w:val="18"/>
      </w:rPr>
      <w:t xml:space="preserve"> </w:t>
    </w:r>
    <w:r w:rsidR="00377818" w:rsidRPr="00377818">
      <w:rPr>
        <w:sz w:val="18"/>
        <w:szCs w:val="18"/>
      </w:rPr>
      <w:t>SPU 212416/2016</w:t>
    </w:r>
    <w:r w:rsidR="00377818">
      <w:rPr>
        <w:sz w:val="18"/>
        <w:szCs w:val="18"/>
      </w:rPr>
      <w:tab/>
    </w:r>
  </w:p>
  <w:p w:rsidR="00F40EA6" w:rsidRPr="00F40EA6" w:rsidRDefault="00F40EA6">
    <w:pPr>
      <w:pStyle w:val="Zhlav"/>
      <w:rPr>
        <w:sz w:val="18"/>
        <w:szCs w:val="18"/>
      </w:rPr>
    </w:pPr>
    <w:r w:rsidRPr="00F40EA6">
      <w:rPr>
        <w:sz w:val="18"/>
        <w:szCs w:val="18"/>
      </w:rPr>
      <w:t>Číslo smlouvy zhotovitele: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7DD"/>
    <w:multiLevelType w:val="hybridMultilevel"/>
    <w:tmpl w:val="CFB018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2F1897"/>
    <w:multiLevelType w:val="hybridMultilevel"/>
    <w:tmpl w:val="A3BA9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B50B44"/>
    <w:multiLevelType w:val="hybridMultilevel"/>
    <w:tmpl w:val="8846520C"/>
    <w:lvl w:ilvl="0" w:tplc="0405000F">
      <w:start w:val="1"/>
      <w:numFmt w:val="decimal"/>
      <w:lvlText w:val="%1."/>
      <w:lvlJc w:val="left"/>
      <w:pPr>
        <w:ind w:left="720" w:hanging="360"/>
      </w:pPr>
    </w:lvl>
    <w:lvl w:ilvl="1" w:tplc="E574408E">
      <w:start w:val="2"/>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BC6855"/>
    <w:multiLevelType w:val="hybridMultilevel"/>
    <w:tmpl w:val="87A8C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BD5C25"/>
    <w:multiLevelType w:val="hybridMultilevel"/>
    <w:tmpl w:val="A2B22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5C6764"/>
    <w:multiLevelType w:val="hybridMultilevel"/>
    <w:tmpl w:val="72A0C8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65750F"/>
    <w:multiLevelType w:val="hybridMultilevel"/>
    <w:tmpl w:val="31145402"/>
    <w:lvl w:ilvl="0" w:tplc="72C2FDFA">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ED1506C"/>
    <w:multiLevelType w:val="hybridMultilevel"/>
    <w:tmpl w:val="A3BA9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8C4A72"/>
    <w:multiLevelType w:val="hybridMultilevel"/>
    <w:tmpl w:val="70AE3B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FC26CC"/>
    <w:multiLevelType w:val="hybridMultilevel"/>
    <w:tmpl w:val="10A4A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37D528C"/>
    <w:multiLevelType w:val="hybridMultilevel"/>
    <w:tmpl w:val="02ACD1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5E809B4"/>
    <w:multiLevelType w:val="hybridMultilevel"/>
    <w:tmpl w:val="DE04F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2990953"/>
    <w:multiLevelType w:val="hybridMultilevel"/>
    <w:tmpl w:val="F0C67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5085A58"/>
    <w:multiLevelType w:val="hybridMultilevel"/>
    <w:tmpl w:val="396C45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9BE075D"/>
    <w:multiLevelType w:val="hybridMultilevel"/>
    <w:tmpl w:val="53B830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BE5367A"/>
    <w:multiLevelType w:val="hybridMultilevel"/>
    <w:tmpl w:val="675EE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F1B5665"/>
    <w:multiLevelType w:val="hybridMultilevel"/>
    <w:tmpl w:val="53ECFC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5245961"/>
    <w:multiLevelType w:val="hybridMultilevel"/>
    <w:tmpl w:val="4CD27E54"/>
    <w:lvl w:ilvl="0" w:tplc="72C2FDFA">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nsid w:val="6C042CC5"/>
    <w:multiLevelType w:val="hybridMultilevel"/>
    <w:tmpl w:val="22D0DF52"/>
    <w:lvl w:ilvl="0" w:tplc="0405000F">
      <w:start w:val="1"/>
      <w:numFmt w:val="decimal"/>
      <w:lvlText w:val="%1."/>
      <w:lvlJc w:val="left"/>
      <w:pPr>
        <w:ind w:left="720" w:hanging="360"/>
      </w:pPr>
    </w:lvl>
    <w:lvl w:ilvl="1" w:tplc="4A8062B4">
      <w:start w:val="1"/>
      <w:numFmt w:val="decimal"/>
      <w:lvlText w:val="%2)"/>
      <w:lvlJc w:val="left"/>
      <w:pPr>
        <w:ind w:left="1440" w:hanging="360"/>
      </w:pPr>
      <w:rPr>
        <w:rFonts w:hint="default"/>
      </w:rPr>
    </w:lvl>
    <w:lvl w:ilvl="2" w:tplc="58C00EF4">
      <w:start w:val="1"/>
      <w:numFmt w:val="bullet"/>
      <w:lvlText w:val="-"/>
      <w:lvlJc w:val="left"/>
      <w:pPr>
        <w:ind w:left="2340" w:hanging="360"/>
      </w:pPr>
      <w:rPr>
        <w:rFonts w:ascii="Times New Roman" w:eastAsiaTheme="minorHAnsi"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F6E25A0"/>
    <w:multiLevelType w:val="hybridMultilevel"/>
    <w:tmpl w:val="475CF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0584050"/>
    <w:multiLevelType w:val="hybridMultilevel"/>
    <w:tmpl w:val="09101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7653632"/>
    <w:multiLevelType w:val="hybridMultilevel"/>
    <w:tmpl w:val="AFC6B1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B647522"/>
    <w:multiLevelType w:val="hybridMultilevel"/>
    <w:tmpl w:val="F7EA71CA"/>
    <w:lvl w:ilvl="0" w:tplc="4A8062B4">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D45236F"/>
    <w:multiLevelType w:val="hybridMultilevel"/>
    <w:tmpl w:val="493006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18"/>
  </w:num>
  <w:num w:numId="5">
    <w:abstractNumId w:val="23"/>
  </w:num>
  <w:num w:numId="6">
    <w:abstractNumId w:val="0"/>
  </w:num>
  <w:num w:numId="7">
    <w:abstractNumId w:val="14"/>
  </w:num>
  <w:num w:numId="8">
    <w:abstractNumId w:val="13"/>
  </w:num>
  <w:num w:numId="9">
    <w:abstractNumId w:val="21"/>
  </w:num>
  <w:num w:numId="10">
    <w:abstractNumId w:val="19"/>
  </w:num>
  <w:num w:numId="11">
    <w:abstractNumId w:val="7"/>
  </w:num>
  <w:num w:numId="12">
    <w:abstractNumId w:val="17"/>
  </w:num>
  <w:num w:numId="13">
    <w:abstractNumId w:val="1"/>
  </w:num>
  <w:num w:numId="14">
    <w:abstractNumId w:val="2"/>
  </w:num>
  <w:num w:numId="15">
    <w:abstractNumId w:val="8"/>
  </w:num>
  <w:num w:numId="16">
    <w:abstractNumId w:val="22"/>
  </w:num>
  <w:num w:numId="17">
    <w:abstractNumId w:val="15"/>
  </w:num>
  <w:num w:numId="18">
    <w:abstractNumId w:val="9"/>
  </w:num>
  <w:num w:numId="19">
    <w:abstractNumId w:val="4"/>
  </w:num>
  <w:num w:numId="20">
    <w:abstractNumId w:val="20"/>
  </w:num>
  <w:num w:numId="21">
    <w:abstractNumId w:val="12"/>
  </w:num>
  <w:num w:numId="22">
    <w:abstractNumId w:val="3"/>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A6"/>
    <w:rsid w:val="000022EA"/>
    <w:rsid w:val="000242B2"/>
    <w:rsid w:val="0009583B"/>
    <w:rsid w:val="00184F40"/>
    <w:rsid w:val="001A0B0D"/>
    <w:rsid w:val="001A3F4A"/>
    <w:rsid w:val="001E576A"/>
    <w:rsid w:val="001F1DF0"/>
    <w:rsid w:val="002026E5"/>
    <w:rsid w:val="002C1214"/>
    <w:rsid w:val="0034640E"/>
    <w:rsid w:val="00377818"/>
    <w:rsid w:val="004411ED"/>
    <w:rsid w:val="005903E6"/>
    <w:rsid w:val="005939B2"/>
    <w:rsid w:val="005B19B5"/>
    <w:rsid w:val="005B3872"/>
    <w:rsid w:val="005C7993"/>
    <w:rsid w:val="00616782"/>
    <w:rsid w:val="006845F0"/>
    <w:rsid w:val="006F2C9D"/>
    <w:rsid w:val="007025A7"/>
    <w:rsid w:val="007356C8"/>
    <w:rsid w:val="0076182B"/>
    <w:rsid w:val="00795823"/>
    <w:rsid w:val="007C5051"/>
    <w:rsid w:val="00851563"/>
    <w:rsid w:val="00861AC3"/>
    <w:rsid w:val="0088055F"/>
    <w:rsid w:val="00917566"/>
    <w:rsid w:val="00944E15"/>
    <w:rsid w:val="00A63C21"/>
    <w:rsid w:val="00A86C29"/>
    <w:rsid w:val="00C1159B"/>
    <w:rsid w:val="00C82ACA"/>
    <w:rsid w:val="00CA7650"/>
    <w:rsid w:val="00CE0EB1"/>
    <w:rsid w:val="00D91CB5"/>
    <w:rsid w:val="00DA28B9"/>
    <w:rsid w:val="00E470B2"/>
    <w:rsid w:val="00EA2C93"/>
    <w:rsid w:val="00EE5F3F"/>
    <w:rsid w:val="00F40EA6"/>
    <w:rsid w:val="00FA5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E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0E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0EA6"/>
  </w:style>
  <w:style w:type="paragraph" w:styleId="Zpat">
    <w:name w:val="footer"/>
    <w:basedOn w:val="Normln"/>
    <w:link w:val="ZpatChar"/>
    <w:uiPriority w:val="99"/>
    <w:unhideWhenUsed/>
    <w:rsid w:val="00F40EA6"/>
    <w:pPr>
      <w:tabs>
        <w:tab w:val="center" w:pos="4536"/>
        <w:tab w:val="right" w:pos="9072"/>
      </w:tabs>
      <w:spacing w:after="0" w:line="240" w:lineRule="auto"/>
    </w:pPr>
  </w:style>
  <w:style w:type="character" w:customStyle="1" w:styleId="ZpatChar">
    <w:name w:val="Zápatí Char"/>
    <w:basedOn w:val="Standardnpsmoodstavce"/>
    <w:link w:val="Zpat"/>
    <w:uiPriority w:val="99"/>
    <w:rsid w:val="00F40EA6"/>
  </w:style>
  <w:style w:type="paragraph" w:styleId="Odstavecseseznamem">
    <w:name w:val="List Paragraph"/>
    <w:basedOn w:val="Normln"/>
    <w:uiPriority w:val="34"/>
    <w:qFormat/>
    <w:rsid w:val="00F40EA6"/>
    <w:pPr>
      <w:ind w:left="720"/>
      <w:contextualSpacing/>
    </w:pPr>
  </w:style>
  <w:style w:type="character" w:styleId="Odkaznakoment">
    <w:name w:val="annotation reference"/>
    <w:basedOn w:val="Standardnpsmoodstavce"/>
    <w:uiPriority w:val="99"/>
    <w:semiHidden/>
    <w:unhideWhenUsed/>
    <w:rsid w:val="005939B2"/>
    <w:rPr>
      <w:sz w:val="16"/>
      <w:szCs w:val="16"/>
    </w:rPr>
  </w:style>
  <w:style w:type="table" w:styleId="Mkatabulky">
    <w:name w:val="Table Grid"/>
    <w:basedOn w:val="Normlntabulka"/>
    <w:uiPriority w:val="59"/>
    <w:rsid w:val="006F2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E57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5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E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0E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0EA6"/>
  </w:style>
  <w:style w:type="paragraph" w:styleId="Zpat">
    <w:name w:val="footer"/>
    <w:basedOn w:val="Normln"/>
    <w:link w:val="ZpatChar"/>
    <w:uiPriority w:val="99"/>
    <w:unhideWhenUsed/>
    <w:rsid w:val="00F40EA6"/>
    <w:pPr>
      <w:tabs>
        <w:tab w:val="center" w:pos="4536"/>
        <w:tab w:val="right" w:pos="9072"/>
      </w:tabs>
      <w:spacing w:after="0" w:line="240" w:lineRule="auto"/>
    </w:pPr>
  </w:style>
  <w:style w:type="character" w:customStyle="1" w:styleId="ZpatChar">
    <w:name w:val="Zápatí Char"/>
    <w:basedOn w:val="Standardnpsmoodstavce"/>
    <w:link w:val="Zpat"/>
    <w:uiPriority w:val="99"/>
    <w:rsid w:val="00F40EA6"/>
  </w:style>
  <w:style w:type="paragraph" w:styleId="Odstavecseseznamem">
    <w:name w:val="List Paragraph"/>
    <w:basedOn w:val="Normln"/>
    <w:uiPriority w:val="34"/>
    <w:qFormat/>
    <w:rsid w:val="00F40EA6"/>
    <w:pPr>
      <w:ind w:left="720"/>
      <w:contextualSpacing/>
    </w:pPr>
  </w:style>
  <w:style w:type="character" w:styleId="Odkaznakoment">
    <w:name w:val="annotation reference"/>
    <w:basedOn w:val="Standardnpsmoodstavce"/>
    <w:uiPriority w:val="99"/>
    <w:semiHidden/>
    <w:unhideWhenUsed/>
    <w:rsid w:val="005939B2"/>
    <w:rPr>
      <w:sz w:val="16"/>
      <w:szCs w:val="16"/>
    </w:rPr>
  </w:style>
  <w:style w:type="table" w:styleId="Mkatabulky">
    <w:name w:val="Table Grid"/>
    <w:basedOn w:val="Normlntabulka"/>
    <w:uiPriority w:val="59"/>
    <w:rsid w:val="006F2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E57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5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4D7EA-FCAB-43F9-B587-CB92AD87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2973</Words>
  <Characters>17544</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Doležalová Lenka Mgr.</dc:creator>
  <cp:lastModifiedBy>reinbergrovav</cp:lastModifiedBy>
  <cp:revision>3</cp:revision>
  <cp:lastPrinted>2016-04-21T08:04:00Z</cp:lastPrinted>
  <dcterms:created xsi:type="dcterms:W3CDTF">2016-07-11T06:24:00Z</dcterms:created>
  <dcterms:modified xsi:type="dcterms:W3CDTF">2016-07-11T06:28:00Z</dcterms:modified>
</cp:coreProperties>
</file>