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5D" w:rsidRDefault="00473C5D" w:rsidP="00473C5D">
      <w:pPr>
        <w:pStyle w:val="Nzev"/>
      </w:pPr>
      <w:r>
        <w:t xml:space="preserve">Smlouva o zajištění výuky </w:t>
      </w:r>
    </w:p>
    <w:p w:rsidR="00473C5D" w:rsidRDefault="00473C5D" w:rsidP="00473C5D">
      <w:pPr>
        <w:jc w:val="center"/>
        <w:rPr>
          <w:i/>
        </w:rPr>
      </w:pPr>
    </w:p>
    <w:p w:rsidR="00473C5D" w:rsidRDefault="00473C5D" w:rsidP="00473C5D">
      <w:pPr>
        <w:jc w:val="center"/>
        <w:rPr>
          <w:b/>
          <w:sz w:val="28"/>
          <w:szCs w:val="28"/>
        </w:rPr>
      </w:pPr>
      <w:r>
        <w:t>uzavřená podle Občanského zákoníku č.</w:t>
      </w:r>
      <w:r w:rsidRPr="00281FEE">
        <w:t xml:space="preserve"> </w:t>
      </w:r>
      <w:r>
        <w:t>89</w:t>
      </w:r>
      <w:r w:rsidRPr="00281FEE">
        <w:t>/</w:t>
      </w:r>
      <w:r>
        <w:t>2012</w:t>
      </w:r>
      <w:r w:rsidRPr="00281FEE">
        <w:t xml:space="preserve"> Sb., ve znění pozdějších předpisů </w:t>
      </w:r>
    </w:p>
    <w:p w:rsidR="00473C5D" w:rsidRDefault="00473C5D" w:rsidP="00473C5D">
      <w:pPr>
        <w:jc w:val="center"/>
        <w:rPr>
          <w:b/>
          <w:sz w:val="28"/>
          <w:szCs w:val="40"/>
        </w:rPr>
      </w:pPr>
    </w:p>
    <w:p w:rsidR="00473C5D" w:rsidRDefault="00473C5D" w:rsidP="00473C5D">
      <w:pPr>
        <w:jc w:val="center"/>
        <w:rPr>
          <w:b/>
        </w:rPr>
      </w:pPr>
      <w:r>
        <w:rPr>
          <w:b/>
        </w:rPr>
        <w:t>I.</w:t>
      </w:r>
    </w:p>
    <w:p w:rsidR="00473C5D" w:rsidRPr="00281FEE" w:rsidRDefault="00473C5D" w:rsidP="00473C5D">
      <w:pPr>
        <w:jc w:val="center"/>
        <w:rPr>
          <w:b/>
        </w:rPr>
      </w:pPr>
      <w:r w:rsidRPr="00281FEE">
        <w:rPr>
          <w:b/>
        </w:rPr>
        <w:t>Smluvní strany</w:t>
      </w:r>
    </w:p>
    <w:p w:rsidR="00473C5D" w:rsidRPr="00281FEE" w:rsidRDefault="00473C5D" w:rsidP="00473C5D">
      <w:pPr>
        <w:jc w:val="center"/>
        <w:rPr>
          <w:b/>
        </w:rPr>
      </w:pPr>
    </w:p>
    <w:p w:rsidR="00473C5D" w:rsidRPr="00BA764E" w:rsidRDefault="00473C5D" w:rsidP="00473C5D">
      <w:pPr>
        <w:numPr>
          <w:ilvl w:val="0"/>
          <w:numId w:val="1"/>
        </w:numPr>
        <w:rPr>
          <w:b/>
        </w:rPr>
      </w:pPr>
      <w:r>
        <w:rPr>
          <w:b/>
        </w:rPr>
        <w:t xml:space="preserve">Fakultní mateřská škola při PedFUK, </w:t>
      </w:r>
    </w:p>
    <w:p w:rsidR="00473C5D" w:rsidRPr="00502338" w:rsidRDefault="00473C5D" w:rsidP="00473C5D">
      <w:pPr>
        <w:tabs>
          <w:tab w:val="left" w:pos="360"/>
          <w:tab w:val="left" w:pos="2830"/>
        </w:tabs>
        <w:ind w:left="360"/>
      </w:pPr>
      <w:r w:rsidRPr="00502338">
        <w:t>Adresa:</w:t>
      </w:r>
      <w:r w:rsidRPr="00502338">
        <w:tab/>
      </w:r>
      <w:r w:rsidRPr="00502338">
        <w:tab/>
        <w:t xml:space="preserve"> </w:t>
      </w:r>
      <w:r w:rsidRPr="00502338">
        <w:rPr>
          <w:b/>
        </w:rPr>
        <w:t>Na Výšinách 1075/3, 170 00 Praha 7</w:t>
      </w:r>
    </w:p>
    <w:p w:rsidR="00473C5D" w:rsidRPr="00502338" w:rsidRDefault="00473C5D" w:rsidP="00473C5D">
      <w:pPr>
        <w:tabs>
          <w:tab w:val="left" w:pos="360"/>
          <w:tab w:val="left" w:pos="2830"/>
        </w:tabs>
        <w:ind w:left="360"/>
      </w:pPr>
      <w:r w:rsidRPr="00502338">
        <w:t>Zastoupená:</w:t>
      </w:r>
      <w:r w:rsidRPr="00502338">
        <w:tab/>
      </w:r>
    </w:p>
    <w:p w:rsidR="00473C5D" w:rsidRPr="00502338" w:rsidRDefault="00473C5D" w:rsidP="00473C5D">
      <w:pPr>
        <w:tabs>
          <w:tab w:val="left" w:pos="360"/>
          <w:tab w:val="left" w:pos="2830"/>
        </w:tabs>
        <w:ind w:left="360"/>
      </w:pPr>
      <w:r w:rsidRPr="00502338">
        <w:t>IČ:</w:t>
      </w:r>
      <w:r w:rsidRPr="00502338">
        <w:tab/>
        <w:t>49624415</w:t>
      </w:r>
    </w:p>
    <w:p w:rsidR="00473C5D" w:rsidRPr="005B2288" w:rsidRDefault="00473C5D" w:rsidP="00473C5D">
      <w:pPr>
        <w:tabs>
          <w:tab w:val="left" w:pos="360"/>
          <w:tab w:val="left" w:pos="2830"/>
        </w:tabs>
        <w:rPr>
          <w:color w:val="000000"/>
        </w:rPr>
      </w:pPr>
      <w:r w:rsidRPr="00502338">
        <w:tab/>
      </w:r>
    </w:p>
    <w:p w:rsidR="00473C5D" w:rsidRPr="005B2288" w:rsidRDefault="00473C5D" w:rsidP="00473C5D">
      <w:pPr>
        <w:tabs>
          <w:tab w:val="left" w:pos="360"/>
          <w:tab w:val="left" w:pos="2830"/>
        </w:tabs>
        <w:ind w:left="360"/>
        <w:rPr>
          <w:color w:val="000000"/>
        </w:rPr>
      </w:pPr>
      <w:r w:rsidRPr="005B2288">
        <w:rPr>
          <w:color w:val="000000"/>
        </w:rPr>
        <w:tab/>
      </w:r>
      <w:r w:rsidRPr="005B2288">
        <w:rPr>
          <w:color w:val="000000"/>
        </w:rPr>
        <w:tab/>
      </w:r>
      <w:r w:rsidRPr="005B2288">
        <w:rPr>
          <w:color w:val="000000"/>
        </w:rPr>
        <w:tab/>
      </w:r>
      <w:r w:rsidRPr="005B2288">
        <w:rPr>
          <w:color w:val="000000"/>
        </w:rPr>
        <w:tab/>
      </w:r>
      <w:r w:rsidRPr="005B2288">
        <w:rPr>
          <w:color w:val="000000"/>
        </w:rPr>
        <w:tab/>
      </w:r>
    </w:p>
    <w:p w:rsidR="00473C5D" w:rsidRPr="005B2288" w:rsidRDefault="00473C5D" w:rsidP="00473C5D">
      <w:pPr>
        <w:tabs>
          <w:tab w:val="left" w:pos="360"/>
          <w:tab w:val="left" w:pos="2830"/>
        </w:tabs>
        <w:ind w:left="360"/>
        <w:rPr>
          <w:color w:val="000000"/>
        </w:rPr>
      </w:pPr>
      <w:r w:rsidRPr="005B2288">
        <w:rPr>
          <w:color w:val="000000"/>
        </w:rPr>
        <w:t xml:space="preserve"> </w:t>
      </w:r>
      <w:r w:rsidRPr="005B2288">
        <w:rPr>
          <w:color w:val="000000"/>
        </w:rPr>
        <w:tab/>
      </w:r>
    </w:p>
    <w:p w:rsidR="00473C5D" w:rsidRPr="005B2288" w:rsidRDefault="00473C5D" w:rsidP="00473C5D">
      <w:pPr>
        <w:tabs>
          <w:tab w:val="left" w:pos="360"/>
          <w:tab w:val="left" w:pos="2830"/>
        </w:tabs>
        <w:ind w:left="360"/>
        <w:rPr>
          <w:color w:val="000000"/>
        </w:rPr>
      </w:pPr>
    </w:p>
    <w:p w:rsidR="00473C5D" w:rsidRPr="00281FEE" w:rsidRDefault="00473C5D" w:rsidP="00473C5D">
      <w:pPr>
        <w:tabs>
          <w:tab w:val="left" w:pos="360"/>
        </w:tabs>
        <w:rPr>
          <w:i/>
        </w:rPr>
      </w:pPr>
      <w:r w:rsidRPr="00281FEE">
        <w:rPr>
          <w:i/>
        </w:rPr>
        <w:t>(dále jen „</w:t>
      </w:r>
      <w:r w:rsidRPr="00AE6D3F">
        <w:rPr>
          <w:b/>
          <w:i/>
        </w:rPr>
        <w:t>objednatel</w:t>
      </w:r>
      <w:r w:rsidRPr="00281FEE">
        <w:rPr>
          <w:i/>
        </w:rPr>
        <w:t>“)</w:t>
      </w:r>
    </w:p>
    <w:p w:rsidR="00473C5D" w:rsidRPr="00281FEE" w:rsidRDefault="00473C5D" w:rsidP="00473C5D">
      <w:pPr>
        <w:tabs>
          <w:tab w:val="left" w:pos="360"/>
        </w:tabs>
        <w:rPr>
          <w:i/>
        </w:rPr>
      </w:pPr>
    </w:p>
    <w:p w:rsidR="00473C5D" w:rsidRPr="00281FEE" w:rsidRDefault="00473C5D" w:rsidP="00473C5D">
      <w:pPr>
        <w:tabs>
          <w:tab w:val="left" w:pos="360"/>
        </w:tabs>
        <w:rPr>
          <w:i/>
        </w:rPr>
      </w:pPr>
    </w:p>
    <w:p w:rsidR="00473C5D" w:rsidRPr="00281FEE" w:rsidRDefault="00473C5D" w:rsidP="00473C5D">
      <w:pPr>
        <w:numPr>
          <w:ilvl w:val="0"/>
          <w:numId w:val="1"/>
        </w:numPr>
      </w:pPr>
      <w:r>
        <w:rPr>
          <w:b/>
        </w:rPr>
        <w:t xml:space="preserve">SIMPLY ENGLISH LANGUAGE SCHOOL s.r.o. </w:t>
      </w:r>
    </w:p>
    <w:p w:rsidR="00473C5D" w:rsidRPr="00281FEE" w:rsidRDefault="00473C5D" w:rsidP="00473C5D">
      <w:pPr>
        <w:tabs>
          <w:tab w:val="left" w:pos="360"/>
          <w:tab w:val="left" w:pos="2830"/>
        </w:tabs>
        <w:ind w:left="360"/>
      </w:pPr>
      <w:r>
        <w:t>Se sídlem</w:t>
      </w:r>
      <w:r w:rsidRPr="00281FEE">
        <w:t>:</w:t>
      </w:r>
      <w:r w:rsidRPr="00281FEE">
        <w:tab/>
      </w:r>
      <w:r>
        <w:t>Klenečská 244, 199 00 Praha 9 -Letňany</w:t>
      </w:r>
    </w:p>
    <w:p w:rsidR="00473C5D" w:rsidRPr="00281FEE" w:rsidRDefault="00473C5D" w:rsidP="00473C5D">
      <w:pPr>
        <w:tabs>
          <w:tab w:val="left" w:pos="360"/>
        </w:tabs>
      </w:pPr>
      <w:r>
        <w:tab/>
        <w:t>Zastoupená</w:t>
      </w:r>
      <w:r w:rsidRPr="00281FEE">
        <w:t>:</w:t>
      </w:r>
      <w:r>
        <w:tab/>
      </w:r>
      <w:r w:rsidRPr="00281FEE">
        <w:tab/>
      </w:r>
    </w:p>
    <w:p w:rsidR="00473C5D" w:rsidRDefault="00473C5D" w:rsidP="00473C5D">
      <w:pPr>
        <w:pStyle w:val="Zkladntextodsazen2"/>
        <w:ind w:left="2835" w:hanging="2835"/>
      </w:pPr>
      <w:r w:rsidRPr="00281FEE">
        <w:tab/>
        <w:t>IČ:</w:t>
      </w:r>
      <w:r w:rsidRPr="00281FEE">
        <w:tab/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040 66 367 </w:t>
      </w:r>
    </w:p>
    <w:p w:rsidR="00473C5D" w:rsidRDefault="00473C5D" w:rsidP="00473C5D">
      <w:pPr>
        <w:pStyle w:val="Zkladntextodsazen2"/>
        <w:ind w:left="2835" w:hanging="2835"/>
        <w:rPr>
          <w:iCs/>
        </w:rPr>
      </w:pPr>
      <w:r>
        <w:tab/>
      </w:r>
    </w:p>
    <w:p w:rsidR="00473C5D" w:rsidRDefault="00473C5D" w:rsidP="00473C5D">
      <w:pPr>
        <w:pStyle w:val="Zpat"/>
        <w:tabs>
          <w:tab w:val="clear" w:pos="4536"/>
          <w:tab w:val="clear" w:pos="9072"/>
          <w:tab w:val="left" w:pos="360"/>
        </w:tabs>
        <w:rPr>
          <w:iCs/>
        </w:rPr>
      </w:pPr>
      <w:r>
        <w:rPr>
          <w:iCs/>
        </w:rPr>
        <w:tab/>
        <w:t>není plátcem DPH</w:t>
      </w:r>
    </w:p>
    <w:p w:rsidR="00473C5D" w:rsidRPr="00281FEE" w:rsidRDefault="00473C5D" w:rsidP="00473C5D">
      <w:pPr>
        <w:pStyle w:val="Zpat"/>
        <w:tabs>
          <w:tab w:val="clear" w:pos="4536"/>
          <w:tab w:val="clear" w:pos="9072"/>
          <w:tab w:val="left" w:pos="360"/>
        </w:tabs>
        <w:rPr>
          <w:iCs/>
        </w:rPr>
      </w:pPr>
    </w:p>
    <w:p w:rsidR="00473C5D" w:rsidRPr="00281FEE" w:rsidRDefault="00473C5D" w:rsidP="00473C5D">
      <w:pPr>
        <w:tabs>
          <w:tab w:val="left" w:pos="360"/>
        </w:tabs>
        <w:rPr>
          <w:i/>
        </w:rPr>
      </w:pPr>
      <w:r>
        <w:rPr>
          <w:i/>
        </w:rPr>
        <w:t xml:space="preserve">  </w:t>
      </w:r>
      <w:r w:rsidRPr="00281FEE">
        <w:rPr>
          <w:i/>
        </w:rPr>
        <w:t>(dále jen „</w:t>
      </w:r>
      <w:r w:rsidRPr="00AE6D3F">
        <w:rPr>
          <w:b/>
          <w:i/>
        </w:rPr>
        <w:t>dodavatel</w:t>
      </w:r>
      <w:r w:rsidRPr="00281FEE">
        <w:rPr>
          <w:i/>
        </w:rPr>
        <w:t>“)</w:t>
      </w:r>
    </w:p>
    <w:p w:rsidR="00473C5D" w:rsidRDefault="00473C5D" w:rsidP="00473C5D">
      <w:pPr>
        <w:jc w:val="center"/>
        <w:rPr>
          <w:b/>
        </w:rPr>
      </w:pPr>
    </w:p>
    <w:p w:rsidR="00473C5D" w:rsidRDefault="00473C5D" w:rsidP="00473C5D">
      <w:pPr>
        <w:jc w:val="center"/>
        <w:rPr>
          <w:b/>
        </w:rPr>
      </w:pPr>
    </w:p>
    <w:p w:rsidR="00473C5D" w:rsidRDefault="00473C5D" w:rsidP="00473C5D">
      <w:pPr>
        <w:jc w:val="center"/>
        <w:rPr>
          <w:b/>
        </w:rPr>
      </w:pPr>
    </w:p>
    <w:p w:rsidR="00473C5D" w:rsidRDefault="00473C5D" w:rsidP="00473C5D">
      <w:pPr>
        <w:jc w:val="center"/>
        <w:rPr>
          <w:b/>
        </w:rPr>
      </w:pPr>
      <w:r>
        <w:rPr>
          <w:b/>
        </w:rPr>
        <w:t xml:space="preserve">uzavřely níže uvedeného dne, měsíce a roku tuto smlouvu o zajištění výuky </w:t>
      </w:r>
      <w:r w:rsidRPr="00D63D9C">
        <w:t xml:space="preserve">(dále jen </w:t>
      </w:r>
      <w:r>
        <w:t>„</w:t>
      </w:r>
      <w:r w:rsidRPr="00D63D9C">
        <w:t>smlouva</w:t>
      </w:r>
      <w:r>
        <w:t>“</w:t>
      </w:r>
      <w:r w:rsidRPr="0073400B">
        <w:t>):</w:t>
      </w:r>
      <w:r>
        <w:rPr>
          <w:b/>
        </w:rPr>
        <w:t xml:space="preserve"> </w:t>
      </w:r>
    </w:p>
    <w:p w:rsidR="00473C5D" w:rsidRDefault="00473C5D" w:rsidP="00473C5D">
      <w:pPr>
        <w:jc w:val="center"/>
        <w:rPr>
          <w:b/>
        </w:rPr>
      </w:pPr>
    </w:p>
    <w:p w:rsidR="00473C5D" w:rsidRPr="00281FEE" w:rsidRDefault="00473C5D" w:rsidP="00473C5D">
      <w:pPr>
        <w:numPr>
          <w:ilvl w:val="0"/>
          <w:numId w:val="7"/>
        </w:numPr>
        <w:jc w:val="center"/>
        <w:rPr>
          <w:b/>
        </w:rPr>
      </w:pPr>
    </w:p>
    <w:p w:rsidR="00473C5D" w:rsidRPr="001B0A45" w:rsidRDefault="00473C5D" w:rsidP="00473C5D">
      <w:pPr>
        <w:jc w:val="center"/>
        <w:rPr>
          <w:b/>
          <w:color w:val="000000"/>
          <w:szCs w:val="22"/>
        </w:rPr>
      </w:pPr>
      <w:r w:rsidRPr="001B0A45">
        <w:rPr>
          <w:b/>
          <w:color w:val="000000"/>
          <w:szCs w:val="22"/>
        </w:rPr>
        <w:t>Předmět smlouvy</w:t>
      </w:r>
    </w:p>
    <w:p w:rsidR="00473C5D" w:rsidRPr="00281FEE" w:rsidRDefault="00473C5D" w:rsidP="00473C5D">
      <w:pPr>
        <w:jc w:val="center"/>
        <w:rPr>
          <w:b/>
        </w:rPr>
      </w:pPr>
    </w:p>
    <w:p w:rsidR="00473C5D" w:rsidRPr="00281FEE" w:rsidRDefault="00473C5D" w:rsidP="00473C5D">
      <w:pPr>
        <w:jc w:val="both"/>
        <w:rPr>
          <w:b/>
        </w:rPr>
      </w:pPr>
    </w:p>
    <w:p w:rsidR="00473C5D" w:rsidRPr="00462249" w:rsidRDefault="00473C5D" w:rsidP="00473C5D">
      <w:pPr>
        <w:numPr>
          <w:ilvl w:val="0"/>
          <w:numId w:val="8"/>
        </w:numPr>
        <w:ind w:left="284" w:hanging="284"/>
        <w:jc w:val="both"/>
      </w:pPr>
      <w:r>
        <w:rPr>
          <w:bCs/>
        </w:rPr>
        <w:t xml:space="preserve">Účelem této smlouvy je zajištění výuky anglického jazyka na základě dohody obou smluvních stran. </w:t>
      </w:r>
    </w:p>
    <w:p w:rsidR="00473C5D" w:rsidRPr="00462249" w:rsidRDefault="00473C5D" w:rsidP="00473C5D">
      <w:pPr>
        <w:numPr>
          <w:ilvl w:val="0"/>
          <w:numId w:val="8"/>
        </w:numPr>
        <w:ind w:left="284" w:hanging="284"/>
        <w:jc w:val="both"/>
        <w:rPr>
          <w:b/>
        </w:rPr>
      </w:pPr>
      <w:r w:rsidRPr="00462249">
        <w:rPr>
          <w:b/>
          <w:bCs/>
        </w:rPr>
        <w:t>Místo výuky: FMŠ Na Výšinách</w:t>
      </w:r>
    </w:p>
    <w:p w:rsidR="00473C5D" w:rsidRDefault="00473C5D" w:rsidP="00473C5D">
      <w:pPr>
        <w:ind w:left="708" w:hanging="348"/>
      </w:pPr>
    </w:p>
    <w:p w:rsidR="00473C5D" w:rsidRDefault="00473C5D" w:rsidP="00473C5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473C5D" w:rsidRDefault="00473C5D" w:rsidP="00473C5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Práva a povinnosti smluvních stran</w:t>
      </w:r>
    </w:p>
    <w:p w:rsidR="00473C5D" w:rsidRPr="001B0A45" w:rsidRDefault="00473C5D" w:rsidP="00473C5D">
      <w:pPr>
        <w:jc w:val="center"/>
        <w:rPr>
          <w:b/>
          <w:color w:val="000000"/>
          <w:sz w:val="22"/>
          <w:szCs w:val="22"/>
        </w:rPr>
      </w:pPr>
    </w:p>
    <w:p w:rsidR="00473C5D" w:rsidRDefault="00473C5D" w:rsidP="00473C5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Škola se zavazuje zajistit pro vyučování kvalifikované/-ho učitele – rodilého mluvčího, event., lektora s dlouhodobou praxí/studiem v anglicky hovořící zemi. V případě, že se učitel nemůže vyučování zúčastnit, škola poskytne náhradního učitele, event.. lze  po předchozí dohodě smluvních stran výuku nahradit /prodloužením dohodnuté délky výuky, event.. v náhr. termínu/. </w:t>
      </w:r>
    </w:p>
    <w:p w:rsidR="00473C5D" w:rsidRDefault="00473C5D" w:rsidP="00473C5D">
      <w:pPr>
        <w:numPr>
          <w:ilvl w:val="0"/>
          <w:numId w:val="6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Učitel v průběhu výuky přebírá zodpovědnost za zdraví a bezpečnost svěřených dětí od doby jejich převzetí do předání třídní učitelce.</w:t>
      </w:r>
    </w:p>
    <w:p w:rsidR="00473C5D" w:rsidRDefault="00473C5D" w:rsidP="00473C5D">
      <w:pPr>
        <w:numPr>
          <w:ilvl w:val="0"/>
          <w:numId w:val="6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Objednatel může během trvání této smlouvy po vzájemné dohodě zvýšit nebo snížit počet vyučovacích hodin.</w:t>
      </w:r>
    </w:p>
    <w:p w:rsidR="00473C5D" w:rsidRDefault="00473C5D" w:rsidP="00473C5D">
      <w:pPr>
        <w:numPr>
          <w:ilvl w:val="0"/>
          <w:numId w:val="6"/>
        </w:numPr>
        <w:jc w:val="both"/>
        <w:rPr>
          <w:color w:val="000000"/>
          <w:szCs w:val="22"/>
        </w:rPr>
      </w:pPr>
      <w:r w:rsidRPr="00462249">
        <w:rPr>
          <w:color w:val="000000"/>
          <w:szCs w:val="22"/>
        </w:rPr>
        <w:lastRenderedPageBreak/>
        <w:t xml:space="preserve"> Dodavatel se bude řídit mimo jiné zákonem 101/2000 Sb. o ochraně osobních údajů (seznamy, údaje o dětech a e-mailové kontakty rodičů). Dodavatel neposkytuje telefonní čísla učitelů rodičům, pro účely vzájemné komunikace s rodiči slouží e-mail. Pro účely komunikace s objednatelem slouží jak e-mail, tak telefonní kontakty. </w:t>
      </w:r>
    </w:p>
    <w:p w:rsidR="00473C5D" w:rsidRDefault="00473C5D" w:rsidP="00473C5D">
      <w:pPr>
        <w:numPr>
          <w:ilvl w:val="0"/>
          <w:numId w:val="6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Výuka se koná v prostorách objednatele na adrese uvedené v preambuli smlouvy v termínech: </w:t>
      </w:r>
    </w:p>
    <w:p w:rsidR="00473C5D" w:rsidRPr="006164EC" w:rsidRDefault="00473C5D" w:rsidP="00473C5D">
      <w:pPr>
        <w:ind w:left="360"/>
        <w:jc w:val="both"/>
        <w:rPr>
          <w:b/>
          <w:color w:val="000000"/>
          <w:szCs w:val="22"/>
        </w:rPr>
      </w:pPr>
      <w:r w:rsidRPr="006164EC">
        <w:rPr>
          <w:b/>
          <w:color w:val="000000"/>
          <w:szCs w:val="22"/>
        </w:rPr>
        <w:t>Pondělí: 13:00 – 13:45, 13:45 – 14:30, 14:30 – 15:15</w:t>
      </w:r>
    </w:p>
    <w:p w:rsidR="00473C5D" w:rsidRDefault="00473C5D" w:rsidP="00473C5D">
      <w:pPr>
        <w:ind w:left="360"/>
        <w:jc w:val="both"/>
        <w:rPr>
          <w:b/>
          <w:color w:val="000000"/>
          <w:szCs w:val="22"/>
        </w:rPr>
      </w:pPr>
      <w:r w:rsidRPr="006164EC">
        <w:rPr>
          <w:b/>
          <w:color w:val="000000"/>
          <w:szCs w:val="22"/>
        </w:rPr>
        <w:t>Čtvrtek: 13:00 – 13:45, 13:45 – 14:30. 14:30 – 15:15</w:t>
      </w:r>
    </w:p>
    <w:p w:rsidR="00473C5D" w:rsidRPr="006173CD" w:rsidRDefault="00473C5D" w:rsidP="00473C5D">
      <w:pPr>
        <w:ind w:left="360"/>
        <w:jc w:val="both"/>
        <w:rPr>
          <w:color w:val="000000"/>
          <w:szCs w:val="22"/>
        </w:rPr>
      </w:pPr>
      <w:r w:rsidRPr="006173CD">
        <w:rPr>
          <w:color w:val="000000"/>
          <w:szCs w:val="22"/>
        </w:rPr>
        <w:t xml:space="preserve">Objednatel poskytne pro účely co nejkvalitnější výuky vhodné podmínky /učebna s připojením na Internet, </w:t>
      </w:r>
      <w:r>
        <w:rPr>
          <w:color w:val="000000"/>
          <w:szCs w:val="22"/>
        </w:rPr>
        <w:t xml:space="preserve">event. vybavena </w:t>
      </w:r>
      <w:r w:rsidRPr="006173CD">
        <w:rPr>
          <w:color w:val="000000"/>
          <w:szCs w:val="22"/>
        </w:rPr>
        <w:t>interaktivní tabulí/</w:t>
      </w:r>
      <w:r>
        <w:rPr>
          <w:color w:val="000000"/>
          <w:szCs w:val="22"/>
        </w:rPr>
        <w:t>.</w:t>
      </w:r>
    </w:p>
    <w:p w:rsidR="00473C5D" w:rsidRDefault="00473C5D" w:rsidP="00473C5D">
      <w:pPr>
        <w:ind w:left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473C5D" w:rsidRDefault="00473C5D" w:rsidP="00473C5D">
      <w:pPr>
        <w:jc w:val="both"/>
        <w:rPr>
          <w:color w:val="000000"/>
          <w:szCs w:val="22"/>
        </w:rPr>
      </w:pPr>
    </w:p>
    <w:p w:rsidR="00473C5D" w:rsidRPr="00281FEE" w:rsidRDefault="00473C5D" w:rsidP="00473C5D">
      <w:pPr>
        <w:jc w:val="center"/>
        <w:rPr>
          <w:b/>
          <w:bCs/>
        </w:rPr>
      </w:pPr>
      <w:r w:rsidRPr="00281FEE">
        <w:rPr>
          <w:b/>
          <w:bCs/>
        </w:rPr>
        <w:t>I</w:t>
      </w:r>
      <w:r>
        <w:rPr>
          <w:b/>
          <w:bCs/>
        </w:rPr>
        <w:t>II</w:t>
      </w:r>
      <w:r w:rsidRPr="00281FEE">
        <w:rPr>
          <w:b/>
          <w:bCs/>
        </w:rPr>
        <w:t>.</w:t>
      </w:r>
    </w:p>
    <w:p w:rsidR="00473C5D" w:rsidRDefault="00473C5D" w:rsidP="00473C5D">
      <w:pPr>
        <w:ind w:left="280" w:hanging="280"/>
        <w:jc w:val="center"/>
        <w:rPr>
          <w:b/>
        </w:rPr>
      </w:pPr>
      <w:r>
        <w:rPr>
          <w:b/>
        </w:rPr>
        <w:t>Doba trvání této smlouvy</w:t>
      </w:r>
    </w:p>
    <w:p w:rsidR="00473C5D" w:rsidRPr="001A3428" w:rsidRDefault="00473C5D" w:rsidP="00473C5D">
      <w:pPr>
        <w:ind w:left="280" w:hanging="280"/>
        <w:jc w:val="center"/>
      </w:pPr>
      <w:r w:rsidRPr="00112373">
        <w:t xml:space="preserve"> </w:t>
      </w:r>
    </w:p>
    <w:p w:rsidR="00473C5D" w:rsidRDefault="00473C5D" w:rsidP="00473C5D">
      <w:pPr>
        <w:numPr>
          <w:ilvl w:val="0"/>
          <w:numId w:val="5"/>
        </w:numPr>
        <w:tabs>
          <w:tab w:val="clear" w:pos="360"/>
        </w:tabs>
        <w:jc w:val="both"/>
      </w:pPr>
      <w:r>
        <w:t xml:space="preserve">Smlouva se uzavírá na dobu určitou </w:t>
      </w:r>
      <w:r w:rsidRPr="00EF2F44">
        <w:rPr>
          <w:b/>
        </w:rPr>
        <w:t xml:space="preserve">od </w:t>
      </w:r>
      <w:r>
        <w:rPr>
          <w:b/>
        </w:rPr>
        <w:t>5</w:t>
      </w:r>
      <w:r w:rsidRPr="00EF2F44">
        <w:rPr>
          <w:b/>
        </w:rPr>
        <w:t>. 10. 2016 do 30. 5. 2017</w:t>
      </w:r>
      <w:r>
        <w:t xml:space="preserve"> rozdělena do dvou pololetí, 1. pololetí 5. 10. – 7. 12., 2. pololetí 8. 1. – 31. 5. 2018.    </w:t>
      </w:r>
    </w:p>
    <w:p w:rsidR="00473C5D" w:rsidRDefault="00473C5D" w:rsidP="00473C5D">
      <w:pPr>
        <w:numPr>
          <w:ilvl w:val="0"/>
          <w:numId w:val="5"/>
        </w:numPr>
        <w:jc w:val="both"/>
      </w:pPr>
      <w:r>
        <w:t xml:space="preserve">Výuka neprobíhá v době státních svátků a školních prázdnin. Dále neprobíhá, je-li z důvodu konání školních akcí zrušena ze strany objednatele a to nejpozději 24 hodin předem.  </w:t>
      </w:r>
    </w:p>
    <w:p w:rsidR="00473C5D" w:rsidRPr="0094275B" w:rsidRDefault="00473C5D" w:rsidP="00473C5D">
      <w:pPr>
        <w:jc w:val="both"/>
        <w:rPr>
          <w:b/>
        </w:rPr>
      </w:pPr>
      <w:r>
        <w:tab/>
      </w:r>
      <w:r w:rsidRPr="0094275B">
        <w:rPr>
          <w:b/>
        </w:rPr>
        <w:t xml:space="preserve"> </w:t>
      </w:r>
    </w:p>
    <w:p w:rsidR="00473C5D" w:rsidRDefault="00473C5D" w:rsidP="00473C5D">
      <w:pPr>
        <w:jc w:val="both"/>
      </w:pPr>
    </w:p>
    <w:p w:rsidR="00473C5D" w:rsidRPr="002B004F" w:rsidRDefault="00473C5D" w:rsidP="00473C5D">
      <w:pPr>
        <w:jc w:val="center"/>
        <w:rPr>
          <w:b/>
        </w:rPr>
      </w:pPr>
      <w:r w:rsidRPr="002B004F">
        <w:rPr>
          <w:b/>
        </w:rPr>
        <w:t>IV.</w:t>
      </w:r>
    </w:p>
    <w:p w:rsidR="00473C5D" w:rsidRPr="002B004F" w:rsidRDefault="00473C5D" w:rsidP="00473C5D">
      <w:pPr>
        <w:jc w:val="center"/>
        <w:rPr>
          <w:b/>
        </w:rPr>
      </w:pPr>
      <w:r w:rsidRPr="002B004F">
        <w:rPr>
          <w:b/>
        </w:rPr>
        <w:t>Platební podmínky</w:t>
      </w:r>
    </w:p>
    <w:p w:rsidR="00473C5D" w:rsidRDefault="00473C5D" w:rsidP="00473C5D">
      <w:pPr>
        <w:jc w:val="both"/>
      </w:pPr>
    </w:p>
    <w:tbl>
      <w:tblPr>
        <w:tblW w:w="7096" w:type="dxa"/>
        <w:tblInd w:w="392" w:type="dxa"/>
        <w:tblLook w:val="01E0" w:firstRow="1" w:lastRow="1" w:firstColumn="1" w:lastColumn="1" w:noHBand="0" w:noVBand="0"/>
      </w:tblPr>
      <w:tblGrid>
        <w:gridCol w:w="4820"/>
        <w:gridCol w:w="1736"/>
        <w:gridCol w:w="540"/>
      </w:tblGrid>
      <w:tr w:rsidR="00473C5D" w:rsidRPr="00D30F7E" w:rsidTr="00DF68FD">
        <w:tc>
          <w:tcPr>
            <w:tcW w:w="4820" w:type="dxa"/>
          </w:tcPr>
          <w:p w:rsidR="00473C5D" w:rsidRPr="00801A13" w:rsidRDefault="00473C5D" w:rsidP="00DF68FD">
            <w:pPr>
              <w:widowControl w:val="0"/>
              <w:adjustRightInd w:val="0"/>
              <w:ind w:left="328"/>
              <w:jc w:val="both"/>
              <w:textAlignment w:val="baseline"/>
            </w:pPr>
          </w:p>
        </w:tc>
        <w:tc>
          <w:tcPr>
            <w:tcW w:w="1736" w:type="dxa"/>
          </w:tcPr>
          <w:p w:rsidR="00473C5D" w:rsidRPr="00D30F7E" w:rsidRDefault="00473C5D" w:rsidP="00DF68FD">
            <w:pPr>
              <w:widowControl w:val="0"/>
              <w:adjustRightInd w:val="0"/>
              <w:jc w:val="right"/>
              <w:textAlignment w:val="baseline"/>
            </w:pPr>
          </w:p>
        </w:tc>
        <w:tc>
          <w:tcPr>
            <w:tcW w:w="540" w:type="dxa"/>
          </w:tcPr>
          <w:p w:rsidR="00473C5D" w:rsidRPr="00D30F7E" w:rsidRDefault="00473C5D" w:rsidP="00DF68FD">
            <w:pPr>
              <w:widowControl w:val="0"/>
              <w:adjustRightInd w:val="0"/>
              <w:jc w:val="right"/>
              <w:textAlignment w:val="baseline"/>
            </w:pPr>
          </w:p>
        </w:tc>
      </w:tr>
      <w:tr w:rsidR="00473C5D" w:rsidRPr="001A3428" w:rsidTr="00DF68FD">
        <w:tc>
          <w:tcPr>
            <w:tcW w:w="4820" w:type="dxa"/>
          </w:tcPr>
          <w:p w:rsidR="00473C5D" w:rsidRDefault="00473C5D" w:rsidP="00DF68FD">
            <w:pPr>
              <w:widowControl w:val="0"/>
              <w:adjustRightInd w:val="0"/>
              <w:ind w:left="328"/>
              <w:jc w:val="both"/>
              <w:textAlignment w:val="baseline"/>
              <w:rPr>
                <w:b/>
              </w:rPr>
            </w:pPr>
            <w:r w:rsidRPr="00EB5F39">
              <w:rPr>
                <w:b/>
              </w:rPr>
              <w:t xml:space="preserve">Cena celkem za 1 vyučovací lekci </w:t>
            </w:r>
          </w:p>
          <w:p w:rsidR="00473C5D" w:rsidRPr="00EB5F39" w:rsidRDefault="00473C5D" w:rsidP="00DF68FD">
            <w:pPr>
              <w:widowControl w:val="0"/>
              <w:adjustRightInd w:val="0"/>
              <w:ind w:left="328"/>
              <w:jc w:val="both"/>
              <w:textAlignment w:val="baseline"/>
              <w:rPr>
                <w:b/>
              </w:rPr>
            </w:pPr>
            <w:r w:rsidRPr="00EB5F39">
              <w:rPr>
                <w:b/>
              </w:rPr>
              <w:t xml:space="preserve">(tj. </w:t>
            </w:r>
            <w:r>
              <w:rPr>
                <w:b/>
              </w:rPr>
              <w:t>45</w:t>
            </w:r>
            <w:r w:rsidRPr="00EB5F39">
              <w:rPr>
                <w:b/>
              </w:rPr>
              <w:t xml:space="preserve"> min) včetně DPH:</w:t>
            </w:r>
          </w:p>
        </w:tc>
        <w:tc>
          <w:tcPr>
            <w:tcW w:w="1736" w:type="dxa"/>
          </w:tcPr>
          <w:p w:rsidR="00473C5D" w:rsidRDefault="00473C5D" w:rsidP="00DF68FD">
            <w:pPr>
              <w:widowControl w:val="0"/>
              <w:adjustRightInd w:val="0"/>
              <w:jc w:val="right"/>
              <w:textAlignment w:val="baseline"/>
              <w:rPr>
                <w:b/>
              </w:rPr>
            </w:pPr>
          </w:p>
          <w:p w:rsidR="00473C5D" w:rsidRPr="00EB5F39" w:rsidRDefault="00473C5D" w:rsidP="00DF68FD">
            <w:pPr>
              <w:widowControl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540" w:type="dxa"/>
          </w:tcPr>
          <w:p w:rsidR="00473C5D" w:rsidRDefault="00473C5D" w:rsidP="00DF68FD">
            <w:pPr>
              <w:widowControl w:val="0"/>
              <w:adjustRightInd w:val="0"/>
              <w:jc w:val="right"/>
              <w:textAlignment w:val="baseline"/>
              <w:rPr>
                <w:b/>
              </w:rPr>
            </w:pPr>
          </w:p>
          <w:p w:rsidR="00473C5D" w:rsidRPr="00EB5F39" w:rsidRDefault="00473C5D" w:rsidP="00DF68FD">
            <w:pPr>
              <w:widowControl w:val="0"/>
              <w:adjustRightInd w:val="0"/>
              <w:jc w:val="right"/>
              <w:textAlignment w:val="baseline"/>
              <w:rPr>
                <w:b/>
              </w:rPr>
            </w:pPr>
            <w:r w:rsidRPr="00EB5F39">
              <w:rPr>
                <w:b/>
              </w:rPr>
              <w:t>Kč</w:t>
            </w:r>
          </w:p>
        </w:tc>
      </w:tr>
    </w:tbl>
    <w:p w:rsidR="00473C5D" w:rsidRDefault="00473C5D" w:rsidP="00473C5D">
      <w:pPr>
        <w:jc w:val="both"/>
      </w:pPr>
    </w:p>
    <w:p w:rsidR="00473C5D" w:rsidRPr="002B004F" w:rsidRDefault="00473C5D" w:rsidP="00473C5D">
      <w:pPr>
        <w:numPr>
          <w:ilvl w:val="6"/>
          <w:numId w:val="5"/>
        </w:numPr>
        <w:tabs>
          <w:tab w:val="clear" w:pos="2520"/>
        </w:tabs>
        <w:ind w:left="709" w:hanging="425"/>
        <w:jc w:val="both"/>
        <w:rPr>
          <w:sz w:val="22"/>
          <w:szCs w:val="22"/>
        </w:rPr>
      </w:pPr>
      <w:r>
        <w:t>Uvedená c</w:t>
      </w:r>
      <w:r w:rsidRPr="00330B37">
        <w:t xml:space="preserve">ena </w:t>
      </w:r>
      <w:r>
        <w:t>služby</w:t>
      </w:r>
      <w:r w:rsidRPr="00330B37">
        <w:t xml:space="preserve"> </w:t>
      </w:r>
      <w:r w:rsidRPr="00A45B39">
        <w:rPr>
          <w:snapToGrid w:val="0"/>
        </w:rPr>
        <w:t xml:space="preserve">je cenou se započtením veškerých nákladů. </w:t>
      </w:r>
      <w:r>
        <w:rPr>
          <w:snapToGrid w:val="0"/>
        </w:rPr>
        <w:t xml:space="preserve">Úprava dohodnuté ceny je možná po vzájemné dohodě smluvních stran. </w:t>
      </w:r>
    </w:p>
    <w:p w:rsidR="00473C5D" w:rsidRPr="0094275B" w:rsidRDefault="00473C5D" w:rsidP="00473C5D">
      <w:pPr>
        <w:widowControl w:val="0"/>
        <w:numPr>
          <w:ilvl w:val="0"/>
          <w:numId w:val="3"/>
        </w:numPr>
        <w:snapToGrid w:val="0"/>
        <w:spacing w:before="120" w:after="120" w:line="240" w:lineRule="atLeast"/>
        <w:jc w:val="both"/>
        <w:rPr>
          <w:b/>
          <w:bCs/>
        </w:rPr>
      </w:pPr>
      <w:r w:rsidRPr="00330B37">
        <w:t xml:space="preserve">Do sjednané ceny </w:t>
      </w:r>
      <w:r>
        <w:t xml:space="preserve">služby </w:t>
      </w:r>
      <w:r w:rsidRPr="00330B37">
        <w:t xml:space="preserve">jsou zahrnuty veškeré náklady </w:t>
      </w:r>
      <w:r>
        <w:t>dodavatele</w:t>
      </w:r>
      <w:r w:rsidRPr="00330B37">
        <w:t xml:space="preserve"> na </w:t>
      </w:r>
      <w:r>
        <w:t xml:space="preserve">dodání služby. Výše ceny je sjednána včetně nákladů na xerokopie v přiměřeném množství potřebném pro výuku. Xerokopie většího rozsahu bude provádět objednatel na své náklady, případně po dohodě provede dodavatel a budou objednateli následně přeúčtovány. </w:t>
      </w:r>
    </w:p>
    <w:p w:rsidR="00473C5D" w:rsidRPr="0094275B" w:rsidRDefault="00473C5D" w:rsidP="00473C5D">
      <w:pPr>
        <w:widowControl w:val="0"/>
        <w:numPr>
          <w:ilvl w:val="0"/>
          <w:numId w:val="3"/>
        </w:numPr>
        <w:snapToGrid w:val="0"/>
        <w:spacing w:before="120" w:after="120" w:line="240" w:lineRule="atLeast"/>
        <w:jc w:val="both"/>
        <w:rPr>
          <w:b/>
          <w:bCs/>
        </w:rPr>
      </w:pPr>
      <w:r>
        <w:t xml:space="preserve">Do sjednané ceny služby jsou zahrnuty náklady na dopravu. Do sjednané ceny služby nejsou zahrnuty náklady na učebnice. Výuka není založena na práci s učebnicí, není-li to výslovné přání objednatele. </w:t>
      </w:r>
    </w:p>
    <w:p w:rsidR="00473C5D" w:rsidRPr="0094275B" w:rsidRDefault="00473C5D" w:rsidP="00473C5D">
      <w:pPr>
        <w:widowControl w:val="0"/>
        <w:numPr>
          <w:ilvl w:val="0"/>
          <w:numId w:val="3"/>
        </w:numPr>
        <w:snapToGrid w:val="0"/>
        <w:spacing w:before="120" w:after="120" w:line="240" w:lineRule="atLeast"/>
        <w:jc w:val="both"/>
        <w:rPr>
          <w:b/>
          <w:bCs/>
        </w:rPr>
      </w:pPr>
      <w:r w:rsidRPr="00281FEE">
        <w:t xml:space="preserve">Objednatel se zavazuje zaplatit </w:t>
      </w:r>
      <w:r>
        <w:t>dodavateli za dodanou službu sjednanou cenu n</w:t>
      </w:r>
      <w:r w:rsidRPr="00281FEE">
        <w:t xml:space="preserve">a základě </w:t>
      </w:r>
      <w:r>
        <w:t>dodavatelem</w:t>
      </w:r>
      <w:r w:rsidRPr="00281FEE">
        <w:t xml:space="preserve"> vystaven</w:t>
      </w:r>
      <w:r>
        <w:t>ých</w:t>
      </w:r>
      <w:r w:rsidRPr="00281FEE">
        <w:t xml:space="preserve"> daňov</w:t>
      </w:r>
      <w:r>
        <w:t>ých</w:t>
      </w:r>
      <w:r w:rsidRPr="00281FEE">
        <w:t xml:space="preserve"> doklad</w:t>
      </w:r>
      <w:r>
        <w:t>ů</w:t>
      </w:r>
      <w:r w:rsidRPr="00281FEE">
        <w:t xml:space="preserve"> – faktur.</w:t>
      </w:r>
      <w:r>
        <w:t xml:space="preserve"> </w:t>
      </w:r>
    </w:p>
    <w:p w:rsidR="00473C5D" w:rsidRPr="0094275B" w:rsidRDefault="00473C5D" w:rsidP="00473C5D">
      <w:pPr>
        <w:widowControl w:val="0"/>
        <w:numPr>
          <w:ilvl w:val="0"/>
          <w:numId w:val="3"/>
        </w:numPr>
        <w:snapToGrid w:val="0"/>
        <w:spacing w:before="120" w:after="120" w:line="240" w:lineRule="atLeast"/>
        <w:jc w:val="both"/>
        <w:rPr>
          <w:b/>
          <w:bCs/>
        </w:rPr>
      </w:pPr>
      <w:r>
        <w:t>Dodavatel</w:t>
      </w:r>
      <w:r w:rsidRPr="00281FEE">
        <w:t xml:space="preserve"> je oprávněn vystavit fakturu po řádné realizaci </w:t>
      </w:r>
      <w:r>
        <w:t>výuky – vždy k prvnímu pracovnímu dni měsíce následujícího po měsíci, ve kterém proběhla výuka a tuto výuku dodavatel fakturuje</w:t>
      </w:r>
      <w:r w:rsidRPr="00281FEE">
        <w:t>. Podkladem pro vystavení faktury je protokol o</w:t>
      </w:r>
      <w:r>
        <w:t xml:space="preserve"> odučených hodinách. </w:t>
      </w:r>
    </w:p>
    <w:p w:rsidR="00473C5D" w:rsidRPr="0094275B" w:rsidRDefault="00473C5D" w:rsidP="00473C5D">
      <w:pPr>
        <w:widowControl w:val="0"/>
        <w:numPr>
          <w:ilvl w:val="0"/>
          <w:numId w:val="3"/>
        </w:numPr>
        <w:snapToGrid w:val="0"/>
        <w:spacing w:before="120" w:after="120" w:line="240" w:lineRule="atLeast"/>
        <w:jc w:val="both"/>
        <w:rPr>
          <w:b/>
          <w:bCs/>
        </w:rPr>
      </w:pPr>
      <w:r w:rsidRPr="00C9025B">
        <w:t xml:space="preserve">Termín splatnosti faktury sjednávají smluvní strany dohodou v délce trvání </w:t>
      </w:r>
      <w:r>
        <w:t>14</w:t>
      </w:r>
      <w:r w:rsidRPr="00C9025B">
        <w:t xml:space="preserve"> dnů ode dne vystavení faktury. </w:t>
      </w:r>
      <w:r w:rsidRPr="00281FEE">
        <w:t xml:space="preserve">Objednatel je oprávněn před uplynutím data splatnosti vrátit fakturu na zaplacení ceny, pokud neobsahuje požadované náležitosti, přílohu nebo obsahuje nesprávné cenové údaje. </w:t>
      </w:r>
    </w:p>
    <w:p w:rsidR="00473C5D" w:rsidRDefault="00473C5D" w:rsidP="00473C5D">
      <w:pPr>
        <w:jc w:val="center"/>
        <w:rPr>
          <w:b/>
          <w:bCs/>
        </w:rPr>
      </w:pPr>
    </w:p>
    <w:p w:rsidR="00473C5D" w:rsidRDefault="00473C5D" w:rsidP="00473C5D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:rsidR="00473C5D" w:rsidRDefault="00473C5D" w:rsidP="00473C5D">
      <w:pPr>
        <w:jc w:val="center"/>
        <w:rPr>
          <w:b/>
          <w:bCs/>
        </w:rPr>
      </w:pPr>
      <w:r>
        <w:rPr>
          <w:b/>
          <w:bCs/>
        </w:rPr>
        <w:t>Další ujednání</w:t>
      </w:r>
    </w:p>
    <w:p w:rsidR="00473C5D" w:rsidRDefault="00473C5D" w:rsidP="00473C5D">
      <w:pPr>
        <w:widowControl w:val="0"/>
        <w:numPr>
          <w:ilvl w:val="0"/>
          <w:numId w:val="2"/>
        </w:numPr>
        <w:jc w:val="both"/>
      </w:pPr>
      <w:r w:rsidRPr="00B86644">
        <w:t xml:space="preserve">Zástupce </w:t>
      </w:r>
      <w:r>
        <w:t>dodavatele</w:t>
      </w:r>
      <w:r w:rsidRPr="00B86644">
        <w:t xml:space="preserve"> i objednatele se mohou po vzájemné dohodě zúčastnit výuky za účelem provedení observace</w:t>
      </w:r>
      <w:r>
        <w:t xml:space="preserve">. </w:t>
      </w:r>
    </w:p>
    <w:p w:rsidR="00473C5D" w:rsidRDefault="00473C5D" w:rsidP="00473C5D">
      <w:pPr>
        <w:widowControl w:val="0"/>
        <w:jc w:val="both"/>
      </w:pPr>
    </w:p>
    <w:p w:rsidR="00473C5D" w:rsidRDefault="00473C5D" w:rsidP="00473C5D">
      <w:pPr>
        <w:widowControl w:val="0"/>
        <w:numPr>
          <w:ilvl w:val="0"/>
          <w:numId w:val="2"/>
        </w:numPr>
        <w:jc w:val="both"/>
      </w:pPr>
      <w:r w:rsidRPr="00B86644">
        <w:t xml:space="preserve">Objednatel se zavazuje k tomu, že bez výslovného souhlasu </w:t>
      </w:r>
      <w:r>
        <w:t>dodavatele</w:t>
      </w:r>
      <w:r w:rsidRPr="00B86644">
        <w:t xml:space="preserve"> nebude kontaktovat lektora, zvláště pokud se jedná o dodávání veškerých služeb souvisejících s předmětem podnikání zhotovitele, tj. lektorských, překladatelských a tlumočnických služeb</w:t>
      </w:r>
      <w:r>
        <w:t>.</w:t>
      </w:r>
    </w:p>
    <w:p w:rsidR="00473C5D" w:rsidRDefault="00473C5D" w:rsidP="00473C5D">
      <w:pPr>
        <w:widowControl w:val="0"/>
        <w:jc w:val="both"/>
      </w:pPr>
    </w:p>
    <w:p w:rsidR="00473C5D" w:rsidRDefault="00473C5D" w:rsidP="00473C5D">
      <w:pPr>
        <w:widowControl w:val="0"/>
        <w:numPr>
          <w:ilvl w:val="0"/>
          <w:numId w:val="2"/>
        </w:numPr>
        <w:jc w:val="both"/>
      </w:pPr>
      <w:r w:rsidRPr="00B86644">
        <w:t xml:space="preserve">Pokud se souhlasem </w:t>
      </w:r>
      <w:r>
        <w:t>dodavatele</w:t>
      </w:r>
      <w:r w:rsidRPr="00B86644">
        <w:t xml:space="preserve"> dojde ke kontaktu mezi objednatelem a lektorem, zavazuje se objednatel neprojednávat záležitosti týkající se obchodních podmínek zakázky. Objednatel se dále zavazuje informovat </w:t>
      </w:r>
      <w:r>
        <w:t>dodavatele</w:t>
      </w:r>
      <w:r w:rsidRPr="00B86644">
        <w:t xml:space="preserve"> o každém novém ujednání s</w:t>
      </w:r>
      <w:r>
        <w:t> </w:t>
      </w:r>
      <w:r w:rsidRPr="00B86644">
        <w:t>lektorem</w:t>
      </w:r>
      <w:r>
        <w:t>.</w:t>
      </w:r>
    </w:p>
    <w:p w:rsidR="00473C5D" w:rsidRDefault="00473C5D" w:rsidP="00473C5D">
      <w:pPr>
        <w:widowControl w:val="0"/>
        <w:jc w:val="both"/>
      </w:pPr>
    </w:p>
    <w:p w:rsidR="00473C5D" w:rsidRPr="0030653C" w:rsidRDefault="00473C5D" w:rsidP="00473C5D">
      <w:pPr>
        <w:numPr>
          <w:ilvl w:val="0"/>
          <w:numId w:val="2"/>
        </w:numPr>
        <w:jc w:val="both"/>
      </w:pPr>
      <w:r>
        <w:t>Dodavatel</w:t>
      </w:r>
      <w:r w:rsidRPr="0030653C">
        <w:t xml:space="preserve"> je povinen v</w:t>
      </w:r>
      <w:r>
        <w:t> </w:t>
      </w:r>
      <w:r w:rsidRPr="0030653C">
        <w:t>průběhu</w:t>
      </w:r>
      <w:r>
        <w:t xml:space="preserve"> dodávání služby</w:t>
      </w:r>
      <w:r w:rsidRPr="0030653C">
        <w:t xml:space="preserve"> dodržovat obecně závazné předpisy, postupovat s náležitou odbornou péčí a chránit zájmy objednatele.</w:t>
      </w:r>
    </w:p>
    <w:p w:rsidR="00473C5D" w:rsidRPr="0030653C" w:rsidRDefault="00473C5D" w:rsidP="00473C5D">
      <w:pPr>
        <w:ind w:left="280" w:hanging="280"/>
        <w:jc w:val="both"/>
        <w:rPr>
          <w:b/>
        </w:rPr>
      </w:pPr>
    </w:p>
    <w:p w:rsidR="00473C5D" w:rsidRPr="0030653C" w:rsidRDefault="00473C5D" w:rsidP="00473C5D">
      <w:pPr>
        <w:numPr>
          <w:ilvl w:val="0"/>
          <w:numId w:val="2"/>
        </w:numPr>
        <w:jc w:val="both"/>
      </w:pPr>
      <w:r>
        <w:t>Dodavatel</w:t>
      </w:r>
      <w:r w:rsidRPr="0030653C">
        <w:t xml:space="preserve"> je povinen v</w:t>
      </w:r>
      <w:r>
        <w:t> </w:t>
      </w:r>
      <w:r w:rsidRPr="0030653C">
        <w:t>průběhu</w:t>
      </w:r>
      <w:r>
        <w:t xml:space="preserve"> dodávání služby informovat objednatele o </w:t>
      </w:r>
      <w:r w:rsidRPr="0030653C">
        <w:t>skutečnostech, které mohou mít vliv na</w:t>
      </w:r>
      <w:r w:rsidRPr="00E62C53">
        <w:t xml:space="preserve"> </w:t>
      </w:r>
      <w:r>
        <w:t>dodávání služby</w:t>
      </w:r>
      <w:r w:rsidRPr="0030653C">
        <w:t>.</w:t>
      </w:r>
    </w:p>
    <w:p w:rsidR="00473C5D" w:rsidRPr="00281FEE" w:rsidRDefault="00473C5D" w:rsidP="00473C5D">
      <w:pPr>
        <w:jc w:val="both"/>
        <w:rPr>
          <w:i/>
        </w:rPr>
      </w:pPr>
    </w:p>
    <w:p w:rsidR="00473C5D" w:rsidRPr="00281FEE" w:rsidRDefault="00473C5D" w:rsidP="00473C5D">
      <w:pPr>
        <w:numPr>
          <w:ilvl w:val="0"/>
          <w:numId w:val="2"/>
        </w:numPr>
        <w:jc w:val="both"/>
        <w:rPr>
          <w:i/>
        </w:rPr>
      </w:pPr>
      <w:r>
        <w:t>Dodavatel</w:t>
      </w:r>
      <w:r w:rsidRPr="00281FEE">
        <w:t xml:space="preserve"> odpovídá v průběhu </w:t>
      </w:r>
      <w:r>
        <w:t>dodávání služby</w:t>
      </w:r>
      <w:r w:rsidRPr="0030653C">
        <w:t xml:space="preserve"> </w:t>
      </w:r>
      <w:r w:rsidRPr="00281FEE">
        <w:t>za škody způsobené porušením svých povinností podle této smlouvy.</w:t>
      </w:r>
    </w:p>
    <w:p w:rsidR="00473C5D" w:rsidRPr="00281FEE" w:rsidRDefault="00473C5D" w:rsidP="00473C5D">
      <w:pPr>
        <w:jc w:val="both"/>
        <w:rPr>
          <w:i/>
        </w:rPr>
      </w:pPr>
    </w:p>
    <w:p w:rsidR="00473C5D" w:rsidRPr="00281FEE" w:rsidRDefault="00473C5D" w:rsidP="00473C5D">
      <w:pPr>
        <w:numPr>
          <w:ilvl w:val="0"/>
          <w:numId w:val="2"/>
        </w:numPr>
        <w:jc w:val="both"/>
        <w:rPr>
          <w:i/>
        </w:rPr>
      </w:pPr>
      <w:r>
        <w:t>Dodavatel</w:t>
      </w:r>
      <w:r w:rsidRPr="00281FEE">
        <w:t xml:space="preserve"> je povinen si v průběhu </w:t>
      </w:r>
      <w:r>
        <w:t>dodávání služby</w:t>
      </w:r>
      <w:r w:rsidRPr="0030653C">
        <w:t xml:space="preserve"> </w:t>
      </w:r>
      <w:r w:rsidRPr="00281FEE">
        <w:t xml:space="preserve">počínat tak, aby v rámci své činnosti nezpůsobil objednateli škodu </w:t>
      </w:r>
      <w:r>
        <w:t>ani</w:t>
      </w:r>
      <w:r w:rsidRPr="00281FEE">
        <w:t xml:space="preserve"> nepoškodil dobré jméno objednatele.</w:t>
      </w:r>
    </w:p>
    <w:p w:rsidR="00473C5D" w:rsidRPr="00281FEE" w:rsidRDefault="00473C5D" w:rsidP="00473C5D">
      <w:pPr>
        <w:jc w:val="both"/>
        <w:rPr>
          <w:i/>
        </w:rPr>
      </w:pPr>
    </w:p>
    <w:p w:rsidR="00473C5D" w:rsidRPr="00281FEE" w:rsidRDefault="00473C5D" w:rsidP="00473C5D">
      <w:pPr>
        <w:numPr>
          <w:ilvl w:val="0"/>
          <w:numId w:val="2"/>
        </w:numPr>
        <w:jc w:val="both"/>
      </w:pPr>
      <w:r>
        <w:t>Dodavatel</w:t>
      </w:r>
      <w:r w:rsidRPr="00281FEE">
        <w:t xml:space="preserve"> si vymiňuje, že cel</w:t>
      </w:r>
      <w:r>
        <w:t>á</w:t>
      </w:r>
      <w:r w:rsidRPr="00281FEE">
        <w:t xml:space="preserve"> </w:t>
      </w:r>
      <w:r>
        <w:t>služba</w:t>
      </w:r>
      <w:r w:rsidRPr="00281FEE">
        <w:t xml:space="preserve"> a jednotlivé výs</w:t>
      </w:r>
      <w:r>
        <w:t>tupy</w:t>
      </w:r>
      <w:r w:rsidRPr="00281FEE">
        <w:t xml:space="preserve"> budou odpovídat stanovenému zadání a budou </w:t>
      </w:r>
      <w:r>
        <w:t>dodány</w:t>
      </w:r>
      <w:r w:rsidRPr="00281FEE">
        <w:t xml:space="preserve"> v dohodnuté formě. </w:t>
      </w:r>
    </w:p>
    <w:p w:rsidR="00473C5D" w:rsidRPr="00281FEE" w:rsidRDefault="00473C5D" w:rsidP="00473C5D">
      <w:pPr>
        <w:jc w:val="both"/>
      </w:pPr>
    </w:p>
    <w:p w:rsidR="00473C5D" w:rsidRPr="00281FEE" w:rsidRDefault="00473C5D" w:rsidP="00473C5D">
      <w:pPr>
        <w:numPr>
          <w:ilvl w:val="0"/>
          <w:numId w:val="2"/>
        </w:numPr>
        <w:jc w:val="both"/>
      </w:pPr>
      <w:r w:rsidRPr="00281FEE">
        <w:t xml:space="preserve">Objednatel si vyhrazuje právo v odůvodněných případech změnit termíny realizace </w:t>
      </w:r>
      <w:r>
        <w:t>výuky.</w:t>
      </w:r>
      <w:r w:rsidRPr="00281FEE">
        <w:t xml:space="preserve"> O této skutečnosti je povinen neprodleně informovat </w:t>
      </w:r>
      <w:r>
        <w:t>dodavatele</w:t>
      </w:r>
      <w:r w:rsidRPr="00281FEE">
        <w:t>.</w:t>
      </w:r>
    </w:p>
    <w:p w:rsidR="00473C5D" w:rsidRPr="00281FEE" w:rsidRDefault="00473C5D" w:rsidP="00473C5D">
      <w:pPr>
        <w:jc w:val="both"/>
      </w:pPr>
    </w:p>
    <w:p w:rsidR="00473C5D" w:rsidRDefault="00473C5D" w:rsidP="00473C5D">
      <w:pPr>
        <w:numPr>
          <w:ilvl w:val="0"/>
          <w:numId w:val="2"/>
        </w:numPr>
        <w:jc w:val="both"/>
      </w:pPr>
      <w:r w:rsidRPr="00281FEE">
        <w:t xml:space="preserve">Smluvní strany se dohodly, že objednatel je povinen poskytovat </w:t>
      </w:r>
      <w:r>
        <w:t>dodavateli</w:t>
      </w:r>
      <w:r w:rsidRPr="00281FEE">
        <w:t xml:space="preserve"> řádnou součinnost při </w:t>
      </w:r>
      <w:r>
        <w:t>dodávání služby.</w:t>
      </w:r>
    </w:p>
    <w:p w:rsidR="00473C5D" w:rsidRDefault="00473C5D" w:rsidP="00473C5D">
      <w:pPr>
        <w:jc w:val="both"/>
      </w:pPr>
      <w:r w:rsidRPr="00281FEE">
        <w:t xml:space="preserve"> </w:t>
      </w:r>
    </w:p>
    <w:p w:rsidR="00473C5D" w:rsidRDefault="00473C5D" w:rsidP="00473C5D">
      <w:pPr>
        <w:numPr>
          <w:ilvl w:val="0"/>
          <w:numId w:val="2"/>
        </w:numPr>
        <w:jc w:val="both"/>
      </w:pPr>
      <w:r w:rsidRPr="0030653C">
        <w:t>Smluvní strany jsou povinny informovat druhou smluvní stranu o veškerých skutečnostech, které jsou nebo mohou být důležité pro řádné plnění této smlouvy.</w:t>
      </w:r>
    </w:p>
    <w:p w:rsidR="00473C5D" w:rsidRDefault="00473C5D" w:rsidP="00473C5D">
      <w:pPr>
        <w:jc w:val="both"/>
      </w:pPr>
    </w:p>
    <w:p w:rsidR="00473C5D" w:rsidRPr="0030653C" w:rsidRDefault="00473C5D" w:rsidP="00473C5D">
      <w:pPr>
        <w:widowControl w:val="0"/>
        <w:ind w:left="705" w:hanging="345"/>
        <w:jc w:val="both"/>
      </w:pPr>
      <w:r w:rsidRPr="00E6510F">
        <w:t>1</w:t>
      </w:r>
      <w:r>
        <w:t>2</w:t>
      </w:r>
      <w:r w:rsidRPr="00E6510F">
        <w:t>.</w:t>
      </w:r>
      <w:r>
        <w:rPr>
          <w:b/>
        </w:rPr>
        <w:tab/>
      </w:r>
      <w:r w:rsidRPr="0030653C">
        <w:t>Smluvní strany se dohodly, že si budou bez zbytečného odkladu oznamovat veškeré změny důležité pro vztahy vyplývající z této smlouvy, zejména změnu adresy pro</w:t>
      </w:r>
      <w:r>
        <w:t> </w:t>
      </w:r>
      <w:r w:rsidRPr="0030653C">
        <w:t xml:space="preserve">doručování, změnu </w:t>
      </w:r>
      <w:r>
        <w:t>bankovního</w:t>
      </w:r>
      <w:r w:rsidRPr="0030653C">
        <w:t xml:space="preserve"> účtu apod.</w:t>
      </w:r>
    </w:p>
    <w:p w:rsidR="00473C5D" w:rsidRPr="0030653C" w:rsidRDefault="00473C5D" w:rsidP="00473C5D">
      <w:pPr>
        <w:widowControl w:val="0"/>
        <w:jc w:val="both"/>
      </w:pPr>
    </w:p>
    <w:p w:rsidR="00473C5D" w:rsidRDefault="00473C5D" w:rsidP="00473C5D">
      <w:pPr>
        <w:widowControl w:val="0"/>
        <w:ind w:left="705" w:hanging="345"/>
        <w:jc w:val="both"/>
      </w:pPr>
      <w:r w:rsidRPr="00E6510F">
        <w:t>1</w:t>
      </w:r>
      <w:r>
        <w:t>3</w:t>
      </w:r>
      <w:r w:rsidRPr="00E6510F">
        <w:t>.</w:t>
      </w:r>
      <w:r>
        <w:rPr>
          <w:b/>
        </w:rPr>
        <w:tab/>
      </w:r>
      <w:r>
        <w:t>Dodavatel</w:t>
      </w:r>
      <w:r w:rsidRPr="0030653C">
        <w:t xml:space="preserve"> se zavazuje k mlčenlivosti o případných důvěrných informacích, s nimiž by mohl přijít do styku.</w:t>
      </w:r>
    </w:p>
    <w:p w:rsidR="00473C5D" w:rsidRDefault="00473C5D" w:rsidP="00473C5D">
      <w:pPr>
        <w:widowControl w:val="0"/>
        <w:jc w:val="both"/>
      </w:pPr>
    </w:p>
    <w:p w:rsidR="00473C5D" w:rsidRPr="00281FEE" w:rsidRDefault="00473C5D" w:rsidP="00473C5D">
      <w:pPr>
        <w:jc w:val="both"/>
      </w:pPr>
    </w:p>
    <w:p w:rsidR="00473C5D" w:rsidRPr="00281FEE" w:rsidRDefault="00473C5D" w:rsidP="00473C5D">
      <w:pPr>
        <w:ind w:left="360"/>
        <w:jc w:val="center"/>
        <w:rPr>
          <w:b/>
          <w:bCs/>
        </w:rPr>
      </w:pPr>
      <w:r>
        <w:rPr>
          <w:b/>
          <w:bCs/>
        </w:rPr>
        <w:t>VI</w:t>
      </w:r>
      <w:r w:rsidRPr="00281FEE">
        <w:rPr>
          <w:b/>
          <w:bCs/>
        </w:rPr>
        <w:t>.</w:t>
      </w:r>
    </w:p>
    <w:p w:rsidR="00473C5D" w:rsidRDefault="00473C5D" w:rsidP="00473C5D">
      <w:pPr>
        <w:jc w:val="center"/>
        <w:rPr>
          <w:b/>
          <w:bCs/>
        </w:rPr>
      </w:pPr>
      <w:r>
        <w:rPr>
          <w:b/>
          <w:bCs/>
        </w:rPr>
        <w:t xml:space="preserve">Odstoupení od </w:t>
      </w:r>
      <w:r w:rsidRPr="00281FEE">
        <w:rPr>
          <w:b/>
          <w:bCs/>
        </w:rPr>
        <w:t>smlouvy</w:t>
      </w:r>
    </w:p>
    <w:p w:rsidR="00473C5D" w:rsidRPr="00281FEE" w:rsidRDefault="00473C5D" w:rsidP="00473C5D">
      <w:pPr>
        <w:numPr>
          <w:ilvl w:val="6"/>
          <w:numId w:val="6"/>
        </w:numPr>
        <w:tabs>
          <w:tab w:val="clear" w:pos="2520"/>
        </w:tabs>
        <w:ind w:left="709" w:hanging="425"/>
        <w:jc w:val="both"/>
        <w:rPr>
          <w:b/>
          <w:bCs/>
        </w:rPr>
      </w:pPr>
      <w:r>
        <w:rPr>
          <w:bCs/>
        </w:rPr>
        <w:t xml:space="preserve">Kterákoliv ze smluvních stran má právo tuto smlouvu vypovědět i bez udání důvodu. Učiní takto písemnou výpovědí zaslanou druhé smluvní straně na adresu uvedenou v preambuli této smlouvy. Výpovědní doba v takovémto případě činí jeden měsíc a počíná běžet prvním dnem měsíce následujícího po měsíci, ve kterém byla výpověď doručena druhé smluvní straně. </w:t>
      </w:r>
    </w:p>
    <w:p w:rsidR="00473C5D" w:rsidRDefault="00473C5D" w:rsidP="00473C5D">
      <w:pPr>
        <w:jc w:val="both"/>
      </w:pPr>
    </w:p>
    <w:p w:rsidR="00473C5D" w:rsidRDefault="00473C5D" w:rsidP="00473C5D">
      <w:pPr>
        <w:jc w:val="both"/>
        <w:rPr>
          <w:b/>
          <w:i/>
        </w:rPr>
      </w:pPr>
    </w:p>
    <w:p w:rsidR="00473C5D" w:rsidRDefault="00473C5D" w:rsidP="00473C5D">
      <w:pPr>
        <w:ind w:left="360"/>
        <w:jc w:val="both"/>
        <w:rPr>
          <w:b/>
          <w:i/>
        </w:rPr>
      </w:pPr>
    </w:p>
    <w:p w:rsidR="00473C5D" w:rsidRPr="00281FEE" w:rsidRDefault="00473C5D" w:rsidP="00473C5D">
      <w:pPr>
        <w:ind w:left="360"/>
        <w:jc w:val="both"/>
        <w:rPr>
          <w:b/>
          <w:i/>
        </w:rPr>
      </w:pPr>
    </w:p>
    <w:p w:rsidR="00473C5D" w:rsidRPr="00281FEE" w:rsidRDefault="00473C5D" w:rsidP="00473C5D">
      <w:pPr>
        <w:jc w:val="both"/>
        <w:rPr>
          <w:b/>
          <w:bCs/>
        </w:rPr>
      </w:pPr>
    </w:p>
    <w:p w:rsidR="00473C5D" w:rsidRPr="00281FEE" w:rsidRDefault="00473C5D" w:rsidP="00473C5D">
      <w:pPr>
        <w:jc w:val="center"/>
        <w:rPr>
          <w:b/>
          <w:bCs/>
        </w:rPr>
      </w:pPr>
      <w:r>
        <w:rPr>
          <w:b/>
          <w:bCs/>
        </w:rPr>
        <w:t>VII</w:t>
      </w:r>
      <w:r w:rsidRPr="00281FEE">
        <w:rPr>
          <w:b/>
          <w:bCs/>
        </w:rPr>
        <w:t>.</w:t>
      </w:r>
    </w:p>
    <w:p w:rsidR="00473C5D" w:rsidRPr="00281FEE" w:rsidRDefault="00473C5D" w:rsidP="00473C5D">
      <w:pPr>
        <w:jc w:val="center"/>
        <w:rPr>
          <w:b/>
          <w:bCs/>
        </w:rPr>
      </w:pPr>
      <w:r w:rsidRPr="00281FEE">
        <w:rPr>
          <w:b/>
          <w:bCs/>
        </w:rPr>
        <w:t>Závěrečná ujednání</w:t>
      </w:r>
    </w:p>
    <w:p w:rsidR="00473C5D" w:rsidRPr="00281FEE" w:rsidRDefault="00473C5D" w:rsidP="00473C5D">
      <w:pPr>
        <w:jc w:val="both"/>
        <w:rPr>
          <w:b/>
          <w:bCs/>
        </w:rPr>
      </w:pPr>
    </w:p>
    <w:p w:rsidR="00473C5D" w:rsidRPr="00281FEE" w:rsidRDefault="00473C5D" w:rsidP="00473C5D">
      <w:pPr>
        <w:numPr>
          <w:ilvl w:val="0"/>
          <w:numId w:val="4"/>
        </w:numPr>
        <w:ind w:left="709" w:hanging="425"/>
        <w:jc w:val="both"/>
      </w:pPr>
      <w:r w:rsidRPr="00281FEE">
        <w:t>Není-li v této smlouvě uvedeno jinak, je k úkonům podle této smlou</w:t>
      </w:r>
      <w:r>
        <w:t xml:space="preserve">vy jménem objednatele oprávněn zástupcem pověřený pracovník objednatele. </w:t>
      </w:r>
      <w:r w:rsidRPr="00281FEE">
        <w:t xml:space="preserve">Toto ustanovení se nevztahuje na podpis </w:t>
      </w:r>
      <w:r>
        <w:t xml:space="preserve">příp. </w:t>
      </w:r>
      <w:r w:rsidRPr="00281FEE">
        <w:t>dodatků k této smlouvě.</w:t>
      </w:r>
    </w:p>
    <w:p w:rsidR="00473C5D" w:rsidRPr="00281FEE" w:rsidRDefault="00473C5D" w:rsidP="00473C5D">
      <w:pPr>
        <w:ind w:left="360"/>
        <w:jc w:val="both"/>
      </w:pPr>
    </w:p>
    <w:p w:rsidR="00473C5D" w:rsidRDefault="00473C5D" w:rsidP="00473C5D">
      <w:pPr>
        <w:numPr>
          <w:ilvl w:val="0"/>
          <w:numId w:val="4"/>
        </w:numPr>
        <w:tabs>
          <w:tab w:val="clear" w:pos="720"/>
          <w:tab w:val="num" w:pos="284"/>
        </w:tabs>
        <w:ind w:left="709" w:hanging="425"/>
        <w:jc w:val="both"/>
      </w:pPr>
      <w:r w:rsidRPr="00281FEE">
        <w:t xml:space="preserve">Práva a povinnosti smluvních stran výslovně v této smlouvě neupravené se řídí příslušnými ustanoveními </w:t>
      </w:r>
      <w:r>
        <w:t>Občanského zákoníku</w:t>
      </w:r>
      <w:r w:rsidRPr="00281FEE">
        <w:t xml:space="preserve"> č. </w:t>
      </w:r>
      <w:r>
        <w:t>89</w:t>
      </w:r>
      <w:r w:rsidRPr="00281FEE">
        <w:t>/</w:t>
      </w:r>
      <w:r>
        <w:t xml:space="preserve">2012 </w:t>
      </w:r>
      <w:r w:rsidRPr="00281FEE">
        <w:t>Sb., ve znění pozdějších předpis</w:t>
      </w:r>
      <w:r>
        <w:t>ů.</w:t>
      </w:r>
    </w:p>
    <w:p w:rsidR="00473C5D" w:rsidRDefault="00473C5D" w:rsidP="00473C5D">
      <w:pPr>
        <w:pStyle w:val="Odstavecseseznamem"/>
        <w:jc w:val="both"/>
      </w:pPr>
    </w:p>
    <w:p w:rsidR="00473C5D" w:rsidRPr="00281FEE" w:rsidRDefault="00473C5D" w:rsidP="00473C5D">
      <w:pPr>
        <w:jc w:val="both"/>
        <w:rPr>
          <w:b/>
        </w:rPr>
      </w:pPr>
    </w:p>
    <w:p w:rsidR="00473C5D" w:rsidRPr="00281FEE" w:rsidRDefault="00473C5D" w:rsidP="00473C5D">
      <w:pPr>
        <w:numPr>
          <w:ilvl w:val="0"/>
          <w:numId w:val="4"/>
        </w:numPr>
        <w:ind w:left="709" w:hanging="425"/>
        <w:jc w:val="both"/>
      </w:pPr>
      <w:r w:rsidRPr="00281FEE">
        <w:t xml:space="preserve">Smlouva je vyhotovena ve </w:t>
      </w:r>
      <w:r>
        <w:t>dvou</w:t>
      </w:r>
      <w:r w:rsidRPr="00281FEE">
        <w:t xml:space="preserve"> stejnopisech, z nichž každý má platnost originálu. </w:t>
      </w:r>
      <w:r>
        <w:t>Jedno</w:t>
      </w:r>
      <w:r w:rsidRPr="00281FEE">
        <w:t xml:space="preserve"> vyhotovení j</w:t>
      </w:r>
      <w:r>
        <w:t>e</w:t>
      </w:r>
      <w:r w:rsidRPr="00281FEE">
        <w:t xml:space="preserve"> určen</w:t>
      </w:r>
      <w:r>
        <w:t>o</w:t>
      </w:r>
      <w:r w:rsidRPr="00281FEE">
        <w:t xml:space="preserve"> pro objednatele, </w:t>
      </w:r>
      <w:r>
        <w:t>jedno</w:t>
      </w:r>
      <w:r w:rsidRPr="00281FEE">
        <w:t xml:space="preserve"> vyhotovení j</w:t>
      </w:r>
      <w:r>
        <w:t>e</w:t>
      </w:r>
      <w:r w:rsidRPr="00281FEE">
        <w:t xml:space="preserve"> určen</w:t>
      </w:r>
      <w:r>
        <w:t>o</w:t>
      </w:r>
      <w:r w:rsidRPr="00281FEE">
        <w:t xml:space="preserve"> pro zhotovitele.</w:t>
      </w:r>
    </w:p>
    <w:p w:rsidR="00473C5D" w:rsidRPr="00281FEE" w:rsidRDefault="00473C5D" w:rsidP="00473C5D">
      <w:pPr>
        <w:jc w:val="both"/>
        <w:rPr>
          <w:b/>
        </w:rPr>
      </w:pPr>
    </w:p>
    <w:p w:rsidR="00473C5D" w:rsidRPr="00281FEE" w:rsidRDefault="00473C5D" w:rsidP="00473C5D">
      <w:pPr>
        <w:numPr>
          <w:ilvl w:val="0"/>
          <w:numId w:val="4"/>
        </w:numPr>
        <w:tabs>
          <w:tab w:val="clear" w:pos="720"/>
        </w:tabs>
        <w:ind w:left="709" w:hanging="425"/>
        <w:jc w:val="both"/>
      </w:pPr>
      <w:r w:rsidRPr="00281FEE">
        <w:t>Smlouvu je možno měnit pouze na základě dohody formou písemných</w:t>
      </w:r>
      <w:r>
        <w:t xml:space="preserve"> vzestupně </w:t>
      </w:r>
      <w:r w:rsidRPr="00281FEE">
        <w:t>číslovaných dodatků potvrzených oprávněnými zástupci obou smluvních stran.</w:t>
      </w:r>
    </w:p>
    <w:p w:rsidR="00473C5D" w:rsidRPr="00281FEE" w:rsidRDefault="00473C5D" w:rsidP="00473C5D">
      <w:pPr>
        <w:jc w:val="both"/>
      </w:pPr>
    </w:p>
    <w:p w:rsidR="00473C5D" w:rsidRPr="00281FEE" w:rsidRDefault="00473C5D" w:rsidP="00473C5D">
      <w:pPr>
        <w:numPr>
          <w:ilvl w:val="0"/>
          <w:numId w:val="4"/>
        </w:numPr>
        <w:tabs>
          <w:tab w:val="clear" w:pos="720"/>
          <w:tab w:val="num" w:pos="360"/>
        </w:tabs>
        <w:ind w:left="1134" w:hanging="900"/>
        <w:jc w:val="both"/>
        <w:rPr>
          <w:b/>
        </w:rPr>
      </w:pPr>
      <w:r w:rsidRPr="00281FEE">
        <w:t>Smlouva nabývá platnosti i účinnosti dnem podpisu poslední smluvní stranou.</w:t>
      </w:r>
    </w:p>
    <w:p w:rsidR="00473C5D" w:rsidRDefault="00473C5D" w:rsidP="00473C5D">
      <w:pPr>
        <w:ind w:left="360"/>
        <w:jc w:val="both"/>
      </w:pPr>
    </w:p>
    <w:p w:rsidR="00473C5D" w:rsidRPr="00281FEE" w:rsidRDefault="00473C5D" w:rsidP="00473C5D">
      <w:pPr>
        <w:numPr>
          <w:ilvl w:val="0"/>
          <w:numId w:val="4"/>
        </w:numPr>
        <w:ind w:left="709" w:hanging="425"/>
        <w:jc w:val="both"/>
      </w:pPr>
      <w:r w:rsidRPr="00281FEE">
        <w:t>Smluvní strany prohlašují, že tato smlouva vyjadřuje jejich svobodnou a vážnou vůli, že si tuto smlouvu přečetly, jejímu obsahu porozuměly</w:t>
      </w:r>
      <w:r>
        <w:t>, pro žádnou ze stran se nejedná o smlouvu podepisovanou v tísni či za nápadně nevýhodných podmínek</w:t>
      </w:r>
      <w:r w:rsidRPr="00281FEE">
        <w:t xml:space="preserve"> a na důkaz toho připojují své podpisy.</w:t>
      </w:r>
    </w:p>
    <w:p w:rsidR="00473C5D" w:rsidRDefault="00473C5D" w:rsidP="00473C5D">
      <w:pPr>
        <w:jc w:val="both"/>
      </w:pPr>
    </w:p>
    <w:p w:rsidR="00473C5D" w:rsidRDefault="00473C5D" w:rsidP="00473C5D">
      <w:pPr>
        <w:jc w:val="both"/>
      </w:pPr>
    </w:p>
    <w:p w:rsidR="00473C5D" w:rsidRDefault="00473C5D" w:rsidP="00473C5D">
      <w:pPr>
        <w:jc w:val="both"/>
      </w:pPr>
    </w:p>
    <w:p w:rsidR="00473C5D" w:rsidRPr="00281FEE" w:rsidRDefault="00473C5D" w:rsidP="00473C5D">
      <w:pPr>
        <w:jc w:val="both"/>
      </w:pPr>
      <w:r>
        <w:tab/>
      </w:r>
      <w:r>
        <w:tab/>
      </w:r>
      <w:r w:rsidRPr="00281FEE">
        <w:t xml:space="preserve">V </w:t>
      </w:r>
      <w:r>
        <w:t>Praze</w:t>
      </w:r>
      <w:r w:rsidRPr="00281FEE">
        <w:t xml:space="preserve"> dne …</w:t>
      </w:r>
      <w:r>
        <w:t>29.9.2017…………</w:t>
      </w:r>
      <w:r>
        <w:tab/>
      </w:r>
      <w:r>
        <w:tab/>
      </w:r>
      <w:r w:rsidRPr="00281FEE">
        <w:t xml:space="preserve">V </w:t>
      </w:r>
      <w:r>
        <w:t>Praze</w:t>
      </w:r>
      <w:r w:rsidRPr="00281FEE">
        <w:t xml:space="preserve"> dne </w:t>
      </w:r>
      <w:r>
        <w:t>29.9.2017</w:t>
      </w:r>
      <w:bookmarkStart w:id="0" w:name="_GoBack"/>
      <w:bookmarkEnd w:id="0"/>
      <w:r>
        <w:t>…………..</w:t>
      </w:r>
    </w:p>
    <w:p w:rsidR="00473C5D" w:rsidRDefault="00473C5D" w:rsidP="00473C5D">
      <w:pPr>
        <w:jc w:val="both"/>
      </w:pPr>
    </w:p>
    <w:p w:rsidR="00473C5D" w:rsidRPr="00470E5B" w:rsidRDefault="00473C5D" w:rsidP="00473C5D">
      <w:pPr>
        <w:tabs>
          <w:tab w:val="left" w:pos="900"/>
        </w:tabs>
        <w:jc w:val="both"/>
        <w:rPr>
          <w:b/>
        </w:rPr>
      </w:pPr>
      <w:r>
        <w:tab/>
      </w:r>
      <w:r>
        <w:tab/>
        <w:t xml:space="preserve">Objednatel: </w:t>
      </w:r>
      <w:r w:rsidRPr="00910269">
        <w:rPr>
          <w:b/>
        </w:rPr>
        <w:t>FMŠ Na Výšinách</w:t>
      </w:r>
      <w:r>
        <w:tab/>
      </w:r>
      <w:r>
        <w:tab/>
      </w:r>
      <w:r>
        <w:tab/>
        <w:t>Dodavatel:</w:t>
      </w:r>
      <w:r w:rsidRPr="001024D5">
        <w:t xml:space="preserve"> </w:t>
      </w:r>
      <w:r w:rsidRPr="00470E5B">
        <w:rPr>
          <w:b/>
        </w:rPr>
        <w:t xml:space="preserve">SIMPLY ENGLISH </w:t>
      </w:r>
    </w:p>
    <w:p w:rsidR="00473C5D" w:rsidRPr="00470E5B" w:rsidRDefault="00473C5D" w:rsidP="00473C5D">
      <w:pPr>
        <w:tabs>
          <w:tab w:val="left" w:pos="900"/>
        </w:tabs>
        <w:ind w:left="708" w:firstLine="372"/>
        <w:jc w:val="both"/>
        <w:rPr>
          <w:b/>
        </w:rPr>
      </w:pPr>
      <w:r w:rsidRPr="00470E5B">
        <w:rPr>
          <w:b/>
        </w:rPr>
        <w:tab/>
      </w:r>
      <w:r w:rsidRPr="00470E5B">
        <w:rPr>
          <w:b/>
        </w:rPr>
        <w:tab/>
      </w:r>
      <w:r w:rsidRPr="00470E5B">
        <w:rPr>
          <w:b/>
        </w:rPr>
        <w:tab/>
      </w:r>
      <w:r w:rsidRPr="00470E5B">
        <w:rPr>
          <w:b/>
        </w:rPr>
        <w:tab/>
      </w:r>
      <w:r w:rsidRPr="00470E5B">
        <w:rPr>
          <w:b/>
        </w:rPr>
        <w:tab/>
      </w:r>
      <w:r w:rsidRPr="00470E5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0E5B">
        <w:rPr>
          <w:b/>
        </w:rPr>
        <w:t>LANGUAGE SCHOOL s.r.o.</w:t>
      </w:r>
    </w:p>
    <w:p w:rsidR="00473C5D" w:rsidRDefault="00473C5D" w:rsidP="00473C5D">
      <w:pPr>
        <w:ind w:firstLine="360"/>
        <w:jc w:val="both"/>
      </w:pPr>
    </w:p>
    <w:p w:rsidR="00473C5D" w:rsidRDefault="00473C5D" w:rsidP="00473C5D">
      <w:pPr>
        <w:jc w:val="both"/>
      </w:pPr>
    </w:p>
    <w:p w:rsidR="00473C5D" w:rsidRDefault="00473C5D" w:rsidP="00473C5D">
      <w:pPr>
        <w:jc w:val="both"/>
      </w:pPr>
    </w:p>
    <w:p w:rsidR="00473C5D" w:rsidRDefault="00473C5D" w:rsidP="00473C5D">
      <w:pPr>
        <w:jc w:val="both"/>
      </w:pPr>
    </w:p>
    <w:p w:rsidR="00473C5D" w:rsidRPr="00281FEE" w:rsidRDefault="00473C5D" w:rsidP="00473C5D">
      <w:pPr>
        <w:jc w:val="both"/>
        <w:rPr>
          <w:b/>
          <w:bCs/>
        </w:rPr>
      </w:pPr>
      <w:r w:rsidRPr="00281FEE">
        <w:t> </w:t>
      </w:r>
      <w:r>
        <w:tab/>
      </w:r>
      <w:r>
        <w:tab/>
      </w:r>
      <w:r w:rsidRPr="00281FEE"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473C5D" w:rsidRDefault="00473C5D" w:rsidP="00473C5D">
      <w:pPr>
        <w:tabs>
          <w:tab w:val="left" w:pos="900"/>
        </w:tabs>
        <w:jc w:val="both"/>
      </w:pPr>
      <w:r>
        <w:t xml:space="preserve">      </w:t>
      </w:r>
      <w:r>
        <w:tab/>
      </w:r>
      <w:r>
        <w:tab/>
      </w:r>
    </w:p>
    <w:p w:rsidR="00BA3921" w:rsidRDefault="00BA3921"/>
    <w:sectPr w:rsidR="00BA3921" w:rsidSect="0094275B">
      <w:headerReference w:type="default" r:id="rId5"/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62" w:rsidRDefault="00473C5D" w:rsidP="001973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2462" w:rsidRDefault="00473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62" w:rsidRDefault="00473C5D" w:rsidP="00197384">
    <w:pPr>
      <w:pStyle w:val="Zpat"/>
      <w:framePr w:wrap="around" w:vAnchor="text" w:hAnchor="margin" w:xAlign="center" w:y="1"/>
      <w:rPr>
        <w:rStyle w:val="slostrnky"/>
      </w:rPr>
    </w:pPr>
  </w:p>
  <w:p w:rsidR="00BC2462" w:rsidRDefault="00473C5D" w:rsidP="001973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                           </w:t>
    </w:r>
    <w:r>
      <w:rPr>
        <w:rStyle w:val="slostrnky"/>
      </w:rPr>
      <w:t xml:space="preserve">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t>4</w:t>
    </w:r>
  </w:p>
  <w:p w:rsidR="00C250E5" w:rsidRPr="00AC19C2" w:rsidRDefault="00473C5D" w:rsidP="002F760C">
    <w:pPr>
      <w:pStyle w:val="Zpat"/>
      <w:jc w:val="center"/>
      <w:rPr>
        <w:color w:val="808080"/>
        <w:sz w:val="22"/>
        <w:szCs w:val="22"/>
      </w:rPr>
    </w:pPr>
  </w:p>
  <w:p w:rsidR="00C250E5" w:rsidRDefault="00473C5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E5" w:rsidRPr="0073400B" w:rsidRDefault="00473C5D" w:rsidP="0073400B">
    <w:pPr>
      <w:pStyle w:val="Nadpis1"/>
      <w:spacing w:before="120"/>
      <w:ind w:left="432" w:hanging="432"/>
      <w:jc w:val="center"/>
      <w:rPr>
        <w:b w:val="0"/>
        <w:bCs w:val="0"/>
        <w:caps/>
        <w:color w:val="808080"/>
        <w:spacing w:val="60"/>
        <w:position w:val="-6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4EE"/>
    <w:multiLevelType w:val="hybridMultilevel"/>
    <w:tmpl w:val="441A0D84"/>
    <w:lvl w:ilvl="0" w:tplc="BD08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5397F"/>
    <w:multiLevelType w:val="multilevel"/>
    <w:tmpl w:val="BEBE0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249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8FC4CC4"/>
    <w:multiLevelType w:val="multilevel"/>
    <w:tmpl w:val="D39C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56D284A"/>
    <w:multiLevelType w:val="hybridMultilevel"/>
    <w:tmpl w:val="67B87246"/>
    <w:lvl w:ilvl="0" w:tplc="5E1CF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D522D5"/>
    <w:multiLevelType w:val="hybridMultilevel"/>
    <w:tmpl w:val="62361CA8"/>
    <w:lvl w:ilvl="0" w:tplc="C2BA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61231"/>
    <w:multiLevelType w:val="hybridMultilevel"/>
    <w:tmpl w:val="0EB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35060"/>
    <w:multiLevelType w:val="hybridMultilevel"/>
    <w:tmpl w:val="BA76D4E0"/>
    <w:lvl w:ilvl="0" w:tplc="81E21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26F6"/>
    <w:multiLevelType w:val="hybridMultilevel"/>
    <w:tmpl w:val="6DCA4520"/>
    <w:lvl w:ilvl="0" w:tplc="583E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5D"/>
    <w:rsid w:val="00473C5D"/>
    <w:rsid w:val="00B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3E6D"/>
  <w15:chartTrackingRefBased/>
  <w15:docId w15:val="{95B5CCF0-D6CF-40E5-BE83-667AAA9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3C5D"/>
    <w:pPr>
      <w:keepNext/>
      <w:outlineLvl w:val="0"/>
    </w:pPr>
    <w:rPr>
      <w:b/>
      <w:bCs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3C5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3C5D"/>
    <w:pPr>
      <w:jc w:val="center"/>
    </w:pPr>
    <w:rPr>
      <w:b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473C5D"/>
    <w:rPr>
      <w:rFonts w:ascii="Times New Roman" w:eastAsia="Times New Roman" w:hAnsi="Times New Roman" w:cs="Times New Roman"/>
      <w:b/>
      <w:sz w:val="40"/>
      <w:szCs w:val="40"/>
      <w:lang w:eastAsia="cs-CZ"/>
    </w:rPr>
  </w:style>
  <w:style w:type="character" w:styleId="Hypertextovodkaz">
    <w:name w:val="Hyperlink"/>
    <w:rsid w:val="00473C5D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73C5D"/>
    <w:pPr>
      <w:tabs>
        <w:tab w:val="left" w:pos="360"/>
      </w:tabs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73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3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73C5D"/>
  </w:style>
  <w:style w:type="paragraph" w:styleId="Odstavecseseznamem">
    <w:name w:val="List Paragraph"/>
    <w:basedOn w:val="Normln"/>
    <w:uiPriority w:val="34"/>
    <w:qFormat/>
    <w:rsid w:val="00473C5D"/>
    <w:pPr>
      <w:ind w:left="708"/>
    </w:pPr>
  </w:style>
  <w:style w:type="character" w:customStyle="1" w:styleId="apple-converted-space">
    <w:name w:val="apple-converted-space"/>
    <w:rsid w:val="0047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2017-11-21T15:07:00Z</dcterms:created>
  <dcterms:modified xsi:type="dcterms:W3CDTF">2017-11-21T15:10:00Z</dcterms:modified>
</cp:coreProperties>
</file>