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2"/>
      </w:tblGrid>
      <w:tr w:rsidR="00A57315" w:rsidTr="00A5731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57315" w:rsidRDefault="00A5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Dobrý den,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děkujeme za Vaši objednávku. Pracujeme na jejím vyřízení.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Níže najdete její detaily.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V případě potřeby nás můžete kontaktovat na bezplatné lince 800 154 322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nebo na e-mailu </w:t>
            </w:r>
            <w:hyperlink r:id="rId5" w:history="1">
              <w:r>
                <w:rPr>
                  <w:rStyle w:val="Hypertextovodkaz"/>
                  <w:rFonts w:ascii="Arial" w:hAnsi="Arial" w:cs="Arial"/>
                  <w:color w:val="0085CF"/>
                  <w:sz w:val="20"/>
                  <w:szCs w:val="20"/>
                </w:rPr>
                <w:t>infocz@officedepot.com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Váš Office Depot </w:t>
            </w:r>
          </w:p>
        </w:tc>
      </w:tr>
      <w:tr w:rsidR="00A57315" w:rsidTr="00A57315">
        <w:trPr>
          <w:trHeight w:val="5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7315" w:rsidRDefault="00A57315">
            <w:r>
              <w:t> </w:t>
            </w:r>
          </w:p>
        </w:tc>
      </w:tr>
      <w:tr w:rsidR="00A57315" w:rsidTr="00A5731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57315" w:rsidRDefault="00A5731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Číslo objednávky: </w:t>
            </w:r>
            <w:r>
              <w:rPr>
                <w:rStyle w:val="Siln"/>
                <w:rFonts w:ascii="Arial" w:hAnsi="Arial" w:cs="Arial"/>
                <w:color w:val="000000"/>
                <w:sz w:val="27"/>
                <w:szCs w:val="27"/>
              </w:rPr>
              <w:t>2412225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A57315" w:rsidTr="00A5731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57315" w:rsidRDefault="00A5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Vytvořena uživatelem: 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>paní Michaela Táborská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57315" w:rsidTr="00A5731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454"/>
              <w:gridCol w:w="4151"/>
            </w:tblGrid>
            <w:tr w:rsidR="00A5731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57315" w:rsidRDefault="00A57315">
                  <w:pPr>
                    <w:pStyle w:val="Nadpis2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Dodavatel</w:t>
                  </w:r>
                </w:p>
                <w:p w:rsidR="00A57315" w:rsidRDefault="00A57315">
                  <w:r>
                    <w:t>OFFICE DEPOT s.r.o.</w:t>
                  </w:r>
                  <w:r>
                    <w:br/>
                    <w:t xml:space="preserve">Hostivice </w:t>
                  </w:r>
                  <w:r>
                    <w:br/>
                    <w:t>Floriánova 2461</w:t>
                  </w:r>
                  <w:r>
                    <w:br/>
                    <w:t>253 01</w:t>
                  </w:r>
                  <w:r>
                    <w:br/>
                    <w:t>IČ: 64942503</w:t>
                  </w:r>
                  <w:r>
                    <w:br/>
                    <w:t xml:space="preserve">DIČ: CZ64942503 </w:t>
                  </w:r>
                </w:p>
              </w:tc>
              <w:tc>
                <w:tcPr>
                  <w:tcW w:w="250" w:type="pct"/>
                  <w:shd w:val="clear" w:color="auto" w:fill="FFFFFF"/>
                  <w:vAlign w:val="center"/>
                  <w:hideMark/>
                </w:tcPr>
                <w:p w:rsidR="00A57315" w:rsidRDefault="00A573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57315" w:rsidRDefault="00A573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731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57315" w:rsidRDefault="00A57315">
                  <w:pPr>
                    <w:pStyle w:val="Nadpis2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Zákazník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57315" w:rsidRDefault="00A573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57315" w:rsidRDefault="00A573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731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A57315" w:rsidRDefault="00A57315">
                  <w:pPr>
                    <w:pStyle w:val="Nadpis3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Fakturační adresa</w:t>
                  </w:r>
                </w:p>
                <w:p w:rsidR="00A57315" w:rsidRDefault="00A57315">
                  <w:r>
                    <w:t>5730892</w:t>
                  </w:r>
                  <w:r>
                    <w:br/>
                    <w:t>Rozvojový fond Pardubice a.s.</w:t>
                  </w:r>
                  <w:r>
                    <w:br/>
                    <w:t xml:space="preserve">PARDUBICE </w:t>
                  </w:r>
                  <w:r>
                    <w:br/>
                    <w:t>Třída Míru 90</w:t>
                  </w:r>
                  <w:r>
                    <w:br/>
                    <w:t>53002</w:t>
                  </w:r>
                  <w:r>
                    <w:br/>
                    <w:t>IČ: 25291408</w:t>
                  </w:r>
                  <w:r>
                    <w:br/>
                    <w:t xml:space="preserve">DIČ: CZ25291408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57315" w:rsidRDefault="00A573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57315" w:rsidRDefault="00A57315">
                  <w:pPr>
                    <w:pStyle w:val="Nadpis3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Dodací adresa</w:t>
                  </w:r>
                </w:p>
                <w:p w:rsidR="00A57315" w:rsidRDefault="00A57315">
                  <w:r>
                    <w:t>5730892</w:t>
                  </w:r>
                  <w:r>
                    <w:br/>
                    <w:t>Rozvojový fond Pardubice a.s.</w:t>
                  </w:r>
                  <w:r>
                    <w:br/>
                    <w:t>PARDUBICE</w:t>
                  </w:r>
                  <w:r>
                    <w:br/>
                    <w:t>Třída Míru 90</w:t>
                  </w:r>
                  <w:r>
                    <w:br/>
                    <w:t xml:space="preserve">53002 </w:t>
                  </w:r>
                </w:p>
              </w:tc>
            </w:tr>
          </w:tbl>
          <w:p w:rsidR="00A57315" w:rsidRDefault="00A57315">
            <w:pPr>
              <w:rPr>
                <w:sz w:val="20"/>
                <w:szCs w:val="20"/>
              </w:rPr>
            </w:pPr>
          </w:p>
        </w:tc>
      </w:tr>
      <w:tr w:rsidR="00A57315" w:rsidTr="00A5731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3272"/>
              <w:gridCol w:w="1247"/>
              <w:gridCol w:w="1706"/>
              <w:gridCol w:w="1631"/>
            </w:tblGrid>
            <w:tr w:rsidR="00A57315">
              <w:trPr>
                <w:tblHeader/>
                <w:tblCellSpacing w:w="0" w:type="dxa"/>
              </w:trPr>
              <w:tc>
                <w:tcPr>
                  <w:tcW w:w="1050" w:type="dxa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Kat. číslo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Název</w:t>
                  </w:r>
                </w:p>
              </w:tc>
              <w:tc>
                <w:tcPr>
                  <w:tcW w:w="1125" w:type="dxa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Množství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Cena/mj. bez DPH</w:t>
                  </w:r>
                  <w:r>
                    <w:rPr>
                      <w:b/>
                      <w:bCs/>
                    </w:rPr>
                    <w:br/>
                    <w:t>Cena/mj. s DPH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Celkem bez DPH</w:t>
                  </w:r>
                  <w:r>
                    <w:rPr>
                      <w:b/>
                      <w:bCs/>
                    </w:rPr>
                    <w:br/>
                    <w:t>Celkem s DPH</w:t>
                  </w:r>
                </w:p>
              </w:tc>
            </w:tr>
            <w:tr w:rsidR="00A5731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145.3759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 xml:space="preserve">Papír Office Depot </w:t>
                  </w:r>
                  <w:proofErr w:type="spellStart"/>
                  <w:r>
                    <w:t>Everyday</w:t>
                  </w:r>
                  <w:proofErr w:type="spellEnd"/>
                  <w:r>
                    <w:t xml:space="preserve"> A4, 80g, 500 listů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t>10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71,04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85,96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710,40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859,58 Kč</w:t>
                  </w:r>
                  <w:r>
                    <w:t xml:space="preserve"> </w:t>
                  </w:r>
                </w:p>
              </w:tc>
            </w:tr>
            <w:tr w:rsidR="00A5731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451.893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Etikety adresní 99,1 x 42,3 mm, 300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t>1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465,00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562,65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465,00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562,65 Kč</w:t>
                  </w:r>
                  <w:r>
                    <w:t xml:space="preserve"> </w:t>
                  </w:r>
                </w:p>
              </w:tc>
            </w:tr>
            <w:tr w:rsidR="00A5731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648.480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 xml:space="preserve">Drátky do sešívaček </w:t>
                  </w:r>
                  <w:proofErr w:type="spellStart"/>
                  <w:r>
                    <w:t>Sax</w:t>
                  </w:r>
                  <w:proofErr w:type="spellEnd"/>
                  <w:r>
                    <w:t xml:space="preserve"> 24/6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t>1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12,90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15,61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12,90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15,61 Kč</w:t>
                  </w:r>
                  <w:r>
                    <w:t xml:space="preserve"> </w:t>
                  </w:r>
                </w:p>
              </w:tc>
            </w:tr>
            <w:tr w:rsidR="00A5731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223.038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Páska lepicí Concorde s odvíječem 18,0 mm x 33,0 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21,90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26,50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21,90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26,50 Kč</w:t>
                  </w:r>
                  <w:r>
                    <w:t xml:space="preserve"> </w:t>
                  </w:r>
                </w:p>
              </w:tc>
            </w:tr>
            <w:tr w:rsidR="00A5731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222.601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 xml:space="preserve">Pero kuličkové UNI SD-102 </w:t>
                  </w:r>
                  <w:r>
                    <w:lastRenderedPageBreak/>
                    <w:t>modré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lastRenderedPageBreak/>
                    <w:t>2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55,90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lastRenderedPageBreak/>
                    <w:t>67,64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lastRenderedPageBreak/>
                    <w:t>111,80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lastRenderedPageBreak/>
                    <w:t>135,28 Kč</w:t>
                  </w:r>
                  <w:r>
                    <w:t xml:space="preserve"> </w:t>
                  </w:r>
                </w:p>
              </w:tc>
            </w:tr>
            <w:tr w:rsidR="00A5731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lastRenderedPageBreak/>
                    <w:t>848.478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Náplň do krabičky nelepená 9,0 x 9,0 x 5,0 cm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19,90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24,08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19,90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24,08 Kč</w:t>
                  </w:r>
                  <w:r>
                    <w:t xml:space="preserve"> </w:t>
                  </w:r>
                </w:p>
              </w:tc>
            </w:tr>
            <w:tr w:rsidR="00A5731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580.157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Obálky C5 - samolepicí, 16,2x 22,9 cm, 50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t>1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56,90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68,85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56,90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68,85 Kč</w:t>
                  </w:r>
                  <w:r>
                    <w:t xml:space="preserve"> </w:t>
                  </w:r>
                </w:p>
              </w:tc>
            </w:tr>
            <w:tr w:rsidR="00A5731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215.502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 xml:space="preserve">Pořadač pákový </w:t>
                  </w:r>
                  <w:proofErr w:type="spellStart"/>
                  <w:r>
                    <w:t>Esselte</w:t>
                  </w:r>
                  <w:proofErr w:type="spellEnd"/>
                  <w:r>
                    <w:t xml:space="preserve"> VIVIDA, A4, zelený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t>4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82,00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99,22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328,00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396,88 Kč</w:t>
                  </w:r>
                  <w:r>
                    <w:t xml:space="preserve"> </w:t>
                  </w:r>
                </w:p>
              </w:tc>
            </w:tr>
            <w:tr w:rsidR="00A5731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848.605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 xml:space="preserve">Smetana do kávy </w:t>
                  </w:r>
                  <w:proofErr w:type="spellStart"/>
                  <w:r>
                    <w:t>Milram</w:t>
                  </w:r>
                  <w:proofErr w:type="spellEnd"/>
                  <w:r>
                    <w:t xml:space="preserve"> 10 % tuku, 10 x 10 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t>20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13,90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15,99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278,00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319,70 Kč</w:t>
                  </w:r>
                  <w:r>
                    <w:t xml:space="preserve"> </w:t>
                  </w:r>
                </w:p>
              </w:tc>
            </w:tr>
            <w:tr w:rsidR="00A5731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477.796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Voda pramenitá Rajec neperlivá, 1,5 l, bal=6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t>1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59,00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67,85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59,00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67,85 Kč</w:t>
                  </w:r>
                  <w:r>
                    <w:t xml:space="preserve"> </w:t>
                  </w:r>
                </w:p>
              </w:tc>
            </w:tr>
            <w:tr w:rsidR="00A5731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112.113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Nektar Toma multivitamin 1 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t>4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31,90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36,69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127,60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146,74 Kč</w:t>
                  </w:r>
                  <w:r>
                    <w:t xml:space="preserve"> </w:t>
                  </w:r>
                </w:p>
              </w:tc>
            </w:tr>
            <w:tr w:rsidR="00A5731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115.055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Pořadač plastový pákový Office Depot 5,0 cm, červ.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t>2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71,90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87,00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143,80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174,00 Kč</w:t>
                  </w:r>
                  <w:r>
                    <w:t xml:space="preserve"> </w:t>
                  </w:r>
                </w:p>
              </w:tc>
            </w:tr>
            <w:tr w:rsidR="00A5731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259.628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 xml:space="preserve">Lepidlo vteřinové Super </w:t>
                  </w:r>
                  <w:proofErr w:type="spellStart"/>
                  <w:r>
                    <w:t>Attak</w:t>
                  </w:r>
                  <w:proofErr w:type="spellEnd"/>
                  <w:r>
                    <w:t xml:space="preserve"> Universal, 3 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t>2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75,00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90,75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150,00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181,50 Kč</w:t>
                  </w:r>
                  <w:r>
                    <w:t xml:space="preserve"> </w:t>
                  </w:r>
                </w:p>
              </w:tc>
            </w:tr>
            <w:tr w:rsidR="00A5731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215.484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 xml:space="preserve">Lepidlo vteřinové </w:t>
                  </w:r>
                  <w:proofErr w:type="spellStart"/>
                  <w:r>
                    <w:t>Loctite</w:t>
                  </w:r>
                  <w:proofErr w:type="spellEnd"/>
                  <w:r>
                    <w:t xml:space="preserve"> Super </w:t>
                  </w:r>
                  <w:proofErr w:type="spellStart"/>
                  <w:r>
                    <w:t>Attak</w:t>
                  </w:r>
                  <w:proofErr w:type="spellEnd"/>
                  <w:r>
                    <w:t xml:space="preserve"> Gel, 3 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t>2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88,00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106,48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176,00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212,96 Kč</w:t>
                  </w:r>
                  <w:r>
                    <w:t xml:space="preserve"> </w:t>
                  </w:r>
                </w:p>
              </w:tc>
            </w:tr>
            <w:tr w:rsidR="00A5731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540.131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 xml:space="preserve">Pero kuličkové Pilot Super </w:t>
                  </w:r>
                  <w:proofErr w:type="spellStart"/>
                  <w:r>
                    <w:t>Grip</w:t>
                  </w:r>
                  <w:proofErr w:type="spellEnd"/>
                  <w:r>
                    <w:t xml:space="preserve"> neon fialové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t>2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43,90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53,12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87,80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106,24 Kč</w:t>
                  </w:r>
                  <w:r>
                    <w:t xml:space="preserve"> </w:t>
                  </w:r>
                </w:p>
              </w:tc>
            </w:tr>
            <w:tr w:rsidR="00A5731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>126.123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r>
                    <w:t xml:space="preserve">Pero kuličkové Pilot </w:t>
                  </w:r>
                  <w:proofErr w:type="spellStart"/>
                  <w:r>
                    <w:t>Equilibrium</w:t>
                  </w:r>
                  <w:proofErr w:type="spellEnd"/>
                  <w:r>
                    <w:t xml:space="preserve"> modré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239,00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289,19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A57315" w:rsidRDefault="00A57315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239,00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289,19 Kč</w:t>
                  </w:r>
                  <w:r>
                    <w:t xml:space="preserve"> </w:t>
                  </w:r>
                </w:p>
              </w:tc>
            </w:tr>
          </w:tbl>
          <w:p w:rsidR="00A57315" w:rsidRDefault="00A57315">
            <w:pPr>
              <w:rPr>
                <w:sz w:val="20"/>
                <w:szCs w:val="20"/>
              </w:rPr>
            </w:pPr>
          </w:p>
        </w:tc>
      </w:tr>
      <w:tr w:rsidR="00A57315" w:rsidTr="00A5731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2"/>
              <w:gridCol w:w="4800"/>
            </w:tblGrid>
            <w:tr w:rsidR="00A573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7315" w:rsidRDefault="00A57315">
                  <w:r>
                    <w:lastRenderedPageBreak/>
                    <w:t> 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tbl>
                  <w:tblPr>
                    <w:tblW w:w="4800" w:type="dxa"/>
                    <w:tblCellSpacing w:w="0" w:type="dxa"/>
                    <w:tblBorders>
                      <w:top w:val="single" w:sz="6" w:space="0" w:color="EEEEEE"/>
                      <w:left w:val="single" w:sz="6" w:space="0" w:color="EEEEEE"/>
                      <w:bottom w:val="single" w:sz="6" w:space="0" w:color="EEEEEE"/>
                      <w:right w:val="single" w:sz="6" w:space="0" w:color="EEEEEE"/>
                    </w:tblBorders>
                    <w:shd w:val="clear" w:color="auto" w:fill="F8F8F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3000"/>
                  </w:tblGrid>
                  <w:tr w:rsidR="00A57315">
                    <w:trPr>
                      <w:trHeight w:val="450"/>
                      <w:tblCellSpacing w:w="0" w:type="dxa"/>
                    </w:trPr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A57315" w:rsidRDefault="00A57315">
                        <w:r>
                          <w:t xml:space="preserve">Celkem bez DPH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nil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A57315" w:rsidRDefault="00A57315">
                        <w:pPr>
                          <w:jc w:val="right"/>
                        </w:pPr>
                        <w:r>
                          <w:rPr>
                            <w:rStyle w:val="Siln"/>
                            <w:color w:val="000000"/>
                            <w:sz w:val="29"/>
                            <w:szCs w:val="29"/>
                          </w:rPr>
                          <w:t>2 988,00 Kč</w:t>
                        </w:r>
                        <w:r>
                          <w:t xml:space="preserve"> </w:t>
                        </w:r>
                      </w:p>
                    </w:tc>
                  </w:tr>
                  <w:tr w:rsidR="00A57315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A57315" w:rsidRDefault="00A57315">
                        <w:r>
                          <w:t xml:space="preserve">DPH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nil"/>
                        </w:tcBorders>
                        <w:shd w:val="clear" w:color="auto" w:fill="F8F8F8"/>
                        <w:noWrap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A57315" w:rsidRDefault="00A57315">
                        <w:pPr>
                          <w:jc w:val="right"/>
                          <w:rPr>
                            <w:color w:val="666666"/>
                            <w:sz w:val="26"/>
                            <w:szCs w:val="26"/>
                          </w:rPr>
                        </w:pPr>
                        <w:r>
                          <w:rPr>
                            <w:color w:val="666666"/>
                            <w:sz w:val="26"/>
                            <w:szCs w:val="26"/>
                          </w:rPr>
                          <w:t xml:space="preserve">599,60 Kč </w:t>
                        </w:r>
                      </w:p>
                    </w:tc>
                  </w:tr>
                  <w:tr w:rsidR="00A57315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A57315" w:rsidRDefault="00A57315">
                        <w:r>
                          <w:t xml:space="preserve">Celkem s DPH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nil"/>
                        </w:tcBorders>
                        <w:shd w:val="clear" w:color="auto" w:fill="F8F8F8"/>
                        <w:noWrap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A57315" w:rsidRDefault="00A57315">
                        <w:pPr>
                          <w:jc w:val="right"/>
                          <w:rPr>
                            <w:color w:val="666666"/>
                            <w:sz w:val="26"/>
                            <w:szCs w:val="26"/>
                          </w:rPr>
                        </w:pPr>
                        <w:r>
                          <w:rPr>
                            <w:color w:val="666666"/>
                            <w:sz w:val="26"/>
                            <w:szCs w:val="26"/>
                          </w:rPr>
                          <w:t xml:space="preserve">3 587,60 Kč </w:t>
                        </w:r>
                      </w:p>
                    </w:tc>
                  </w:tr>
                </w:tbl>
                <w:p w:rsidR="00A57315" w:rsidRDefault="00A5731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57315" w:rsidRDefault="00A57315">
            <w:pPr>
              <w:rPr>
                <w:sz w:val="20"/>
                <w:szCs w:val="20"/>
              </w:rPr>
            </w:pPr>
          </w:p>
        </w:tc>
      </w:tr>
    </w:tbl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15"/>
    <w:rsid w:val="007813EE"/>
    <w:rsid w:val="00A33C1F"/>
    <w:rsid w:val="00A5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315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A5731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73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315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A5731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7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cz@officedep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2017-11-13T13:22:00Z</dcterms:created>
  <dcterms:modified xsi:type="dcterms:W3CDTF">2017-11-13T13:23:00Z</dcterms:modified>
</cp:coreProperties>
</file>