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3" w:rsidRDefault="00893423" w:rsidP="00893423">
      <w:r>
        <w:t>Dne 20. listopadu 2017 9:20 Čermák Radek (ÚMČ Kbely) &lt;</w:t>
      </w:r>
      <w:hyperlink r:id="rId5" w:tgtFrame="_blank" w:history="1">
        <w:r>
          <w:rPr>
            <w:rStyle w:val="Hypertextovodkaz"/>
          </w:rPr>
          <w:t>Cermak.Radek@kbely.mepnet.cz</w:t>
        </w:r>
      </w:hyperlink>
      <w:r>
        <w:t>&gt; napsal(a):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​Vážený pane inženýre,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 základě Vaší nabídky zasíláme objednávku na zpracování DUR Lesoparku Hrušovická. Prosíme o potvrzení objednávky.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bookmarkStart w:id="0" w:name="m_5551473103226303560__MailAutoSig"/>
      <w:r>
        <w:rPr>
          <w:color w:val="000000"/>
        </w:rPr>
        <w:t>S pozdravem Radek Čermák</w:t>
      </w:r>
      <w:bookmarkEnd w:id="0"/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referent Oddělení dopravy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Odboru životního prostředí, dopravy a místního hospodářství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Úřadu městské části Praha 19</w:t>
      </w:r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6" w:tgtFrame="_blank" w:history="1">
        <w:r>
          <w:rPr>
            <w:rStyle w:val="Hypertextovodkaz"/>
          </w:rPr>
          <w:t>radek.cermak@kbely.mepnet.cz</w:t>
        </w:r>
      </w:hyperlink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7" w:tgtFrame="_blank" w:history="1">
        <w:r>
          <w:rPr>
            <w:rStyle w:val="Hypertextovodkaz"/>
          </w:rPr>
          <w:t>+420 286 850 182</w:t>
        </w:r>
      </w:hyperlink>
    </w:p>
    <w:p w:rsidR="00893423" w:rsidRDefault="00893423" w:rsidP="00893423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8" w:tgtFrame="_blank" w:history="1">
        <w:r>
          <w:rPr>
            <w:rStyle w:val="Hypertextovodkaz"/>
          </w:rPr>
          <w:t>+420 721 706 715</w:t>
        </w:r>
      </w:hyperlink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40"/>
          <w:szCs w:val="40"/>
        </w:rPr>
      </w:pPr>
      <w:bookmarkStart w:id="1" w:name="_GoBack"/>
      <w:bookmarkEnd w:id="1"/>
      <w:r>
        <w:rPr>
          <w:rFonts w:ascii="Times New Roman,Bold" w:hAnsi="Times New Roman,Bold" w:cs="Times New Roman,Bold"/>
          <w:b/>
          <w:bCs/>
          <w:color w:val="000081"/>
          <w:sz w:val="40"/>
          <w:szCs w:val="40"/>
        </w:rPr>
        <w:t>Městská část Praha 19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Úřad městské části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sídlem: Semilská 43/1, 197 00 Praha 9 – Kbely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Odbor životního prostředí, doprav y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 místního hospodářství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 p 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v i š t ě: Ž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 o b r o d s k á 825, Praha 9 – Kbely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Praze dne: 13. 11. 2017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Objednací číslo: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169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/611/2017/OŽPD/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Če</w:t>
      </w:r>
      <w:proofErr w:type="spellEnd"/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Vyřizuje: Čermák Radek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Telefon: +420 286 850 182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color w:val="0000FF"/>
          <w:sz w:val="24"/>
          <w:szCs w:val="24"/>
        </w:rPr>
        <w:t>radek.cermak@kbely.mepnet.cz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Zpracování DUR Lesopark Hrušovická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základě předložené nabídky ze dne 13. 9. 2017 a usnesení RMČ Prahy 19 č. 925/13/OŽPD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 dne 6. 11. 2017 objednáváme dokumentaci pro územní rozhodnutí „Lesoparku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Hrušovická“ v rozsahu požadavků vyhlášky č. 499/2006 Sb. v platném znění.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Konečná cena 70 000,- Kč.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(Zpracovatel není plátcem DPH.)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Fakturace bude provedena jednorázově.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Naše fakturační údaje: bankovní spojení: 27-2000932309/0800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Název firmy/jméno: MČ Praha 19, OŽPD ÚMČ Praha 19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Fakturační adresa: Semilská 43/1, 197 00 Praha 9 – Kbely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IČO: 00231304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 CZ 00231304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Bc.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Blanka Pokorná,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DiS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vedoucí odboru životního prostředí,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dopravy a místního hospodářství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Doručí se: Adresát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prostora architekti + 23studio | platforma architektů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arch. Jan Šembera</w:t>
      </w:r>
    </w:p>
    <w:p w:rsidR="00893423" w:rsidRDefault="00893423" w:rsidP="00893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Opřetice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</w:p>
    <w:p w:rsidR="00C35573" w:rsidRDefault="00893423" w:rsidP="008934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257 51 BYSTŘICE</w:t>
      </w:r>
    </w:p>
    <w:p w:rsidR="00893423" w:rsidRDefault="00893423" w:rsidP="00893423">
      <w:r>
        <w:t>Dobrý den,</w:t>
      </w:r>
    </w:p>
    <w:p w:rsidR="00893423" w:rsidRDefault="00893423" w:rsidP="00893423">
      <w:r>
        <w:t>zasílám potvrzenou objednávku na DUR Lesoparku Hrušovická.</w:t>
      </w:r>
    </w:p>
    <w:p w:rsidR="00893423" w:rsidRDefault="00893423" w:rsidP="00893423"/>
    <w:p w:rsidR="00893423" w:rsidRDefault="00893423" w:rsidP="00893423">
      <w:r>
        <w:t>S pozdravem,</w:t>
      </w:r>
    </w:p>
    <w:p w:rsidR="00893423" w:rsidRDefault="00893423" w:rsidP="00893423">
      <w:r>
        <w:br w:type="textWrapping" w:clear="all"/>
      </w:r>
    </w:p>
    <w:p w:rsidR="00893423" w:rsidRDefault="00893423" w:rsidP="00893423">
      <w:r>
        <w:rPr>
          <w:b/>
          <w:bCs/>
          <w:color w:val="000000"/>
          <w:sz w:val="20"/>
          <w:szCs w:val="20"/>
        </w:rPr>
        <w:t>JAN ŠEMBERA</w:t>
      </w:r>
    </w:p>
    <w:p w:rsidR="00893423" w:rsidRDefault="00893423" w:rsidP="00893423">
      <w:r>
        <w:rPr>
          <w:color w:val="444444"/>
          <w:sz w:val="15"/>
          <w:szCs w:val="15"/>
        </w:rPr>
        <w:t>architekt</w:t>
      </w:r>
    </w:p>
    <w:p w:rsidR="00893423" w:rsidRDefault="00893423" w:rsidP="00893423"/>
    <w:p w:rsidR="00893423" w:rsidRDefault="00893423" w:rsidP="00893423">
      <w:r>
        <w:rPr>
          <w:color w:val="444444"/>
          <w:sz w:val="15"/>
          <w:szCs w:val="15"/>
        </w:rPr>
        <w:t>+420 739 727 873</w:t>
      </w:r>
    </w:p>
    <w:p w:rsidR="00893423" w:rsidRDefault="00893423" w:rsidP="00893423">
      <w:hyperlink r:id="rId9" w:tgtFrame="_blank" w:history="1">
        <w:r>
          <w:rPr>
            <w:rStyle w:val="Hypertextovodkaz"/>
            <w:sz w:val="15"/>
            <w:szCs w:val="15"/>
          </w:rPr>
          <w:t>sembera@prostora.cz</w:t>
        </w:r>
      </w:hyperlink>
    </w:p>
    <w:p w:rsidR="00893423" w:rsidRDefault="00893423" w:rsidP="00893423"/>
    <w:p w:rsidR="00893423" w:rsidRDefault="00893423" w:rsidP="00893423">
      <w:r>
        <w:rPr>
          <w:color w:val="444444"/>
          <w:sz w:val="15"/>
          <w:szCs w:val="15"/>
        </w:rPr>
        <w:t>prostora architekti</w:t>
      </w:r>
    </w:p>
    <w:p w:rsidR="00893423" w:rsidRDefault="00893423" w:rsidP="00893423">
      <w:hyperlink r:id="rId10" w:tgtFrame="_blank" w:history="1">
        <w:r>
          <w:rPr>
            <w:rStyle w:val="Hypertextovodkaz"/>
            <w:sz w:val="15"/>
            <w:szCs w:val="15"/>
          </w:rPr>
          <w:t>www.prostora.cz</w:t>
        </w:r>
      </w:hyperlink>
    </w:p>
    <w:p w:rsidR="00893423" w:rsidRDefault="00893423" w:rsidP="00893423"/>
    <w:p w:rsidR="00893423" w:rsidRDefault="00893423" w:rsidP="00893423"/>
    <w:sectPr w:rsidR="00893423" w:rsidSect="0089342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23"/>
    <w:rsid w:val="00893423"/>
    <w:rsid w:val="00C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21%20706%20715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286%20850%2018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ek.cermak@kbely.mepne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rmak.Radek@kbely.mepnet.cz" TargetMode="External"/><Relationship Id="rId10" Type="http://schemas.openxmlformats.org/officeDocument/2006/relationships/hyperlink" Target="http://www.prost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bera@prost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2017-11-21T07:46:00Z</dcterms:created>
  <dcterms:modified xsi:type="dcterms:W3CDTF">2017-11-21T07:50:00Z</dcterms:modified>
</cp:coreProperties>
</file>