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162C" w:rsidRPr="001A7473" w:rsidRDefault="008E162C" w:rsidP="008E162C">
      <w:pPr>
        <w:pStyle w:val="Zkladntextodsazen"/>
        <w:ind w:left="0"/>
        <w:jc w:val="center"/>
        <w:rPr>
          <w:rFonts w:ascii="Calibri" w:hAnsi="Calibri"/>
          <w:b/>
          <w:sz w:val="40"/>
          <w:szCs w:val="40"/>
        </w:rPr>
      </w:pPr>
      <w:r w:rsidRPr="001A7473">
        <w:rPr>
          <w:rFonts w:ascii="Calibri" w:hAnsi="Calibri"/>
          <w:b/>
          <w:sz w:val="40"/>
          <w:szCs w:val="40"/>
        </w:rPr>
        <w:t>SMLOUV</w:t>
      </w:r>
      <w:r>
        <w:rPr>
          <w:rFonts w:ascii="Calibri" w:hAnsi="Calibri"/>
          <w:b/>
          <w:sz w:val="40"/>
          <w:szCs w:val="40"/>
        </w:rPr>
        <w:t>A</w:t>
      </w:r>
      <w:r w:rsidRPr="001A7473">
        <w:rPr>
          <w:rFonts w:ascii="Calibri" w:hAnsi="Calibri"/>
          <w:b/>
          <w:sz w:val="40"/>
          <w:szCs w:val="40"/>
        </w:rPr>
        <w:t xml:space="preserve"> O DÍLO </w:t>
      </w:r>
    </w:p>
    <w:p w:rsidR="008E162C" w:rsidRPr="001A7473" w:rsidRDefault="008E162C" w:rsidP="008E162C">
      <w:pPr>
        <w:pStyle w:val="Zkladntextodsazen"/>
        <w:ind w:left="0"/>
        <w:jc w:val="center"/>
        <w:rPr>
          <w:rFonts w:ascii="Calibri" w:hAnsi="Calibri"/>
          <w:b/>
          <w:szCs w:val="24"/>
        </w:rPr>
      </w:pPr>
      <w:proofErr w:type="spellStart"/>
      <w:r w:rsidRPr="001A7473">
        <w:rPr>
          <w:rFonts w:ascii="Calibri" w:hAnsi="Calibri"/>
          <w:b/>
          <w:szCs w:val="24"/>
        </w:rPr>
        <w:t>Evid</w:t>
      </w:r>
      <w:proofErr w:type="spellEnd"/>
      <w:r w:rsidRPr="001A7473">
        <w:rPr>
          <w:rFonts w:ascii="Calibri" w:hAnsi="Calibri"/>
          <w:b/>
          <w:szCs w:val="24"/>
        </w:rPr>
        <w:t xml:space="preserve">. č. </w:t>
      </w:r>
      <w:proofErr w:type="gramStart"/>
      <w:r w:rsidRPr="001A7473">
        <w:rPr>
          <w:rFonts w:ascii="Calibri" w:hAnsi="Calibri"/>
          <w:b/>
          <w:szCs w:val="24"/>
        </w:rPr>
        <w:t>M</w:t>
      </w:r>
      <w:r>
        <w:rPr>
          <w:rFonts w:ascii="Calibri" w:hAnsi="Calibri"/>
          <w:b/>
          <w:szCs w:val="24"/>
        </w:rPr>
        <w:t>MJN</w:t>
      </w:r>
      <w:r w:rsidRPr="001A7473">
        <w:rPr>
          <w:rFonts w:ascii="Calibri" w:hAnsi="Calibri"/>
          <w:b/>
          <w:szCs w:val="24"/>
        </w:rPr>
        <w:t xml:space="preserve">: </w:t>
      </w:r>
      <w:r>
        <w:rPr>
          <w:rFonts w:ascii="Calibri" w:hAnsi="Calibri"/>
          <w:b/>
          <w:szCs w:val="24"/>
        </w:rPr>
        <w:t xml:space="preserve"> </w:t>
      </w:r>
      <w:r w:rsidR="00752B65">
        <w:rPr>
          <w:rFonts w:ascii="Calibri" w:hAnsi="Calibri"/>
          <w:b/>
          <w:szCs w:val="24"/>
        </w:rPr>
        <w:t>938</w:t>
      </w:r>
      <w:proofErr w:type="gramEnd"/>
      <w:r w:rsidR="00D20281">
        <w:rPr>
          <w:rFonts w:ascii="Calibri" w:hAnsi="Calibri"/>
          <w:b/>
          <w:szCs w:val="24"/>
        </w:rPr>
        <w:t xml:space="preserve"> </w:t>
      </w:r>
      <w:r w:rsidR="00646C53">
        <w:rPr>
          <w:rFonts w:ascii="Calibri" w:hAnsi="Calibri"/>
          <w:b/>
          <w:szCs w:val="24"/>
        </w:rPr>
        <w:t>-2017</w:t>
      </w:r>
      <w:r w:rsidRPr="001A7473">
        <w:rPr>
          <w:rFonts w:ascii="Calibri" w:hAnsi="Calibri"/>
          <w:b/>
          <w:szCs w:val="24"/>
        </w:rPr>
        <w:t>/</w:t>
      </w:r>
      <w:proofErr w:type="spellStart"/>
      <w:r w:rsidRPr="001A7473">
        <w:rPr>
          <w:rFonts w:ascii="Calibri" w:hAnsi="Calibri"/>
          <w:b/>
          <w:szCs w:val="24"/>
        </w:rPr>
        <w:t>O</w:t>
      </w:r>
      <w:r>
        <w:rPr>
          <w:rFonts w:ascii="Calibri" w:hAnsi="Calibri"/>
          <w:b/>
          <w:szCs w:val="24"/>
        </w:rPr>
        <w:t>ÚaHR</w:t>
      </w:r>
      <w:proofErr w:type="spellEnd"/>
      <w:r w:rsidRPr="001A7473">
        <w:rPr>
          <w:rFonts w:ascii="Calibri" w:hAnsi="Calibri"/>
          <w:b/>
          <w:szCs w:val="24"/>
        </w:rPr>
        <w:t>/O</w:t>
      </w:r>
      <w:r>
        <w:rPr>
          <w:rFonts w:ascii="Calibri" w:hAnsi="Calibri"/>
          <w:b/>
          <w:szCs w:val="24"/>
        </w:rPr>
        <w:t>IV</w:t>
      </w:r>
    </w:p>
    <w:p w:rsidR="008E162C" w:rsidRDefault="008E162C" w:rsidP="008E162C">
      <w:pPr>
        <w:jc w:val="center"/>
        <w:rPr>
          <w:rFonts w:ascii="Calibri" w:hAnsi="Calibri"/>
          <w:sz w:val="24"/>
          <w:szCs w:val="24"/>
        </w:rPr>
      </w:pPr>
      <w:r w:rsidRPr="001A7473">
        <w:rPr>
          <w:rFonts w:ascii="Calibri" w:hAnsi="Calibri"/>
          <w:sz w:val="24"/>
          <w:szCs w:val="24"/>
        </w:rPr>
        <w:t xml:space="preserve">uzavřená dle § </w:t>
      </w:r>
      <w:r>
        <w:rPr>
          <w:rFonts w:ascii="Calibri" w:hAnsi="Calibri"/>
          <w:sz w:val="24"/>
          <w:szCs w:val="24"/>
        </w:rPr>
        <w:t>2586</w:t>
      </w:r>
      <w:r w:rsidRPr="001A7473">
        <w:rPr>
          <w:rFonts w:ascii="Calibri" w:hAnsi="Calibri"/>
          <w:sz w:val="24"/>
          <w:szCs w:val="24"/>
        </w:rPr>
        <w:t xml:space="preserve"> a následných </w:t>
      </w:r>
      <w:r>
        <w:rPr>
          <w:rFonts w:ascii="Calibri" w:hAnsi="Calibri"/>
          <w:sz w:val="24"/>
          <w:szCs w:val="24"/>
        </w:rPr>
        <w:t>zák. č. 89/2012 Sb., občanského</w:t>
      </w:r>
      <w:r w:rsidRPr="001A7473">
        <w:rPr>
          <w:rFonts w:ascii="Calibri" w:hAnsi="Calibri"/>
          <w:sz w:val="24"/>
          <w:szCs w:val="24"/>
        </w:rPr>
        <w:t xml:space="preserve"> zákoníku</w:t>
      </w:r>
    </w:p>
    <w:p w:rsidR="008E162C" w:rsidRPr="001A7473" w:rsidRDefault="008E162C" w:rsidP="008E162C">
      <w:pPr>
        <w:jc w:val="center"/>
        <w:rPr>
          <w:rFonts w:ascii="Calibri" w:hAnsi="Calibri"/>
          <w:sz w:val="24"/>
          <w:szCs w:val="24"/>
        </w:rPr>
      </w:pPr>
    </w:p>
    <w:p w:rsidR="000918A9" w:rsidRPr="00F93F80" w:rsidRDefault="000918A9" w:rsidP="000918A9">
      <w:pPr>
        <w:pStyle w:val="Nadpis1"/>
        <w:numPr>
          <w:ilvl w:val="0"/>
          <w:numId w:val="2"/>
        </w:numPr>
        <w:suppressAutoHyphens/>
        <w:spacing w:before="0"/>
        <w:jc w:val="center"/>
        <w:rPr>
          <w:rFonts w:ascii="Calibri" w:hAnsi="Calibri"/>
          <w:b/>
          <w:caps/>
          <w:sz w:val="22"/>
          <w:szCs w:val="22"/>
        </w:rPr>
      </w:pPr>
      <w:r w:rsidRPr="00F93F80">
        <w:rPr>
          <w:rFonts w:ascii="Calibri" w:hAnsi="Calibri"/>
          <w:b/>
          <w:caps/>
          <w:sz w:val="22"/>
          <w:szCs w:val="22"/>
        </w:rPr>
        <w:t>smluvní strany</w:t>
      </w:r>
    </w:p>
    <w:p w:rsidR="000918A9" w:rsidRPr="00C26DD1" w:rsidRDefault="000918A9" w:rsidP="000918A9"/>
    <w:p w:rsidR="000918A9" w:rsidRPr="001A7473" w:rsidRDefault="000918A9" w:rsidP="000918A9">
      <w:pPr>
        <w:pStyle w:val="Zkladntextodsazen"/>
        <w:tabs>
          <w:tab w:val="left" w:pos="720"/>
        </w:tabs>
        <w:ind w:left="142"/>
        <w:rPr>
          <w:rFonts w:ascii="Calibri" w:hAnsi="Calibri"/>
          <w:b/>
          <w:szCs w:val="22"/>
        </w:rPr>
      </w:pPr>
      <w:r w:rsidRPr="001A7473">
        <w:rPr>
          <w:rFonts w:ascii="Calibri" w:hAnsi="Calibri"/>
          <w:b/>
          <w:szCs w:val="22"/>
        </w:rPr>
        <w:t xml:space="preserve">Objednatel: </w:t>
      </w:r>
      <w:r w:rsidRPr="001A7473">
        <w:rPr>
          <w:rFonts w:ascii="Calibri" w:hAnsi="Calibri"/>
          <w:szCs w:val="22"/>
        </w:rPr>
        <w:tab/>
      </w:r>
      <w:r w:rsidRPr="001A7473"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 w:rsidRPr="00BE6D60">
        <w:rPr>
          <w:rFonts w:ascii="Calibri" w:hAnsi="Calibri"/>
          <w:b/>
          <w:szCs w:val="22"/>
        </w:rPr>
        <w:t>s</w:t>
      </w:r>
      <w:r w:rsidRPr="00F22AAA">
        <w:rPr>
          <w:rFonts w:ascii="Calibri" w:hAnsi="Calibri"/>
          <w:b/>
          <w:szCs w:val="22"/>
        </w:rPr>
        <w:t>tatutární m</w:t>
      </w:r>
      <w:r w:rsidRPr="001A7473">
        <w:rPr>
          <w:rFonts w:ascii="Calibri" w:hAnsi="Calibri"/>
          <w:b/>
          <w:szCs w:val="22"/>
        </w:rPr>
        <w:t>ěsto Jablonec nad Nisou</w:t>
      </w:r>
    </w:p>
    <w:p w:rsidR="000918A9" w:rsidRDefault="000918A9" w:rsidP="000918A9">
      <w:pPr>
        <w:ind w:left="3544" w:hanging="2745"/>
        <w:rPr>
          <w:rFonts w:ascii="Calibri" w:hAnsi="Calibri"/>
          <w:sz w:val="22"/>
          <w:szCs w:val="22"/>
        </w:rPr>
      </w:pPr>
      <w:r w:rsidRPr="001A7473">
        <w:rPr>
          <w:rFonts w:ascii="Calibri" w:hAnsi="Calibri"/>
          <w:sz w:val="22"/>
          <w:szCs w:val="22"/>
        </w:rPr>
        <w:t>Zastoupený:</w:t>
      </w:r>
      <w:r w:rsidRPr="001A7473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JUDr. Ing. Lukášem Pletichou, náměstkem </w:t>
      </w:r>
      <w:proofErr w:type="gramStart"/>
      <w:r>
        <w:rPr>
          <w:rFonts w:ascii="Calibri" w:hAnsi="Calibri"/>
          <w:sz w:val="22"/>
          <w:szCs w:val="22"/>
        </w:rPr>
        <w:t>primátora  a</w:t>
      </w:r>
      <w:proofErr w:type="gramEnd"/>
    </w:p>
    <w:p w:rsidR="000918A9" w:rsidRPr="001A7473" w:rsidRDefault="000918A9" w:rsidP="000918A9">
      <w:pPr>
        <w:ind w:left="3544" w:hanging="2745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Ing. Otakarem Kyptou</w:t>
      </w:r>
      <w:r>
        <w:rPr>
          <w:rFonts w:ascii="Calibri" w:hAnsi="Calibri"/>
          <w:bCs/>
          <w:sz w:val="22"/>
          <w:szCs w:val="22"/>
        </w:rPr>
        <w:t xml:space="preserve">, vedoucím odboru územního a hospodářského rozvoje  </w:t>
      </w:r>
    </w:p>
    <w:p w:rsidR="000918A9" w:rsidRPr="001A7473" w:rsidRDefault="000918A9" w:rsidP="000918A9">
      <w:pPr>
        <w:tabs>
          <w:tab w:val="left" w:pos="3545"/>
        </w:tabs>
        <w:ind w:left="284" w:firstLine="567"/>
        <w:rPr>
          <w:rFonts w:ascii="Calibri" w:hAnsi="Calibri"/>
          <w:sz w:val="22"/>
          <w:szCs w:val="22"/>
        </w:rPr>
      </w:pPr>
      <w:r w:rsidRPr="001A7473">
        <w:rPr>
          <w:rFonts w:ascii="Calibri" w:hAnsi="Calibri"/>
          <w:sz w:val="22"/>
          <w:szCs w:val="22"/>
        </w:rPr>
        <w:t xml:space="preserve">se sídlem: </w:t>
      </w:r>
      <w:r w:rsidRPr="001A7473">
        <w:rPr>
          <w:rFonts w:ascii="Calibri" w:hAnsi="Calibri"/>
          <w:sz w:val="22"/>
          <w:szCs w:val="22"/>
        </w:rPr>
        <w:tab/>
        <w:t xml:space="preserve">Mírové náměstí </w:t>
      </w:r>
      <w:r>
        <w:rPr>
          <w:rFonts w:ascii="Calibri" w:hAnsi="Calibri"/>
          <w:sz w:val="22"/>
          <w:szCs w:val="22"/>
        </w:rPr>
        <w:t>3100/</w:t>
      </w:r>
      <w:r w:rsidRPr="001A7473">
        <w:rPr>
          <w:rFonts w:ascii="Calibri" w:hAnsi="Calibri"/>
          <w:sz w:val="22"/>
          <w:szCs w:val="22"/>
        </w:rPr>
        <w:t xml:space="preserve">19, 467 51 Jablonec nad Nisou </w:t>
      </w:r>
    </w:p>
    <w:p w:rsidR="000918A9" w:rsidRPr="001A7473" w:rsidRDefault="000918A9" w:rsidP="000918A9">
      <w:pPr>
        <w:ind w:left="284" w:firstLine="567"/>
        <w:rPr>
          <w:rFonts w:ascii="Calibri" w:hAnsi="Calibri"/>
          <w:sz w:val="22"/>
          <w:szCs w:val="22"/>
        </w:rPr>
      </w:pPr>
      <w:r w:rsidRPr="001A7473">
        <w:rPr>
          <w:rFonts w:ascii="Calibri" w:hAnsi="Calibri"/>
          <w:sz w:val="22"/>
          <w:szCs w:val="22"/>
        </w:rPr>
        <w:t xml:space="preserve">tel: </w:t>
      </w:r>
      <w:r w:rsidRPr="001A7473">
        <w:rPr>
          <w:rFonts w:ascii="Calibri" w:hAnsi="Calibri"/>
          <w:sz w:val="22"/>
          <w:szCs w:val="22"/>
        </w:rPr>
        <w:tab/>
      </w:r>
      <w:r w:rsidRPr="001A7473">
        <w:rPr>
          <w:rFonts w:ascii="Calibri" w:hAnsi="Calibri"/>
          <w:sz w:val="22"/>
          <w:szCs w:val="22"/>
        </w:rPr>
        <w:tab/>
      </w:r>
      <w:r w:rsidRPr="001A7473">
        <w:rPr>
          <w:rFonts w:ascii="Calibri" w:hAnsi="Calibri"/>
          <w:sz w:val="22"/>
          <w:szCs w:val="22"/>
        </w:rPr>
        <w:tab/>
      </w:r>
      <w:r w:rsidRPr="001A7473">
        <w:rPr>
          <w:rFonts w:ascii="Calibri" w:hAnsi="Calibri"/>
          <w:sz w:val="22"/>
          <w:szCs w:val="22"/>
        </w:rPr>
        <w:tab/>
        <w:t>483 357 111</w:t>
      </w:r>
    </w:p>
    <w:p w:rsidR="000918A9" w:rsidRPr="001A7473" w:rsidRDefault="000918A9" w:rsidP="000918A9">
      <w:pPr>
        <w:ind w:left="284" w:firstLine="567"/>
        <w:rPr>
          <w:rFonts w:ascii="Calibri" w:hAnsi="Calibri"/>
          <w:sz w:val="22"/>
          <w:szCs w:val="22"/>
        </w:rPr>
      </w:pPr>
      <w:r w:rsidRPr="001A7473">
        <w:rPr>
          <w:rFonts w:ascii="Calibri" w:hAnsi="Calibri"/>
          <w:sz w:val="22"/>
          <w:szCs w:val="22"/>
        </w:rPr>
        <w:t xml:space="preserve">fax: </w:t>
      </w:r>
      <w:r w:rsidRPr="001A7473">
        <w:rPr>
          <w:rFonts w:ascii="Calibri" w:hAnsi="Calibri"/>
          <w:sz w:val="22"/>
          <w:szCs w:val="22"/>
        </w:rPr>
        <w:tab/>
      </w:r>
      <w:r w:rsidRPr="001A7473">
        <w:rPr>
          <w:rFonts w:ascii="Calibri" w:hAnsi="Calibri"/>
          <w:sz w:val="22"/>
          <w:szCs w:val="22"/>
        </w:rPr>
        <w:tab/>
      </w:r>
      <w:r w:rsidRPr="001A7473">
        <w:rPr>
          <w:rFonts w:ascii="Calibri" w:hAnsi="Calibri"/>
          <w:sz w:val="22"/>
          <w:szCs w:val="22"/>
        </w:rPr>
        <w:tab/>
      </w:r>
      <w:r w:rsidRPr="001A7473">
        <w:rPr>
          <w:rFonts w:ascii="Calibri" w:hAnsi="Calibri"/>
          <w:sz w:val="22"/>
          <w:szCs w:val="22"/>
        </w:rPr>
        <w:tab/>
        <w:t>483 357 353</w:t>
      </w:r>
    </w:p>
    <w:p w:rsidR="000918A9" w:rsidRPr="001A7473" w:rsidRDefault="000918A9" w:rsidP="000918A9">
      <w:pPr>
        <w:ind w:left="851"/>
        <w:rPr>
          <w:rFonts w:ascii="Calibri" w:hAnsi="Calibri"/>
          <w:sz w:val="22"/>
          <w:szCs w:val="22"/>
        </w:rPr>
      </w:pPr>
      <w:r w:rsidRPr="001A7473">
        <w:rPr>
          <w:rFonts w:ascii="Calibri" w:hAnsi="Calibri"/>
          <w:sz w:val="22"/>
          <w:szCs w:val="22"/>
        </w:rPr>
        <w:t xml:space="preserve">IČ: </w:t>
      </w:r>
      <w:r w:rsidRPr="001A7473">
        <w:rPr>
          <w:rFonts w:ascii="Calibri" w:hAnsi="Calibri"/>
          <w:sz w:val="22"/>
          <w:szCs w:val="22"/>
        </w:rPr>
        <w:tab/>
      </w:r>
      <w:r w:rsidRPr="001A7473">
        <w:rPr>
          <w:rFonts w:ascii="Calibri" w:hAnsi="Calibri"/>
          <w:sz w:val="22"/>
          <w:szCs w:val="22"/>
        </w:rPr>
        <w:tab/>
      </w:r>
      <w:r w:rsidRPr="001A7473">
        <w:rPr>
          <w:rFonts w:ascii="Calibri" w:hAnsi="Calibri"/>
          <w:sz w:val="22"/>
          <w:szCs w:val="22"/>
        </w:rPr>
        <w:tab/>
      </w:r>
      <w:r w:rsidRPr="001A7473">
        <w:rPr>
          <w:rFonts w:ascii="Calibri" w:hAnsi="Calibri"/>
          <w:sz w:val="22"/>
          <w:szCs w:val="22"/>
        </w:rPr>
        <w:tab/>
        <w:t>002</w:t>
      </w:r>
      <w:r>
        <w:rPr>
          <w:rFonts w:ascii="Calibri" w:hAnsi="Calibri"/>
          <w:sz w:val="22"/>
          <w:szCs w:val="22"/>
        </w:rPr>
        <w:t xml:space="preserve"> </w:t>
      </w:r>
      <w:r w:rsidRPr="001A7473">
        <w:rPr>
          <w:rFonts w:ascii="Calibri" w:hAnsi="Calibri"/>
          <w:sz w:val="22"/>
          <w:szCs w:val="22"/>
        </w:rPr>
        <w:t>62</w:t>
      </w:r>
      <w:r>
        <w:rPr>
          <w:rFonts w:ascii="Calibri" w:hAnsi="Calibri"/>
          <w:sz w:val="22"/>
          <w:szCs w:val="22"/>
        </w:rPr>
        <w:t xml:space="preserve"> </w:t>
      </w:r>
      <w:r w:rsidRPr="001A7473">
        <w:rPr>
          <w:rFonts w:ascii="Calibri" w:hAnsi="Calibri"/>
          <w:sz w:val="22"/>
          <w:szCs w:val="22"/>
        </w:rPr>
        <w:t>340</w:t>
      </w:r>
    </w:p>
    <w:p w:rsidR="000918A9" w:rsidRPr="001A7473" w:rsidRDefault="000918A9" w:rsidP="000918A9">
      <w:pPr>
        <w:ind w:left="851"/>
        <w:rPr>
          <w:rFonts w:ascii="Calibri" w:hAnsi="Calibri"/>
          <w:sz w:val="22"/>
          <w:szCs w:val="22"/>
        </w:rPr>
      </w:pPr>
      <w:r w:rsidRPr="001A7473">
        <w:rPr>
          <w:rFonts w:ascii="Calibri" w:hAnsi="Calibri"/>
          <w:sz w:val="22"/>
          <w:szCs w:val="22"/>
        </w:rPr>
        <w:t>DIČ:</w:t>
      </w:r>
      <w:r w:rsidRPr="001A7473">
        <w:rPr>
          <w:rFonts w:ascii="Calibri" w:hAnsi="Calibri"/>
          <w:sz w:val="22"/>
          <w:szCs w:val="22"/>
        </w:rPr>
        <w:tab/>
      </w:r>
      <w:r w:rsidRPr="001A7473">
        <w:rPr>
          <w:rFonts w:ascii="Calibri" w:hAnsi="Calibri"/>
          <w:sz w:val="22"/>
          <w:szCs w:val="22"/>
        </w:rPr>
        <w:tab/>
      </w:r>
      <w:r w:rsidRPr="001A7473">
        <w:rPr>
          <w:rFonts w:ascii="Calibri" w:hAnsi="Calibri"/>
          <w:sz w:val="22"/>
          <w:szCs w:val="22"/>
        </w:rPr>
        <w:tab/>
      </w:r>
      <w:r w:rsidRPr="001A7473">
        <w:rPr>
          <w:rFonts w:ascii="Calibri" w:hAnsi="Calibri"/>
          <w:sz w:val="22"/>
          <w:szCs w:val="22"/>
        </w:rPr>
        <w:tab/>
        <w:t>CZ00262340</w:t>
      </w:r>
      <w:r w:rsidRPr="001A7473">
        <w:rPr>
          <w:rFonts w:ascii="Calibri" w:hAnsi="Calibri"/>
          <w:sz w:val="22"/>
          <w:szCs w:val="22"/>
        </w:rPr>
        <w:tab/>
      </w:r>
    </w:p>
    <w:p w:rsidR="000918A9" w:rsidRPr="001A7473" w:rsidRDefault="000918A9" w:rsidP="000918A9">
      <w:pPr>
        <w:ind w:left="851"/>
        <w:rPr>
          <w:rFonts w:ascii="Calibri" w:hAnsi="Calibri"/>
          <w:sz w:val="22"/>
          <w:szCs w:val="22"/>
        </w:rPr>
      </w:pPr>
      <w:r w:rsidRPr="001A7473">
        <w:rPr>
          <w:rFonts w:ascii="Calibri" w:hAnsi="Calibri"/>
          <w:sz w:val="22"/>
          <w:szCs w:val="22"/>
        </w:rPr>
        <w:t xml:space="preserve">bankovní spojení: </w:t>
      </w:r>
      <w:r w:rsidRPr="001A7473">
        <w:rPr>
          <w:rFonts w:ascii="Calibri" w:hAnsi="Calibri"/>
          <w:sz w:val="22"/>
          <w:szCs w:val="22"/>
        </w:rPr>
        <w:tab/>
      </w:r>
      <w:r w:rsidRPr="001A7473">
        <w:rPr>
          <w:rFonts w:ascii="Calibri" w:hAnsi="Calibri"/>
          <w:sz w:val="22"/>
          <w:szCs w:val="22"/>
        </w:rPr>
        <w:tab/>
        <w:t xml:space="preserve">Komerční banka, a.s., Jablonec nad Nisou  </w:t>
      </w:r>
    </w:p>
    <w:p w:rsidR="000918A9" w:rsidRPr="001A7473" w:rsidRDefault="000918A9" w:rsidP="000918A9">
      <w:pPr>
        <w:ind w:left="851"/>
        <w:rPr>
          <w:rFonts w:ascii="Calibri" w:hAnsi="Calibri"/>
          <w:sz w:val="22"/>
          <w:szCs w:val="22"/>
        </w:rPr>
      </w:pPr>
      <w:r w:rsidRPr="001A7473">
        <w:rPr>
          <w:rFonts w:ascii="Calibri" w:hAnsi="Calibri"/>
          <w:sz w:val="22"/>
          <w:szCs w:val="22"/>
        </w:rPr>
        <w:t xml:space="preserve">číslo účtu: </w:t>
      </w:r>
      <w:r w:rsidRPr="001A7473">
        <w:rPr>
          <w:rFonts w:ascii="Calibri" w:hAnsi="Calibri"/>
          <w:sz w:val="22"/>
          <w:szCs w:val="22"/>
        </w:rPr>
        <w:tab/>
      </w:r>
      <w:r w:rsidRPr="001A7473">
        <w:rPr>
          <w:rFonts w:ascii="Calibri" w:hAnsi="Calibri"/>
          <w:sz w:val="22"/>
          <w:szCs w:val="22"/>
        </w:rPr>
        <w:tab/>
      </w:r>
      <w:r w:rsidRPr="001A7473">
        <w:rPr>
          <w:rFonts w:ascii="Calibri" w:hAnsi="Calibri"/>
          <w:sz w:val="22"/>
          <w:szCs w:val="22"/>
        </w:rPr>
        <w:tab/>
      </w:r>
      <w:r w:rsidRPr="00471970">
        <w:rPr>
          <w:rFonts w:ascii="Calibri" w:hAnsi="Calibri"/>
          <w:sz w:val="22"/>
          <w:szCs w:val="22"/>
        </w:rPr>
        <w:t>121451/0100</w:t>
      </w:r>
    </w:p>
    <w:p w:rsidR="000918A9" w:rsidRPr="001A7473" w:rsidRDefault="000918A9" w:rsidP="000918A9">
      <w:pPr>
        <w:ind w:left="1134"/>
        <w:jc w:val="right"/>
        <w:rPr>
          <w:rFonts w:ascii="Calibri" w:hAnsi="Calibri"/>
          <w:b/>
          <w:sz w:val="22"/>
          <w:szCs w:val="22"/>
        </w:rPr>
      </w:pPr>
      <w:r w:rsidRPr="001A7473">
        <w:rPr>
          <w:rFonts w:ascii="Calibri" w:hAnsi="Calibri"/>
          <w:sz w:val="22"/>
          <w:szCs w:val="22"/>
        </w:rPr>
        <w:t xml:space="preserve">dále jen </w:t>
      </w:r>
      <w:r w:rsidRPr="001A7473">
        <w:rPr>
          <w:rFonts w:ascii="Calibri" w:hAnsi="Calibri"/>
          <w:b/>
          <w:sz w:val="22"/>
          <w:szCs w:val="22"/>
        </w:rPr>
        <w:t>„objednatel“</w:t>
      </w:r>
    </w:p>
    <w:p w:rsidR="00535E9A" w:rsidRPr="00535E9A" w:rsidRDefault="000918A9" w:rsidP="00535E9A">
      <w:pPr>
        <w:pStyle w:val="Zkladntextodsazen"/>
        <w:tabs>
          <w:tab w:val="left" w:pos="3600"/>
          <w:tab w:val="left" w:pos="8505"/>
        </w:tabs>
        <w:ind w:left="720" w:hanging="720"/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t>Zhotovitel:</w:t>
      </w:r>
      <w:r>
        <w:rPr>
          <w:rFonts w:ascii="Calibri" w:hAnsi="Calibri"/>
          <w:szCs w:val="22"/>
        </w:rPr>
        <w:t xml:space="preserve"> </w:t>
      </w:r>
      <w:r>
        <w:rPr>
          <w:rFonts w:ascii="Calibri" w:hAnsi="Calibri"/>
          <w:szCs w:val="22"/>
        </w:rPr>
        <w:tab/>
      </w:r>
      <w:r w:rsidR="0068545B">
        <w:rPr>
          <w:rFonts w:ascii="Calibri" w:hAnsi="Calibri"/>
          <w:b/>
          <w:szCs w:val="22"/>
        </w:rPr>
        <w:t>Ing. Jiří Šklíba</w:t>
      </w:r>
    </w:p>
    <w:p w:rsidR="00535E9A" w:rsidRPr="00471970" w:rsidRDefault="00535E9A" w:rsidP="0068545B">
      <w:pPr>
        <w:pStyle w:val="Zkladntextodsazen"/>
        <w:ind w:left="720" w:hanging="720"/>
        <w:rPr>
          <w:rFonts w:ascii="Calibri" w:hAnsi="Calibri"/>
          <w:szCs w:val="22"/>
        </w:rPr>
      </w:pPr>
      <w:r w:rsidRPr="00471970">
        <w:rPr>
          <w:rFonts w:ascii="Calibri" w:hAnsi="Calibri"/>
          <w:szCs w:val="22"/>
        </w:rPr>
        <w:tab/>
        <w:t xml:space="preserve">    se sídlem:</w:t>
      </w:r>
      <w:r w:rsidRPr="00471970">
        <w:rPr>
          <w:rFonts w:ascii="Calibri" w:hAnsi="Calibri"/>
          <w:szCs w:val="22"/>
        </w:rPr>
        <w:tab/>
        <w:t xml:space="preserve"> </w:t>
      </w:r>
      <w:proofErr w:type="gramStart"/>
      <w:r w:rsidRPr="00471970">
        <w:rPr>
          <w:rFonts w:ascii="Calibri" w:hAnsi="Calibri"/>
          <w:szCs w:val="22"/>
        </w:rPr>
        <w:tab/>
        <w:t xml:space="preserve">  </w:t>
      </w:r>
      <w:r w:rsidRPr="00471970">
        <w:rPr>
          <w:rFonts w:ascii="Calibri" w:hAnsi="Calibri"/>
          <w:szCs w:val="22"/>
        </w:rPr>
        <w:tab/>
      </w:r>
      <w:proofErr w:type="gramEnd"/>
      <w:r w:rsidR="0068545B">
        <w:rPr>
          <w:rFonts w:ascii="Calibri" w:hAnsi="Calibri"/>
          <w:szCs w:val="22"/>
        </w:rPr>
        <w:t>Nová Pasířská 33, 466 01 Jablonec nad Nisou</w:t>
      </w:r>
    </w:p>
    <w:p w:rsidR="00535E9A" w:rsidRDefault="00535E9A" w:rsidP="00535E9A">
      <w:pPr>
        <w:ind w:left="85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tel.:                                                </w:t>
      </w:r>
      <w:r w:rsidR="003A7F5A">
        <w:rPr>
          <w:rFonts w:ascii="Calibri" w:hAnsi="Calibri"/>
          <w:sz w:val="22"/>
          <w:szCs w:val="22"/>
        </w:rPr>
        <w:t>xxxxxxxxx</w:t>
      </w:r>
      <w:bookmarkStart w:id="0" w:name="_GoBack"/>
      <w:bookmarkEnd w:id="0"/>
    </w:p>
    <w:p w:rsidR="00535E9A" w:rsidRPr="00471970" w:rsidRDefault="00535E9A" w:rsidP="00535E9A">
      <w:pPr>
        <w:ind w:left="851"/>
        <w:rPr>
          <w:rFonts w:ascii="Calibri" w:hAnsi="Calibri"/>
          <w:sz w:val="22"/>
          <w:szCs w:val="22"/>
        </w:rPr>
      </w:pPr>
      <w:r w:rsidRPr="00471970">
        <w:rPr>
          <w:rFonts w:ascii="Calibri" w:hAnsi="Calibri"/>
          <w:sz w:val="22"/>
          <w:szCs w:val="22"/>
        </w:rPr>
        <w:t xml:space="preserve">IČ: </w:t>
      </w:r>
      <w:r w:rsidRPr="00471970">
        <w:rPr>
          <w:rFonts w:ascii="Calibri" w:hAnsi="Calibri"/>
          <w:sz w:val="22"/>
          <w:szCs w:val="22"/>
        </w:rPr>
        <w:tab/>
      </w:r>
      <w:r w:rsidRPr="00471970">
        <w:rPr>
          <w:rFonts w:ascii="Calibri" w:hAnsi="Calibri"/>
          <w:sz w:val="22"/>
          <w:szCs w:val="22"/>
        </w:rPr>
        <w:tab/>
      </w:r>
      <w:r w:rsidRPr="00471970">
        <w:rPr>
          <w:rFonts w:ascii="Calibri" w:hAnsi="Calibri"/>
          <w:sz w:val="22"/>
          <w:szCs w:val="22"/>
        </w:rPr>
        <w:tab/>
      </w:r>
      <w:r w:rsidRPr="00471970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 </w:t>
      </w:r>
      <w:r w:rsidR="0068545B">
        <w:rPr>
          <w:rFonts w:ascii="Calibri" w:hAnsi="Calibri"/>
          <w:sz w:val="22"/>
          <w:szCs w:val="22"/>
        </w:rPr>
        <w:t>035 13 602</w:t>
      </w:r>
    </w:p>
    <w:p w:rsidR="00535E9A" w:rsidRPr="00471970" w:rsidRDefault="00535E9A" w:rsidP="00535E9A">
      <w:pPr>
        <w:ind w:left="851"/>
        <w:rPr>
          <w:rFonts w:ascii="Calibri" w:hAnsi="Calibri"/>
          <w:sz w:val="22"/>
          <w:szCs w:val="22"/>
        </w:rPr>
      </w:pPr>
      <w:proofErr w:type="gramStart"/>
      <w:r w:rsidRPr="00471970">
        <w:rPr>
          <w:rFonts w:ascii="Calibri" w:hAnsi="Calibri"/>
          <w:sz w:val="22"/>
          <w:szCs w:val="22"/>
        </w:rPr>
        <w:t xml:space="preserve">DIČ:   </w:t>
      </w:r>
      <w:proofErr w:type="gramEnd"/>
      <w:r w:rsidRPr="00471970">
        <w:rPr>
          <w:rFonts w:ascii="Calibri" w:hAnsi="Calibri"/>
          <w:sz w:val="22"/>
          <w:szCs w:val="22"/>
        </w:rPr>
        <w:t xml:space="preserve">                         </w:t>
      </w:r>
      <w:r w:rsidRPr="00471970">
        <w:rPr>
          <w:rFonts w:ascii="Calibri" w:hAnsi="Calibri"/>
          <w:sz w:val="22"/>
          <w:szCs w:val="22"/>
        </w:rPr>
        <w:tab/>
        <w:t xml:space="preserve">  </w:t>
      </w:r>
      <w:r w:rsidRPr="00471970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 </w:t>
      </w:r>
      <w:r w:rsidR="00615ABA">
        <w:rPr>
          <w:rFonts w:ascii="Calibri" w:hAnsi="Calibri"/>
          <w:sz w:val="22"/>
          <w:szCs w:val="22"/>
        </w:rPr>
        <w:t>CZ 7701012539</w:t>
      </w:r>
    </w:p>
    <w:p w:rsidR="0068545B" w:rsidRDefault="00535E9A" w:rsidP="00535E9A">
      <w:pPr>
        <w:ind w:left="851"/>
        <w:rPr>
          <w:rFonts w:ascii="Calibri" w:hAnsi="Calibri"/>
          <w:sz w:val="22"/>
          <w:szCs w:val="22"/>
        </w:rPr>
      </w:pPr>
      <w:r w:rsidRPr="00471970">
        <w:rPr>
          <w:rFonts w:ascii="Calibri" w:hAnsi="Calibri"/>
          <w:sz w:val="22"/>
          <w:szCs w:val="22"/>
        </w:rPr>
        <w:t xml:space="preserve">bankovní spojení: </w:t>
      </w:r>
      <w:r w:rsidRPr="00471970">
        <w:rPr>
          <w:rFonts w:ascii="Calibri" w:hAnsi="Calibri"/>
          <w:sz w:val="22"/>
          <w:szCs w:val="22"/>
        </w:rPr>
        <w:tab/>
      </w:r>
      <w:r w:rsidRPr="00471970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 </w:t>
      </w:r>
      <w:proofErr w:type="spellStart"/>
      <w:r w:rsidR="003A7F5A">
        <w:rPr>
          <w:rFonts w:ascii="Calibri" w:hAnsi="Calibri"/>
          <w:sz w:val="22"/>
          <w:szCs w:val="22"/>
        </w:rPr>
        <w:t>xxxxxxx</w:t>
      </w:r>
      <w:proofErr w:type="spellEnd"/>
    </w:p>
    <w:p w:rsidR="00535E9A" w:rsidRPr="00471970" w:rsidRDefault="00535E9A" w:rsidP="00535E9A">
      <w:pPr>
        <w:ind w:left="851"/>
        <w:rPr>
          <w:rFonts w:ascii="Calibri" w:hAnsi="Calibri"/>
          <w:sz w:val="22"/>
          <w:szCs w:val="22"/>
        </w:rPr>
      </w:pPr>
      <w:r w:rsidRPr="00471970">
        <w:rPr>
          <w:rFonts w:ascii="Calibri" w:hAnsi="Calibri"/>
          <w:sz w:val="22"/>
          <w:szCs w:val="22"/>
        </w:rPr>
        <w:t xml:space="preserve">číslo účtu: </w:t>
      </w:r>
      <w:r w:rsidRPr="00471970">
        <w:rPr>
          <w:rFonts w:ascii="Calibri" w:hAnsi="Calibri"/>
          <w:sz w:val="22"/>
          <w:szCs w:val="22"/>
        </w:rPr>
        <w:tab/>
      </w:r>
      <w:r w:rsidRPr="00471970">
        <w:rPr>
          <w:rFonts w:ascii="Calibri" w:hAnsi="Calibri"/>
          <w:sz w:val="22"/>
          <w:szCs w:val="22"/>
        </w:rPr>
        <w:tab/>
      </w:r>
      <w:r w:rsidRPr="00471970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 </w:t>
      </w:r>
      <w:proofErr w:type="spellStart"/>
      <w:r w:rsidR="003A7F5A">
        <w:rPr>
          <w:rFonts w:ascii="Calibri" w:hAnsi="Calibri"/>
          <w:sz w:val="22"/>
          <w:szCs w:val="22"/>
        </w:rPr>
        <w:t>xxxxxxxxxxxxxxxxxx</w:t>
      </w:r>
      <w:proofErr w:type="spellEnd"/>
    </w:p>
    <w:p w:rsidR="000918A9" w:rsidRDefault="000918A9" w:rsidP="00535E9A">
      <w:pPr>
        <w:pStyle w:val="Zkladntextodsazen"/>
        <w:tabs>
          <w:tab w:val="left" w:pos="2880"/>
          <w:tab w:val="left" w:pos="5137"/>
        </w:tabs>
        <w:ind w:left="720" w:hanging="720"/>
        <w:rPr>
          <w:rFonts w:ascii="Calibri" w:hAnsi="Calibri"/>
          <w:b/>
          <w:szCs w:val="22"/>
        </w:rPr>
      </w:pPr>
      <w:r>
        <w:rPr>
          <w:rFonts w:ascii="Calibri" w:hAnsi="Calibri"/>
          <w:szCs w:val="22"/>
        </w:rPr>
        <w:tab/>
      </w:r>
      <w:r w:rsidR="00535E9A">
        <w:rPr>
          <w:rFonts w:ascii="Calibri" w:hAnsi="Calibri"/>
          <w:szCs w:val="22"/>
        </w:rPr>
        <w:t xml:space="preserve">                                                                                                                                 </w:t>
      </w:r>
      <w:r>
        <w:rPr>
          <w:rFonts w:ascii="Calibri" w:hAnsi="Calibri"/>
          <w:szCs w:val="22"/>
        </w:rPr>
        <w:t xml:space="preserve">dále jen </w:t>
      </w:r>
      <w:r>
        <w:rPr>
          <w:rFonts w:ascii="Calibri" w:hAnsi="Calibri"/>
          <w:b/>
          <w:szCs w:val="22"/>
        </w:rPr>
        <w:t>„zhotovitel“</w:t>
      </w:r>
    </w:p>
    <w:p w:rsidR="004B1FA9" w:rsidRDefault="004B1FA9" w:rsidP="008E162C">
      <w:pPr>
        <w:tabs>
          <w:tab w:val="left" w:pos="5530"/>
        </w:tabs>
        <w:ind w:left="851"/>
        <w:jc w:val="right"/>
        <w:rPr>
          <w:rFonts w:ascii="Calibri" w:hAnsi="Calibri"/>
          <w:b/>
          <w:sz w:val="22"/>
          <w:szCs w:val="22"/>
        </w:rPr>
      </w:pPr>
    </w:p>
    <w:p w:rsidR="004B1FA9" w:rsidRDefault="004B1FA9" w:rsidP="008E162C">
      <w:pPr>
        <w:tabs>
          <w:tab w:val="left" w:pos="5530"/>
        </w:tabs>
        <w:ind w:left="851"/>
        <w:jc w:val="right"/>
        <w:rPr>
          <w:rFonts w:ascii="Calibri" w:hAnsi="Calibri"/>
          <w:b/>
          <w:sz w:val="22"/>
          <w:szCs w:val="22"/>
        </w:rPr>
      </w:pPr>
    </w:p>
    <w:p w:rsidR="004B1FA9" w:rsidRDefault="004B1FA9" w:rsidP="008E162C">
      <w:pPr>
        <w:tabs>
          <w:tab w:val="left" w:pos="5530"/>
        </w:tabs>
        <w:ind w:left="851"/>
        <w:jc w:val="right"/>
        <w:rPr>
          <w:rFonts w:ascii="Calibri" w:hAnsi="Calibri"/>
          <w:b/>
          <w:sz w:val="22"/>
          <w:szCs w:val="22"/>
        </w:rPr>
      </w:pPr>
    </w:p>
    <w:p w:rsidR="00946372" w:rsidRPr="001A7473" w:rsidRDefault="00946372" w:rsidP="00946372">
      <w:pPr>
        <w:pStyle w:val="Nadpis1"/>
        <w:numPr>
          <w:ilvl w:val="0"/>
          <w:numId w:val="2"/>
        </w:numPr>
        <w:suppressAutoHyphens/>
        <w:spacing w:before="0"/>
        <w:jc w:val="center"/>
        <w:rPr>
          <w:rFonts w:ascii="Calibri" w:hAnsi="Calibri"/>
          <w:caps/>
          <w:sz w:val="22"/>
          <w:szCs w:val="22"/>
        </w:rPr>
      </w:pPr>
      <w:r w:rsidRPr="001A7473">
        <w:rPr>
          <w:rFonts w:ascii="Calibri" w:hAnsi="Calibri"/>
          <w:caps/>
          <w:sz w:val="22"/>
          <w:szCs w:val="22"/>
        </w:rPr>
        <w:t xml:space="preserve"> </w:t>
      </w:r>
      <w:r w:rsidRPr="00F93F80">
        <w:rPr>
          <w:rFonts w:ascii="Calibri" w:hAnsi="Calibri"/>
          <w:b/>
          <w:caps/>
          <w:sz w:val="22"/>
          <w:szCs w:val="22"/>
        </w:rPr>
        <w:t>Předmět smlouvy, ROZSAH, PODKLADY</w:t>
      </w:r>
    </w:p>
    <w:p w:rsidR="00946372" w:rsidRPr="001A7473" w:rsidRDefault="00946372" w:rsidP="00946372">
      <w:pPr>
        <w:jc w:val="both"/>
        <w:rPr>
          <w:rFonts w:ascii="Calibri" w:hAnsi="Calibri"/>
          <w:sz w:val="22"/>
          <w:szCs w:val="22"/>
        </w:rPr>
      </w:pPr>
    </w:p>
    <w:p w:rsidR="00946372" w:rsidRPr="009B4459" w:rsidRDefault="00FE7E9E" w:rsidP="00946372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Předmětem smlouvy je </w:t>
      </w:r>
      <w:r w:rsidR="00946372" w:rsidRPr="00584803">
        <w:rPr>
          <w:rFonts w:ascii="Calibri" w:hAnsi="Calibri"/>
          <w:sz w:val="22"/>
          <w:szCs w:val="22"/>
        </w:rPr>
        <w:t xml:space="preserve">zpracování </w:t>
      </w:r>
      <w:r w:rsidR="00F85A7C">
        <w:rPr>
          <w:rFonts w:ascii="Calibri" w:hAnsi="Calibri"/>
          <w:sz w:val="22"/>
          <w:szCs w:val="22"/>
        </w:rPr>
        <w:t>projektové</w:t>
      </w:r>
      <w:r w:rsidR="007D3D01">
        <w:rPr>
          <w:rFonts w:ascii="Calibri" w:hAnsi="Calibri"/>
          <w:sz w:val="22"/>
          <w:szCs w:val="22"/>
        </w:rPr>
        <w:t xml:space="preserve"> dokumentace pro vydání rozhodnutí </w:t>
      </w:r>
      <w:r w:rsidR="00AA253B">
        <w:rPr>
          <w:rFonts w:ascii="Calibri" w:hAnsi="Calibri"/>
          <w:sz w:val="22"/>
          <w:szCs w:val="22"/>
        </w:rPr>
        <w:t xml:space="preserve">o umístění stavby nebo zařízení (dále jen DÚR) </w:t>
      </w:r>
      <w:proofErr w:type="gramStart"/>
      <w:r w:rsidR="00946372" w:rsidRPr="00584803">
        <w:rPr>
          <w:rFonts w:ascii="Calibri" w:hAnsi="Calibri"/>
          <w:sz w:val="22"/>
          <w:szCs w:val="22"/>
        </w:rPr>
        <w:t>akc</w:t>
      </w:r>
      <w:r w:rsidR="00F85A7C">
        <w:rPr>
          <w:rFonts w:ascii="Calibri" w:hAnsi="Calibri"/>
          <w:sz w:val="22"/>
          <w:szCs w:val="22"/>
        </w:rPr>
        <w:t>e</w:t>
      </w:r>
      <w:r w:rsidR="00946372" w:rsidRPr="00584803">
        <w:rPr>
          <w:rFonts w:ascii="Calibri" w:hAnsi="Calibri"/>
          <w:sz w:val="22"/>
          <w:szCs w:val="22"/>
        </w:rPr>
        <w:t xml:space="preserve"> </w:t>
      </w:r>
      <w:r w:rsidR="00322669">
        <w:rPr>
          <w:rFonts w:ascii="Calibri" w:hAnsi="Calibri"/>
          <w:b/>
          <w:sz w:val="22"/>
          <w:szCs w:val="22"/>
        </w:rPr>
        <w:t xml:space="preserve"> </w:t>
      </w:r>
      <w:r w:rsidR="00E30419">
        <w:rPr>
          <w:rFonts w:ascii="Calibri" w:hAnsi="Calibri"/>
          <w:b/>
          <w:sz w:val="22"/>
          <w:szCs w:val="22"/>
        </w:rPr>
        <w:t>„</w:t>
      </w:r>
      <w:proofErr w:type="gramEnd"/>
      <w:r w:rsidR="006A2025">
        <w:rPr>
          <w:rFonts w:ascii="Calibri" w:hAnsi="Calibri"/>
          <w:b/>
          <w:sz w:val="22"/>
          <w:szCs w:val="22"/>
        </w:rPr>
        <w:t>Regenerace sídliště Šumava – ul. Jeronýmova, Březová a Spojovací</w:t>
      </w:r>
      <w:r w:rsidR="007D3D01">
        <w:rPr>
          <w:rFonts w:ascii="Calibri" w:hAnsi="Calibri"/>
          <w:b/>
          <w:sz w:val="22"/>
          <w:szCs w:val="22"/>
        </w:rPr>
        <w:t>“</w:t>
      </w:r>
      <w:r w:rsidR="000D701B">
        <w:rPr>
          <w:rFonts w:ascii="Calibri" w:hAnsi="Calibri"/>
          <w:b/>
          <w:sz w:val="22"/>
          <w:szCs w:val="22"/>
        </w:rPr>
        <w:t>.</w:t>
      </w:r>
    </w:p>
    <w:p w:rsidR="00DD36E8" w:rsidRPr="00DD36E8" w:rsidRDefault="001E2210" w:rsidP="00DD36E8">
      <w:pPr>
        <w:rPr>
          <w:rFonts w:asciiTheme="minorHAnsi" w:hAnsiTheme="minorHAnsi"/>
          <w:sz w:val="22"/>
          <w:szCs w:val="22"/>
        </w:rPr>
      </w:pPr>
      <w:r w:rsidRPr="00584803">
        <w:rPr>
          <w:rFonts w:ascii="Calibri" w:hAnsi="Calibri"/>
          <w:sz w:val="22"/>
          <w:szCs w:val="22"/>
        </w:rPr>
        <w:t xml:space="preserve">Předmětem zpracování </w:t>
      </w:r>
      <w:r w:rsidR="00FE7E9E">
        <w:rPr>
          <w:rFonts w:ascii="Calibri" w:hAnsi="Calibri"/>
          <w:sz w:val="22"/>
          <w:szCs w:val="22"/>
        </w:rPr>
        <w:t>DÚR</w:t>
      </w:r>
      <w:r w:rsidRPr="00584803">
        <w:rPr>
          <w:rFonts w:ascii="Calibri" w:hAnsi="Calibri"/>
          <w:sz w:val="22"/>
          <w:szCs w:val="22"/>
        </w:rPr>
        <w:t xml:space="preserve"> </w:t>
      </w:r>
      <w:r w:rsidRPr="00584803">
        <w:rPr>
          <w:rFonts w:ascii="Calibri" w:hAnsi="Calibri"/>
          <w:sz w:val="22"/>
          <w:szCs w:val="22"/>
          <w:u w:val="single"/>
        </w:rPr>
        <w:t>j</w:t>
      </w:r>
      <w:r w:rsidRPr="00584803">
        <w:rPr>
          <w:rFonts w:ascii="Calibri" w:hAnsi="Calibri"/>
          <w:sz w:val="22"/>
          <w:szCs w:val="22"/>
        </w:rPr>
        <w:t>e</w:t>
      </w:r>
      <w:r>
        <w:rPr>
          <w:rFonts w:ascii="Calibri" w:hAnsi="Calibri"/>
          <w:sz w:val="22"/>
          <w:szCs w:val="22"/>
        </w:rPr>
        <w:t xml:space="preserve"> </w:t>
      </w:r>
      <w:r w:rsidR="000D701B">
        <w:rPr>
          <w:rFonts w:ascii="Calibri" w:hAnsi="Calibri"/>
          <w:sz w:val="22"/>
          <w:szCs w:val="22"/>
        </w:rPr>
        <w:t>rekonstrukce stávající</w:t>
      </w:r>
      <w:r w:rsidR="00E663F8">
        <w:rPr>
          <w:rFonts w:ascii="Calibri" w:hAnsi="Calibri"/>
          <w:sz w:val="22"/>
          <w:szCs w:val="22"/>
        </w:rPr>
        <w:t>ch ulic Jeronýmova, Spojovací, Březová a část ulice Vysoká po ulici Chelčického.</w:t>
      </w:r>
      <w:r w:rsidR="00DD36E8">
        <w:rPr>
          <w:rFonts w:ascii="Calibri" w:hAnsi="Calibri"/>
          <w:sz w:val="22"/>
          <w:szCs w:val="22"/>
        </w:rPr>
        <w:t xml:space="preserve"> </w:t>
      </w:r>
      <w:r w:rsidR="00DD36E8" w:rsidRPr="00DD36E8">
        <w:rPr>
          <w:rFonts w:asciiTheme="minorHAnsi" w:hAnsiTheme="minorHAnsi"/>
          <w:sz w:val="22"/>
          <w:szCs w:val="22"/>
        </w:rPr>
        <w:t>Konkrétně se jedná o regeneraci chodníků, komunikací, parkovacích a kontejnerových stání, zeleně</w:t>
      </w:r>
      <w:r w:rsidR="001C03F7">
        <w:rPr>
          <w:rFonts w:asciiTheme="minorHAnsi" w:hAnsiTheme="minorHAnsi"/>
          <w:sz w:val="22"/>
          <w:szCs w:val="22"/>
        </w:rPr>
        <w:t xml:space="preserve">, modernizaci sportoviště v ulici </w:t>
      </w:r>
      <w:proofErr w:type="gramStart"/>
      <w:r w:rsidR="001C03F7">
        <w:rPr>
          <w:rFonts w:asciiTheme="minorHAnsi" w:hAnsiTheme="minorHAnsi"/>
          <w:sz w:val="22"/>
          <w:szCs w:val="22"/>
        </w:rPr>
        <w:t>Spojovací</w:t>
      </w:r>
      <w:r w:rsidR="00DD36E8" w:rsidRPr="00DD36E8">
        <w:rPr>
          <w:rFonts w:asciiTheme="minorHAnsi" w:hAnsiTheme="minorHAnsi"/>
          <w:sz w:val="22"/>
          <w:szCs w:val="22"/>
        </w:rPr>
        <w:t xml:space="preserve"> </w:t>
      </w:r>
      <w:r w:rsidR="008A1412">
        <w:rPr>
          <w:rFonts w:asciiTheme="minorHAnsi" w:hAnsiTheme="minorHAnsi"/>
          <w:sz w:val="22"/>
          <w:szCs w:val="22"/>
        </w:rPr>
        <w:t>,</w:t>
      </w:r>
      <w:proofErr w:type="gramEnd"/>
      <w:r w:rsidR="00DD36E8" w:rsidRPr="00DD36E8">
        <w:rPr>
          <w:rFonts w:asciiTheme="minorHAnsi" w:hAnsiTheme="minorHAnsi"/>
          <w:sz w:val="22"/>
          <w:szCs w:val="22"/>
        </w:rPr>
        <w:t xml:space="preserve"> </w:t>
      </w:r>
      <w:r w:rsidR="001C03F7">
        <w:rPr>
          <w:rFonts w:asciiTheme="minorHAnsi" w:hAnsiTheme="minorHAnsi"/>
          <w:sz w:val="22"/>
          <w:szCs w:val="22"/>
        </w:rPr>
        <w:t xml:space="preserve">umístění </w:t>
      </w:r>
      <w:r w:rsidR="00DD36E8" w:rsidRPr="00DD36E8">
        <w:rPr>
          <w:rFonts w:asciiTheme="minorHAnsi" w:hAnsiTheme="minorHAnsi"/>
          <w:sz w:val="22"/>
          <w:szCs w:val="22"/>
        </w:rPr>
        <w:t>herních prvků</w:t>
      </w:r>
      <w:r w:rsidR="008A1412">
        <w:rPr>
          <w:rFonts w:asciiTheme="minorHAnsi" w:hAnsiTheme="minorHAnsi"/>
          <w:sz w:val="22"/>
          <w:szCs w:val="22"/>
        </w:rPr>
        <w:t xml:space="preserve"> ev. modernizaci VO </w:t>
      </w:r>
      <w:r w:rsidR="00DD36E8" w:rsidRPr="00DD36E8">
        <w:rPr>
          <w:rFonts w:asciiTheme="minorHAnsi" w:hAnsiTheme="minorHAnsi"/>
          <w:sz w:val="22"/>
          <w:szCs w:val="22"/>
        </w:rPr>
        <w:t xml:space="preserve"> </w:t>
      </w:r>
      <w:r w:rsidR="001C03F7">
        <w:rPr>
          <w:rFonts w:asciiTheme="minorHAnsi" w:hAnsiTheme="minorHAnsi"/>
          <w:sz w:val="22"/>
          <w:szCs w:val="22"/>
        </w:rPr>
        <w:t xml:space="preserve">a to celé v </w:t>
      </w:r>
      <w:r w:rsidR="00DD36E8" w:rsidRPr="00DD36E8">
        <w:rPr>
          <w:rFonts w:asciiTheme="minorHAnsi" w:hAnsiTheme="minorHAnsi"/>
          <w:sz w:val="22"/>
          <w:szCs w:val="22"/>
        </w:rPr>
        <w:t xml:space="preserve">ulicích Jeronýmova, Březová, Spojovací a částí ulice Vysoká po ulici Chelčického. </w:t>
      </w:r>
    </w:p>
    <w:p w:rsidR="00DD36E8" w:rsidRPr="00DD36E8" w:rsidRDefault="00DD36E8" w:rsidP="00DD36E8">
      <w:pPr>
        <w:rPr>
          <w:rFonts w:asciiTheme="minorHAnsi" w:hAnsiTheme="minorHAnsi"/>
          <w:sz w:val="22"/>
          <w:szCs w:val="22"/>
        </w:rPr>
      </w:pPr>
      <w:r w:rsidRPr="00DD36E8">
        <w:rPr>
          <w:rFonts w:asciiTheme="minorHAnsi" w:hAnsiTheme="minorHAnsi"/>
          <w:sz w:val="22"/>
          <w:szCs w:val="22"/>
        </w:rPr>
        <w:t xml:space="preserve">Podkladem je zpracovaná studie na regeneraci panelového sídliště Šumava zpracovaná fy AF - </w:t>
      </w:r>
      <w:proofErr w:type="spellStart"/>
      <w:r w:rsidRPr="00DD36E8">
        <w:rPr>
          <w:rFonts w:asciiTheme="minorHAnsi" w:hAnsiTheme="minorHAnsi"/>
          <w:sz w:val="22"/>
          <w:szCs w:val="22"/>
        </w:rPr>
        <w:t>CityPlan</w:t>
      </w:r>
      <w:proofErr w:type="spellEnd"/>
      <w:r w:rsidRPr="00DD36E8">
        <w:rPr>
          <w:rFonts w:asciiTheme="minorHAnsi" w:hAnsiTheme="minorHAnsi"/>
          <w:sz w:val="22"/>
          <w:szCs w:val="22"/>
        </w:rPr>
        <w:t xml:space="preserve"> s. r. o.</w:t>
      </w:r>
      <w:r w:rsidRPr="00DD36E8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DD36E8">
        <w:rPr>
          <w:rFonts w:asciiTheme="minorHAnsi" w:hAnsiTheme="minorHAnsi"/>
          <w:sz w:val="22"/>
          <w:szCs w:val="22"/>
        </w:rPr>
        <w:t xml:space="preserve">z roku 2016 a více rozpracovaný investiční záměr (IZ)na ulici Jeronýmova a část ulice </w:t>
      </w:r>
      <w:proofErr w:type="gramStart"/>
      <w:r w:rsidRPr="00DD36E8">
        <w:rPr>
          <w:rFonts w:asciiTheme="minorHAnsi" w:hAnsiTheme="minorHAnsi"/>
          <w:sz w:val="22"/>
          <w:szCs w:val="22"/>
        </w:rPr>
        <w:t>Spojovací  zpracovaný</w:t>
      </w:r>
      <w:proofErr w:type="gramEnd"/>
      <w:r w:rsidRPr="00DD36E8">
        <w:rPr>
          <w:rFonts w:asciiTheme="minorHAnsi" w:hAnsiTheme="minorHAnsi"/>
          <w:sz w:val="22"/>
          <w:szCs w:val="22"/>
        </w:rPr>
        <w:t xml:space="preserve"> Ing. Jiřím Šklíbou z r. 2017</w:t>
      </w:r>
      <w:r w:rsidR="001C03F7">
        <w:rPr>
          <w:rFonts w:asciiTheme="minorHAnsi" w:hAnsiTheme="minorHAnsi"/>
          <w:sz w:val="22"/>
          <w:szCs w:val="22"/>
        </w:rPr>
        <w:t>.</w:t>
      </w:r>
    </w:p>
    <w:p w:rsidR="00DD36E8" w:rsidRPr="00DD36E8" w:rsidRDefault="00DD36E8" w:rsidP="00DD36E8">
      <w:pPr>
        <w:rPr>
          <w:rFonts w:asciiTheme="minorHAnsi" w:hAnsiTheme="minorHAnsi"/>
          <w:sz w:val="22"/>
          <w:szCs w:val="22"/>
        </w:rPr>
      </w:pPr>
      <w:r w:rsidRPr="00DD36E8">
        <w:rPr>
          <w:rFonts w:asciiTheme="minorHAnsi" w:hAnsiTheme="minorHAnsi"/>
          <w:sz w:val="22"/>
          <w:szCs w:val="22"/>
        </w:rPr>
        <w:t>Podkladové materiály jsou zpracovány podle zadání Projektu regenerace sídliště Šumava v Jablonci nad Nisou a v souladu s nařízením vlády 494/2000 Sb. o podmínkách poskytování dotací ze státního rozpočtu na podporu regenerace panelových sídlišť.</w:t>
      </w:r>
    </w:p>
    <w:p w:rsidR="00DD36E8" w:rsidRPr="00DD36E8" w:rsidRDefault="00DD36E8" w:rsidP="00DD36E8">
      <w:pPr>
        <w:rPr>
          <w:rFonts w:asciiTheme="minorHAnsi" w:hAnsiTheme="minorHAnsi"/>
          <w:sz w:val="22"/>
          <w:szCs w:val="22"/>
        </w:rPr>
      </w:pPr>
      <w:r w:rsidRPr="00DD36E8">
        <w:rPr>
          <w:rFonts w:asciiTheme="minorHAnsi" w:hAnsiTheme="minorHAnsi"/>
          <w:sz w:val="22"/>
          <w:szCs w:val="22"/>
        </w:rPr>
        <w:t>Součástí projektu bude odborný odhad jednotlivých stavebních objektů (chodníky, komunikace, odvodnění včetně retencí, parkoviště, kontejnerová stání, přeložky IS, hřiště a herní prvky, úprava zeleně, veřejné osvětlení – viz. členění v IZ).</w:t>
      </w:r>
    </w:p>
    <w:p w:rsidR="00DD36E8" w:rsidRPr="00DD36E8" w:rsidRDefault="00DD36E8" w:rsidP="00DD36E8">
      <w:pPr>
        <w:rPr>
          <w:rFonts w:asciiTheme="minorHAnsi" w:hAnsiTheme="minorHAnsi"/>
          <w:sz w:val="22"/>
          <w:szCs w:val="22"/>
        </w:rPr>
      </w:pPr>
      <w:r w:rsidRPr="00DD36E8">
        <w:rPr>
          <w:rFonts w:asciiTheme="minorHAnsi" w:hAnsiTheme="minorHAnsi"/>
          <w:sz w:val="22"/>
          <w:szCs w:val="22"/>
        </w:rPr>
        <w:t xml:space="preserve">Dokumentace pro územní řízení musí být zkoordinována s již připravovanými projekty správců sítí – </w:t>
      </w:r>
      <w:proofErr w:type="spellStart"/>
      <w:r w:rsidRPr="00DD36E8">
        <w:rPr>
          <w:rFonts w:asciiTheme="minorHAnsi" w:hAnsiTheme="minorHAnsi"/>
          <w:sz w:val="22"/>
          <w:szCs w:val="22"/>
        </w:rPr>
        <w:t>GasNet</w:t>
      </w:r>
      <w:proofErr w:type="spellEnd"/>
      <w:r w:rsidRPr="00DD36E8">
        <w:rPr>
          <w:rFonts w:asciiTheme="minorHAnsi" w:hAnsiTheme="minorHAnsi"/>
          <w:sz w:val="22"/>
          <w:szCs w:val="22"/>
        </w:rPr>
        <w:t xml:space="preserve">, s.r.o. a SČVK, a.s. a v průběhu zpracování konzultována se správou komunikací a správou zeleně MMJN, dále hasiči, hygienou a Policií ČR-DI. </w:t>
      </w:r>
    </w:p>
    <w:p w:rsidR="005E59A8" w:rsidRDefault="001E2210" w:rsidP="005E59A8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lastRenderedPageBreak/>
        <w:t>Předmět plnění končí vydáním územního rozhodnutí všech částí uvedené stavby</w:t>
      </w:r>
      <w:r w:rsidR="005E59A8">
        <w:rPr>
          <w:rFonts w:ascii="Calibri" w:hAnsi="Calibri" w:cs="Arial"/>
          <w:sz w:val="22"/>
          <w:szCs w:val="22"/>
        </w:rPr>
        <w:t>.</w:t>
      </w:r>
    </w:p>
    <w:p w:rsidR="001E2210" w:rsidRDefault="001E2210" w:rsidP="001E2210">
      <w:pPr>
        <w:spacing w:after="120"/>
        <w:jc w:val="both"/>
        <w:rPr>
          <w:rFonts w:ascii="Calibri" w:hAnsi="Calibri" w:cs="Arial"/>
          <w:sz w:val="22"/>
          <w:szCs w:val="22"/>
        </w:rPr>
      </w:pPr>
    </w:p>
    <w:p w:rsidR="001229F0" w:rsidRDefault="00FE7E9E" w:rsidP="001229F0">
      <w:p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Nedílnou součástí</w:t>
      </w:r>
      <w:r w:rsidR="00A851DA">
        <w:rPr>
          <w:rFonts w:ascii="Calibri" w:hAnsi="Calibri"/>
          <w:sz w:val="22"/>
          <w:szCs w:val="22"/>
        </w:rPr>
        <w:t xml:space="preserve"> předmětu smlouvy je </w:t>
      </w:r>
    </w:p>
    <w:p w:rsidR="00A851DA" w:rsidRPr="00F43305" w:rsidRDefault="00A851DA" w:rsidP="00A851DA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rPr>
          <w:rFonts w:asciiTheme="minorHAnsi" w:eastAsiaTheme="minorHAnsi" w:hAnsiTheme="minorHAnsi" w:cs="Arial"/>
          <w:sz w:val="22"/>
          <w:szCs w:val="22"/>
          <w:lang w:eastAsia="en-US"/>
        </w:rPr>
      </w:pPr>
      <w:r w:rsidRPr="00F43305">
        <w:rPr>
          <w:rFonts w:asciiTheme="minorHAnsi" w:eastAsiaTheme="minorHAnsi" w:hAnsiTheme="minorHAnsi" w:cs="Arial"/>
          <w:sz w:val="22"/>
          <w:szCs w:val="22"/>
          <w:lang w:eastAsia="en-US"/>
        </w:rPr>
        <w:t>záborový elaborát</w:t>
      </w:r>
    </w:p>
    <w:p w:rsidR="00A851DA" w:rsidRPr="00F43305" w:rsidRDefault="00A851DA" w:rsidP="00A851DA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rPr>
          <w:rFonts w:asciiTheme="minorHAnsi" w:eastAsiaTheme="minorHAnsi" w:hAnsiTheme="minorHAnsi" w:cs="Arial"/>
          <w:sz w:val="22"/>
          <w:szCs w:val="22"/>
          <w:lang w:eastAsia="en-US"/>
        </w:rPr>
      </w:pPr>
      <w:r w:rsidRPr="00F43305">
        <w:rPr>
          <w:rFonts w:asciiTheme="minorHAnsi" w:eastAsiaTheme="minorHAnsi" w:hAnsiTheme="minorHAnsi" w:cs="Arial"/>
          <w:sz w:val="22"/>
          <w:szCs w:val="22"/>
          <w:lang w:eastAsia="en-US"/>
        </w:rPr>
        <w:t>odborný odhad stavebních nákladů</w:t>
      </w:r>
      <w:r w:rsidR="00B17744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 dle členění v IZ</w:t>
      </w:r>
    </w:p>
    <w:p w:rsidR="001229F0" w:rsidRPr="00F43305" w:rsidRDefault="001229F0" w:rsidP="00A851DA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rPr>
          <w:rFonts w:asciiTheme="minorHAnsi" w:eastAsiaTheme="minorHAnsi" w:hAnsiTheme="minorHAnsi" w:cs="Arial"/>
          <w:sz w:val="22"/>
          <w:szCs w:val="22"/>
          <w:lang w:eastAsia="en-US"/>
        </w:rPr>
      </w:pPr>
      <w:r w:rsidRPr="00F43305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zákres aktualizovaných </w:t>
      </w:r>
      <w:proofErr w:type="spellStart"/>
      <w:r w:rsidRPr="00F43305">
        <w:rPr>
          <w:rFonts w:asciiTheme="minorHAnsi" w:eastAsiaTheme="minorHAnsi" w:hAnsiTheme="minorHAnsi" w:cs="Arial"/>
          <w:sz w:val="22"/>
          <w:szCs w:val="22"/>
          <w:lang w:eastAsia="en-US"/>
        </w:rPr>
        <w:t>inž</w:t>
      </w:r>
      <w:proofErr w:type="spellEnd"/>
      <w:r w:rsidRPr="00F43305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. sítí do polohopisného a výškopisného zaměření </w:t>
      </w:r>
    </w:p>
    <w:p w:rsidR="00A851DA" w:rsidRPr="00F43305" w:rsidRDefault="001229F0" w:rsidP="00A851DA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rPr>
          <w:rFonts w:asciiTheme="minorHAnsi" w:eastAsiaTheme="minorHAnsi" w:hAnsiTheme="minorHAnsi" w:cs="Arial"/>
          <w:sz w:val="22"/>
          <w:szCs w:val="22"/>
          <w:lang w:eastAsia="en-US"/>
        </w:rPr>
      </w:pPr>
      <w:proofErr w:type="spellStart"/>
      <w:r w:rsidRPr="00F43305">
        <w:rPr>
          <w:rFonts w:asciiTheme="minorHAnsi" w:eastAsiaTheme="minorHAnsi" w:hAnsiTheme="minorHAnsi" w:cs="Arial"/>
          <w:sz w:val="22"/>
          <w:szCs w:val="22"/>
          <w:lang w:eastAsia="en-US"/>
        </w:rPr>
        <w:t>předp</w:t>
      </w:r>
      <w:r w:rsidR="00A851DA" w:rsidRPr="00F43305">
        <w:rPr>
          <w:rFonts w:asciiTheme="minorHAnsi" w:eastAsiaTheme="minorHAnsi" w:hAnsiTheme="minorHAnsi" w:cs="Arial"/>
          <w:sz w:val="22"/>
          <w:szCs w:val="22"/>
          <w:lang w:eastAsia="en-US"/>
        </w:rPr>
        <w:t>rojednání</w:t>
      </w:r>
      <w:proofErr w:type="spellEnd"/>
      <w:r w:rsidR="00A851DA" w:rsidRPr="00F43305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 dokumentace</w:t>
      </w:r>
      <w:r w:rsidRPr="00F43305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 s Policií ČR-DI a správci souběžně realizovaných rekonstrukcí </w:t>
      </w:r>
      <w:proofErr w:type="spellStart"/>
      <w:r w:rsidRPr="00F43305">
        <w:rPr>
          <w:rFonts w:asciiTheme="minorHAnsi" w:eastAsiaTheme="minorHAnsi" w:hAnsiTheme="minorHAnsi" w:cs="Arial"/>
          <w:sz w:val="22"/>
          <w:szCs w:val="22"/>
          <w:lang w:eastAsia="en-US"/>
        </w:rPr>
        <w:t>inž</w:t>
      </w:r>
      <w:proofErr w:type="spellEnd"/>
      <w:r w:rsidRPr="00F43305">
        <w:rPr>
          <w:rFonts w:asciiTheme="minorHAnsi" w:eastAsiaTheme="minorHAnsi" w:hAnsiTheme="minorHAnsi" w:cs="Arial"/>
          <w:sz w:val="22"/>
          <w:szCs w:val="22"/>
          <w:lang w:eastAsia="en-US"/>
        </w:rPr>
        <w:t>. sítí (jednotná kanalizace, rekonstrukce vodovodu, rekonstrukce plynovodů)</w:t>
      </w:r>
    </w:p>
    <w:p w:rsidR="001229F0" w:rsidRPr="00F43305" w:rsidRDefault="001229F0" w:rsidP="00A851DA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rPr>
          <w:rFonts w:asciiTheme="minorHAnsi" w:eastAsiaTheme="minorHAnsi" w:hAnsiTheme="minorHAnsi" w:cs="Arial"/>
          <w:sz w:val="22"/>
          <w:szCs w:val="22"/>
          <w:lang w:eastAsia="en-US"/>
        </w:rPr>
      </w:pPr>
      <w:r w:rsidRPr="00F43305">
        <w:rPr>
          <w:rFonts w:asciiTheme="minorHAnsi" w:eastAsiaTheme="minorHAnsi" w:hAnsiTheme="minorHAnsi" w:cs="Arial"/>
          <w:sz w:val="22"/>
          <w:szCs w:val="22"/>
          <w:lang w:eastAsia="en-US"/>
        </w:rPr>
        <w:t>projednání návrhu zeleně se správou veřejné zeleně Magistrátu města</w:t>
      </w:r>
      <w:r w:rsidR="00B17744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 vč. dendrologického posouzení s návrhem kácení a umístění nové zeleně</w:t>
      </w:r>
    </w:p>
    <w:p w:rsidR="001229F0" w:rsidRPr="00F43305" w:rsidRDefault="001229F0" w:rsidP="00A851DA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rPr>
          <w:rFonts w:asciiTheme="minorHAnsi" w:eastAsiaTheme="minorHAnsi" w:hAnsiTheme="minorHAnsi" w:cs="Arial"/>
          <w:sz w:val="22"/>
          <w:szCs w:val="22"/>
          <w:lang w:eastAsia="en-US"/>
        </w:rPr>
      </w:pPr>
      <w:r w:rsidRPr="00F43305">
        <w:rPr>
          <w:rFonts w:asciiTheme="minorHAnsi" w:eastAsiaTheme="minorHAnsi" w:hAnsiTheme="minorHAnsi" w:cs="Arial"/>
          <w:sz w:val="22"/>
          <w:szCs w:val="22"/>
          <w:lang w:eastAsia="en-US"/>
        </w:rPr>
        <w:t>projednání návrhu řešení komunikace, parkovacích stání a chodníků s oddělení správy komunikací Magistrátu města</w:t>
      </w:r>
    </w:p>
    <w:p w:rsidR="00A851DA" w:rsidRPr="00A851DA" w:rsidRDefault="00A851DA" w:rsidP="00A851DA">
      <w:pPr>
        <w:autoSpaceDE w:val="0"/>
        <w:autoSpaceDN w:val="0"/>
        <w:adjustRightInd w:val="0"/>
        <w:ind w:left="1068"/>
        <w:rPr>
          <w:rFonts w:ascii="Arial" w:eastAsiaTheme="minorHAnsi" w:hAnsi="Arial" w:cs="Arial"/>
          <w:lang w:eastAsia="en-US"/>
        </w:rPr>
      </w:pPr>
    </w:p>
    <w:p w:rsidR="005122D5" w:rsidRDefault="005122D5" w:rsidP="007B6DC4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 DÚR budou také zakreslena všechna ochranná pásma v řešeném prostoru se vyskytující.</w:t>
      </w:r>
    </w:p>
    <w:p w:rsidR="003C5EF3" w:rsidRDefault="007B6DC4" w:rsidP="007B6DC4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Výsledky z projednávání dokumentace</w:t>
      </w:r>
      <w:r w:rsidR="00DF049A">
        <w:rPr>
          <w:rFonts w:ascii="Calibri" w:hAnsi="Calibri"/>
          <w:sz w:val="22"/>
          <w:szCs w:val="22"/>
        </w:rPr>
        <w:t xml:space="preserve"> budou uvedeny v jejich zápisech.</w:t>
      </w:r>
    </w:p>
    <w:p w:rsidR="00806798" w:rsidRDefault="00806798" w:rsidP="0029741A">
      <w:pPr>
        <w:jc w:val="both"/>
        <w:rPr>
          <w:rFonts w:ascii="Calibri" w:hAnsi="Calibri"/>
          <w:color w:val="FF0000"/>
          <w:sz w:val="22"/>
          <w:szCs w:val="22"/>
        </w:rPr>
      </w:pPr>
    </w:p>
    <w:p w:rsidR="00967A61" w:rsidRPr="00493ABB" w:rsidRDefault="005F6695" w:rsidP="0066087A">
      <w:pPr>
        <w:autoSpaceDE w:val="0"/>
        <w:autoSpaceDN w:val="0"/>
        <w:adjustRightInd w:val="0"/>
        <w:rPr>
          <w:rFonts w:asciiTheme="minorHAnsi" w:eastAsiaTheme="minorHAnsi" w:hAnsiTheme="minorHAnsi" w:cs="Arial"/>
          <w:sz w:val="22"/>
          <w:szCs w:val="22"/>
          <w:lang w:eastAsia="en-US"/>
        </w:rPr>
      </w:pPr>
      <w:r>
        <w:rPr>
          <w:rFonts w:asciiTheme="minorHAnsi" w:eastAsiaTheme="minorHAnsi" w:hAnsiTheme="minorHAnsi" w:cs="Arial"/>
          <w:sz w:val="22"/>
          <w:szCs w:val="22"/>
          <w:lang w:eastAsia="en-US"/>
        </w:rPr>
        <w:t>D</w:t>
      </w:r>
      <w:r w:rsidR="00967A61" w:rsidRPr="00493ABB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okumentace </w:t>
      </w:r>
      <w:proofErr w:type="gramStart"/>
      <w:r w:rsidR="00AA253B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DÚR </w:t>
      </w:r>
      <w:r w:rsidR="00493ABB" w:rsidRPr="00493ABB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 </w:t>
      </w:r>
      <w:r w:rsidR="0066087A" w:rsidRPr="00493ABB">
        <w:rPr>
          <w:rFonts w:asciiTheme="minorHAnsi" w:eastAsiaTheme="minorHAnsi" w:hAnsiTheme="minorHAnsi" w:cs="Arial"/>
          <w:sz w:val="22"/>
          <w:szCs w:val="22"/>
          <w:lang w:eastAsia="en-US"/>
        </w:rPr>
        <w:t>bude</w:t>
      </w:r>
      <w:proofErr w:type="gramEnd"/>
      <w:r w:rsidR="0066087A" w:rsidRPr="00493ABB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 předána </w:t>
      </w:r>
      <w:r w:rsidR="00967A61" w:rsidRPr="00493ABB">
        <w:rPr>
          <w:rFonts w:asciiTheme="minorHAnsi" w:eastAsiaTheme="minorHAnsi" w:hAnsiTheme="minorHAnsi" w:cs="Arial"/>
          <w:sz w:val="22"/>
          <w:szCs w:val="22"/>
          <w:lang w:eastAsia="en-US"/>
        </w:rPr>
        <w:t>v</w:t>
      </w:r>
      <w:r w:rsidR="000A3E13" w:rsidRPr="00493ABB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 </w:t>
      </w:r>
      <w:r w:rsidR="001229F0">
        <w:rPr>
          <w:rFonts w:asciiTheme="minorHAnsi" w:eastAsiaTheme="minorHAnsi" w:hAnsiTheme="minorHAnsi" w:cs="Arial"/>
          <w:sz w:val="22"/>
          <w:szCs w:val="22"/>
          <w:lang w:eastAsia="en-US"/>
        </w:rPr>
        <w:t>6</w:t>
      </w:r>
      <w:r w:rsidR="00806798">
        <w:rPr>
          <w:rFonts w:asciiTheme="minorHAnsi" w:eastAsiaTheme="minorHAnsi" w:hAnsiTheme="minorHAnsi" w:cs="Arial"/>
          <w:color w:val="00B050"/>
          <w:sz w:val="22"/>
          <w:szCs w:val="22"/>
          <w:lang w:eastAsia="en-US"/>
        </w:rPr>
        <w:t xml:space="preserve"> </w:t>
      </w:r>
      <w:r w:rsidR="00967A61" w:rsidRPr="00493ABB">
        <w:rPr>
          <w:rFonts w:asciiTheme="minorHAnsi" w:eastAsiaTheme="minorHAnsi" w:hAnsiTheme="minorHAnsi" w:cs="Arial"/>
          <w:sz w:val="22"/>
          <w:szCs w:val="22"/>
          <w:lang w:eastAsia="en-US"/>
        </w:rPr>
        <w:t>vyhotovení</w:t>
      </w:r>
      <w:r w:rsidR="000A3E13" w:rsidRPr="00493ABB">
        <w:rPr>
          <w:rFonts w:asciiTheme="minorHAnsi" w:eastAsiaTheme="minorHAnsi" w:hAnsiTheme="minorHAnsi" w:cs="Arial"/>
          <w:sz w:val="22"/>
          <w:szCs w:val="22"/>
          <w:lang w:eastAsia="en-US"/>
        </w:rPr>
        <w:t>ch</w:t>
      </w:r>
      <w:r w:rsidR="00967A61" w:rsidRPr="00493ABB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 v tištěné podobě a v jednom vyhotovení ve formátu *.</w:t>
      </w:r>
      <w:proofErr w:type="spellStart"/>
      <w:r w:rsidR="00967A61" w:rsidRPr="00493ABB">
        <w:rPr>
          <w:rFonts w:asciiTheme="minorHAnsi" w:eastAsiaTheme="minorHAnsi" w:hAnsiTheme="minorHAnsi" w:cs="Arial"/>
          <w:sz w:val="22"/>
          <w:szCs w:val="22"/>
          <w:lang w:eastAsia="en-US"/>
        </w:rPr>
        <w:t>pdf</w:t>
      </w:r>
      <w:proofErr w:type="spellEnd"/>
      <w:r w:rsidR="000A3E13" w:rsidRPr="00493ABB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 </w:t>
      </w:r>
      <w:r w:rsidR="00561CD1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 a </w:t>
      </w:r>
      <w:proofErr w:type="spellStart"/>
      <w:r w:rsidR="00561CD1">
        <w:rPr>
          <w:rFonts w:asciiTheme="minorHAnsi" w:eastAsiaTheme="minorHAnsi" w:hAnsiTheme="minorHAnsi" w:cs="Arial"/>
          <w:sz w:val="22"/>
          <w:szCs w:val="22"/>
          <w:lang w:eastAsia="en-US"/>
        </w:rPr>
        <w:t>dwg</w:t>
      </w:r>
      <w:proofErr w:type="spellEnd"/>
      <w:r w:rsidR="00561CD1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  </w:t>
      </w:r>
      <w:r w:rsidR="000A3E13" w:rsidRPr="00493ABB">
        <w:rPr>
          <w:rFonts w:asciiTheme="minorHAnsi" w:eastAsiaTheme="minorHAnsi" w:hAnsiTheme="minorHAnsi" w:cs="Arial"/>
          <w:sz w:val="22"/>
          <w:szCs w:val="22"/>
          <w:lang w:eastAsia="en-US"/>
        </w:rPr>
        <w:t>na CD</w:t>
      </w:r>
      <w:r w:rsidR="0066087A" w:rsidRPr="00493ABB">
        <w:rPr>
          <w:rFonts w:asciiTheme="minorHAnsi" w:eastAsiaTheme="minorHAnsi" w:hAnsiTheme="minorHAnsi" w:cs="Arial"/>
          <w:sz w:val="22"/>
          <w:szCs w:val="22"/>
          <w:lang w:eastAsia="en-US"/>
        </w:rPr>
        <w:t>.</w:t>
      </w:r>
    </w:p>
    <w:p w:rsidR="00F5735E" w:rsidRDefault="00F5735E" w:rsidP="00F5735E">
      <w:pPr>
        <w:autoSpaceDE w:val="0"/>
        <w:autoSpaceDN w:val="0"/>
        <w:adjustRightInd w:val="0"/>
        <w:ind w:firstLine="708"/>
        <w:rPr>
          <w:rFonts w:ascii="Arial" w:eastAsiaTheme="minorHAnsi" w:hAnsi="Arial" w:cs="Arial"/>
          <w:lang w:eastAsia="en-US"/>
        </w:rPr>
      </w:pPr>
    </w:p>
    <w:p w:rsidR="00F5735E" w:rsidRDefault="00F5735E" w:rsidP="00F5735E">
      <w:pPr>
        <w:jc w:val="both"/>
        <w:rPr>
          <w:rFonts w:ascii="Calibri" w:hAnsi="Calibri" w:cs="Arial"/>
          <w:sz w:val="22"/>
          <w:szCs w:val="22"/>
        </w:rPr>
      </w:pPr>
      <w:r w:rsidRPr="00584803">
        <w:rPr>
          <w:rFonts w:ascii="Calibri" w:hAnsi="Calibri" w:cs="Arial"/>
          <w:sz w:val="22"/>
          <w:szCs w:val="22"/>
        </w:rPr>
        <w:t xml:space="preserve">Součástí </w:t>
      </w:r>
      <w:r w:rsidR="00AA253B">
        <w:rPr>
          <w:rFonts w:ascii="Calibri" w:hAnsi="Calibri" w:cs="Arial"/>
          <w:sz w:val="22"/>
          <w:szCs w:val="22"/>
        </w:rPr>
        <w:t>DÚR</w:t>
      </w:r>
      <w:r w:rsidRPr="00584803">
        <w:rPr>
          <w:rFonts w:ascii="Calibri" w:hAnsi="Calibri" w:cs="Arial"/>
          <w:sz w:val="22"/>
          <w:szCs w:val="22"/>
        </w:rPr>
        <w:t xml:space="preserve"> bude odborný odhad investičních nákladů v </w:t>
      </w:r>
      <w:proofErr w:type="spellStart"/>
      <w:r w:rsidRPr="00584803">
        <w:rPr>
          <w:rFonts w:ascii="Calibri" w:hAnsi="Calibri" w:cs="Arial"/>
          <w:sz w:val="22"/>
          <w:szCs w:val="22"/>
        </w:rPr>
        <w:t>paré</w:t>
      </w:r>
      <w:proofErr w:type="spellEnd"/>
      <w:r w:rsidRPr="00584803">
        <w:rPr>
          <w:rFonts w:ascii="Calibri" w:hAnsi="Calibri" w:cs="Arial"/>
          <w:sz w:val="22"/>
          <w:szCs w:val="22"/>
        </w:rPr>
        <w:t xml:space="preserve"> č.1 v tištěné podobě</w:t>
      </w:r>
      <w:r w:rsidR="00493ABB">
        <w:rPr>
          <w:rFonts w:ascii="Calibri" w:hAnsi="Calibri" w:cs="Arial"/>
          <w:sz w:val="22"/>
          <w:szCs w:val="22"/>
        </w:rPr>
        <w:t xml:space="preserve"> včetně uvedení na CD s dokumentací</w:t>
      </w:r>
      <w:r w:rsidRPr="00584803">
        <w:rPr>
          <w:rFonts w:ascii="Calibri" w:hAnsi="Calibri" w:cs="Arial"/>
          <w:sz w:val="22"/>
          <w:szCs w:val="22"/>
        </w:rPr>
        <w:t>.</w:t>
      </w:r>
    </w:p>
    <w:p w:rsidR="00B17744" w:rsidRDefault="00B17744" w:rsidP="00F5735E">
      <w:pPr>
        <w:jc w:val="both"/>
        <w:rPr>
          <w:rFonts w:ascii="Calibri" w:hAnsi="Calibri" w:cs="Arial"/>
          <w:sz w:val="22"/>
          <w:szCs w:val="22"/>
        </w:rPr>
      </w:pPr>
    </w:p>
    <w:p w:rsidR="00B17744" w:rsidRPr="00584803" w:rsidRDefault="00B17744" w:rsidP="00F5735E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Provedené polohopisné a výškopisné zaměření dotčené oblasti bude předáno v počtu 1 x v tištěné a 1 x v elektronické podobě na CD.</w:t>
      </w:r>
    </w:p>
    <w:p w:rsidR="00946372" w:rsidRPr="00584803" w:rsidRDefault="00946372" w:rsidP="00946372">
      <w:pPr>
        <w:ind w:left="720"/>
        <w:jc w:val="both"/>
        <w:rPr>
          <w:rFonts w:ascii="Calibri" w:hAnsi="Calibri"/>
          <w:sz w:val="22"/>
          <w:szCs w:val="22"/>
        </w:rPr>
      </w:pPr>
    </w:p>
    <w:p w:rsidR="00617568" w:rsidRDefault="00F5735E" w:rsidP="00946372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Projektová dokumentace bude zpracována </w:t>
      </w:r>
      <w:r w:rsidR="0069192B">
        <w:rPr>
          <w:rFonts w:ascii="Calibri" w:hAnsi="Calibri" w:cs="Arial"/>
          <w:color w:val="000000"/>
          <w:sz w:val="22"/>
          <w:szCs w:val="22"/>
        </w:rPr>
        <w:t xml:space="preserve">v rozsahu </w:t>
      </w:r>
      <w:r w:rsidR="0069192B">
        <w:rPr>
          <w:rFonts w:ascii="Calibri" w:hAnsi="Calibri" w:cs="Arial"/>
          <w:sz w:val="22"/>
          <w:szCs w:val="22"/>
        </w:rPr>
        <w:t>a obsahu dle</w:t>
      </w:r>
      <w:r w:rsidR="0069192B">
        <w:rPr>
          <w:rFonts w:ascii="Calibri" w:hAnsi="Calibri" w:cs="Arial"/>
          <w:color w:val="000000"/>
          <w:sz w:val="22"/>
          <w:szCs w:val="22"/>
        </w:rPr>
        <w:t xml:space="preserve"> přílohy č. </w:t>
      </w:r>
      <w:r w:rsidR="00AA253B">
        <w:rPr>
          <w:rFonts w:ascii="Calibri" w:hAnsi="Calibri" w:cs="Arial"/>
          <w:color w:val="000000"/>
          <w:sz w:val="22"/>
          <w:szCs w:val="22"/>
        </w:rPr>
        <w:t>1</w:t>
      </w:r>
      <w:r w:rsidR="0069192B">
        <w:rPr>
          <w:rFonts w:ascii="Calibri" w:hAnsi="Calibri" w:cs="Arial"/>
          <w:color w:val="000000"/>
          <w:sz w:val="22"/>
          <w:szCs w:val="22"/>
        </w:rPr>
        <w:t xml:space="preserve"> k vyhlášce č. </w:t>
      </w:r>
      <w:r>
        <w:rPr>
          <w:rFonts w:ascii="Calibri" w:hAnsi="Calibri" w:cs="Arial"/>
          <w:color w:val="000000"/>
          <w:sz w:val="22"/>
          <w:szCs w:val="22"/>
        </w:rPr>
        <w:t>499</w:t>
      </w:r>
      <w:r w:rsidR="0069192B">
        <w:rPr>
          <w:rFonts w:ascii="Calibri" w:hAnsi="Calibri" w:cs="Arial"/>
          <w:color w:val="000000"/>
          <w:sz w:val="22"/>
          <w:szCs w:val="22"/>
        </w:rPr>
        <w:t>/200</w:t>
      </w:r>
      <w:r>
        <w:rPr>
          <w:rFonts w:ascii="Calibri" w:hAnsi="Calibri" w:cs="Arial"/>
          <w:color w:val="000000"/>
          <w:sz w:val="22"/>
          <w:szCs w:val="22"/>
        </w:rPr>
        <w:t>6</w:t>
      </w:r>
      <w:r w:rsidR="0069192B">
        <w:rPr>
          <w:rFonts w:ascii="Calibri" w:hAnsi="Calibri" w:cs="Arial"/>
          <w:color w:val="000000"/>
          <w:sz w:val="22"/>
          <w:szCs w:val="22"/>
        </w:rPr>
        <w:t xml:space="preserve"> Sb. </w:t>
      </w:r>
      <w:r w:rsidR="0069192B">
        <w:rPr>
          <w:rFonts w:ascii="Calibri" w:hAnsi="Calibri" w:cs="Arial"/>
          <w:sz w:val="22"/>
          <w:szCs w:val="22"/>
        </w:rPr>
        <w:t>v platném znění.</w:t>
      </w:r>
      <w:r w:rsidR="0069192B">
        <w:rPr>
          <w:rFonts w:ascii="Calibri" w:hAnsi="Calibri" w:cs="Arial"/>
          <w:color w:val="000000"/>
          <w:sz w:val="22"/>
          <w:szCs w:val="22"/>
        </w:rPr>
        <w:t xml:space="preserve"> </w:t>
      </w:r>
      <w:r w:rsidR="00967A61">
        <w:rPr>
          <w:rFonts w:ascii="Calibri" w:hAnsi="Calibri"/>
          <w:sz w:val="22"/>
          <w:szCs w:val="22"/>
        </w:rPr>
        <w:t xml:space="preserve"> </w:t>
      </w:r>
    </w:p>
    <w:p w:rsidR="00493ABB" w:rsidRDefault="00493ABB" w:rsidP="00946372">
      <w:pPr>
        <w:jc w:val="both"/>
        <w:rPr>
          <w:rFonts w:ascii="Calibri" w:hAnsi="Calibri"/>
          <w:sz w:val="22"/>
          <w:szCs w:val="22"/>
        </w:rPr>
      </w:pPr>
    </w:p>
    <w:p w:rsidR="001D0C0E" w:rsidRDefault="001D0C0E" w:rsidP="00946372">
      <w:pPr>
        <w:jc w:val="both"/>
        <w:rPr>
          <w:rFonts w:ascii="Calibri" w:hAnsi="Calibri"/>
          <w:sz w:val="22"/>
          <w:szCs w:val="22"/>
        </w:rPr>
      </w:pPr>
    </w:p>
    <w:p w:rsidR="00946372" w:rsidRDefault="00946372" w:rsidP="00946372">
      <w:pPr>
        <w:pStyle w:val="Nadpis1"/>
        <w:numPr>
          <w:ilvl w:val="0"/>
          <w:numId w:val="2"/>
        </w:numPr>
        <w:suppressAutoHyphens/>
        <w:spacing w:before="0"/>
        <w:jc w:val="center"/>
        <w:rPr>
          <w:rFonts w:ascii="Calibri" w:hAnsi="Calibri"/>
          <w:b/>
          <w:caps/>
          <w:sz w:val="22"/>
          <w:szCs w:val="22"/>
        </w:rPr>
      </w:pPr>
      <w:r w:rsidRPr="00F93F80">
        <w:rPr>
          <w:rFonts w:ascii="Calibri" w:hAnsi="Calibri"/>
          <w:b/>
          <w:caps/>
          <w:sz w:val="22"/>
          <w:szCs w:val="22"/>
        </w:rPr>
        <w:t>požadavky na zpracování předmětu díla</w:t>
      </w:r>
    </w:p>
    <w:p w:rsidR="00946372" w:rsidRDefault="00946372" w:rsidP="00946372">
      <w:pPr>
        <w:widowControl w:val="0"/>
        <w:numPr>
          <w:ilvl w:val="1"/>
          <w:numId w:val="2"/>
        </w:numPr>
        <w:suppressAutoHyphens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 zhotoviteli projektové dokumentace bude požadována koordinace a zodpovědnost za koordinaci jednotlivých částí projektové dokumentace. </w:t>
      </w:r>
    </w:p>
    <w:p w:rsidR="00946372" w:rsidRDefault="00946372" w:rsidP="00946372">
      <w:pPr>
        <w:widowControl w:val="0"/>
        <w:numPr>
          <w:ilvl w:val="1"/>
          <w:numId w:val="2"/>
        </w:numPr>
        <w:suppressAutoHyphens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Projektová dokumentace bude obsahovat úplné technické řešení. Za úplné technické řešení objednatel nepovažuje zejména:</w:t>
      </w:r>
    </w:p>
    <w:p w:rsidR="00946372" w:rsidRDefault="00946372" w:rsidP="00946372">
      <w:pPr>
        <w:ind w:left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 použití odkazů na návrh typového řešení či přímo převzetí typového řešení (dokumentace – detailů) výrobců stavebních materiálů, konstrukcí apod. bez konkrétního zapracování do projektové dokumentace stavby</w:t>
      </w:r>
    </w:p>
    <w:p w:rsidR="003551D7" w:rsidRDefault="00946372" w:rsidP="00946372">
      <w:pPr>
        <w:ind w:left="567"/>
        <w:jc w:val="both"/>
        <w:rPr>
          <w:rFonts w:ascii="Calibri" w:hAnsi="Calibri"/>
          <w:sz w:val="22"/>
          <w:szCs w:val="22"/>
        </w:rPr>
      </w:pPr>
      <w:r w:rsidRPr="003551D7">
        <w:rPr>
          <w:rFonts w:ascii="Calibri" w:hAnsi="Calibri"/>
          <w:sz w:val="22"/>
          <w:szCs w:val="22"/>
        </w:rPr>
        <w:t>- použití odkazů ve smyslu „určí investor“ nebo „bude stanoveno architektem/projektantem během provádění prací“ apod.</w:t>
      </w:r>
      <w:r w:rsidR="0073428A" w:rsidRPr="003551D7">
        <w:rPr>
          <w:rFonts w:ascii="Calibri" w:hAnsi="Calibri"/>
          <w:sz w:val="22"/>
          <w:szCs w:val="22"/>
        </w:rPr>
        <w:t xml:space="preserve"> </w:t>
      </w:r>
    </w:p>
    <w:p w:rsidR="00946372" w:rsidRDefault="00946372" w:rsidP="00946372">
      <w:pPr>
        <w:ind w:left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 použití odkazů na normy, vyhlášky, zákony apod. bez uvedení konkrétního druhu, čísla, roku vydání apod. či odkazů na již neplatné normy, vyhlášky, zákony apod.</w:t>
      </w:r>
    </w:p>
    <w:p w:rsidR="00946372" w:rsidRDefault="00946372" w:rsidP="00946372">
      <w:pPr>
        <w:ind w:left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 nezkoordinované či špatně zkoordinované jednotlivé části projektové dokumentace</w:t>
      </w:r>
    </w:p>
    <w:p w:rsidR="00946372" w:rsidRDefault="00946372" w:rsidP="00946372">
      <w:pPr>
        <w:ind w:left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 návrh použití nevhodných materiálů a technologií</w:t>
      </w:r>
    </w:p>
    <w:p w:rsidR="00946372" w:rsidRDefault="00946372" w:rsidP="00946372">
      <w:pPr>
        <w:ind w:left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 návrhy řešení bez provedení potřebných průzkumů, rozborů, zkoušek apod. pokud to úplnost návrhu vyžaduje a pokud objednatel nerozhodl jinak</w:t>
      </w:r>
    </w:p>
    <w:p w:rsidR="00946372" w:rsidRDefault="00946372" w:rsidP="00946372">
      <w:pPr>
        <w:ind w:left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- absence řešení vazby </w:t>
      </w:r>
      <w:r w:rsidR="005122D5">
        <w:rPr>
          <w:rFonts w:ascii="Calibri" w:hAnsi="Calibri"/>
          <w:sz w:val="22"/>
          <w:szCs w:val="22"/>
        </w:rPr>
        <w:t xml:space="preserve">budoucí </w:t>
      </w:r>
      <w:r>
        <w:rPr>
          <w:rFonts w:ascii="Calibri" w:hAnsi="Calibri"/>
          <w:sz w:val="22"/>
          <w:szCs w:val="22"/>
        </w:rPr>
        <w:t>stavby na okolí, a to při provádění prací i po jejich provedení</w:t>
      </w:r>
    </w:p>
    <w:p w:rsidR="00946372" w:rsidRDefault="00946372" w:rsidP="00946372">
      <w:pPr>
        <w:widowControl w:val="0"/>
        <w:numPr>
          <w:ilvl w:val="1"/>
          <w:numId w:val="2"/>
        </w:numPr>
        <w:suppressAutoHyphens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Navržené řešení stavby musí vést k provedení kvalitní stavby a současně musí být provedení stavby navrženo úsporně, a to jak s ohledem na náklady na výstavbu, tak s ohledem na budoucí provozní náklady. V projektové dokumentaci je nutno upřednostnit použití materiálů a technologií standardní kvality, které jsou běžně dostupné v místě stavby a jejich správa, údržba </w:t>
      </w:r>
      <w:r>
        <w:rPr>
          <w:rFonts w:ascii="Calibri" w:hAnsi="Calibri"/>
          <w:sz w:val="22"/>
          <w:szCs w:val="22"/>
        </w:rPr>
        <w:lastRenderedPageBreak/>
        <w:t xml:space="preserve">či oprava nebude vyžadovat nepřiměřené náklady či nebude vyžadovat pořízení speciální techniky či jiných prostředků. </w:t>
      </w:r>
    </w:p>
    <w:p w:rsidR="00946372" w:rsidRDefault="00946372" w:rsidP="00946372">
      <w:pPr>
        <w:widowControl w:val="0"/>
        <w:numPr>
          <w:ilvl w:val="1"/>
          <w:numId w:val="2"/>
        </w:numPr>
        <w:suppressAutoHyphens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Zhotovitel je povinen projektovou dokumentaci průběžně konzultovat s objednatelem a jím určenými osobami – za objednatele: Ing. Pavel Sluka, </w:t>
      </w:r>
      <w:r w:rsidR="000A3E13">
        <w:rPr>
          <w:rFonts w:ascii="Calibri" w:hAnsi="Calibri"/>
          <w:sz w:val="22"/>
          <w:szCs w:val="22"/>
        </w:rPr>
        <w:t>Ing. Luboš Kousal</w:t>
      </w:r>
      <w:r w:rsidR="00F5735E">
        <w:rPr>
          <w:rFonts w:ascii="Calibri" w:hAnsi="Calibri"/>
          <w:sz w:val="22"/>
          <w:szCs w:val="22"/>
        </w:rPr>
        <w:t>.</w:t>
      </w:r>
    </w:p>
    <w:p w:rsidR="00946372" w:rsidRDefault="00946372" w:rsidP="00946372">
      <w:pPr>
        <w:widowControl w:val="0"/>
        <w:numPr>
          <w:ilvl w:val="1"/>
          <w:numId w:val="2"/>
        </w:numPr>
        <w:suppressAutoHyphens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</w:t>
      </w:r>
      <w:r w:rsidR="003E697E">
        <w:rPr>
          <w:rFonts w:ascii="Calibri" w:hAnsi="Calibri"/>
          <w:sz w:val="22"/>
          <w:szCs w:val="22"/>
        </w:rPr>
        <w:t> </w:t>
      </w:r>
      <w:r>
        <w:rPr>
          <w:rFonts w:ascii="Calibri" w:hAnsi="Calibri"/>
          <w:sz w:val="22"/>
          <w:szCs w:val="22"/>
        </w:rPr>
        <w:t>případě</w:t>
      </w:r>
      <w:r w:rsidR="003E697E">
        <w:rPr>
          <w:rFonts w:ascii="Calibri" w:hAnsi="Calibri"/>
          <w:sz w:val="22"/>
          <w:szCs w:val="22"/>
        </w:rPr>
        <w:t xml:space="preserve">, že </w:t>
      </w:r>
      <w:r>
        <w:rPr>
          <w:rFonts w:ascii="Calibri" w:hAnsi="Calibri"/>
          <w:sz w:val="22"/>
          <w:szCs w:val="22"/>
        </w:rPr>
        <w:t xml:space="preserve">pro řádné dokončení předmětu plnění je nezbytné provedení </w:t>
      </w:r>
      <w:r w:rsidR="005122D5">
        <w:rPr>
          <w:rFonts w:ascii="Calibri" w:hAnsi="Calibri"/>
          <w:sz w:val="22"/>
          <w:szCs w:val="22"/>
        </w:rPr>
        <w:t xml:space="preserve">ještě </w:t>
      </w:r>
      <w:r w:rsidR="001D0C0E">
        <w:rPr>
          <w:rFonts w:ascii="Calibri" w:hAnsi="Calibri"/>
          <w:sz w:val="22"/>
          <w:szCs w:val="22"/>
        </w:rPr>
        <w:t xml:space="preserve">dalších </w:t>
      </w:r>
      <w:r>
        <w:rPr>
          <w:rFonts w:ascii="Calibri" w:hAnsi="Calibri"/>
          <w:sz w:val="22"/>
          <w:szCs w:val="22"/>
        </w:rPr>
        <w:t>průzkumů, posouzení či zkoušek, které nejsou předmětem plnění této smlouvy</w:t>
      </w:r>
      <w:r w:rsidR="001D0C0E">
        <w:rPr>
          <w:rFonts w:ascii="Calibri" w:hAnsi="Calibri"/>
          <w:sz w:val="22"/>
          <w:szCs w:val="22"/>
        </w:rPr>
        <w:t xml:space="preserve"> a nebyly již samostatně objednány</w:t>
      </w:r>
      <w:r>
        <w:rPr>
          <w:rFonts w:ascii="Calibri" w:hAnsi="Calibri"/>
          <w:sz w:val="22"/>
          <w:szCs w:val="22"/>
        </w:rPr>
        <w:t xml:space="preserve">, předá zhotovitel písemně požadavek na jejich zpracování objednateli, a to včetně termínu na jejich provedení. V případě, že jejich zpracování objednatel nezajistí do požadovaného termínu, je zhotovitel oprávněn toto uvést do projektové dokumentace. </w:t>
      </w:r>
    </w:p>
    <w:p w:rsidR="001D0C0E" w:rsidRDefault="001D0C0E" w:rsidP="001D0C0E">
      <w:pPr>
        <w:widowControl w:val="0"/>
        <w:suppressAutoHyphens/>
        <w:ind w:left="142"/>
        <w:jc w:val="both"/>
        <w:rPr>
          <w:rFonts w:ascii="Calibri" w:hAnsi="Calibri"/>
          <w:sz w:val="22"/>
          <w:szCs w:val="22"/>
        </w:rPr>
      </w:pPr>
    </w:p>
    <w:p w:rsidR="00946372" w:rsidRPr="00F93F80" w:rsidRDefault="00946372" w:rsidP="00946372">
      <w:pPr>
        <w:pStyle w:val="Nadpis1"/>
        <w:numPr>
          <w:ilvl w:val="0"/>
          <w:numId w:val="2"/>
        </w:numPr>
        <w:suppressAutoHyphens/>
        <w:spacing w:before="0"/>
        <w:jc w:val="center"/>
        <w:rPr>
          <w:rFonts w:ascii="Calibri" w:hAnsi="Calibri"/>
          <w:b/>
          <w:caps/>
          <w:sz w:val="22"/>
          <w:szCs w:val="22"/>
        </w:rPr>
      </w:pPr>
      <w:r w:rsidRPr="00F93F80">
        <w:rPr>
          <w:rFonts w:ascii="Calibri" w:hAnsi="Calibri"/>
          <w:b/>
          <w:caps/>
          <w:sz w:val="22"/>
          <w:szCs w:val="22"/>
        </w:rPr>
        <w:t>PODMÍNKY pro PŘEVZETÍ PŘEDMĚTU SMLOUVY</w:t>
      </w:r>
    </w:p>
    <w:p w:rsidR="00946372" w:rsidRPr="00C26DD1" w:rsidRDefault="00946372" w:rsidP="00946372"/>
    <w:p w:rsidR="00946372" w:rsidRPr="00EC6EA4" w:rsidRDefault="00946372" w:rsidP="00946372">
      <w:pPr>
        <w:numPr>
          <w:ilvl w:val="1"/>
          <w:numId w:val="2"/>
        </w:numPr>
        <w:suppressAutoHyphens/>
        <w:ind w:left="709" w:hanging="567"/>
        <w:jc w:val="both"/>
        <w:rPr>
          <w:rFonts w:ascii="Calibri" w:hAnsi="Calibri"/>
          <w:color w:val="000000"/>
          <w:sz w:val="22"/>
          <w:szCs w:val="22"/>
        </w:rPr>
      </w:pPr>
      <w:r w:rsidRPr="00EC6EA4">
        <w:rPr>
          <w:rFonts w:ascii="Calibri" w:hAnsi="Calibri"/>
          <w:color w:val="000000"/>
          <w:sz w:val="22"/>
          <w:szCs w:val="22"/>
        </w:rPr>
        <w:t xml:space="preserve">Zhotovitel předá </w:t>
      </w:r>
      <w:r w:rsidRPr="00337033">
        <w:rPr>
          <w:rFonts w:ascii="Calibri" w:hAnsi="Calibri"/>
          <w:color w:val="000000"/>
          <w:sz w:val="22"/>
          <w:szCs w:val="22"/>
          <w:u w:val="single"/>
        </w:rPr>
        <w:t>kompletn</w:t>
      </w:r>
      <w:r w:rsidR="00337033" w:rsidRPr="00337033">
        <w:rPr>
          <w:rFonts w:ascii="Calibri" w:hAnsi="Calibri"/>
          <w:color w:val="000000"/>
          <w:sz w:val="22"/>
          <w:szCs w:val="22"/>
          <w:u w:val="single"/>
        </w:rPr>
        <w:t>í</w:t>
      </w:r>
      <w:r w:rsidR="00337033">
        <w:rPr>
          <w:rFonts w:ascii="Calibri" w:hAnsi="Calibri"/>
          <w:color w:val="000000"/>
          <w:sz w:val="22"/>
          <w:szCs w:val="22"/>
        </w:rPr>
        <w:t xml:space="preserve"> DÚR</w:t>
      </w:r>
      <w:r w:rsidRPr="00EC6EA4">
        <w:rPr>
          <w:rFonts w:ascii="Calibri" w:hAnsi="Calibri"/>
          <w:color w:val="000000"/>
          <w:sz w:val="22"/>
          <w:szCs w:val="22"/>
        </w:rPr>
        <w:t xml:space="preserve"> v </w:t>
      </w:r>
      <w:r w:rsidR="003551D7">
        <w:rPr>
          <w:rFonts w:ascii="Calibri" w:hAnsi="Calibri"/>
          <w:color w:val="000000"/>
          <w:sz w:val="22"/>
          <w:szCs w:val="22"/>
        </w:rPr>
        <w:t>1</w:t>
      </w:r>
      <w:r w:rsidRPr="00EC6EA4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EC6EA4">
        <w:rPr>
          <w:rFonts w:ascii="Calibri" w:hAnsi="Calibri"/>
          <w:color w:val="000000"/>
          <w:sz w:val="22"/>
          <w:szCs w:val="22"/>
        </w:rPr>
        <w:t>paré</w:t>
      </w:r>
      <w:proofErr w:type="spellEnd"/>
      <w:r w:rsidRPr="00EC6EA4">
        <w:rPr>
          <w:rFonts w:ascii="Calibri" w:hAnsi="Calibri"/>
          <w:color w:val="000000"/>
          <w:sz w:val="22"/>
          <w:szCs w:val="22"/>
        </w:rPr>
        <w:t xml:space="preserve"> objednateli ke kontrole nejpozději do termínu dokončení díla, který je uveden v článku 5.</w:t>
      </w:r>
    </w:p>
    <w:p w:rsidR="00946372" w:rsidRPr="00EC6EA4" w:rsidRDefault="00946372" w:rsidP="00946372">
      <w:pPr>
        <w:numPr>
          <w:ilvl w:val="1"/>
          <w:numId w:val="2"/>
        </w:numPr>
        <w:suppressAutoHyphens/>
        <w:ind w:left="709" w:hanging="567"/>
        <w:jc w:val="both"/>
        <w:rPr>
          <w:rFonts w:ascii="Calibri" w:hAnsi="Calibri"/>
          <w:color w:val="000000"/>
          <w:sz w:val="22"/>
          <w:szCs w:val="22"/>
        </w:rPr>
      </w:pPr>
      <w:r w:rsidRPr="00EC6EA4">
        <w:rPr>
          <w:rFonts w:ascii="Calibri" w:hAnsi="Calibri"/>
          <w:color w:val="000000"/>
          <w:sz w:val="22"/>
          <w:szCs w:val="22"/>
        </w:rPr>
        <w:t xml:space="preserve">Objednatel si vyhrazuje právo na </w:t>
      </w:r>
      <w:proofErr w:type="gramStart"/>
      <w:r w:rsidR="00561CD1">
        <w:rPr>
          <w:rFonts w:ascii="Calibri" w:hAnsi="Calibri"/>
          <w:color w:val="000000"/>
          <w:sz w:val="22"/>
          <w:szCs w:val="22"/>
        </w:rPr>
        <w:t>7</w:t>
      </w:r>
      <w:r w:rsidRPr="00EC6EA4">
        <w:rPr>
          <w:rFonts w:ascii="Calibri" w:hAnsi="Calibri"/>
          <w:color w:val="000000"/>
          <w:sz w:val="22"/>
          <w:szCs w:val="22"/>
        </w:rPr>
        <w:t xml:space="preserve"> denní</w:t>
      </w:r>
      <w:proofErr w:type="gramEnd"/>
      <w:r w:rsidRPr="00EC6EA4">
        <w:rPr>
          <w:rFonts w:ascii="Calibri" w:hAnsi="Calibri"/>
          <w:color w:val="000000"/>
          <w:sz w:val="22"/>
          <w:szCs w:val="22"/>
        </w:rPr>
        <w:t xml:space="preserve"> kontrolu dokončeného předmětu smlouvy.</w:t>
      </w:r>
    </w:p>
    <w:p w:rsidR="00946372" w:rsidRDefault="00946372" w:rsidP="00946372">
      <w:pPr>
        <w:numPr>
          <w:ilvl w:val="1"/>
          <w:numId w:val="2"/>
        </w:numPr>
        <w:suppressAutoHyphens/>
        <w:ind w:left="709" w:hanging="567"/>
        <w:jc w:val="both"/>
        <w:rPr>
          <w:rFonts w:ascii="Calibri" w:hAnsi="Calibri"/>
          <w:color w:val="000000"/>
          <w:sz w:val="22"/>
          <w:szCs w:val="22"/>
        </w:rPr>
      </w:pPr>
      <w:r w:rsidRPr="00EC6EA4">
        <w:rPr>
          <w:rFonts w:ascii="Calibri" w:hAnsi="Calibri"/>
          <w:color w:val="000000"/>
          <w:sz w:val="22"/>
          <w:szCs w:val="22"/>
        </w:rPr>
        <w:t>V případě, že objednatel neshledá na dokončeném předmětu smlouvy žádné vady či nedodělky</w:t>
      </w:r>
      <w:r>
        <w:rPr>
          <w:rFonts w:ascii="Calibri" w:hAnsi="Calibri"/>
          <w:color w:val="000000"/>
          <w:sz w:val="22"/>
          <w:szCs w:val="22"/>
        </w:rPr>
        <w:t>,</w:t>
      </w:r>
      <w:r w:rsidRPr="00EC6EA4">
        <w:rPr>
          <w:rFonts w:ascii="Calibri" w:hAnsi="Calibri"/>
          <w:color w:val="000000"/>
          <w:sz w:val="22"/>
          <w:szCs w:val="22"/>
        </w:rPr>
        <w:t xml:space="preserve"> vystaví objednatel protokol o předání a převzetí díla. </w:t>
      </w:r>
    </w:p>
    <w:p w:rsidR="003551D7" w:rsidRDefault="003551D7" w:rsidP="00946372">
      <w:pPr>
        <w:numPr>
          <w:ilvl w:val="1"/>
          <w:numId w:val="2"/>
        </w:numPr>
        <w:suppressAutoHyphens/>
        <w:ind w:left="709" w:hanging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Příslušný počet </w:t>
      </w:r>
      <w:proofErr w:type="spellStart"/>
      <w:r>
        <w:rPr>
          <w:rFonts w:ascii="Calibri" w:hAnsi="Calibri"/>
          <w:color w:val="000000"/>
          <w:sz w:val="22"/>
          <w:szCs w:val="22"/>
        </w:rPr>
        <w:t>paré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čistopisu PD poté bude předán objednateli do </w:t>
      </w:r>
      <w:r w:rsidR="00561CD1">
        <w:rPr>
          <w:rFonts w:ascii="Calibri" w:hAnsi="Calibri"/>
          <w:color w:val="000000"/>
          <w:sz w:val="22"/>
          <w:szCs w:val="22"/>
        </w:rPr>
        <w:t>7</w:t>
      </w:r>
      <w:r>
        <w:rPr>
          <w:rFonts w:ascii="Calibri" w:hAnsi="Calibri"/>
          <w:color w:val="000000"/>
          <w:sz w:val="22"/>
          <w:szCs w:val="22"/>
        </w:rPr>
        <w:t xml:space="preserve"> dní.</w:t>
      </w:r>
    </w:p>
    <w:p w:rsidR="00946372" w:rsidRDefault="00946372" w:rsidP="00946372">
      <w:pPr>
        <w:widowControl w:val="0"/>
        <w:numPr>
          <w:ilvl w:val="1"/>
          <w:numId w:val="2"/>
        </w:numPr>
        <w:suppressAutoHyphens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Protokol o předání a převzetí díla musí být podepsán následujícími osobami:</w:t>
      </w:r>
    </w:p>
    <w:p w:rsidR="00946372" w:rsidRDefault="00946372" w:rsidP="00946372">
      <w:pPr>
        <w:ind w:left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 za objednatele:</w:t>
      </w:r>
    </w:p>
    <w:p w:rsidR="00946372" w:rsidRDefault="000A3E13" w:rsidP="0029741A">
      <w:pPr>
        <w:ind w:left="709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Ing. Luboš Kousal</w:t>
      </w:r>
      <w:r w:rsidR="00946372">
        <w:rPr>
          <w:rFonts w:ascii="Calibri" w:hAnsi="Calibri"/>
          <w:sz w:val="22"/>
          <w:szCs w:val="22"/>
        </w:rPr>
        <w:t>, oddělení investiční výstavby</w:t>
      </w:r>
    </w:p>
    <w:p w:rsidR="00946372" w:rsidRDefault="00946372" w:rsidP="0029741A">
      <w:pPr>
        <w:ind w:left="709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- za zhotovitele: </w:t>
      </w:r>
    </w:p>
    <w:p w:rsidR="00337033" w:rsidRDefault="00337033" w:rsidP="00337033">
      <w:pPr>
        <w:ind w:left="709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Ing. </w:t>
      </w:r>
      <w:r w:rsidR="00854FA8">
        <w:rPr>
          <w:rFonts w:ascii="Calibri" w:hAnsi="Calibri"/>
          <w:sz w:val="22"/>
          <w:szCs w:val="22"/>
        </w:rPr>
        <w:t>Jiří Šklíba</w:t>
      </w:r>
    </w:p>
    <w:p w:rsidR="00946372" w:rsidRDefault="00946372" w:rsidP="0029741A">
      <w:pPr>
        <w:ind w:left="709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Podpisy uvedených osob jsou nezbytné pro platnost protokolu.</w:t>
      </w:r>
    </w:p>
    <w:p w:rsidR="00946372" w:rsidRDefault="00946372" w:rsidP="0029741A">
      <w:pPr>
        <w:ind w:left="709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Předávací protokol může být zároveň podepsán i dalšími osobami. </w:t>
      </w:r>
    </w:p>
    <w:p w:rsidR="00946372" w:rsidRDefault="00946372" w:rsidP="00946372">
      <w:pPr>
        <w:widowControl w:val="0"/>
        <w:numPr>
          <w:ilvl w:val="1"/>
          <w:numId w:val="2"/>
        </w:numPr>
        <w:suppressAutoHyphens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V případě, že objednatel shledá na dokončeném předmětu smlouvy vady či nedodělky, předá objednatel jejich soupis zhotoviteli vč. stanovení přiměřeného termínu na jejich odstranění. </w:t>
      </w:r>
    </w:p>
    <w:p w:rsidR="00946372" w:rsidRDefault="00946372" w:rsidP="00946372">
      <w:pPr>
        <w:widowControl w:val="0"/>
        <w:numPr>
          <w:ilvl w:val="1"/>
          <w:numId w:val="2"/>
        </w:numPr>
        <w:suppressAutoHyphens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 případě, že zhotovitel v</w:t>
      </w:r>
      <w:r w:rsidR="00B038EC">
        <w:rPr>
          <w:rFonts w:ascii="Calibri" w:hAnsi="Calibri"/>
          <w:sz w:val="22"/>
          <w:szCs w:val="22"/>
        </w:rPr>
        <w:t xml:space="preserve"> dohodnutých </w:t>
      </w:r>
      <w:r>
        <w:rPr>
          <w:rFonts w:ascii="Calibri" w:hAnsi="Calibri"/>
          <w:sz w:val="22"/>
          <w:szCs w:val="22"/>
        </w:rPr>
        <w:t>termínech dle odstavce 4.</w:t>
      </w:r>
      <w:r w:rsidR="00B038EC">
        <w:rPr>
          <w:rFonts w:ascii="Calibri" w:hAnsi="Calibri"/>
          <w:sz w:val="22"/>
          <w:szCs w:val="22"/>
        </w:rPr>
        <w:t>6.</w:t>
      </w:r>
      <w:r>
        <w:rPr>
          <w:rFonts w:ascii="Calibri" w:hAnsi="Calibri"/>
          <w:sz w:val="22"/>
          <w:szCs w:val="22"/>
        </w:rPr>
        <w:t xml:space="preserve"> uspokojivě neodstraní všechny vady a nedodělky, je objednatel oprávněn poskytnout zhotoviteli přiměřenou lhůtu k nápravě a uplatnit smluvní pokutu nebo odstoupit od smlouvy o dílo.</w:t>
      </w:r>
    </w:p>
    <w:p w:rsidR="00946372" w:rsidRPr="00EC6EA4" w:rsidRDefault="00946372" w:rsidP="00946372">
      <w:pPr>
        <w:ind w:left="567"/>
        <w:jc w:val="both"/>
        <w:rPr>
          <w:rFonts w:ascii="Calibri" w:hAnsi="Calibri"/>
          <w:color w:val="000000"/>
          <w:sz w:val="22"/>
          <w:szCs w:val="22"/>
        </w:rPr>
      </w:pPr>
    </w:p>
    <w:p w:rsidR="00946372" w:rsidRPr="00F93F80" w:rsidRDefault="00946372" w:rsidP="00946372">
      <w:pPr>
        <w:pStyle w:val="Nadpis1"/>
        <w:numPr>
          <w:ilvl w:val="0"/>
          <w:numId w:val="2"/>
        </w:numPr>
        <w:suppressAutoHyphens/>
        <w:spacing w:before="0"/>
        <w:jc w:val="center"/>
        <w:rPr>
          <w:rFonts w:ascii="Calibri" w:hAnsi="Calibri"/>
          <w:b/>
          <w:caps/>
          <w:sz w:val="22"/>
          <w:szCs w:val="22"/>
        </w:rPr>
      </w:pPr>
      <w:r w:rsidRPr="00F93F80">
        <w:rPr>
          <w:rFonts w:ascii="Calibri" w:hAnsi="Calibri"/>
          <w:b/>
          <w:caps/>
          <w:sz w:val="22"/>
          <w:szCs w:val="22"/>
        </w:rPr>
        <w:t>Termín plnění zakázky:</w:t>
      </w:r>
    </w:p>
    <w:p w:rsidR="00946372" w:rsidRPr="00EC6EA4" w:rsidRDefault="00946372" w:rsidP="00946372">
      <w:pPr>
        <w:rPr>
          <w:color w:val="000000"/>
        </w:rPr>
      </w:pPr>
    </w:p>
    <w:p w:rsidR="00946372" w:rsidRPr="00936AEF" w:rsidRDefault="00946372" w:rsidP="00946372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</w:t>
      </w:r>
      <w:r w:rsidRPr="00936AEF">
        <w:rPr>
          <w:rFonts w:ascii="Calibri" w:hAnsi="Calibri"/>
          <w:sz w:val="22"/>
          <w:szCs w:val="22"/>
        </w:rPr>
        <w:t>Termín dodání D</w:t>
      </w:r>
      <w:r>
        <w:rPr>
          <w:rFonts w:ascii="Calibri" w:hAnsi="Calibri"/>
          <w:sz w:val="22"/>
          <w:szCs w:val="22"/>
        </w:rPr>
        <w:t>ÚR</w:t>
      </w:r>
      <w:r w:rsidR="005772D7">
        <w:rPr>
          <w:rFonts w:ascii="Calibri" w:hAnsi="Calibri"/>
          <w:sz w:val="22"/>
          <w:szCs w:val="22"/>
        </w:rPr>
        <w:t xml:space="preserve"> ke kontrole</w:t>
      </w:r>
      <w:r w:rsidRPr="00936AEF">
        <w:rPr>
          <w:rFonts w:ascii="Calibri" w:hAnsi="Calibri"/>
          <w:sz w:val="22"/>
          <w:szCs w:val="22"/>
        </w:rPr>
        <w:tab/>
      </w:r>
      <w:r w:rsidRPr="00936AEF">
        <w:rPr>
          <w:rFonts w:ascii="Calibri" w:hAnsi="Calibri"/>
          <w:sz w:val="22"/>
          <w:szCs w:val="22"/>
        </w:rPr>
        <w:tab/>
      </w:r>
      <w:r w:rsidRPr="00936AEF">
        <w:rPr>
          <w:rFonts w:ascii="Calibri" w:hAnsi="Calibri"/>
          <w:sz w:val="22"/>
          <w:szCs w:val="22"/>
        </w:rPr>
        <w:tab/>
      </w:r>
      <w:r w:rsidRPr="004E7689">
        <w:rPr>
          <w:rFonts w:ascii="Calibri" w:hAnsi="Calibri"/>
          <w:b/>
          <w:sz w:val="22"/>
          <w:szCs w:val="22"/>
        </w:rPr>
        <w:t xml:space="preserve">do </w:t>
      </w:r>
      <w:r w:rsidR="003839EA">
        <w:rPr>
          <w:rFonts w:ascii="Calibri" w:hAnsi="Calibri"/>
          <w:b/>
          <w:sz w:val="22"/>
          <w:szCs w:val="22"/>
        </w:rPr>
        <w:t>3</w:t>
      </w:r>
      <w:r w:rsidR="00854FA8">
        <w:rPr>
          <w:rFonts w:ascii="Calibri" w:hAnsi="Calibri"/>
          <w:b/>
          <w:sz w:val="22"/>
          <w:szCs w:val="22"/>
        </w:rPr>
        <w:t>1</w:t>
      </w:r>
      <w:r w:rsidR="003839EA">
        <w:rPr>
          <w:rFonts w:ascii="Calibri" w:hAnsi="Calibri"/>
          <w:b/>
          <w:sz w:val="22"/>
          <w:szCs w:val="22"/>
        </w:rPr>
        <w:t>.</w:t>
      </w:r>
      <w:r w:rsidR="00854FA8">
        <w:rPr>
          <w:rFonts w:ascii="Calibri" w:hAnsi="Calibri"/>
          <w:b/>
          <w:sz w:val="22"/>
          <w:szCs w:val="22"/>
        </w:rPr>
        <w:t>1</w:t>
      </w:r>
      <w:r w:rsidR="00CA65A6">
        <w:rPr>
          <w:rFonts w:ascii="Calibri" w:hAnsi="Calibri"/>
          <w:b/>
          <w:sz w:val="22"/>
          <w:szCs w:val="22"/>
        </w:rPr>
        <w:t>.</w:t>
      </w:r>
      <w:r w:rsidR="000437D5">
        <w:rPr>
          <w:rFonts w:ascii="Calibri" w:hAnsi="Calibri"/>
          <w:b/>
          <w:sz w:val="22"/>
          <w:szCs w:val="22"/>
        </w:rPr>
        <w:t xml:space="preserve"> </w:t>
      </w:r>
      <w:r w:rsidR="004E7689" w:rsidRPr="004E7689">
        <w:rPr>
          <w:rFonts w:ascii="Calibri" w:hAnsi="Calibri"/>
          <w:b/>
          <w:sz w:val="22"/>
          <w:szCs w:val="22"/>
        </w:rPr>
        <w:t>201</w:t>
      </w:r>
      <w:r w:rsidR="00854FA8">
        <w:rPr>
          <w:rFonts w:ascii="Calibri" w:hAnsi="Calibri"/>
          <w:b/>
          <w:sz w:val="22"/>
          <w:szCs w:val="22"/>
        </w:rPr>
        <w:t>8</w:t>
      </w:r>
    </w:p>
    <w:p w:rsidR="00946372" w:rsidRPr="00EC6EA4" w:rsidRDefault="00946372" w:rsidP="00946372">
      <w:pPr>
        <w:tabs>
          <w:tab w:val="right" w:pos="4962"/>
        </w:tabs>
        <w:ind w:left="567"/>
        <w:jc w:val="both"/>
        <w:rPr>
          <w:rFonts w:ascii="Calibri" w:hAnsi="Calibri"/>
          <w:color w:val="000000"/>
          <w:sz w:val="22"/>
          <w:szCs w:val="22"/>
        </w:rPr>
      </w:pPr>
    </w:p>
    <w:p w:rsidR="00946372" w:rsidRPr="00EC6EA4" w:rsidRDefault="00946372" w:rsidP="00946372">
      <w:pPr>
        <w:tabs>
          <w:tab w:val="right" w:pos="9498"/>
        </w:tabs>
        <w:ind w:left="2268" w:hanging="1701"/>
        <w:jc w:val="both"/>
        <w:rPr>
          <w:rFonts w:ascii="Calibri" w:hAnsi="Calibri"/>
          <w:color w:val="000000"/>
          <w:sz w:val="22"/>
          <w:szCs w:val="22"/>
        </w:rPr>
      </w:pPr>
    </w:p>
    <w:p w:rsidR="00946372" w:rsidRDefault="00946372" w:rsidP="00946372">
      <w:pPr>
        <w:pStyle w:val="Nadpis1"/>
        <w:numPr>
          <w:ilvl w:val="0"/>
          <w:numId w:val="2"/>
        </w:numPr>
        <w:suppressAutoHyphens/>
        <w:spacing w:before="0"/>
        <w:jc w:val="center"/>
        <w:rPr>
          <w:rFonts w:ascii="Calibri" w:hAnsi="Calibri"/>
          <w:b/>
          <w:caps/>
          <w:sz w:val="22"/>
          <w:szCs w:val="22"/>
        </w:rPr>
      </w:pPr>
      <w:r w:rsidRPr="00F93F80">
        <w:rPr>
          <w:rFonts w:ascii="Calibri" w:hAnsi="Calibri"/>
          <w:b/>
          <w:caps/>
          <w:sz w:val="22"/>
          <w:szCs w:val="22"/>
        </w:rPr>
        <w:t>Cena za dílo:</w:t>
      </w:r>
    </w:p>
    <w:p w:rsidR="00322669" w:rsidRPr="00322669" w:rsidRDefault="00322669" w:rsidP="00322669"/>
    <w:p w:rsidR="004E7689" w:rsidRDefault="003839EA" w:rsidP="00322669">
      <w:pPr>
        <w:ind w:left="56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 celém rozsahu čl. 2 této </w:t>
      </w:r>
      <w:proofErr w:type="spellStart"/>
      <w:proofErr w:type="gramStart"/>
      <w:r>
        <w:rPr>
          <w:rFonts w:asciiTheme="minorHAnsi" w:hAnsiTheme="minorHAnsi"/>
          <w:sz w:val="22"/>
          <w:szCs w:val="22"/>
        </w:rPr>
        <w:t>SoD</w:t>
      </w:r>
      <w:proofErr w:type="spellEnd"/>
      <w:r>
        <w:rPr>
          <w:rFonts w:asciiTheme="minorHAnsi" w:hAnsiTheme="minorHAnsi"/>
          <w:sz w:val="22"/>
          <w:szCs w:val="22"/>
        </w:rPr>
        <w:t xml:space="preserve"> :</w:t>
      </w:r>
      <w:proofErr w:type="gramEnd"/>
    </w:p>
    <w:p w:rsidR="00946372" w:rsidRPr="00322669" w:rsidRDefault="00322669" w:rsidP="00322669">
      <w:pPr>
        <w:ind w:left="567"/>
        <w:rPr>
          <w:rFonts w:asciiTheme="minorHAnsi" w:hAnsiTheme="minorHAnsi"/>
          <w:sz w:val="22"/>
          <w:szCs w:val="22"/>
        </w:rPr>
      </w:pPr>
      <w:r w:rsidRPr="00322669">
        <w:rPr>
          <w:rFonts w:asciiTheme="minorHAnsi" w:hAnsiTheme="minorHAnsi"/>
          <w:sz w:val="22"/>
          <w:szCs w:val="22"/>
        </w:rPr>
        <w:tab/>
      </w:r>
      <w:r w:rsidRPr="00322669">
        <w:rPr>
          <w:rFonts w:asciiTheme="minorHAnsi" w:hAnsiTheme="minorHAnsi"/>
          <w:sz w:val="22"/>
          <w:szCs w:val="22"/>
        </w:rPr>
        <w:tab/>
      </w:r>
      <w:r w:rsidRPr="00322669">
        <w:rPr>
          <w:rFonts w:asciiTheme="minorHAnsi" w:hAnsiTheme="minorHAnsi"/>
          <w:sz w:val="22"/>
          <w:szCs w:val="22"/>
        </w:rPr>
        <w:tab/>
      </w:r>
      <w:r w:rsidR="004E7689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</w:t>
      </w:r>
    </w:p>
    <w:p w:rsidR="000437D5" w:rsidRPr="004253B6" w:rsidRDefault="000437D5" w:rsidP="000437D5">
      <w:pPr>
        <w:ind w:left="360"/>
        <w:jc w:val="both"/>
        <w:rPr>
          <w:rFonts w:ascii="Calibri" w:hAnsi="Calibri"/>
          <w:color w:val="000000"/>
          <w:sz w:val="22"/>
          <w:szCs w:val="22"/>
        </w:rPr>
      </w:pPr>
      <w:r w:rsidRPr="004253B6">
        <w:rPr>
          <w:rFonts w:ascii="Calibri" w:hAnsi="Calibri"/>
          <w:color w:val="000000"/>
          <w:sz w:val="22"/>
          <w:szCs w:val="22"/>
        </w:rPr>
        <w:tab/>
        <w:t xml:space="preserve"> Cena za dílo </w:t>
      </w:r>
      <w:r w:rsidR="00854FA8">
        <w:rPr>
          <w:rFonts w:ascii="Calibri" w:hAnsi="Calibri"/>
          <w:color w:val="000000"/>
          <w:sz w:val="22"/>
          <w:szCs w:val="22"/>
        </w:rPr>
        <w:t>celkem</w:t>
      </w:r>
      <w:r w:rsidRPr="004253B6">
        <w:rPr>
          <w:rFonts w:ascii="Calibri" w:hAnsi="Calibri"/>
          <w:color w:val="000000"/>
          <w:sz w:val="22"/>
          <w:szCs w:val="22"/>
        </w:rPr>
        <w:tab/>
        <w:t xml:space="preserve">               </w:t>
      </w:r>
      <w:r>
        <w:rPr>
          <w:rFonts w:ascii="Calibri" w:hAnsi="Calibri"/>
          <w:color w:val="000000"/>
          <w:sz w:val="22"/>
          <w:szCs w:val="22"/>
        </w:rPr>
        <w:tab/>
      </w:r>
      <w:proofErr w:type="gramStart"/>
      <w:r>
        <w:rPr>
          <w:rFonts w:ascii="Calibri" w:hAnsi="Calibri"/>
          <w:color w:val="000000"/>
          <w:sz w:val="22"/>
          <w:szCs w:val="22"/>
        </w:rPr>
        <w:tab/>
      </w:r>
      <w:r w:rsidR="003839EA">
        <w:rPr>
          <w:rFonts w:ascii="Calibri" w:hAnsi="Calibri"/>
          <w:color w:val="000000"/>
          <w:sz w:val="22"/>
          <w:szCs w:val="22"/>
        </w:rPr>
        <w:t xml:space="preserve">  </w:t>
      </w:r>
      <w:r w:rsidR="00854FA8" w:rsidRPr="00854FA8">
        <w:rPr>
          <w:rFonts w:ascii="Calibri" w:hAnsi="Calibri"/>
          <w:b/>
          <w:color w:val="000000"/>
          <w:sz w:val="22"/>
          <w:szCs w:val="22"/>
        </w:rPr>
        <w:t>187.</w:t>
      </w:r>
      <w:proofErr w:type="gramEnd"/>
      <w:r w:rsidR="00854FA8" w:rsidRPr="00854FA8">
        <w:rPr>
          <w:rFonts w:ascii="Calibri" w:hAnsi="Calibri"/>
          <w:b/>
          <w:color w:val="000000"/>
          <w:sz w:val="22"/>
          <w:szCs w:val="22"/>
        </w:rPr>
        <w:t>000</w:t>
      </w:r>
      <w:r w:rsidRPr="00854FA8">
        <w:rPr>
          <w:rFonts w:ascii="Calibri" w:hAnsi="Calibri"/>
          <w:b/>
          <w:color w:val="000000"/>
          <w:sz w:val="22"/>
          <w:szCs w:val="22"/>
        </w:rPr>
        <w:t>,- Kč</w:t>
      </w:r>
      <w:r w:rsidR="00854FA8">
        <w:rPr>
          <w:rFonts w:ascii="Calibri" w:hAnsi="Calibri"/>
          <w:color w:val="000000"/>
          <w:sz w:val="22"/>
          <w:szCs w:val="22"/>
        </w:rPr>
        <w:t xml:space="preserve"> (zhotovitel není plátce DPH)</w:t>
      </w:r>
    </w:p>
    <w:p w:rsidR="004E7689" w:rsidRPr="00EC6EA4" w:rsidRDefault="004E7689" w:rsidP="00946372">
      <w:pPr>
        <w:tabs>
          <w:tab w:val="right" w:pos="4962"/>
        </w:tabs>
        <w:ind w:left="567"/>
        <w:jc w:val="both"/>
        <w:rPr>
          <w:rFonts w:ascii="Calibri" w:hAnsi="Calibri"/>
          <w:b/>
          <w:color w:val="000000"/>
          <w:sz w:val="22"/>
          <w:szCs w:val="22"/>
        </w:rPr>
      </w:pPr>
    </w:p>
    <w:p w:rsidR="00946372" w:rsidRPr="00F93F80" w:rsidRDefault="00946372" w:rsidP="00946372">
      <w:pPr>
        <w:pStyle w:val="Nadpis1"/>
        <w:numPr>
          <w:ilvl w:val="0"/>
          <w:numId w:val="2"/>
        </w:numPr>
        <w:suppressAutoHyphens/>
        <w:spacing w:before="0"/>
        <w:jc w:val="center"/>
        <w:rPr>
          <w:rFonts w:ascii="Calibri" w:hAnsi="Calibri"/>
          <w:b/>
          <w:caps/>
          <w:sz w:val="22"/>
          <w:szCs w:val="22"/>
        </w:rPr>
      </w:pPr>
      <w:r w:rsidRPr="00F93F80">
        <w:rPr>
          <w:rFonts w:ascii="Calibri" w:hAnsi="Calibri"/>
          <w:b/>
          <w:caps/>
          <w:sz w:val="22"/>
          <w:szCs w:val="22"/>
        </w:rPr>
        <w:t>Platební podmínky, MÍSTO PLNĚNÍ</w:t>
      </w:r>
    </w:p>
    <w:p w:rsidR="00946372" w:rsidRPr="00EC6EA4" w:rsidRDefault="00946372" w:rsidP="00946372">
      <w:pPr>
        <w:rPr>
          <w:color w:val="000000"/>
        </w:rPr>
      </w:pPr>
    </w:p>
    <w:p w:rsidR="00946372" w:rsidRPr="00EC6EA4" w:rsidRDefault="00946372" w:rsidP="00946372">
      <w:pPr>
        <w:numPr>
          <w:ilvl w:val="1"/>
          <w:numId w:val="2"/>
        </w:numPr>
        <w:suppressAutoHyphens/>
        <w:ind w:left="709" w:hanging="425"/>
        <w:jc w:val="both"/>
        <w:rPr>
          <w:rFonts w:ascii="Calibri" w:hAnsi="Calibri"/>
          <w:color w:val="000000"/>
          <w:sz w:val="22"/>
          <w:szCs w:val="22"/>
        </w:rPr>
      </w:pPr>
      <w:r w:rsidRPr="00EC6EA4">
        <w:rPr>
          <w:rFonts w:ascii="Calibri" w:hAnsi="Calibri"/>
          <w:color w:val="000000"/>
          <w:sz w:val="22"/>
          <w:szCs w:val="22"/>
        </w:rPr>
        <w:t>Objednatel se zavazuje převzít dokončený předmět smlouvy uvedený v čl. 2 této</w:t>
      </w:r>
      <w:r w:rsidR="00BF41D7">
        <w:rPr>
          <w:rFonts w:ascii="Calibri" w:hAnsi="Calibri"/>
          <w:color w:val="000000"/>
          <w:sz w:val="22"/>
          <w:szCs w:val="22"/>
        </w:rPr>
        <w:t xml:space="preserve"> </w:t>
      </w:r>
      <w:r w:rsidRPr="00EC6EA4">
        <w:rPr>
          <w:rFonts w:ascii="Calibri" w:hAnsi="Calibri"/>
          <w:color w:val="000000"/>
          <w:sz w:val="22"/>
          <w:szCs w:val="22"/>
        </w:rPr>
        <w:t>smlouvy, který bude bez jakýchkoliv vad a nedodělků.</w:t>
      </w:r>
    </w:p>
    <w:p w:rsidR="00946372" w:rsidRPr="00EC6EA4" w:rsidRDefault="00946372" w:rsidP="00946372">
      <w:pPr>
        <w:numPr>
          <w:ilvl w:val="1"/>
          <w:numId w:val="2"/>
        </w:numPr>
        <w:suppressAutoHyphens/>
        <w:ind w:left="709" w:hanging="425"/>
        <w:jc w:val="both"/>
        <w:rPr>
          <w:rFonts w:ascii="Calibri" w:hAnsi="Calibri"/>
          <w:color w:val="000000"/>
          <w:sz w:val="22"/>
          <w:szCs w:val="22"/>
        </w:rPr>
      </w:pPr>
      <w:r w:rsidRPr="00EC6EA4">
        <w:rPr>
          <w:rFonts w:ascii="Calibri" w:hAnsi="Calibri"/>
          <w:color w:val="000000"/>
          <w:sz w:val="22"/>
          <w:szCs w:val="22"/>
        </w:rPr>
        <w:t>Objednatel se zavazuje zaplatit za dokončený předmět smlouvy, který převezme, sjednanou cenu ve výši a za podmínek ve Smlouvě stanovených.</w:t>
      </w:r>
    </w:p>
    <w:p w:rsidR="00946372" w:rsidRPr="00EC6EA4" w:rsidRDefault="00946372" w:rsidP="00946372">
      <w:pPr>
        <w:numPr>
          <w:ilvl w:val="1"/>
          <w:numId w:val="2"/>
        </w:numPr>
        <w:suppressAutoHyphens/>
        <w:ind w:left="709" w:hanging="425"/>
        <w:jc w:val="both"/>
        <w:rPr>
          <w:rFonts w:ascii="Calibri" w:hAnsi="Calibri"/>
          <w:color w:val="000000"/>
          <w:sz w:val="22"/>
          <w:szCs w:val="22"/>
        </w:rPr>
      </w:pPr>
      <w:r w:rsidRPr="00EC6EA4">
        <w:rPr>
          <w:rFonts w:ascii="Calibri" w:hAnsi="Calibri"/>
          <w:color w:val="000000"/>
          <w:sz w:val="22"/>
          <w:szCs w:val="22"/>
        </w:rPr>
        <w:t xml:space="preserve">Místem plnění Předmětu Smlouvy (místo předání projektové dokumentace) je </w:t>
      </w:r>
      <w:r>
        <w:rPr>
          <w:rFonts w:ascii="Calibri" w:hAnsi="Calibri"/>
          <w:color w:val="000000"/>
          <w:sz w:val="22"/>
          <w:szCs w:val="22"/>
        </w:rPr>
        <w:t>Magistrát města Jablonec nad Nisou</w:t>
      </w:r>
      <w:r w:rsidRPr="00EC6EA4">
        <w:rPr>
          <w:rFonts w:ascii="Calibri" w:hAnsi="Calibri"/>
          <w:color w:val="000000"/>
          <w:sz w:val="22"/>
          <w:szCs w:val="22"/>
        </w:rPr>
        <w:t>, v případě, že se obě smluvní strany nedohodnou jinak.</w:t>
      </w:r>
    </w:p>
    <w:p w:rsidR="00946372" w:rsidRPr="00EC6EA4" w:rsidRDefault="00946372" w:rsidP="00946372">
      <w:pPr>
        <w:numPr>
          <w:ilvl w:val="1"/>
          <w:numId w:val="2"/>
        </w:numPr>
        <w:suppressAutoHyphens/>
        <w:ind w:left="709" w:hanging="425"/>
        <w:jc w:val="both"/>
        <w:rPr>
          <w:rFonts w:ascii="Calibri" w:hAnsi="Calibri"/>
          <w:color w:val="000000"/>
          <w:sz w:val="22"/>
          <w:szCs w:val="22"/>
        </w:rPr>
      </w:pPr>
      <w:r w:rsidRPr="00EC6EA4">
        <w:rPr>
          <w:rFonts w:ascii="Calibri" w:hAnsi="Calibri"/>
          <w:color w:val="000000"/>
          <w:sz w:val="22"/>
          <w:szCs w:val="22"/>
        </w:rPr>
        <w:lastRenderedPageBreak/>
        <w:t xml:space="preserve">Zhotovitel předá v místě plnění dokončený předmět smlouvy uvedený v čl. 2 této smlouvy, který byl objednatelem převzat protokolem o předání a převzetí díla (dle čl.4 této smlouvy), do </w:t>
      </w:r>
      <w:r w:rsidR="00561CD1">
        <w:rPr>
          <w:rFonts w:ascii="Calibri" w:hAnsi="Calibri"/>
          <w:color w:val="000000"/>
          <w:sz w:val="22"/>
          <w:szCs w:val="22"/>
        </w:rPr>
        <w:t>7</w:t>
      </w:r>
      <w:r w:rsidRPr="00EC6EA4">
        <w:rPr>
          <w:rFonts w:ascii="Calibri" w:hAnsi="Calibri"/>
          <w:color w:val="000000"/>
          <w:sz w:val="22"/>
          <w:szCs w:val="22"/>
        </w:rPr>
        <w:t xml:space="preserve"> dnů od podpisu protokolu, případně do termínu </w:t>
      </w:r>
      <w:proofErr w:type="gramStart"/>
      <w:r w:rsidRPr="00EC6EA4">
        <w:rPr>
          <w:rFonts w:ascii="Calibri" w:hAnsi="Calibri"/>
          <w:color w:val="000000"/>
          <w:sz w:val="22"/>
          <w:szCs w:val="22"/>
        </w:rPr>
        <w:t>odstranění  vad</w:t>
      </w:r>
      <w:proofErr w:type="gramEnd"/>
      <w:r w:rsidRPr="00EC6EA4">
        <w:rPr>
          <w:rFonts w:ascii="Calibri" w:hAnsi="Calibri"/>
          <w:color w:val="000000"/>
          <w:sz w:val="22"/>
          <w:szCs w:val="22"/>
        </w:rPr>
        <w:t xml:space="preserve"> a nedodělků.   </w:t>
      </w:r>
    </w:p>
    <w:p w:rsidR="00946372" w:rsidRPr="00EC6EA4" w:rsidRDefault="00946372" w:rsidP="00946372">
      <w:pPr>
        <w:numPr>
          <w:ilvl w:val="1"/>
          <w:numId w:val="2"/>
        </w:numPr>
        <w:suppressAutoHyphens/>
        <w:ind w:left="709" w:hanging="425"/>
        <w:jc w:val="both"/>
        <w:rPr>
          <w:rFonts w:ascii="Calibri" w:hAnsi="Calibri"/>
          <w:color w:val="000000"/>
          <w:sz w:val="22"/>
          <w:szCs w:val="22"/>
        </w:rPr>
      </w:pPr>
      <w:r w:rsidRPr="00EC6EA4">
        <w:rPr>
          <w:rFonts w:ascii="Calibri" w:hAnsi="Calibri"/>
          <w:color w:val="000000"/>
          <w:sz w:val="22"/>
          <w:szCs w:val="22"/>
        </w:rPr>
        <w:t xml:space="preserve">Účetní doklad (fakturu) je zhotovitel oprávněn vystavit na základě oboustranně podepsaného protokolu o předání a převzetí díla. Splatnost faktury bude </w:t>
      </w:r>
      <w:r w:rsidR="00890AA3">
        <w:rPr>
          <w:rFonts w:ascii="Calibri" w:hAnsi="Calibri"/>
          <w:color w:val="000000"/>
          <w:sz w:val="22"/>
          <w:szCs w:val="22"/>
        </w:rPr>
        <w:t xml:space="preserve">do </w:t>
      </w:r>
      <w:r w:rsidRPr="00EC6EA4">
        <w:rPr>
          <w:rFonts w:ascii="Calibri" w:hAnsi="Calibri"/>
          <w:color w:val="000000"/>
          <w:sz w:val="22"/>
          <w:szCs w:val="22"/>
        </w:rPr>
        <w:t>30 dnů od doručení na podatelnu objednatele.</w:t>
      </w:r>
    </w:p>
    <w:p w:rsidR="00946372" w:rsidRPr="00EC6EA4" w:rsidRDefault="00946372" w:rsidP="00946372">
      <w:pPr>
        <w:numPr>
          <w:ilvl w:val="1"/>
          <w:numId w:val="2"/>
        </w:numPr>
        <w:suppressAutoHyphens/>
        <w:ind w:left="709" w:hanging="425"/>
        <w:jc w:val="both"/>
        <w:rPr>
          <w:rFonts w:ascii="Calibri" w:hAnsi="Calibri"/>
          <w:color w:val="000000"/>
          <w:sz w:val="22"/>
          <w:szCs w:val="22"/>
        </w:rPr>
      </w:pPr>
      <w:r w:rsidRPr="00EC6EA4">
        <w:rPr>
          <w:rFonts w:ascii="Calibri" w:hAnsi="Calibri"/>
          <w:color w:val="000000"/>
          <w:sz w:val="22"/>
          <w:szCs w:val="22"/>
        </w:rPr>
        <w:t>Platby za realizaci Předmětu Smlouvy provádí objednatel formou bezhotovostního převodu na účet zhotovitele uvedený v čl. 1. této Smlouvy.</w:t>
      </w:r>
    </w:p>
    <w:p w:rsidR="00946372" w:rsidRDefault="00946372" w:rsidP="00946372">
      <w:pPr>
        <w:numPr>
          <w:ilvl w:val="1"/>
          <w:numId w:val="2"/>
        </w:numPr>
        <w:suppressAutoHyphens/>
        <w:ind w:left="709" w:hanging="425"/>
        <w:jc w:val="both"/>
        <w:rPr>
          <w:rFonts w:ascii="Calibri" w:hAnsi="Calibri"/>
          <w:color w:val="000000"/>
          <w:sz w:val="22"/>
          <w:szCs w:val="22"/>
        </w:rPr>
      </w:pPr>
      <w:r w:rsidRPr="00EC6EA4">
        <w:rPr>
          <w:rFonts w:ascii="Calibri" w:hAnsi="Calibri"/>
          <w:color w:val="000000"/>
          <w:sz w:val="22"/>
          <w:szCs w:val="22"/>
        </w:rPr>
        <w:t xml:space="preserve">Objednatel neposkytne zálohu. </w:t>
      </w:r>
    </w:p>
    <w:p w:rsidR="00F5735E" w:rsidRDefault="00F5735E" w:rsidP="00F5735E">
      <w:pPr>
        <w:suppressAutoHyphens/>
        <w:ind w:left="709"/>
        <w:jc w:val="both"/>
        <w:rPr>
          <w:rFonts w:ascii="Calibri" w:hAnsi="Calibri"/>
          <w:color w:val="000000"/>
          <w:sz w:val="22"/>
          <w:szCs w:val="22"/>
        </w:rPr>
      </w:pPr>
    </w:p>
    <w:p w:rsidR="00946372" w:rsidRDefault="00946372" w:rsidP="00946372">
      <w:pPr>
        <w:numPr>
          <w:ilvl w:val="0"/>
          <w:numId w:val="2"/>
        </w:numPr>
        <w:suppressAutoHyphens/>
        <w:jc w:val="center"/>
        <w:rPr>
          <w:rFonts w:ascii="Calibri" w:hAnsi="Calibri"/>
          <w:b/>
          <w:caps/>
          <w:color w:val="000000"/>
          <w:sz w:val="22"/>
          <w:szCs w:val="22"/>
        </w:rPr>
      </w:pPr>
      <w:r w:rsidRPr="00EC6EA4">
        <w:rPr>
          <w:rFonts w:ascii="Calibri" w:hAnsi="Calibri"/>
          <w:b/>
          <w:caps/>
          <w:color w:val="000000"/>
          <w:sz w:val="22"/>
          <w:szCs w:val="22"/>
        </w:rPr>
        <w:t>ODPOVĚDNOST ZA VADY, ZÁRUKA, REKLAMACE</w:t>
      </w:r>
    </w:p>
    <w:p w:rsidR="00946372" w:rsidRPr="00EC6EA4" w:rsidRDefault="00946372" w:rsidP="00946372">
      <w:pPr>
        <w:ind w:left="720"/>
        <w:rPr>
          <w:rFonts w:ascii="Calibri" w:hAnsi="Calibri"/>
          <w:b/>
          <w:caps/>
          <w:color w:val="000000"/>
          <w:sz w:val="22"/>
          <w:szCs w:val="22"/>
        </w:rPr>
      </w:pPr>
    </w:p>
    <w:p w:rsidR="006B1B30" w:rsidRPr="006B1B30" w:rsidRDefault="00946372" w:rsidP="00946372">
      <w:pPr>
        <w:widowControl w:val="0"/>
        <w:numPr>
          <w:ilvl w:val="1"/>
          <w:numId w:val="2"/>
        </w:numPr>
        <w:suppressAutoHyphens/>
        <w:ind w:hanging="398"/>
        <w:jc w:val="both"/>
        <w:rPr>
          <w:rFonts w:ascii="Calibri" w:hAnsi="Calibri"/>
          <w:sz w:val="22"/>
          <w:szCs w:val="22"/>
        </w:rPr>
      </w:pPr>
      <w:r w:rsidRPr="003076C1">
        <w:rPr>
          <w:rFonts w:ascii="Calibri" w:hAnsi="Calibri"/>
          <w:sz w:val="22"/>
          <w:szCs w:val="22"/>
        </w:rPr>
        <w:t>Zhotovitel odpovídá za správnost, celistvost, úplnost</w:t>
      </w:r>
      <w:r w:rsidR="003076C1">
        <w:rPr>
          <w:rFonts w:ascii="Calibri" w:hAnsi="Calibri"/>
          <w:sz w:val="22"/>
          <w:szCs w:val="22"/>
        </w:rPr>
        <w:t>, hospodárnost</w:t>
      </w:r>
      <w:r w:rsidRPr="003076C1">
        <w:rPr>
          <w:rFonts w:ascii="Calibri" w:hAnsi="Calibri"/>
          <w:sz w:val="22"/>
          <w:szCs w:val="22"/>
        </w:rPr>
        <w:t xml:space="preserve"> </w:t>
      </w:r>
      <w:r w:rsidRPr="00630D4F">
        <w:rPr>
          <w:rFonts w:ascii="Calibri" w:hAnsi="Calibri"/>
          <w:sz w:val="22"/>
          <w:szCs w:val="22"/>
        </w:rPr>
        <w:t xml:space="preserve">a bezpečnost stavby </w:t>
      </w:r>
    </w:p>
    <w:p w:rsidR="003076C1" w:rsidRDefault="006B1B30" w:rsidP="006B1B30">
      <w:pPr>
        <w:widowControl w:val="0"/>
        <w:suppressAutoHyphens/>
        <w:ind w:left="681"/>
        <w:jc w:val="both"/>
        <w:rPr>
          <w:rFonts w:ascii="Calibri" w:hAnsi="Calibri"/>
          <w:sz w:val="22"/>
          <w:szCs w:val="22"/>
        </w:rPr>
      </w:pPr>
      <w:r w:rsidRPr="006B1B30">
        <w:rPr>
          <w:rFonts w:ascii="Calibri" w:hAnsi="Calibri"/>
          <w:sz w:val="22"/>
          <w:szCs w:val="22"/>
        </w:rPr>
        <w:t xml:space="preserve"> </w:t>
      </w:r>
      <w:r w:rsidR="00946372" w:rsidRPr="003076C1">
        <w:rPr>
          <w:rFonts w:ascii="Calibri" w:hAnsi="Calibri"/>
          <w:sz w:val="22"/>
          <w:szCs w:val="22"/>
        </w:rPr>
        <w:t>provedené podle jím zpracované projektové dokumentace a proveditelnost stavby podle této dokumentace, jakož i za technickou a ekonomickou úroveň projektu technologického zařízení, včetně vlivů na životní prostředí. Je povinen dbát právních přepisů a obecných požadavků na výstavbu vztahujících se ke konkrétnímu stavebnímu záměru.</w:t>
      </w:r>
      <w:r w:rsidR="003076C1" w:rsidRPr="003076C1">
        <w:rPr>
          <w:rFonts w:ascii="Calibri" w:hAnsi="Calibri"/>
          <w:sz w:val="22"/>
          <w:szCs w:val="22"/>
        </w:rPr>
        <w:t xml:space="preserve"> Tato odpovědnost nezaniká ani po oboustrann</w:t>
      </w:r>
      <w:r w:rsidR="003076C1">
        <w:rPr>
          <w:rFonts w:ascii="Calibri" w:hAnsi="Calibri"/>
          <w:sz w:val="22"/>
          <w:szCs w:val="22"/>
        </w:rPr>
        <w:t>ě podepsaném protokolu o předání a převzetí díla, neboť objednatel kontroluje pouze splnění zadávacích podmínek a kompletnost díla.</w:t>
      </w:r>
    </w:p>
    <w:p w:rsidR="00B05675" w:rsidRDefault="00B05675" w:rsidP="00946372">
      <w:pPr>
        <w:widowControl w:val="0"/>
        <w:numPr>
          <w:ilvl w:val="1"/>
          <w:numId w:val="2"/>
        </w:numPr>
        <w:suppressAutoHyphens/>
        <w:ind w:hanging="39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Zhotovitel zodpovídá za to, že jím navržené řešení stavby je plně v souladu s platným územním plánem města Jablonce nad Nisou a v případě pochybností </w:t>
      </w:r>
      <w:r w:rsidR="00F12204">
        <w:rPr>
          <w:rFonts w:ascii="Calibri" w:hAnsi="Calibri"/>
          <w:sz w:val="22"/>
          <w:szCs w:val="22"/>
        </w:rPr>
        <w:t>tento návrh projedná s oddělením územního plánování a stave</w:t>
      </w:r>
      <w:r w:rsidR="00BF1CF3">
        <w:rPr>
          <w:rFonts w:ascii="Calibri" w:hAnsi="Calibri"/>
          <w:sz w:val="22"/>
          <w:szCs w:val="22"/>
        </w:rPr>
        <w:t>b</w:t>
      </w:r>
      <w:r w:rsidR="00F12204">
        <w:rPr>
          <w:rFonts w:ascii="Calibri" w:hAnsi="Calibri"/>
          <w:sz w:val="22"/>
          <w:szCs w:val="22"/>
        </w:rPr>
        <w:t>ním úřadem.</w:t>
      </w:r>
    </w:p>
    <w:p w:rsidR="00946372" w:rsidRPr="003076C1" w:rsidRDefault="00946372" w:rsidP="00946372">
      <w:pPr>
        <w:widowControl w:val="0"/>
        <w:numPr>
          <w:ilvl w:val="1"/>
          <w:numId w:val="2"/>
        </w:numPr>
        <w:suppressAutoHyphens/>
        <w:ind w:hanging="398"/>
        <w:jc w:val="both"/>
        <w:rPr>
          <w:rFonts w:ascii="Calibri" w:hAnsi="Calibri"/>
          <w:sz w:val="22"/>
          <w:szCs w:val="22"/>
        </w:rPr>
      </w:pPr>
      <w:r w:rsidRPr="003076C1">
        <w:rPr>
          <w:rFonts w:ascii="Calibri" w:hAnsi="Calibri"/>
          <w:sz w:val="22"/>
          <w:szCs w:val="22"/>
        </w:rPr>
        <w:t xml:space="preserve">V případě, že se objeví vady dokončeného předmětu smlouvy (projektové </w:t>
      </w:r>
      <w:proofErr w:type="gramStart"/>
      <w:r w:rsidRPr="003076C1">
        <w:rPr>
          <w:rFonts w:ascii="Calibri" w:hAnsi="Calibri"/>
          <w:sz w:val="22"/>
          <w:szCs w:val="22"/>
        </w:rPr>
        <w:t>dokumentace - výkresové</w:t>
      </w:r>
      <w:proofErr w:type="gramEnd"/>
      <w:r w:rsidRPr="003076C1">
        <w:rPr>
          <w:rFonts w:ascii="Calibri" w:hAnsi="Calibri"/>
          <w:sz w:val="22"/>
          <w:szCs w:val="22"/>
        </w:rPr>
        <w:t xml:space="preserve">, popisové části) v průběhu tvorby projektové dokumentace pro </w:t>
      </w:r>
      <w:r w:rsidR="00542CDF">
        <w:rPr>
          <w:rFonts w:ascii="Calibri" w:hAnsi="Calibri"/>
          <w:sz w:val="22"/>
          <w:szCs w:val="22"/>
        </w:rPr>
        <w:t>stavební povolení</w:t>
      </w:r>
      <w:r w:rsidRPr="00630D4F">
        <w:rPr>
          <w:rFonts w:ascii="Calibri" w:hAnsi="Calibri"/>
          <w:sz w:val="22"/>
          <w:szCs w:val="22"/>
        </w:rPr>
        <w:t>,</w:t>
      </w:r>
      <w:r w:rsidRPr="00DA11C3">
        <w:rPr>
          <w:rFonts w:ascii="Calibri" w:hAnsi="Calibri"/>
          <w:color w:val="FF0000"/>
          <w:sz w:val="22"/>
          <w:szCs w:val="22"/>
        </w:rPr>
        <w:t xml:space="preserve"> </w:t>
      </w:r>
      <w:r w:rsidRPr="003076C1">
        <w:rPr>
          <w:rFonts w:ascii="Calibri" w:hAnsi="Calibri"/>
          <w:sz w:val="22"/>
          <w:szCs w:val="22"/>
        </w:rPr>
        <w:t>je zhotovitel povinen vady neprodleně na svůj náklad odstranit</w:t>
      </w:r>
      <w:r w:rsidR="00630D4F">
        <w:rPr>
          <w:rFonts w:ascii="Calibri" w:hAnsi="Calibri"/>
          <w:sz w:val="22"/>
          <w:szCs w:val="22"/>
        </w:rPr>
        <w:t>.</w:t>
      </w:r>
    </w:p>
    <w:p w:rsidR="00946372" w:rsidRDefault="00946372" w:rsidP="00946372">
      <w:pPr>
        <w:widowControl w:val="0"/>
        <w:numPr>
          <w:ilvl w:val="1"/>
          <w:numId w:val="2"/>
        </w:numPr>
        <w:suppressAutoHyphens/>
        <w:ind w:hanging="39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Zhotovitel prohlašuje, že má autorizaci v rozsahu odpovídajícímu předmětu této smlouvy.</w:t>
      </w:r>
    </w:p>
    <w:p w:rsidR="00946372" w:rsidRDefault="00946372" w:rsidP="00946372">
      <w:pPr>
        <w:widowControl w:val="0"/>
        <w:numPr>
          <w:ilvl w:val="1"/>
          <w:numId w:val="2"/>
        </w:numPr>
        <w:suppressAutoHyphens/>
        <w:ind w:hanging="39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Objednatel se zavazuje, že případnou reklamaci díla uplatní u zhotovitele bezodkladně po zjištění vady, a to písemnou formou nebo elektronickou formou (např. datovou schránkou). </w:t>
      </w:r>
    </w:p>
    <w:p w:rsidR="00946372" w:rsidRDefault="00946372" w:rsidP="00946372">
      <w:pPr>
        <w:numPr>
          <w:ilvl w:val="1"/>
          <w:numId w:val="2"/>
        </w:numPr>
        <w:suppressAutoHyphens/>
        <w:ind w:left="709" w:hanging="425"/>
        <w:jc w:val="both"/>
        <w:rPr>
          <w:rFonts w:ascii="Calibri" w:hAnsi="Calibri"/>
          <w:color w:val="000000"/>
          <w:sz w:val="22"/>
          <w:szCs w:val="22"/>
        </w:rPr>
      </w:pPr>
      <w:r w:rsidRPr="00EC6EA4">
        <w:rPr>
          <w:rFonts w:ascii="Calibri" w:hAnsi="Calibri"/>
          <w:color w:val="000000"/>
          <w:sz w:val="22"/>
          <w:szCs w:val="22"/>
        </w:rPr>
        <w:t>Záruční doba je 36 měsíců a začíná plynout ode dne převzetí dokumentace objednatelem protokolem o předání a převzetí díla (dle čl. 4 této smlouvy).</w:t>
      </w:r>
    </w:p>
    <w:p w:rsidR="009E2F50" w:rsidRDefault="009E2F50" w:rsidP="009E2F50">
      <w:pPr>
        <w:ind w:left="284"/>
        <w:jc w:val="both"/>
        <w:rPr>
          <w:rFonts w:ascii="Calibri" w:hAnsi="Calibri"/>
          <w:sz w:val="22"/>
          <w:szCs w:val="22"/>
        </w:rPr>
      </w:pPr>
      <w:r w:rsidRPr="009E2F50">
        <w:rPr>
          <w:rFonts w:ascii="Calibri" w:hAnsi="Calibri"/>
          <w:sz w:val="22"/>
          <w:szCs w:val="22"/>
        </w:rPr>
        <w:t>8.</w:t>
      </w:r>
      <w:r>
        <w:rPr>
          <w:rFonts w:ascii="Calibri" w:hAnsi="Calibri"/>
          <w:sz w:val="22"/>
          <w:szCs w:val="22"/>
        </w:rPr>
        <w:t>7</w:t>
      </w:r>
      <w:r w:rsidRPr="009E2F50">
        <w:rPr>
          <w:sz w:val="14"/>
          <w:szCs w:val="14"/>
        </w:rPr>
        <w:t>    </w:t>
      </w:r>
      <w:r w:rsidRPr="009E2F50">
        <w:rPr>
          <w:rFonts w:ascii="Calibri" w:hAnsi="Calibri"/>
          <w:sz w:val="22"/>
          <w:szCs w:val="22"/>
        </w:rPr>
        <w:t xml:space="preserve">Zhotovitel dále prohlašuje, že má sjednané platné pojištění odpovědnosti za škody </w:t>
      </w:r>
    </w:p>
    <w:p w:rsidR="009E2F50" w:rsidRPr="009E2F50" w:rsidRDefault="009E2F50" w:rsidP="009E2F50">
      <w:pPr>
        <w:ind w:left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</w:t>
      </w:r>
      <w:r w:rsidRPr="009E2F50">
        <w:rPr>
          <w:rFonts w:ascii="Calibri" w:hAnsi="Calibri"/>
          <w:sz w:val="22"/>
          <w:szCs w:val="22"/>
        </w:rPr>
        <w:t>způsobené případnou vadou díla ve výši minimálně 1 mil. Kč.</w:t>
      </w:r>
    </w:p>
    <w:p w:rsidR="009E2F50" w:rsidRDefault="009E2F50" w:rsidP="009E2F50">
      <w:pPr>
        <w:suppressAutoHyphens/>
        <w:ind w:left="284"/>
        <w:jc w:val="both"/>
        <w:rPr>
          <w:rFonts w:ascii="Calibri" w:hAnsi="Calibri"/>
          <w:color w:val="000000"/>
          <w:sz w:val="22"/>
          <w:szCs w:val="22"/>
        </w:rPr>
      </w:pPr>
    </w:p>
    <w:p w:rsidR="00946372" w:rsidRPr="00EC6EA4" w:rsidRDefault="00946372" w:rsidP="00946372">
      <w:pPr>
        <w:ind w:left="709"/>
        <w:jc w:val="both"/>
        <w:rPr>
          <w:rFonts w:ascii="Calibri" w:hAnsi="Calibri"/>
          <w:color w:val="000000"/>
          <w:sz w:val="22"/>
          <w:szCs w:val="22"/>
        </w:rPr>
      </w:pPr>
    </w:p>
    <w:p w:rsidR="00946372" w:rsidRPr="00F93F80" w:rsidRDefault="00946372" w:rsidP="00946372">
      <w:pPr>
        <w:pStyle w:val="Nadpis1"/>
        <w:numPr>
          <w:ilvl w:val="0"/>
          <w:numId w:val="2"/>
        </w:numPr>
        <w:suppressAutoHyphens/>
        <w:spacing w:before="0"/>
        <w:jc w:val="center"/>
        <w:rPr>
          <w:rFonts w:ascii="Calibri" w:hAnsi="Calibri"/>
          <w:b/>
          <w:caps/>
          <w:sz w:val="22"/>
          <w:szCs w:val="22"/>
        </w:rPr>
      </w:pPr>
      <w:r w:rsidRPr="00F93F80">
        <w:rPr>
          <w:rFonts w:ascii="Calibri" w:hAnsi="Calibri"/>
          <w:b/>
          <w:caps/>
          <w:sz w:val="22"/>
          <w:szCs w:val="22"/>
        </w:rPr>
        <w:t>ustanovení o sankcích a pokutách</w:t>
      </w:r>
    </w:p>
    <w:p w:rsidR="00B05675" w:rsidRPr="00EC6EA4" w:rsidRDefault="00B05675" w:rsidP="00B05675">
      <w:pPr>
        <w:numPr>
          <w:ilvl w:val="1"/>
          <w:numId w:val="2"/>
        </w:numPr>
        <w:suppressAutoHyphens/>
        <w:ind w:left="709" w:hanging="425"/>
        <w:jc w:val="both"/>
        <w:rPr>
          <w:rFonts w:ascii="Calibri" w:hAnsi="Calibri"/>
          <w:color w:val="000000"/>
          <w:sz w:val="22"/>
          <w:szCs w:val="22"/>
        </w:rPr>
      </w:pPr>
      <w:r w:rsidRPr="00EC6EA4">
        <w:rPr>
          <w:rFonts w:ascii="Calibri" w:hAnsi="Calibri"/>
          <w:color w:val="000000"/>
          <w:sz w:val="22"/>
          <w:szCs w:val="22"/>
        </w:rPr>
        <w:t xml:space="preserve">Zhotovitel se zavazuje odstranit vady dokumentace na své náklady tak, aby objednateli nevznikly žádné vícenáklady. </w:t>
      </w:r>
    </w:p>
    <w:p w:rsidR="00B05675" w:rsidRPr="00EC6EA4" w:rsidRDefault="00B05675" w:rsidP="00B05675">
      <w:pPr>
        <w:numPr>
          <w:ilvl w:val="1"/>
          <w:numId w:val="2"/>
        </w:numPr>
        <w:suppressAutoHyphens/>
        <w:ind w:left="709" w:hanging="425"/>
        <w:jc w:val="both"/>
        <w:rPr>
          <w:rFonts w:ascii="Calibri" w:hAnsi="Calibri"/>
          <w:color w:val="000000"/>
          <w:sz w:val="22"/>
          <w:szCs w:val="22"/>
        </w:rPr>
      </w:pPr>
      <w:r w:rsidRPr="005E1CE6">
        <w:rPr>
          <w:rFonts w:ascii="Calibri" w:hAnsi="Calibri"/>
          <w:sz w:val="22"/>
          <w:szCs w:val="22"/>
        </w:rPr>
        <w:t xml:space="preserve">Při </w:t>
      </w:r>
      <w:r w:rsidRPr="00660ABA">
        <w:rPr>
          <w:rFonts w:ascii="Calibri" w:hAnsi="Calibri"/>
          <w:sz w:val="22"/>
          <w:szCs w:val="22"/>
        </w:rPr>
        <w:t xml:space="preserve">nesplnění </w:t>
      </w:r>
      <w:r w:rsidRPr="00660ABA">
        <w:rPr>
          <w:rFonts w:ascii="Calibri" w:hAnsi="Calibri"/>
          <w:sz w:val="22"/>
        </w:rPr>
        <w:t xml:space="preserve">termínu </w:t>
      </w:r>
      <w:r w:rsidRPr="00660ABA">
        <w:rPr>
          <w:rFonts w:ascii="Calibri" w:hAnsi="Calibri"/>
          <w:sz w:val="22"/>
          <w:szCs w:val="22"/>
        </w:rPr>
        <w:t xml:space="preserve">předání </w:t>
      </w:r>
      <w:r>
        <w:rPr>
          <w:rFonts w:ascii="Calibri" w:hAnsi="Calibri"/>
          <w:sz w:val="22"/>
          <w:szCs w:val="22"/>
        </w:rPr>
        <w:t>dokumentace</w:t>
      </w:r>
      <w:r w:rsidRPr="00660ABA">
        <w:rPr>
          <w:rFonts w:ascii="Calibri" w:hAnsi="Calibri"/>
          <w:sz w:val="22"/>
          <w:szCs w:val="22"/>
        </w:rPr>
        <w:t xml:space="preserve"> ke kontrole a termínu předání dokončené </w:t>
      </w:r>
      <w:r>
        <w:rPr>
          <w:rFonts w:ascii="Calibri" w:hAnsi="Calibri"/>
          <w:sz w:val="22"/>
          <w:szCs w:val="22"/>
        </w:rPr>
        <w:t>dokumentace</w:t>
      </w:r>
      <w:r w:rsidRPr="00660ABA">
        <w:rPr>
          <w:rFonts w:ascii="Calibri" w:hAnsi="Calibri"/>
          <w:sz w:val="22"/>
        </w:rPr>
        <w:t xml:space="preserve"> z viny zhotovitele</w:t>
      </w:r>
      <w:r w:rsidRPr="00660ABA">
        <w:rPr>
          <w:rFonts w:ascii="Calibri" w:hAnsi="Calibri"/>
          <w:sz w:val="22"/>
          <w:szCs w:val="22"/>
        </w:rPr>
        <w:t xml:space="preserve"> je objednatel oprávněn uplatnit vůči zhotoviteli smluvní pokutu ve výši </w:t>
      </w:r>
      <w:r w:rsidRPr="00660ABA">
        <w:rPr>
          <w:rFonts w:ascii="Calibri" w:hAnsi="Calibri"/>
          <w:sz w:val="22"/>
        </w:rPr>
        <w:t>0,</w:t>
      </w:r>
      <w:r w:rsidRPr="00660ABA">
        <w:rPr>
          <w:rFonts w:ascii="Calibri" w:hAnsi="Calibri"/>
          <w:sz w:val="22"/>
          <w:szCs w:val="22"/>
        </w:rPr>
        <w:t xml:space="preserve">2 </w:t>
      </w:r>
      <w:r w:rsidRPr="00660ABA">
        <w:rPr>
          <w:rFonts w:ascii="Calibri" w:hAnsi="Calibri"/>
          <w:sz w:val="22"/>
        </w:rPr>
        <w:t>%</w:t>
      </w:r>
      <w:r w:rsidRPr="00660ABA">
        <w:rPr>
          <w:rFonts w:ascii="Calibri" w:hAnsi="Calibri"/>
          <w:sz w:val="22"/>
          <w:szCs w:val="22"/>
        </w:rPr>
        <w:t xml:space="preserve"> z ceny za dílo za každý započatý den prodlení. Maximální sankce při nesplnění termínu dokončení z viny zhotovitele je </w:t>
      </w:r>
      <w:proofErr w:type="gramStart"/>
      <w:r w:rsidRPr="00660ABA">
        <w:rPr>
          <w:rFonts w:ascii="Calibri" w:hAnsi="Calibri"/>
          <w:sz w:val="22"/>
          <w:szCs w:val="22"/>
        </w:rPr>
        <w:t>10%</w:t>
      </w:r>
      <w:proofErr w:type="gramEnd"/>
      <w:r w:rsidRPr="00660ABA">
        <w:rPr>
          <w:rFonts w:ascii="Calibri" w:hAnsi="Calibri"/>
          <w:sz w:val="22"/>
          <w:szCs w:val="22"/>
        </w:rPr>
        <w:t xml:space="preserve"> ceny za dílo. Po</w:t>
      </w:r>
      <w:r w:rsidRPr="00660ABA">
        <w:rPr>
          <w:rFonts w:ascii="Calibri" w:hAnsi="Calibri"/>
          <w:sz w:val="22"/>
        </w:rPr>
        <w:t xml:space="preserve"> dosažení maximální sankce </w:t>
      </w:r>
      <w:proofErr w:type="gramStart"/>
      <w:r w:rsidRPr="00660ABA">
        <w:rPr>
          <w:rFonts w:ascii="Calibri" w:hAnsi="Calibri"/>
          <w:sz w:val="22"/>
        </w:rPr>
        <w:t>10%</w:t>
      </w:r>
      <w:proofErr w:type="gramEnd"/>
      <w:r w:rsidRPr="00660ABA">
        <w:rPr>
          <w:rFonts w:ascii="Calibri" w:hAnsi="Calibri"/>
          <w:sz w:val="22"/>
        </w:rPr>
        <w:t xml:space="preserve"> z ceny za dílo </w:t>
      </w:r>
      <w:r w:rsidRPr="00660ABA">
        <w:rPr>
          <w:rFonts w:ascii="Calibri" w:hAnsi="Calibri"/>
          <w:sz w:val="22"/>
          <w:szCs w:val="22"/>
        </w:rPr>
        <w:t>je objednatel oprávněn</w:t>
      </w:r>
      <w:r w:rsidRPr="00660ABA">
        <w:rPr>
          <w:rFonts w:ascii="Calibri" w:hAnsi="Calibri"/>
          <w:sz w:val="22"/>
        </w:rPr>
        <w:t xml:space="preserve"> od smlouvy</w:t>
      </w:r>
      <w:r w:rsidRPr="00660ABA">
        <w:rPr>
          <w:rFonts w:ascii="Calibri" w:hAnsi="Calibri"/>
          <w:sz w:val="22"/>
          <w:szCs w:val="22"/>
        </w:rPr>
        <w:t xml:space="preserve"> odstoupit</w:t>
      </w:r>
      <w:r w:rsidRPr="00660ABA">
        <w:rPr>
          <w:rFonts w:ascii="Calibri" w:hAnsi="Calibri"/>
          <w:sz w:val="22"/>
        </w:rPr>
        <w:t>.</w:t>
      </w:r>
    </w:p>
    <w:p w:rsidR="00B05675" w:rsidRPr="00EC6EA4" w:rsidRDefault="00B05675" w:rsidP="00B05675">
      <w:pPr>
        <w:numPr>
          <w:ilvl w:val="1"/>
          <w:numId w:val="2"/>
        </w:numPr>
        <w:suppressAutoHyphens/>
        <w:ind w:left="709" w:hanging="425"/>
        <w:jc w:val="both"/>
        <w:rPr>
          <w:rFonts w:ascii="Calibri" w:hAnsi="Calibri"/>
          <w:color w:val="000000"/>
          <w:sz w:val="22"/>
          <w:szCs w:val="22"/>
        </w:rPr>
      </w:pPr>
      <w:r w:rsidRPr="00EC6EA4">
        <w:rPr>
          <w:rFonts w:ascii="Calibri" w:hAnsi="Calibri"/>
          <w:color w:val="000000"/>
          <w:sz w:val="22"/>
          <w:szCs w:val="22"/>
        </w:rPr>
        <w:t xml:space="preserve">Při nesplnění termínu na odstranění vad a nedodělků uvedených v protokolu o předání a převzetí díla může objednatel sankciovat zhotovitele částkou </w:t>
      </w:r>
      <w:proofErr w:type="gramStart"/>
      <w:r>
        <w:rPr>
          <w:rFonts w:ascii="Calibri" w:hAnsi="Calibri"/>
          <w:color w:val="000000"/>
          <w:sz w:val="22"/>
          <w:szCs w:val="22"/>
        </w:rPr>
        <w:t>0,2%</w:t>
      </w:r>
      <w:proofErr w:type="gramEnd"/>
      <w:r w:rsidRPr="00EC6EA4">
        <w:rPr>
          <w:rFonts w:ascii="Calibri" w:hAnsi="Calibri"/>
          <w:color w:val="000000"/>
          <w:sz w:val="22"/>
          <w:szCs w:val="22"/>
        </w:rPr>
        <w:t xml:space="preserve"> za každý započatý den prodlení.</w:t>
      </w:r>
    </w:p>
    <w:p w:rsidR="00B05675" w:rsidRPr="00EC6EA4" w:rsidRDefault="00B05675" w:rsidP="00B05675">
      <w:pPr>
        <w:numPr>
          <w:ilvl w:val="1"/>
          <w:numId w:val="2"/>
        </w:numPr>
        <w:suppressAutoHyphens/>
        <w:ind w:left="709" w:hanging="425"/>
        <w:jc w:val="both"/>
        <w:rPr>
          <w:rFonts w:ascii="Calibri" w:hAnsi="Calibri"/>
          <w:color w:val="000000"/>
          <w:sz w:val="22"/>
          <w:szCs w:val="22"/>
        </w:rPr>
      </w:pPr>
      <w:r w:rsidRPr="00EC6EA4">
        <w:rPr>
          <w:rFonts w:ascii="Calibri" w:hAnsi="Calibri"/>
          <w:color w:val="000000"/>
          <w:sz w:val="22"/>
          <w:szCs w:val="22"/>
        </w:rPr>
        <w:t>Zhotovitel není v prodlení, prokáže-li, že nesplnění termínu je způsobeno orgánem státní správy, nebo jiným účastníkem stavebního řízení, právní vadou podkladů předaných objednatelem nebo vyšší mocí.</w:t>
      </w:r>
    </w:p>
    <w:p w:rsidR="00B05675" w:rsidRPr="00EC6EA4" w:rsidRDefault="00B05675" w:rsidP="00B05675">
      <w:pPr>
        <w:numPr>
          <w:ilvl w:val="1"/>
          <w:numId w:val="2"/>
        </w:numPr>
        <w:suppressAutoHyphens/>
        <w:ind w:left="709" w:hanging="425"/>
        <w:jc w:val="both"/>
        <w:rPr>
          <w:rFonts w:ascii="Calibri" w:hAnsi="Calibri"/>
          <w:color w:val="000000"/>
          <w:sz w:val="22"/>
          <w:szCs w:val="22"/>
          <w:shd w:val="clear" w:color="auto" w:fill="FFFF00"/>
        </w:rPr>
      </w:pPr>
      <w:r w:rsidRPr="00EC6EA4">
        <w:rPr>
          <w:rFonts w:ascii="Calibri" w:hAnsi="Calibri"/>
          <w:color w:val="000000"/>
          <w:sz w:val="22"/>
          <w:szCs w:val="22"/>
        </w:rPr>
        <w:t xml:space="preserve">Obě strany se dohodly, že při nesplnění termínovaných závazků úhrady faktur ze strany objednatele může zhotovitel uplatnit u objednatele nárok na uhrazení smluvní pokuty ve výši </w:t>
      </w:r>
      <w:proofErr w:type="gramStart"/>
      <w:r w:rsidRPr="00EC6EA4">
        <w:rPr>
          <w:rFonts w:ascii="Calibri" w:hAnsi="Calibri"/>
          <w:color w:val="000000"/>
          <w:sz w:val="22"/>
          <w:szCs w:val="22"/>
        </w:rPr>
        <w:t>0,</w:t>
      </w:r>
      <w:r>
        <w:rPr>
          <w:rFonts w:ascii="Calibri" w:hAnsi="Calibri"/>
          <w:color w:val="000000"/>
          <w:sz w:val="22"/>
          <w:szCs w:val="22"/>
        </w:rPr>
        <w:t>2</w:t>
      </w:r>
      <w:r w:rsidRPr="00EC6EA4">
        <w:rPr>
          <w:rFonts w:ascii="Calibri" w:hAnsi="Calibri"/>
          <w:color w:val="000000"/>
          <w:sz w:val="22"/>
          <w:szCs w:val="22"/>
        </w:rPr>
        <w:t>%</w:t>
      </w:r>
      <w:proofErr w:type="gramEnd"/>
      <w:r w:rsidRPr="00EC6EA4">
        <w:rPr>
          <w:rFonts w:ascii="Calibri" w:hAnsi="Calibri"/>
          <w:color w:val="000000"/>
          <w:sz w:val="22"/>
          <w:szCs w:val="22"/>
        </w:rPr>
        <w:t xml:space="preserve"> z ceny fakturované částky za každý započatý den prodlení.</w:t>
      </w:r>
    </w:p>
    <w:p w:rsidR="00946372" w:rsidRDefault="00B05675" w:rsidP="00946372">
      <w:pPr>
        <w:numPr>
          <w:ilvl w:val="1"/>
          <w:numId w:val="2"/>
        </w:numPr>
        <w:suppressAutoHyphens/>
        <w:ind w:left="709" w:hanging="425"/>
        <w:jc w:val="both"/>
        <w:rPr>
          <w:rFonts w:ascii="Calibri" w:hAnsi="Calibri"/>
          <w:color w:val="000000"/>
          <w:sz w:val="22"/>
          <w:szCs w:val="22"/>
        </w:rPr>
      </w:pPr>
      <w:r w:rsidRPr="009E2F50">
        <w:rPr>
          <w:rFonts w:ascii="Calibri" w:hAnsi="Calibri"/>
          <w:color w:val="000000"/>
          <w:sz w:val="22"/>
          <w:szCs w:val="22"/>
        </w:rPr>
        <w:t xml:space="preserve">Splatnost smluvních pokut </w:t>
      </w:r>
      <w:r w:rsidRPr="009E2F50">
        <w:rPr>
          <w:rFonts w:ascii="Calibri" w:hAnsi="Calibri"/>
          <w:sz w:val="22"/>
          <w:szCs w:val="22"/>
        </w:rPr>
        <w:t>je</w:t>
      </w:r>
      <w:r w:rsidRPr="009E2F50">
        <w:rPr>
          <w:rFonts w:ascii="Calibri" w:hAnsi="Calibri"/>
          <w:color w:val="FF0000"/>
          <w:sz w:val="22"/>
          <w:szCs w:val="22"/>
        </w:rPr>
        <w:t xml:space="preserve"> </w:t>
      </w:r>
      <w:r w:rsidR="002406C0" w:rsidRPr="002406C0">
        <w:rPr>
          <w:rFonts w:ascii="Calibri" w:hAnsi="Calibri"/>
          <w:sz w:val="22"/>
          <w:szCs w:val="22"/>
        </w:rPr>
        <w:t>do</w:t>
      </w:r>
      <w:r w:rsidR="002406C0">
        <w:rPr>
          <w:rFonts w:ascii="Calibri" w:hAnsi="Calibri"/>
          <w:color w:val="FF0000"/>
          <w:sz w:val="22"/>
          <w:szCs w:val="22"/>
        </w:rPr>
        <w:t xml:space="preserve"> </w:t>
      </w:r>
      <w:r w:rsidRPr="009E2F50">
        <w:rPr>
          <w:rFonts w:ascii="Calibri" w:hAnsi="Calibri"/>
          <w:color w:val="000000"/>
          <w:sz w:val="22"/>
          <w:szCs w:val="22"/>
        </w:rPr>
        <w:t>30 pracovních dnů od doručení faktury.</w:t>
      </w:r>
    </w:p>
    <w:p w:rsidR="00094730" w:rsidRDefault="00094730" w:rsidP="00094730">
      <w:pPr>
        <w:suppressAutoHyphens/>
        <w:ind w:left="284"/>
        <w:jc w:val="both"/>
        <w:rPr>
          <w:rFonts w:ascii="Calibri" w:hAnsi="Calibri"/>
          <w:color w:val="000000"/>
          <w:sz w:val="22"/>
          <w:szCs w:val="22"/>
        </w:rPr>
      </w:pPr>
    </w:p>
    <w:p w:rsidR="00094730" w:rsidRDefault="00094730" w:rsidP="00094730">
      <w:pPr>
        <w:pStyle w:val="Nadpis1"/>
        <w:numPr>
          <w:ilvl w:val="0"/>
          <w:numId w:val="2"/>
        </w:numPr>
        <w:suppressAutoHyphens/>
        <w:spacing w:before="0"/>
        <w:jc w:val="center"/>
        <w:rPr>
          <w:rFonts w:ascii="Calibri" w:hAnsi="Calibri"/>
          <w:b/>
          <w:caps/>
          <w:sz w:val="22"/>
          <w:szCs w:val="22"/>
        </w:rPr>
      </w:pPr>
      <w:r>
        <w:rPr>
          <w:rFonts w:ascii="Calibri" w:hAnsi="Calibri"/>
          <w:b/>
          <w:caps/>
          <w:sz w:val="22"/>
          <w:szCs w:val="22"/>
        </w:rPr>
        <w:t>AUTORSKÁ PRÁVA</w:t>
      </w:r>
    </w:p>
    <w:p w:rsidR="00094730" w:rsidRDefault="00094730" w:rsidP="00094730">
      <w:pPr>
        <w:ind w:left="720"/>
        <w:rPr>
          <w:rFonts w:ascii="Calibri" w:hAnsi="Calibri"/>
          <w:b/>
          <w:caps/>
          <w:sz w:val="22"/>
          <w:szCs w:val="22"/>
        </w:rPr>
      </w:pPr>
    </w:p>
    <w:p w:rsidR="00094730" w:rsidRPr="00D66BDB" w:rsidRDefault="00094730" w:rsidP="00094730">
      <w:pPr>
        <w:widowControl w:val="0"/>
        <w:suppressAutoHyphens/>
        <w:ind w:left="709" w:hanging="425"/>
        <w:jc w:val="both"/>
        <w:rPr>
          <w:rFonts w:ascii="Calibri" w:hAnsi="Calibri"/>
          <w:sz w:val="22"/>
          <w:szCs w:val="22"/>
        </w:rPr>
      </w:pPr>
      <w:r w:rsidRPr="00D66BDB">
        <w:rPr>
          <w:rFonts w:ascii="Calibri" w:hAnsi="Calibri"/>
          <w:sz w:val="22"/>
          <w:szCs w:val="22"/>
        </w:rPr>
        <w:t xml:space="preserve">10.1 Tato Smlouva pokrývá výhradní, časově neomezené a převoditelné právo užití díla, respektive jednotlivých části díla tak, jak budou zhotovitelem dokončeny nebo předány v rozpracovaném stavu ve prospěch objednatele, včetně veškeré související dokumentace za podmínek stanovených touto Smlouvou a autorským zákonem. Právo dílo užít podle předchozí věty zahrnuje všechna oprávnění dle ustanovení § 12 zákona č. 121/2000 Sb., o právu autorském, o právech souvisejících s právem autorským a o změně některých zákonů (autorský zákon). Zhotovitel uděluje objednateli souhlas, aby nejen dílo zveřejnil, a to jakýmkoliv způsobem, a to po celou dobu trvání autorského práva k dílu, bez omezení rozsahu množstevního, technologického, teritoriálního, časového, počtu uživatelů nebo míry užívání, ale i oprávnění dílo zpracovat, upravit, spojovat s jinými díly, zařazovat do díla souborného i aby na jeho základě vytvořil dílo nové (veškeré výše uvedené dále jen „Licence“). Součástí Licence je rovněž neomezené právo objednatele poskytnout třetím osobám podlicenci k provedení jakýchkoliv změn nebo modifikací díla, a to i prostřednictvím třetích osob. Je na vůli </w:t>
      </w:r>
      <w:proofErr w:type="gramStart"/>
      <w:r w:rsidRPr="00D66BDB">
        <w:rPr>
          <w:rFonts w:ascii="Calibri" w:hAnsi="Calibri"/>
          <w:sz w:val="22"/>
          <w:szCs w:val="22"/>
        </w:rPr>
        <w:t>objednatele</w:t>
      </w:r>
      <w:proofErr w:type="gramEnd"/>
      <w:r w:rsidRPr="00D66BDB">
        <w:rPr>
          <w:rFonts w:ascii="Calibri" w:hAnsi="Calibri"/>
          <w:sz w:val="22"/>
          <w:szCs w:val="22"/>
        </w:rPr>
        <w:t xml:space="preserve"> zda a event. v jakém rozsahu dílo zveřejní nebo bude dílo užívat, resp. bude uplatňovat další práva v rozsahu výše uvedeném, přičemž nezveřejnění díla či neužívání díla nelze považovat za nevykonávání či nedostatečné vykonávání majetkových práv k dílu. Zhotovitel poskytuje výhradní licenci k dílu ve smyslu § 2358 a násl. občanského zákoníku a zavazuje se, že sám nepoužije ani neposkytne žádné třetí osobě bez předchozího písemného souhlasu objednatele práva k užití díla, resp. jakékoliv části díla, provedeného dle této Smlouvy. Smluvní strany se dohodly na výslovném vyloučení § 2370, § 2372 odst. 2, § 2378 a § 2382 občanského zákoníku. </w:t>
      </w:r>
    </w:p>
    <w:p w:rsidR="00094730" w:rsidRPr="00D66BDB" w:rsidRDefault="00094730" w:rsidP="00094730">
      <w:pPr>
        <w:pStyle w:val="Odstavecseseznamem"/>
        <w:widowControl w:val="0"/>
        <w:numPr>
          <w:ilvl w:val="1"/>
          <w:numId w:val="6"/>
        </w:numPr>
        <w:suppressAutoHyphens/>
        <w:ind w:left="709" w:hanging="567"/>
        <w:jc w:val="both"/>
        <w:rPr>
          <w:rFonts w:ascii="Calibri" w:hAnsi="Calibri"/>
          <w:sz w:val="22"/>
          <w:szCs w:val="22"/>
        </w:rPr>
      </w:pPr>
      <w:r w:rsidRPr="00D66BDB">
        <w:rPr>
          <w:rFonts w:ascii="Calibri" w:hAnsi="Calibri"/>
          <w:sz w:val="22"/>
          <w:szCs w:val="22"/>
        </w:rPr>
        <w:t xml:space="preserve">Smluvní strany sjednávají, že vlastnické právo ke všem technickým dokumentacím, které tvoří součást díla, jakož i všechny ostatní hmotné podklady, na kterých je dílo vyjádřeno a které budou předány objednateli na základě této smlouvy, přechází ze zhotovitele na objednatele zaplacením díla objednatelem. </w:t>
      </w:r>
    </w:p>
    <w:p w:rsidR="00094730" w:rsidRPr="00D66BDB" w:rsidRDefault="00094730" w:rsidP="00094730">
      <w:pPr>
        <w:widowControl w:val="0"/>
        <w:suppressAutoHyphens/>
        <w:ind w:left="709" w:hanging="567"/>
        <w:jc w:val="both"/>
        <w:rPr>
          <w:rFonts w:ascii="Calibri" w:hAnsi="Calibri"/>
          <w:sz w:val="22"/>
          <w:szCs w:val="22"/>
        </w:rPr>
      </w:pPr>
      <w:r w:rsidRPr="00D66BDB">
        <w:rPr>
          <w:rFonts w:ascii="Calibri" w:hAnsi="Calibri"/>
          <w:sz w:val="22"/>
          <w:szCs w:val="22"/>
        </w:rPr>
        <w:t xml:space="preserve">10.3. V případě, že dílo porušuje nebo poruší práva třetích osob ve smyslu porušení práv autorských, zhotovitel odškodní </w:t>
      </w:r>
      <w:proofErr w:type="spellStart"/>
      <w:r w:rsidRPr="00D66BDB">
        <w:rPr>
          <w:rFonts w:ascii="Calibri" w:hAnsi="Calibri"/>
          <w:sz w:val="22"/>
          <w:szCs w:val="22"/>
        </w:rPr>
        <w:t>nárokující</w:t>
      </w:r>
      <w:proofErr w:type="spellEnd"/>
      <w:r w:rsidRPr="00D66BDB">
        <w:rPr>
          <w:rFonts w:ascii="Calibri" w:hAnsi="Calibri"/>
          <w:sz w:val="22"/>
          <w:szCs w:val="22"/>
        </w:rPr>
        <w:t xml:space="preserve"> třetí osobu, a na vlastní náklady bude i v případě toliko domnělého porušení bránit objednatele, pokud jej k tomu zmocní, proti všem nárokům z porušení vlastnických práv a práv duševního vlastnictví uplatněných třetí osobou, které mohou vyplynout z užití plnění, a dále zaplatí vzniklou škodu a náklady, včetně nákladů právního zastoupení. </w:t>
      </w:r>
    </w:p>
    <w:p w:rsidR="00094730" w:rsidRPr="00D66BDB" w:rsidRDefault="00094730" w:rsidP="00094730">
      <w:pPr>
        <w:pStyle w:val="Odstavecseseznamem"/>
        <w:widowControl w:val="0"/>
        <w:numPr>
          <w:ilvl w:val="1"/>
          <w:numId w:val="7"/>
        </w:numPr>
        <w:suppressAutoHyphens/>
        <w:ind w:left="709" w:hanging="567"/>
        <w:jc w:val="both"/>
        <w:rPr>
          <w:rFonts w:ascii="Calibri" w:hAnsi="Calibri"/>
          <w:sz w:val="22"/>
          <w:szCs w:val="22"/>
        </w:rPr>
      </w:pPr>
      <w:r w:rsidRPr="00D66BDB">
        <w:rPr>
          <w:rFonts w:ascii="Calibri" w:hAnsi="Calibri"/>
          <w:sz w:val="22"/>
          <w:szCs w:val="22"/>
        </w:rPr>
        <w:t xml:space="preserve">Autorské prohlášení, jehož vzor je přílohou č.1 smlouvy o dílo, řádně podepsané a vyplněné všemi autory/spoluautory, bude součástí předání díla, tj. objednatel převezme dílo pouze v případě, že součástí díla bude prohlášení podepsané všemi autory /spoluautory projektové dokumentace. Autorské oprávnění v rozsahu specifikovaném v čl. 10 je součástí celkové ceny díla. </w:t>
      </w:r>
    </w:p>
    <w:p w:rsidR="00094730" w:rsidRPr="00D66BDB" w:rsidRDefault="00094730" w:rsidP="00094730">
      <w:pPr>
        <w:suppressAutoHyphens/>
        <w:ind w:left="709" w:hanging="435"/>
        <w:jc w:val="center"/>
        <w:rPr>
          <w:rFonts w:ascii="Calibri" w:hAnsi="Calibri"/>
          <w:sz w:val="22"/>
          <w:szCs w:val="22"/>
        </w:rPr>
      </w:pPr>
    </w:p>
    <w:p w:rsidR="00D20A85" w:rsidRPr="00D66BDB" w:rsidRDefault="00D20A85" w:rsidP="00D20A85">
      <w:pPr>
        <w:pStyle w:val="Nadpis1"/>
        <w:numPr>
          <w:ilvl w:val="0"/>
          <w:numId w:val="2"/>
        </w:numPr>
        <w:suppressAutoHyphens/>
        <w:spacing w:before="0"/>
        <w:jc w:val="center"/>
        <w:rPr>
          <w:rFonts w:ascii="Calibri" w:hAnsi="Calibri"/>
          <w:b/>
          <w:caps/>
          <w:sz w:val="22"/>
          <w:szCs w:val="22"/>
        </w:rPr>
      </w:pPr>
      <w:r w:rsidRPr="00D66BDB">
        <w:rPr>
          <w:rFonts w:ascii="Calibri" w:hAnsi="Calibri"/>
          <w:b/>
          <w:caps/>
          <w:sz w:val="22"/>
          <w:szCs w:val="22"/>
        </w:rPr>
        <w:t>Závěrečná ustanovení</w:t>
      </w:r>
    </w:p>
    <w:p w:rsidR="00D20A85" w:rsidRPr="00D66BDB" w:rsidRDefault="00D20A85" w:rsidP="00D20A85">
      <w:pPr>
        <w:ind w:left="720"/>
        <w:rPr>
          <w:rFonts w:ascii="Calibri" w:hAnsi="Calibri"/>
          <w:b/>
          <w:caps/>
          <w:sz w:val="22"/>
          <w:szCs w:val="22"/>
        </w:rPr>
      </w:pPr>
    </w:p>
    <w:p w:rsidR="00D20A85" w:rsidRPr="00D66BDB" w:rsidRDefault="00D20A85" w:rsidP="00206A7E">
      <w:pPr>
        <w:pStyle w:val="Odstavecseseznamem"/>
        <w:widowControl w:val="0"/>
        <w:numPr>
          <w:ilvl w:val="1"/>
          <w:numId w:val="2"/>
        </w:numPr>
        <w:suppressAutoHyphens/>
        <w:jc w:val="both"/>
        <w:rPr>
          <w:rFonts w:ascii="Calibri" w:hAnsi="Calibri"/>
          <w:sz w:val="22"/>
          <w:szCs w:val="22"/>
        </w:rPr>
      </w:pPr>
      <w:r w:rsidRPr="00D66BDB">
        <w:rPr>
          <w:rFonts w:ascii="Calibri" w:hAnsi="Calibri"/>
          <w:sz w:val="22"/>
          <w:szCs w:val="22"/>
        </w:rPr>
        <w:t>Nabídkovou cenu je možno překročit pouze při změně rozsahu prací na základě požadavku a písemného souhlasu objednatele nebo vyskytnou-li se v průběhu plnění zakázky okolnosti, které mají objektivní a prokazatelný vliv na zvýšení nákladů a které nebylo možno v době uzavření smlouvy předvídat (změna daňových předpisů apod.).</w:t>
      </w:r>
    </w:p>
    <w:p w:rsidR="00206A7E" w:rsidRPr="00D66BDB" w:rsidRDefault="00206A7E" w:rsidP="00064B36">
      <w:pPr>
        <w:pStyle w:val="Odstavecseseznamem"/>
        <w:widowControl w:val="0"/>
        <w:numPr>
          <w:ilvl w:val="1"/>
          <w:numId w:val="2"/>
        </w:numPr>
        <w:suppressAutoHyphens/>
        <w:jc w:val="both"/>
        <w:rPr>
          <w:rFonts w:ascii="Calibri" w:hAnsi="Calibri"/>
          <w:sz w:val="22"/>
          <w:szCs w:val="22"/>
        </w:rPr>
      </w:pPr>
      <w:r w:rsidRPr="00D66BDB">
        <w:rPr>
          <w:rFonts w:ascii="Calibri" w:hAnsi="Calibri"/>
          <w:sz w:val="22"/>
          <w:szCs w:val="22"/>
        </w:rPr>
        <w:t xml:space="preserve">Zhotovitel vyzve </w:t>
      </w:r>
      <w:r w:rsidRPr="00D66BDB">
        <w:rPr>
          <w:rFonts w:ascii="Calibri" w:hAnsi="Calibri"/>
          <w:color w:val="000000"/>
          <w:sz w:val="22"/>
          <w:szCs w:val="22"/>
        </w:rPr>
        <w:t xml:space="preserve">objednatele </w:t>
      </w:r>
      <w:r w:rsidR="003B1585">
        <w:rPr>
          <w:rFonts w:ascii="Calibri" w:hAnsi="Calibri"/>
          <w:color w:val="000000"/>
          <w:sz w:val="22"/>
          <w:szCs w:val="22"/>
        </w:rPr>
        <w:t xml:space="preserve">ke </w:t>
      </w:r>
      <w:r w:rsidRPr="00D66BDB">
        <w:rPr>
          <w:rFonts w:ascii="Calibri" w:hAnsi="Calibri"/>
          <w:color w:val="000000"/>
          <w:sz w:val="22"/>
          <w:szCs w:val="22"/>
        </w:rPr>
        <w:t xml:space="preserve">koordinačním schůzkám nad rozpracovanou dokumentací. Výzva bude provedena písemně minimálně 3 dny před konáním koordinační schůzky. Objednatel se zavazuje k účasti na koordinačních </w:t>
      </w:r>
      <w:proofErr w:type="gramStart"/>
      <w:r w:rsidRPr="00D66BDB">
        <w:rPr>
          <w:rFonts w:ascii="Calibri" w:hAnsi="Calibri"/>
          <w:color w:val="000000"/>
          <w:sz w:val="22"/>
          <w:szCs w:val="22"/>
        </w:rPr>
        <w:t>schůzkách</w:t>
      </w:r>
      <w:proofErr w:type="gramEnd"/>
      <w:r w:rsidRPr="00D66BDB">
        <w:rPr>
          <w:rFonts w:ascii="Calibri" w:hAnsi="Calibri"/>
          <w:color w:val="000000"/>
          <w:sz w:val="22"/>
          <w:szCs w:val="22"/>
        </w:rPr>
        <w:t xml:space="preserve"> a to v zastoupení osoby, která má rozhodovací pravomoc ve věci řešení zakázky. Podepsané zápisy z koordinačních schůzek budou součástí předané projektové dokumentace. </w:t>
      </w:r>
    </w:p>
    <w:p w:rsidR="00D20A85" w:rsidRPr="00D66BDB" w:rsidRDefault="00D20A85" w:rsidP="00206A7E">
      <w:pPr>
        <w:pStyle w:val="Odstavecseseznamem"/>
        <w:widowControl w:val="0"/>
        <w:numPr>
          <w:ilvl w:val="1"/>
          <w:numId w:val="2"/>
        </w:numPr>
        <w:suppressAutoHyphens/>
        <w:jc w:val="both"/>
        <w:rPr>
          <w:rFonts w:ascii="Calibri" w:hAnsi="Calibri"/>
          <w:sz w:val="22"/>
          <w:szCs w:val="22"/>
        </w:rPr>
      </w:pPr>
      <w:r w:rsidRPr="00D66BDB">
        <w:rPr>
          <w:rFonts w:ascii="Calibri" w:hAnsi="Calibri"/>
          <w:sz w:val="22"/>
          <w:szCs w:val="22"/>
        </w:rPr>
        <w:t xml:space="preserve">Předmět plnění bude objednatelem použit pro zadání potřebných stupňů projektové dokumentace stavby (není-li ve smlouvě o dílo uvedeno jinak) pro získání příslušných povolení </w:t>
      </w:r>
      <w:r w:rsidRPr="00D66BDB">
        <w:rPr>
          <w:rFonts w:ascii="Calibri" w:hAnsi="Calibri"/>
          <w:sz w:val="22"/>
          <w:szCs w:val="22"/>
        </w:rPr>
        <w:lastRenderedPageBreak/>
        <w:t xml:space="preserve">k provedení stavby, pro zadání dokumentace pro provedení stavby a pro vypracování zadávací dokumentace pro výběr zhotovitele. Za tímto účelem je objednatel oprávněn pořídit libovolné množství kopií díla v tištěné i elektronické podobě. </w:t>
      </w:r>
    </w:p>
    <w:p w:rsidR="00D20A85" w:rsidRPr="00D66BDB" w:rsidRDefault="00D20A85" w:rsidP="00206A7E">
      <w:pPr>
        <w:pStyle w:val="Odstavecseseznamem"/>
        <w:widowControl w:val="0"/>
        <w:numPr>
          <w:ilvl w:val="1"/>
          <w:numId w:val="2"/>
        </w:numPr>
        <w:suppressAutoHyphens/>
        <w:jc w:val="both"/>
        <w:rPr>
          <w:rFonts w:ascii="Calibri" w:hAnsi="Calibri"/>
          <w:sz w:val="22"/>
          <w:szCs w:val="22"/>
        </w:rPr>
      </w:pPr>
      <w:r w:rsidRPr="00D66BDB">
        <w:rPr>
          <w:rFonts w:ascii="Calibri" w:hAnsi="Calibri"/>
          <w:sz w:val="22"/>
          <w:szCs w:val="22"/>
        </w:rPr>
        <w:t>Smluvní strany výslovně souhlasí s tím, aby tato smlouva byla bez jakéhokoliv omezení, včetně všech případných osobních údajů ve smlouvě uvedených, zveřejněna v souladu se zák. č. 340/2015 Sb., zákon o registru smluv, na oficiálních webových stránkách Portálu veřejné správy na síti internet (</w:t>
      </w:r>
      <w:hyperlink r:id="rId8" w:history="1">
        <w:r w:rsidRPr="00D66BDB">
          <w:rPr>
            <w:rFonts w:ascii="Calibri" w:hAnsi="Calibri"/>
            <w:sz w:val="22"/>
            <w:szCs w:val="22"/>
          </w:rPr>
          <w:t>http://portal.gov.cz/portal/</w:t>
        </w:r>
      </w:hyperlink>
      <w:r w:rsidRPr="00D66BDB">
        <w:rPr>
          <w:rFonts w:ascii="Calibri" w:hAnsi="Calibri"/>
          <w:sz w:val="22"/>
          <w:szCs w:val="22"/>
        </w:rPr>
        <w:t>), a to včetně všech případných příloh a dodatků. Smluvní strany prohlašují, že skutečnosti uvedené v této smlouvě nepovažují za obchodní tajemství ve smyslu § 504 občanského zákoníku a udělují svolení k jejich užití a zveřejnění bez stanovení jakýchkoli dalších podmínek. V případě, že je jednou ze smluvních stran fyzická osoba nepodnikající, zveřejní se smlouva po znečitelnění osobních údajů umožňujících jednoznačnou identifikaci této smluvní strany.</w:t>
      </w:r>
    </w:p>
    <w:p w:rsidR="00D20A85" w:rsidRPr="00D66BDB" w:rsidRDefault="00D20A85" w:rsidP="00206A7E">
      <w:pPr>
        <w:pStyle w:val="Odstavecseseznamem"/>
        <w:widowControl w:val="0"/>
        <w:numPr>
          <w:ilvl w:val="1"/>
          <w:numId w:val="2"/>
        </w:numPr>
        <w:suppressAutoHyphens/>
        <w:jc w:val="both"/>
        <w:rPr>
          <w:rFonts w:ascii="Calibri" w:hAnsi="Calibri"/>
          <w:sz w:val="22"/>
          <w:szCs w:val="22"/>
        </w:rPr>
      </w:pPr>
      <w:r w:rsidRPr="00D66BDB">
        <w:rPr>
          <w:rFonts w:ascii="Calibri" w:hAnsi="Calibri"/>
          <w:sz w:val="22"/>
          <w:szCs w:val="22"/>
        </w:rPr>
        <w:t xml:space="preserve">Smluvní strany berou na vědomí, že </w:t>
      </w:r>
      <w:r w:rsidR="003B1585">
        <w:rPr>
          <w:rFonts w:ascii="Calibri" w:hAnsi="Calibri"/>
          <w:sz w:val="22"/>
          <w:szCs w:val="22"/>
        </w:rPr>
        <w:t>s</w:t>
      </w:r>
      <w:r w:rsidRPr="00D66BDB">
        <w:rPr>
          <w:rFonts w:ascii="Calibri" w:hAnsi="Calibri"/>
          <w:sz w:val="22"/>
          <w:szCs w:val="22"/>
        </w:rPr>
        <w:t>tatutární město Jablonec nad Nisou či jím zřízené/</w:t>
      </w:r>
      <w:proofErr w:type="gramStart"/>
      <w:r w:rsidRPr="00D66BDB">
        <w:rPr>
          <w:rFonts w:ascii="Calibri" w:hAnsi="Calibri"/>
          <w:sz w:val="22"/>
          <w:szCs w:val="22"/>
        </w:rPr>
        <w:t>založené  osoby</w:t>
      </w:r>
      <w:proofErr w:type="gramEnd"/>
      <w:r w:rsidRPr="00D66BDB">
        <w:rPr>
          <w:rFonts w:ascii="Calibri" w:hAnsi="Calibri"/>
          <w:sz w:val="22"/>
          <w:szCs w:val="22"/>
        </w:rPr>
        <w:t xml:space="preserve"> jsou povinnými subjekty dle zák. č. 106/1999 Sb. o svobodném přístupu k informacím a výslovně souhlasí, že smlouva může být zveřejněna jako poskytnutá informace v souladu a postupem podle citovaného zákona</w:t>
      </w:r>
    </w:p>
    <w:p w:rsidR="00D20A85" w:rsidRPr="00D66BDB" w:rsidRDefault="00D20A85" w:rsidP="00206A7E">
      <w:pPr>
        <w:pStyle w:val="Odstavecseseznamem"/>
        <w:widowControl w:val="0"/>
        <w:numPr>
          <w:ilvl w:val="1"/>
          <w:numId w:val="2"/>
        </w:numPr>
        <w:suppressAutoHyphens/>
        <w:jc w:val="both"/>
        <w:rPr>
          <w:rFonts w:ascii="Calibri" w:hAnsi="Calibri"/>
          <w:sz w:val="22"/>
          <w:szCs w:val="22"/>
        </w:rPr>
      </w:pPr>
      <w:r w:rsidRPr="00D66BDB">
        <w:rPr>
          <w:rFonts w:ascii="Calibri" w:hAnsi="Calibri"/>
          <w:sz w:val="22"/>
          <w:szCs w:val="22"/>
        </w:rPr>
        <w:t>V případě přerušení nebo zastavení prací ze strany objednatele zašle objednatel tento požadavek zhotoviteli písemně. Zhotovitel k datu doručení tohoto požadavku zastaví práce na předmětu smlouvy a na základě společného zápisu o stupni rozpracovanosti objednatel uhradí vzájemně odsouhlasenou část sjednané smluvní ceny.</w:t>
      </w:r>
    </w:p>
    <w:p w:rsidR="00D20A85" w:rsidRPr="00D66BDB" w:rsidRDefault="00D20A85" w:rsidP="00206A7E">
      <w:pPr>
        <w:pStyle w:val="Odstavecseseznamem"/>
        <w:widowControl w:val="0"/>
        <w:numPr>
          <w:ilvl w:val="1"/>
          <w:numId w:val="2"/>
        </w:numPr>
        <w:suppressAutoHyphens/>
        <w:jc w:val="both"/>
        <w:rPr>
          <w:rFonts w:ascii="Calibri" w:hAnsi="Calibri"/>
          <w:sz w:val="22"/>
          <w:szCs w:val="22"/>
        </w:rPr>
      </w:pPr>
      <w:r w:rsidRPr="00D66BDB">
        <w:rPr>
          <w:rFonts w:ascii="Calibri" w:hAnsi="Calibri"/>
          <w:sz w:val="22"/>
          <w:szCs w:val="22"/>
        </w:rPr>
        <w:t>V případě odstoupení od smlouvy o dílo ze strany objednatele na základě článku 4, odstavce 4.7. nemá zhotovitel nárok na úhradu ceny za dílo. Objednatel je povinen vrátit veškeré materiály i rozpracované zhotoviteli.</w:t>
      </w:r>
    </w:p>
    <w:p w:rsidR="00D20A85" w:rsidRPr="00D66BDB" w:rsidRDefault="00D20A85" w:rsidP="00206A7E">
      <w:pPr>
        <w:pStyle w:val="Odstavecseseznamem"/>
        <w:widowControl w:val="0"/>
        <w:numPr>
          <w:ilvl w:val="1"/>
          <w:numId w:val="2"/>
        </w:numPr>
        <w:suppressAutoHyphens/>
        <w:jc w:val="both"/>
        <w:rPr>
          <w:rFonts w:ascii="Calibri" w:hAnsi="Calibri"/>
          <w:sz w:val="22"/>
          <w:szCs w:val="22"/>
        </w:rPr>
      </w:pPr>
      <w:r w:rsidRPr="00D66BDB">
        <w:rPr>
          <w:rFonts w:ascii="Calibri" w:hAnsi="Calibri"/>
          <w:sz w:val="22"/>
          <w:szCs w:val="22"/>
        </w:rPr>
        <w:t xml:space="preserve"> Obě strany se zavazují, že uznají právní platnost písemností a výkresů zasílaných prostřednictvím faxu nebo e-mailu, přitom jednotlivá plnění se zavazují předávat a přebírat osobně nebo poštou.</w:t>
      </w:r>
    </w:p>
    <w:p w:rsidR="00D20A85" w:rsidRPr="00D66BDB" w:rsidRDefault="00D20A85" w:rsidP="00206A7E">
      <w:pPr>
        <w:pStyle w:val="Odstavecseseznamem"/>
        <w:widowControl w:val="0"/>
        <w:numPr>
          <w:ilvl w:val="1"/>
          <w:numId w:val="2"/>
        </w:numPr>
        <w:suppressAutoHyphens/>
        <w:jc w:val="both"/>
        <w:rPr>
          <w:rFonts w:ascii="Calibri" w:hAnsi="Calibri"/>
          <w:sz w:val="22"/>
          <w:szCs w:val="22"/>
        </w:rPr>
      </w:pPr>
      <w:r w:rsidRPr="00D66BDB">
        <w:rPr>
          <w:rFonts w:ascii="Calibri" w:hAnsi="Calibri"/>
          <w:sz w:val="22"/>
          <w:szCs w:val="22"/>
        </w:rPr>
        <w:t>Veškeré změny této smlouvy je možné provést pouze formou číslovaných písemných dodatků.</w:t>
      </w:r>
    </w:p>
    <w:p w:rsidR="00D20A85" w:rsidRPr="00D66BDB" w:rsidRDefault="00D20A85" w:rsidP="00206A7E">
      <w:pPr>
        <w:pStyle w:val="Odstavecseseznamem"/>
        <w:widowControl w:val="0"/>
        <w:numPr>
          <w:ilvl w:val="1"/>
          <w:numId w:val="2"/>
        </w:numPr>
        <w:suppressAutoHyphens/>
        <w:jc w:val="both"/>
        <w:rPr>
          <w:rFonts w:ascii="Calibri" w:hAnsi="Calibri"/>
          <w:sz w:val="22"/>
          <w:szCs w:val="22"/>
        </w:rPr>
      </w:pPr>
      <w:r w:rsidRPr="00D66BDB">
        <w:rPr>
          <w:rFonts w:ascii="Calibri" w:hAnsi="Calibri"/>
          <w:sz w:val="22"/>
          <w:szCs w:val="22"/>
        </w:rPr>
        <w:t>Otázky, které výslovně neupravuje tato smlouva, se řídí občanským zákoníkem.</w:t>
      </w:r>
    </w:p>
    <w:p w:rsidR="00206A7E" w:rsidRPr="00D66BDB" w:rsidRDefault="00206A7E" w:rsidP="00206A7E">
      <w:pPr>
        <w:pStyle w:val="Odstavecseseznamem"/>
        <w:widowControl w:val="0"/>
        <w:numPr>
          <w:ilvl w:val="1"/>
          <w:numId w:val="2"/>
        </w:numPr>
        <w:suppressAutoHyphens/>
        <w:jc w:val="both"/>
        <w:rPr>
          <w:rFonts w:ascii="Calibri" w:hAnsi="Calibri"/>
          <w:sz w:val="22"/>
          <w:szCs w:val="22"/>
        </w:rPr>
      </w:pPr>
      <w:r w:rsidRPr="00D66BDB">
        <w:rPr>
          <w:rFonts w:ascii="Calibri" w:hAnsi="Calibri"/>
          <w:sz w:val="22"/>
          <w:szCs w:val="22"/>
        </w:rPr>
        <w:t>Smlouva nabývá účinnosti nejdříve dnem uveřejnění v registru smluv v souladu s § 6 odst. 1 zákona č. 340/2015 Sb., o zvláštních podmínkách účinnosti některých smluv, uveřejňování těchto smluv a o registru smluv (zákon o registru smluv).</w:t>
      </w:r>
    </w:p>
    <w:p w:rsidR="00D20A85" w:rsidRPr="00D66BDB" w:rsidRDefault="00D20A85" w:rsidP="00206A7E">
      <w:pPr>
        <w:pStyle w:val="Odstavecseseznamem"/>
        <w:widowControl w:val="0"/>
        <w:numPr>
          <w:ilvl w:val="1"/>
          <w:numId w:val="2"/>
        </w:numPr>
        <w:suppressAutoHyphens/>
        <w:jc w:val="both"/>
        <w:rPr>
          <w:rFonts w:ascii="Calibri" w:hAnsi="Calibri"/>
          <w:sz w:val="22"/>
          <w:szCs w:val="22"/>
        </w:rPr>
      </w:pPr>
      <w:r w:rsidRPr="00D66BDB">
        <w:rPr>
          <w:rFonts w:ascii="Calibri" w:hAnsi="Calibri"/>
          <w:sz w:val="22"/>
          <w:szCs w:val="22"/>
        </w:rPr>
        <w:t>Dílo až do doby zaplacení zůstává majetkem zhotovitele.</w:t>
      </w:r>
    </w:p>
    <w:p w:rsidR="002406C0" w:rsidRPr="00D66BDB" w:rsidRDefault="00D20A85" w:rsidP="00206A7E">
      <w:pPr>
        <w:pStyle w:val="Odstavecseseznamem"/>
        <w:widowControl w:val="0"/>
        <w:numPr>
          <w:ilvl w:val="1"/>
          <w:numId w:val="2"/>
        </w:numPr>
        <w:suppressAutoHyphens/>
        <w:jc w:val="both"/>
        <w:rPr>
          <w:rFonts w:ascii="Calibri" w:hAnsi="Calibri"/>
          <w:color w:val="000000"/>
          <w:sz w:val="22"/>
          <w:szCs w:val="22"/>
        </w:rPr>
      </w:pPr>
      <w:r w:rsidRPr="00D66BDB">
        <w:rPr>
          <w:rFonts w:ascii="Calibri" w:hAnsi="Calibri"/>
          <w:sz w:val="22"/>
          <w:szCs w:val="22"/>
        </w:rPr>
        <w:t>Tato smlouva je vyhotovena ve 4 stejnopisech, z nichž 2 obdrží objednatel a 2 zhotovitel</w:t>
      </w:r>
    </w:p>
    <w:p w:rsidR="00064B36" w:rsidRPr="00D66BDB" w:rsidRDefault="00064B36" w:rsidP="00064B36">
      <w:pPr>
        <w:widowControl w:val="0"/>
        <w:suppressAutoHyphens/>
        <w:ind w:left="141"/>
        <w:jc w:val="both"/>
        <w:rPr>
          <w:rFonts w:ascii="Calibri" w:hAnsi="Calibri"/>
          <w:color w:val="000000"/>
          <w:sz w:val="22"/>
          <w:szCs w:val="22"/>
        </w:rPr>
      </w:pPr>
    </w:p>
    <w:p w:rsidR="00946372" w:rsidRPr="00D66BDB" w:rsidRDefault="00946372" w:rsidP="00946372">
      <w:pPr>
        <w:ind w:left="851"/>
        <w:jc w:val="both"/>
        <w:rPr>
          <w:rFonts w:ascii="Calibri" w:hAnsi="Calibri"/>
          <w:color w:val="000000"/>
          <w:sz w:val="22"/>
          <w:szCs w:val="22"/>
        </w:rPr>
      </w:pPr>
    </w:p>
    <w:p w:rsidR="00946372" w:rsidRPr="00D66BDB" w:rsidRDefault="00946372" w:rsidP="00206A7E">
      <w:pPr>
        <w:pStyle w:val="Nadpis1"/>
        <w:numPr>
          <w:ilvl w:val="0"/>
          <w:numId w:val="2"/>
        </w:numPr>
        <w:suppressAutoHyphens/>
        <w:spacing w:before="0"/>
        <w:jc w:val="center"/>
        <w:rPr>
          <w:rFonts w:ascii="Calibri" w:hAnsi="Calibri"/>
          <w:b/>
          <w:caps/>
          <w:sz w:val="22"/>
          <w:szCs w:val="22"/>
        </w:rPr>
      </w:pPr>
      <w:r w:rsidRPr="00D66BDB">
        <w:rPr>
          <w:rFonts w:ascii="Calibri" w:hAnsi="Calibri"/>
          <w:b/>
          <w:caps/>
          <w:sz w:val="22"/>
          <w:szCs w:val="22"/>
        </w:rPr>
        <w:t>Osoby zmocněné jednat za smluvní strany</w:t>
      </w:r>
    </w:p>
    <w:p w:rsidR="00AE06A8" w:rsidRPr="00D66BDB" w:rsidRDefault="00AE06A8" w:rsidP="00946372">
      <w:pPr>
        <w:tabs>
          <w:tab w:val="left" w:pos="1418"/>
          <w:tab w:val="left" w:pos="4253"/>
        </w:tabs>
        <w:jc w:val="both"/>
        <w:rPr>
          <w:rFonts w:ascii="Calibri" w:hAnsi="Calibri"/>
          <w:color w:val="000000"/>
          <w:sz w:val="22"/>
          <w:szCs w:val="22"/>
        </w:rPr>
      </w:pPr>
    </w:p>
    <w:p w:rsidR="00946372" w:rsidRPr="00D66BDB" w:rsidRDefault="00946372" w:rsidP="00946372">
      <w:pPr>
        <w:tabs>
          <w:tab w:val="left" w:pos="1418"/>
          <w:tab w:val="left" w:pos="4253"/>
        </w:tabs>
        <w:jc w:val="both"/>
        <w:rPr>
          <w:rFonts w:ascii="Calibri" w:hAnsi="Calibri"/>
          <w:color w:val="000000"/>
          <w:sz w:val="22"/>
          <w:szCs w:val="22"/>
        </w:rPr>
      </w:pPr>
      <w:r w:rsidRPr="00D66BDB">
        <w:rPr>
          <w:rFonts w:ascii="Calibri" w:hAnsi="Calibri"/>
          <w:color w:val="000000"/>
          <w:sz w:val="22"/>
          <w:szCs w:val="22"/>
        </w:rPr>
        <w:t>Za objednatele:</w:t>
      </w:r>
    </w:p>
    <w:p w:rsidR="00946372" w:rsidRPr="00D66BDB" w:rsidRDefault="00946372" w:rsidP="00946372">
      <w:pPr>
        <w:tabs>
          <w:tab w:val="left" w:pos="1418"/>
          <w:tab w:val="left" w:pos="4253"/>
        </w:tabs>
        <w:jc w:val="both"/>
        <w:rPr>
          <w:rFonts w:ascii="Calibri" w:hAnsi="Calibri"/>
          <w:color w:val="000000"/>
          <w:sz w:val="22"/>
          <w:szCs w:val="22"/>
        </w:rPr>
      </w:pPr>
      <w:r w:rsidRPr="00D66BDB">
        <w:rPr>
          <w:rFonts w:ascii="Calibri" w:hAnsi="Calibri"/>
          <w:color w:val="000000"/>
          <w:sz w:val="22"/>
          <w:szCs w:val="22"/>
        </w:rPr>
        <w:tab/>
        <w:t>ve věcech smluvních</w:t>
      </w:r>
      <w:r w:rsidRPr="00D66BDB">
        <w:rPr>
          <w:rFonts w:ascii="Calibri" w:hAnsi="Calibri"/>
          <w:color w:val="000000"/>
          <w:sz w:val="22"/>
          <w:szCs w:val="22"/>
        </w:rPr>
        <w:tab/>
        <w:t xml:space="preserve">: </w:t>
      </w:r>
      <w:r w:rsidR="008D096F" w:rsidRPr="00D66BDB">
        <w:rPr>
          <w:rFonts w:ascii="Calibri" w:hAnsi="Calibri"/>
          <w:color w:val="000000"/>
          <w:sz w:val="22"/>
          <w:szCs w:val="22"/>
        </w:rPr>
        <w:t>JUDr. Lukáš Pleticha</w:t>
      </w:r>
      <w:r w:rsidR="00322669" w:rsidRPr="00D66BDB">
        <w:rPr>
          <w:rFonts w:ascii="Calibri" w:hAnsi="Calibri"/>
          <w:color w:val="000000"/>
          <w:sz w:val="22"/>
          <w:szCs w:val="22"/>
        </w:rPr>
        <w:t xml:space="preserve">, Ing. </w:t>
      </w:r>
      <w:r w:rsidR="008D096F" w:rsidRPr="00D66BDB">
        <w:rPr>
          <w:rFonts w:ascii="Calibri" w:hAnsi="Calibri"/>
          <w:color w:val="000000"/>
          <w:sz w:val="22"/>
          <w:szCs w:val="22"/>
        </w:rPr>
        <w:t>Otakar Kypta</w:t>
      </w:r>
      <w:r w:rsidR="00C26FCC" w:rsidRPr="00D66BDB">
        <w:rPr>
          <w:rFonts w:ascii="Calibri" w:hAnsi="Calibri"/>
          <w:color w:val="000000"/>
          <w:sz w:val="22"/>
          <w:szCs w:val="22"/>
        </w:rPr>
        <w:t xml:space="preserve"> </w:t>
      </w:r>
    </w:p>
    <w:p w:rsidR="00946372" w:rsidRPr="00D66BDB" w:rsidRDefault="00946372" w:rsidP="00946372">
      <w:pPr>
        <w:tabs>
          <w:tab w:val="left" w:pos="1418"/>
          <w:tab w:val="left" w:pos="4253"/>
        </w:tabs>
        <w:jc w:val="both"/>
        <w:rPr>
          <w:rFonts w:ascii="Calibri" w:hAnsi="Calibri"/>
          <w:color w:val="000000"/>
          <w:sz w:val="22"/>
          <w:szCs w:val="22"/>
        </w:rPr>
      </w:pPr>
      <w:r w:rsidRPr="00D66BDB">
        <w:rPr>
          <w:rFonts w:ascii="Calibri" w:hAnsi="Calibri"/>
          <w:color w:val="000000"/>
          <w:sz w:val="22"/>
          <w:szCs w:val="22"/>
        </w:rPr>
        <w:tab/>
        <w:t>ve věcech technických</w:t>
      </w:r>
      <w:r w:rsidRPr="00D66BDB">
        <w:rPr>
          <w:rFonts w:ascii="Calibri" w:hAnsi="Calibri"/>
          <w:color w:val="000000"/>
          <w:sz w:val="22"/>
          <w:szCs w:val="22"/>
        </w:rPr>
        <w:tab/>
        <w:t xml:space="preserve">: Ing. Pavel Sluka, </w:t>
      </w:r>
      <w:r w:rsidR="008D096F" w:rsidRPr="00D66BDB">
        <w:rPr>
          <w:rFonts w:ascii="Calibri" w:hAnsi="Calibri"/>
          <w:color w:val="000000"/>
          <w:sz w:val="22"/>
          <w:szCs w:val="22"/>
        </w:rPr>
        <w:t>Ing. Luboš Kousal</w:t>
      </w:r>
    </w:p>
    <w:p w:rsidR="00946372" w:rsidRPr="00D66BDB" w:rsidRDefault="00946372" w:rsidP="00946372">
      <w:pPr>
        <w:tabs>
          <w:tab w:val="left" w:pos="1418"/>
          <w:tab w:val="left" w:pos="4253"/>
        </w:tabs>
        <w:jc w:val="both"/>
        <w:rPr>
          <w:rFonts w:ascii="Calibri" w:hAnsi="Calibri"/>
          <w:color w:val="000000"/>
          <w:sz w:val="22"/>
          <w:szCs w:val="22"/>
        </w:rPr>
      </w:pPr>
      <w:r w:rsidRPr="00D66BDB">
        <w:rPr>
          <w:rFonts w:ascii="Calibri" w:hAnsi="Calibri"/>
          <w:color w:val="000000"/>
          <w:sz w:val="22"/>
          <w:szCs w:val="22"/>
        </w:rPr>
        <w:t xml:space="preserve">                                                                            </w:t>
      </w:r>
      <w:r w:rsidRPr="00D66BDB">
        <w:rPr>
          <w:rFonts w:ascii="Calibri" w:hAnsi="Calibri"/>
          <w:color w:val="000000"/>
          <w:sz w:val="22"/>
          <w:szCs w:val="22"/>
        </w:rPr>
        <w:tab/>
        <w:t xml:space="preserve">  </w:t>
      </w:r>
    </w:p>
    <w:p w:rsidR="004E7689" w:rsidRPr="00D66BDB" w:rsidRDefault="004E7689" w:rsidP="00946372">
      <w:pPr>
        <w:tabs>
          <w:tab w:val="left" w:pos="1418"/>
          <w:tab w:val="left" w:pos="4253"/>
        </w:tabs>
        <w:jc w:val="both"/>
        <w:rPr>
          <w:rFonts w:ascii="Calibri" w:hAnsi="Calibri"/>
          <w:color w:val="000000"/>
          <w:sz w:val="22"/>
          <w:szCs w:val="22"/>
        </w:rPr>
      </w:pPr>
    </w:p>
    <w:p w:rsidR="00D317A8" w:rsidRPr="00D66BDB" w:rsidRDefault="00D317A8" w:rsidP="00D317A8">
      <w:pPr>
        <w:tabs>
          <w:tab w:val="left" w:pos="1418"/>
          <w:tab w:val="left" w:pos="4253"/>
        </w:tabs>
        <w:jc w:val="both"/>
        <w:rPr>
          <w:rFonts w:ascii="Calibri" w:hAnsi="Calibri"/>
          <w:color w:val="000000"/>
          <w:sz w:val="22"/>
          <w:szCs w:val="22"/>
        </w:rPr>
      </w:pPr>
      <w:r w:rsidRPr="00D66BDB">
        <w:rPr>
          <w:rFonts w:ascii="Calibri" w:hAnsi="Calibri"/>
          <w:color w:val="000000"/>
          <w:sz w:val="22"/>
          <w:szCs w:val="22"/>
        </w:rPr>
        <w:t>Za zhotovitele:</w:t>
      </w:r>
    </w:p>
    <w:p w:rsidR="00D317A8" w:rsidRPr="00D66BDB" w:rsidRDefault="00D317A8" w:rsidP="00D317A8">
      <w:pPr>
        <w:tabs>
          <w:tab w:val="left" w:pos="2126"/>
          <w:tab w:val="left" w:pos="4961"/>
        </w:tabs>
        <w:ind w:hanging="708"/>
        <w:jc w:val="both"/>
        <w:rPr>
          <w:rFonts w:ascii="Calibri" w:hAnsi="Calibri"/>
          <w:color w:val="000000"/>
          <w:sz w:val="22"/>
          <w:szCs w:val="22"/>
        </w:rPr>
      </w:pPr>
      <w:r w:rsidRPr="00D66BDB">
        <w:rPr>
          <w:rFonts w:ascii="Calibri" w:hAnsi="Calibri"/>
          <w:color w:val="000000"/>
          <w:sz w:val="22"/>
          <w:szCs w:val="22"/>
        </w:rPr>
        <w:tab/>
        <w:t xml:space="preserve">                            ve věcech smluvních                  </w:t>
      </w:r>
      <w:proofErr w:type="gramStart"/>
      <w:r w:rsidRPr="00D66BDB">
        <w:rPr>
          <w:rFonts w:ascii="Calibri" w:hAnsi="Calibri"/>
          <w:color w:val="000000"/>
          <w:sz w:val="22"/>
          <w:szCs w:val="22"/>
        </w:rPr>
        <w:t xml:space="preserve">  :</w:t>
      </w:r>
      <w:proofErr w:type="gramEnd"/>
      <w:r w:rsidRPr="00D66BDB">
        <w:rPr>
          <w:rFonts w:ascii="Calibri" w:hAnsi="Calibri"/>
          <w:color w:val="000000"/>
          <w:sz w:val="22"/>
          <w:szCs w:val="22"/>
        </w:rPr>
        <w:t xml:space="preserve"> Ing. </w:t>
      </w:r>
      <w:r w:rsidR="00497C2B">
        <w:rPr>
          <w:rFonts w:ascii="Calibri" w:hAnsi="Calibri"/>
          <w:color w:val="000000"/>
          <w:sz w:val="22"/>
          <w:szCs w:val="22"/>
        </w:rPr>
        <w:t>Jiří Šklíba</w:t>
      </w:r>
    </w:p>
    <w:p w:rsidR="00D317A8" w:rsidRPr="00D66BDB" w:rsidRDefault="00D317A8" w:rsidP="00D317A8">
      <w:pPr>
        <w:tabs>
          <w:tab w:val="left" w:pos="5666"/>
          <w:tab w:val="left" w:pos="8501"/>
        </w:tabs>
        <w:ind w:hanging="3540"/>
        <w:jc w:val="both"/>
        <w:rPr>
          <w:rFonts w:ascii="Calibri" w:hAnsi="Calibri"/>
          <w:color w:val="000000"/>
          <w:sz w:val="22"/>
          <w:szCs w:val="22"/>
        </w:rPr>
      </w:pPr>
      <w:r w:rsidRPr="00D66BDB">
        <w:rPr>
          <w:rFonts w:ascii="Calibri" w:hAnsi="Calibri"/>
          <w:color w:val="000000"/>
          <w:sz w:val="22"/>
          <w:szCs w:val="22"/>
        </w:rPr>
        <w:tab/>
        <w:t xml:space="preserve">                            ve věcech technických              </w:t>
      </w:r>
      <w:proofErr w:type="gramStart"/>
      <w:r w:rsidRPr="00D66BDB">
        <w:rPr>
          <w:rFonts w:ascii="Calibri" w:hAnsi="Calibri"/>
          <w:color w:val="000000"/>
          <w:sz w:val="22"/>
          <w:szCs w:val="22"/>
        </w:rPr>
        <w:t xml:space="preserve">  :</w:t>
      </w:r>
      <w:proofErr w:type="gramEnd"/>
      <w:r w:rsidRPr="00D66BDB">
        <w:rPr>
          <w:rFonts w:ascii="Calibri" w:hAnsi="Calibri"/>
          <w:color w:val="000000"/>
          <w:sz w:val="22"/>
          <w:szCs w:val="22"/>
        </w:rPr>
        <w:t xml:space="preserve"> </w:t>
      </w:r>
      <w:r w:rsidRPr="00D66BDB">
        <w:rPr>
          <w:rFonts w:ascii="Calibri" w:hAnsi="Calibri"/>
          <w:sz w:val="22"/>
          <w:szCs w:val="22"/>
        </w:rPr>
        <w:t xml:space="preserve">Ing. </w:t>
      </w:r>
      <w:r w:rsidR="00497C2B">
        <w:rPr>
          <w:rFonts w:ascii="Calibri" w:hAnsi="Calibri"/>
          <w:sz w:val="22"/>
          <w:szCs w:val="22"/>
        </w:rPr>
        <w:t>Jiří Šklíba</w:t>
      </w:r>
    </w:p>
    <w:p w:rsidR="00AE06A8" w:rsidRPr="00D66BDB" w:rsidRDefault="00AE06A8" w:rsidP="00946372">
      <w:pPr>
        <w:pStyle w:val="Zkladntext31"/>
        <w:rPr>
          <w:rFonts w:ascii="Calibri" w:hAnsi="Calibri"/>
          <w:sz w:val="22"/>
          <w:szCs w:val="22"/>
        </w:rPr>
      </w:pPr>
    </w:p>
    <w:p w:rsidR="00946372" w:rsidRPr="00D66BDB" w:rsidRDefault="00946372" w:rsidP="00946372">
      <w:pPr>
        <w:pStyle w:val="Zkladntext31"/>
        <w:rPr>
          <w:rFonts w:ascii="Calibri" w:hAnsi="Calibri"/>
          <w:sz w:val="22"/>
          <w:szCs w:val="22"/>
        </w:rPr>
      </w:pPr>
      <w:r w:rsidRPr="00D66BDB">
        <w:rPr>
          <w:rFonts w:ascii="Calibri" w:hAnsi="Calibri"/>
          <w:sz w:val="22"/>
          <w:szCs w:val="22"/>
        </w:rPr>
        <w:t>Obě smluvní strany jsou oprávněny v případě nutnosti rozšířit nebo změnit počet oprávněných osob formou písemného sdělení druhé smluvní straně.</w:t>
      </w:r>
    </w:p>
    <w:p w:rsidR="00064B36" w:rsidRPr="00D66BDB" w:rsidRDefault="00064B36" w:rsidP="00946372">
      <w:pPr>
        <w:pStyle w:val="Zkladntext31"/>
        <w:rPr>
          <w:rFonts w:ascii="Calibri" w:hAnsi="Calibri"/>
          <w:sz w:val="22"/>
          <w:szCs w:val="22"/>
        </w:rPr>
      </w:pPr>
    </w:p>
    <w:p w:rsidR="00064B36" w:rsidRPr="00D66BDB" w:rsidRDefault="00064B36" w:rsidP="00946372">
      <w:pPr>
        <w:pStyle w:val="Zkladntext31"/>
        <w:rPr>
          <w:rFonts w:ascii="Calibri" w:hAnsi="Calibri"/>
          <w:color w:val="auto"/>
          <w:sz w:val="22"/>
          <w:szCs w:val="22"/>
        </w:rPr>
      </w:pPr>
      <w:r w:rsidRPr="00D66BDB">
        <w:rPr>
          <w:rFonts w:ascii="Calibri" w:hAnsi="Calibri"/>
          <w:color w:val="auto"/>
          <w:sz w:val="22"/>
          <w:szCs w:val="22"/>
        </w:rPr>
        <w:t xml:space="preserve">Příloha č. </w:t>
      </w:r>
      <w:proofErr w:type="gramStart"/>
      <w:r w:rsidRPr="00D66BDB">
        <w:rPr>
          <w:rFonts w:ascii="Calibri" w:hAnsi="Calibri"/>
          <w:color w:val="auto"/>
          <w:sz w:val="22"/>
          <w:szCs w:val="22"/>
        </w:rPr>
        <w:t>1  Vzor</w:t>
      </w:r>
      <w:proofErr w:type="gramEnd"/>
      <w:r w:rsidRPr="00D66BDB">
        <w:rPr>
          <w:rFonts w:ascii="Calibri" w:hAnsi="Calibri"/>
          <w:color w:val="auto"/>
          <w:sz w:val="22"/>
          <w:szCs w:val="22"/>
        </w:rPr>
        <w:t xml:space="preserve"> prohlášení</w:t>
      </w:r>
    </w:p>
    <w:p w:rsidR="00946372" w:rsidRPr="00D66BDB" w:rsidRDefault="00946372" w:rsidP="00946372">
      <w:pPr>
        <w:tabs>
          <w:tab w:val="center" w:pos="1701"/>
          <w:tab w:val="center" w:pos="6379"/>
        </w:tabs>
        <w:jc w:val="both"/>
        <w:rPr>
          <w:rFonts w:ascii="Calibri" w:hAnsi="Calibri"/>
          <w:sz w:val="22"/>
          <w:szCs w:val="22"/>
        </w:rPr>
      </w:pPr>
    </w:p>
    <w:p w:rsidR="00946372" w:rsidRPr="00D66BDB" w:rsidRDefault="00946372" w:rsidP="00946372">
      <w:pPr>
        <w:tabs>
          <w:tab w:val="center" w:pos="1701"/>
          <w:tab w:val="center" w:pos="6379"/>
        </w:tabs>
        <w:jc w:val="both"/>
        <w:rPr>
          <w:rFonts w:ascii="Calibri" w:hAnsi="Calibri"/>
          <w:b/>
          <w:color w:val="000000"/>
          <w:sz w:val="22"/>
          <w:szCs w:val="22"/>
        </w:rPr>
      </w:pPr>
      <w:r w:rsidRPr="00D66BDB">
        <w:rPr>
          <w:rFonts w:ascii="Calibri" w:hAnsi="Calibri"/>
          <w:b/>
          <w:color w:val="000000"/>
          <w:sz w:val="22"/>
          <w:szCs w:val="22"/>
        </w:rPr>
        <w:lastRenderedPageBreak/>
        <w:t>Smluvní strany potvrzují, že si přečetly a porozuměly podmínkám obsaženým v této Smlouvě. Na důkaz jejich pravdivé a vážné vůle přijmout podmínky vyplývající pro ně z této Smlouvy k ní připojují své vlastnoruční podpisy. Smluvní strany tímto potvrzují převzetí příslušných vyhotovení této Smlouvy.</w:t>
      </w:r>
    </w:p>
    <w:p w:rsidR="00946372" w:rsidRPr="00D66BDB" w:rsidRDefault="00946372" w:rsidP="00946372">
      <w:pPr>
        <w:tabs>
          <w:tab w:val="center" w:pos="1701"/>
          <w:tab w:val="center" w:pos="6379"/>
        </w:tabs>
        <w:jc w:val="both"/>
        <w:rPr>
          <w:rFonts w:ascii="Calibri" w:hAnsi="Calibri"/>
          <w:color w:val="000000"/>
          <w:sz w:val="22"/>
          <w:szCs w:val="22"/>
        </w:rPr>
      </w:pPr>
    </w:p>
    <w:p w:rsidR="00946372" w:rsidRPr="00D66BDB" w:rsidRDefault="00946372" w:rsidP="0069192B">
      <w:pPr>
        <w:tabs>
          <w:tab w:val="center" w:pos="1701"/>
          <w:tab w:val="center" w:pos="6379"/>
        </w:tabs>
        <w:jc w:val="both"/>
        <w:rPr>
          <w:rFonts w:ascii="Calibri" w:hAnsi="Calibri"/>
          <w:color w:val="000000"/>
          <w:sz w:val="22"/>
          <w:szCs w:val="22"/>
        </w:rPr>
      </w:pPr>
      <w:r w:rsidRPr="00D66BDB">
        <w:rPr>
          <w:rFonts w:ascii="Calibri" w:hAnsi="Calibri"/>
          <w:color w:val="000000"/>
          <w:sz w:val="22"/>
          <w:szCs w:val="22"/>
        </w:rPr>
        <w:t xml:space="preserve">V Jablonci </w:t>
      </w:r>
      <w:proofErr w:type="spellStart"/>
      <w:r w:rsidRPr="00D66BDB">
        <w:rPr>
          <w:rFonts w:ascii="Calibri" w:hAnsi="Calibri"/>
          <w:color w:val="000000"/>
          <w:sz w:val="22"/>
          <w:szCs w:val="22"/>
        </w:rPr>
        <w:t>n.N</w:t>
      </w:r>
      <w:proofErr w:type="spellEnd"/>
      <w:r w:rsidRPr="00D66BDB">
        <w:rPr>
          <w:rFonts w:ascii="Calibri" w:hAnsi="Calibri"/>
          <w:color w:val="000000"/>
          <w:sz w:val="22"/>
          <w:szCs w:val="22"/>
        </w:rPr>
        <w:t xml:space="preserve">., </w:t>
      </w:r>
      <w:proofErr w:type="gramStart"/>
      <w:r w:rsidRPr="00D66BDB">
        <w:rPr>
          <w:rFonts w:ascii="Calibri" w:hAnsi="Calibri"/>
          <w:color w:val="000000"/>
          <w:sz w:val="22"/>
          <w:szCs w:val="22"/>
        </w:rPr>
        <w:t xml:space="preserve">dne  </w:t>
      </w:r>
      <w:r w:rsidRPr="00D66BDB">
        <w:rPr>
          <w:rFonts w:ascii="Calibri" w:hAnsi="Calibri"/>
          <w:color w:val="000000"/>
          <w:sz w:val="22"/>
          <w:szCs w:val="22"/>
        </w:rPr>
        <w:tab/>
      </w:r>
      <w:proofErr w:type="gramEnd"/>
      <w:r w:rsidR="0069192B" w:rsidRPr="00D66BDB">
        <w:rPr>
          <w:rFonts w:ascii="Calibri" w:hAnsi="Calibri"/>
          <w:color w:val="000000"/>
          <w:sz w:val="22"/>
          <w:szCs w:val="22"/>
        </w:rPr>
        <w:t xml:space="preserve">         V</w:t>
      </w:r>
      <w:r w:rsidR="00497C2B">
        <w:rPr>
          <w:rFonts w:ascii="Calibri" w:hAnsi="Calibri"/>
          <w:color w:val="000000"/>
          <w:sz w:val="22"/>
          <w:szCs w:val="22"/>
        </w:rPr>
        <w:t> Jablonci nad Nisou</w:t>
      </w:r>
      <w:r w:rsidR="001C4A5F">
        <w:rPr>
          <w:rFonts w:ascii="Calibri" w:hAnsi="Calibri"/>
          <w:color w:val="000000"/>
          <w:sz w:val="22"/>
          <w:szCs w:val="22"/>
        </w:rPr>
        <w:t xml:space="preserve"> </w:t>
      </w:r>
      <w:r w:rsidR="0069192B" w:rsidRPr="00D66BDB">
        <w:rPr>
          <w:rFonts w:ascii="Calibri" w:hAnsi="Calibri"/>
          <w:color w:val="000000"/>
          <w:sz w:val="22"/>
          <w:szCs w:val="22"/>
        </w:rPr>
        <w:t>, dne</w:t>
      </w:r>
      <w:r w:rsidR="008F36BE">
        <w:rPr>
          <w:rFonts w:ascii="Calibri" w:hAnsi="Calibri"/>
          <w:color w:val="000000"/>
          <w:sz w:val="22"/>
          <w:szCs w:val="22"/>
        </w:rPr>
        <w:t xml:space="preserve"> </w:t>
      </w:r>
      <w:r w:rsidR="00533121">
        <w:rPr>
          <w:rFonts w:ascii="Calibri" w:hAnsi="Calibri"/>
          <w:color w:val="000000"/>
          <w:sz w:val="22"/>
          <w:szCs w:val="22"/>
        </w:rPr>
        <w:t>20.11.2017</w:t>
      </w:r>
    </w:p>
    <w:p w:rsidR="00946372" w:rsidRPr="00D66BDB" w:rsidRDefault="00946372" w:rsidP="00946372">
      <w:pPr>
        <w:rPr>
          <w:rFonts w:ascii="Calibri" w:hAnsi="Calibri"/>
          <w:color w:val="000000"/>
          <w:sz w:val="22"/>
          <w:szCs w:val="22"/>
        </w:rPr>
      </w:pPr>
    </w:p>
    <w:p w:rsidR="00946372" w:rsidRDefault="00946372" w:rsidP="00946372">
      <w:pPr>
        <w:rPr>
          <w:rFonts w:ascii="Calibri" w:hAnsi="Calibri"/>
          <w:color w:val="000000"/>
          <w:sz w:val="22"/>
          <w:szCs w:val="22"/>
        </w:rPr>
      </w:pPr>
    </w:p>
    <w:p w:rsidR="001C4A5F" w:rsidRDefault="001C4A5F" w:rsidP="00946372">
      <w:pPr>
        <w:rPr>
          <w:rFonts w:ascii="Calibri" w:hAnsi="Calibri"/>
          <w:color w:val="000000"/>
          <w:sz w:val="22"/>
          <w:szCs w:val="22"/>
        </w:rPr>
      </w:pPr>
    </w:p>
    <w:p w:rsidR="001C4A5F" w:rsidRPr="00D66BDB" w:rsidRDefault="001C4A5F" w:rsidP="00946372">
      <w:pPr>
        <w:rPr>
          <w:rFonts w:ascii="Calibri" w:hAnsi="Calibri"/>
          <w:color w:val="000000"/>
          <w:sz w:val="22"/>
          <w:szCs w:val="22"/>
        </w:rPr>
      </w:pPr>
    </w:p>
    <w:p w:rsidR="00946372" w:rsidRPr="00D66BDB" w:rsidRDefault="0069192B" w:rsidP="0069192B">
      <w:pPr>
        <w:tabs>
          <w:tab w:val="left" w:pos="284"/>
          <w:tab w:val="center" w:pos="1701"/>
          <w:tab w:val="center" w:pos="6379"/>
        </w:tabs>
        <w:ind w:left="708"/>
        <w:rPr>
          <w:rFonts w:ascii="Calibri" w:hAnsi="Calibri"/>
          <w:color w:val="000000"/>
          <w:sz w:val="22"/>
          <w:szCs w:val="22"/>
        </w:rPr>
      </w:pPr>
      <w:r w:rsidRPr="00D66BDB">
        <w:rPr>
          <w:rFonts w:ascii="Calibri" w:hAnsi="Calibri"/>
          <w:color w:val="000000"/>
          <w:sz w:val="22"/>
          <w:szCs w:val="22"/>
        </w:rPr>
        <w:t>…………………………………………………..</w:t>
      </w:r>
      <w:r w:rsidRPr="00D66BDB">
        <w:rPr>
          <w:rFonts w:ascii="Calibri" w:hAnsi="Calibri"/>
          <w:color w:val="000000"/>
          <w:sz w:val="22"/>
          <w:szCs w:val="22"/>
        </w:rPr>
        <w:tab/>
        <w:t>………………………………………………………….</w:t>
      </w:r>
    </w:p>
    <w:p w:rsidR="00D317A8" w:rsidRPr="00D66BDB" w:rsidRDefault="0069192B" w:rsidP="00D317A8">
      <w:pPr>
        <w:tabs>
          <w:tab w:val="center" w:pos="1701"/>
          <w:tab w:val="center" w:pos="6379"/>
        </w:tabs>
        <w:rPr>
          <w:rFonts w:ascii="Calibri" w:hAnsi="Calibri"/>
          <w:color w:val="000000"/>
          <w:sz w:val="22"/>
          <w:szCs w:val="22"/>
        </w:rPr>
      </w:pPr>
      <w:r w:rsidRPr="00D66BDB">
        <w:rPr>
          <w:rFonts w:ascii="Calibri" w:hAnsi="Calibri"/>
          <w:color w:val="000000"/>
          <w:sz w:val="22"/>
          <w:szCs w:val="22"/>
        </w:rPr>
        <w:tab/>
      </w:r>
      <w:r w:rsidR="00946372" w:rsidRPr="00D66BDB">
        <w:rPr>
          <w:rFonts w:ascii="Calibri" w:hAnsi="Calibri"/>
          <w:color w:val="000000"/>
          <w:sz w:val="22"/>
          <w:szCs w:val="22"/>
        </w:rPr>
        <w:t xml:space="preserve">Ing. </w:t>
      </w:r>
      <w:r w:rsidR="008D096F" w:rsidRPr="00D66BDB">
        <w:rPr>
          <w:rFonts w:ascii="Calibri" w:hAnsi="Calibri"/>
          <w:color w:val="000000"/>
          <w:sz w:val="22"/>
          <w:szCs w:val="22"/>
        </w:rPr>
        <w:t>Otakar Kypta</w:t>
      </w:r>
      <w:r w:rsidRPr="00D66BDB">
        <w:rPr>
          <w:rFonts w:ascii="Calibri" w:hAnsi="Calibri"/>
          <w:color w:val="000000"/>
          <w:sz w:val="22"/>
          <w:szCs w:val="22"/>
        </w:rPr>
        <w:tab/>
      </w:r>
      <w:r w:rsidR="00D317A8" w:rsidRPr="00D66BDB">
        <w:rPr>
          <w:rFonts w:ascii="Calibri" w:hAnsi="Calibri"/>
          <w:color w:val="000000"/>
          <w:sz w:val="22"/>
          <w:szCs w:val="22"/>
        </w:rPr>
        <w:t xml:space="preserve">Ing. </w:t>
      </w:r>
      <w:r w:rsidR="00497C2B">
        <w:rPr>
          <w:rFonts w:ascii="Calibri" w:hAnsi="Calibri"/>
          <w:color w:val="000000"/>
          <w:sz w:val="22"/>
          <w:szCs w:val="22"/>
        </w:rPr>
        <w:t>Jiří Šklíba</w:t>
      </w:r>
    </w:p>
    <w:p w:rsidR="00D317A8" w:rsidRPr="00D66BDB" w:rsidRDefault="00D317A8" w:rsidP="00D317A8">
      <w:pPr>
        <w:tabs>
          <w:tab w:val="center" w:pos="1701"/>
          <w:tab w:val="center" w:pos="6379"/>
        </w:tabs>
        <w:rPr>
          <w:rFonts w:ascii="Calibri" w:hAnsi="Calibri"/>
          <w:color w:val="000000"/>
          <w:sz w:val="22"/>
          <w:szCs w:val="22"/>
        </w:rPr>
      </w:pPr>
      <w:r w:rsidRPr="00D66BDB">
        <w:rPr>
          <w:rFonts w:ascii="Calibri" w:hAnsi="Calibri"/>
          <w:color w:val="000000"/>
          <w:sz w:val="22"/>
          <w:szCs w:val="22"/>
        </w:rPr>
        <w:tab/>
        <w:t xml:space="preserve">vedoucí odboru územního a </w:t>
      </w:r>
      <w:r w:rsidRPr="00D66BDB">
        <w:rPr>
          <w:rFonts w:ascii="Calibri" w:hAnsi="Calibri"/>
          <w:color w:val="000000"/>
          <w:sz w:val="22"/>
          <w:szCs w:val="22"/>
        </w:rPr>
        <w:tab/>
      </w:r>
    </w:p>
    <w:p w:rsidR="00946372" w:rsidRPr="00D66BDB" w:rsidRDefault="0069192B" w:rsidP="00D317A8">
      <w:pPr>
        <w:tabs>
          <w:tab w:val="center" w:pos="1701"/>
          <w:tab w:val="center" w:pos="6379"/>
        </w:tabs>
        <w:rPr>
          <w:rFonts w:ascii="Calibri" w:hAnsi="Calibri"/>
          <w:color w:val="000000"/>
          <w:sz w:val="22"/>
          <w:szCs w:val="22"/>
        </w:rPr>
      </w:pPr>
      <w:r w:rsidRPr="00D66BDB">
        <w:rPr>
          <w:rFonts w:ascii="Calibri" w:hAnsi="Calibri"/>
          <w:color w:val="000000"/>
          <w:sz w:val="22"/>
          <w:szCs w:val="22"/>
        </w:rPr>
        <w:tab/>
      </w:r>
      <w:r w:rsidR="00946372" w:rsidRPr="00D66BDB">
        <w:rPr>
          <w:rFonts w:ascii="Calibri" w:hAnsi="Calibri"/>
          <w:color w:val="000000"/>
          <w:sz w:val="22"/>
          <w:szCs w:val="22"/>
        </w:rPr>
        <w:t>hospodářského rozvoje</w:t>
      </w:r>
    </w:p>
    <w:p w:rsidR="00946372" w:rsidRPr="00D66BDB" w:rsidRDefault="00946372" w:rsidP="00946372">
      <w:pPr>
        <w:tabs>
          <w:tab w:val="center" w:pos="1701"/>
          <w:tab w:val="center" w:pos="6379"/>
        </w:tabs>
        <w:rPr>
          <w:rFonts w:ascii="Calibri" w:hAnsi="Calibri"/>
          <w:color w:val="000000"/>
          <w:sz w:val="22"/>
          <w:szCs w:val="22"/>
        </w:rPr>
      </w:pPr>
    </w:p>
    <w:p w:rsidR="00946372" w:rsidRPr="00D66BDB" w:rsidRDefault="00946372" w:rsidP="00946372">
      <w:pPr>
        <w:tabs>
          <w:tab w:val="center" w:pos="1701"/>
          <w:tab w:val="center" w:pos="6379"/>
        </w:tabs>
        <w:rPr>
          <w:rFonts w:ascii="Calibri" w:hAnsi="Calibri"/>
          <w:color w:val="000000"/>
          <w:sz w:val="22"/>
          <w:szCs w:val="22"/>
        </w:rPr>
      </w:pPr>
    </w:p>
    <w:p w:rsidR="00902FD9" w:rsidRDefault="00902FD9" w:rsidP="00946372">
      <w:pPr>
        <w:tabs>
          <w:tab w:val="center" w:pos="1701"/>
          <w:tab w:val="center" w:pos="6379"/>
        </w:tabs>
        <w:rPr>
          <w:rFonts w:ascii="Calibri" w:hAnsi="Calibri"/>
          <w:color w:val="000000"/>
          <w:sz w:val="22"/>
          <w:szCs w:val="22"/>
        </w:rPr>
      </w:pPr>
    </w:p>
    <w:p w:rsidR="001C4A5F" w:rsidRDefault="001C4A5F" w:rsidP="00946372">
      <w:pPr>
        <w:tabs>
          <w:tab w:val="center" w:pos="1701"/>
          <w:tab w:val="center" w:pos="6379"/>
        </w:tabs>
        <w:rPr>
          <w:rFonts w:ascii="Calibri" w:hAnsi="Calibri"/>
          <w:color w:val="000000"/>
          <w:sz w:val="22"/>
          <w:szCs w:val="22"/>
        </w:rPr>
      </w:pPr>
    </w:p>
    <w:p w:rsidR="001C4A5F" w:rsidRPr="00D66BDB" w:rsidRDefault="001C4A5F" w:rsidP="00946372">
      <w:pPr>
        <w:tabs>
          <w:tab w:val="center" w:pos="1701"/>
          <w:tab w:val="center" w:pos="6379"/>
        </w:tabs>
        <w:rPr>
          <w:rFonts w:ascii="Calibri" w:hAnsi="Calibri"/>
          <w:color w:val="000000"/>
          <w:sz w:val="22"/>
          <w:szCs w:val="22"/>
        </w:rPr>
      </w:pPr>
    </w:p>
    <w:p w:rsidR="00946372" w:rsidRPr="00D66BDB" w:rsidRDefault="00946372" w:rsidP="00946372">
      <w:pPr>
        <w:tabs>
          <w:tab w:val="left" w:pos="284"/>
          <w:tab w:val="center" w:pos="1701"/>
          <w:tab w:val="center" w:pos="6379"/>
        </w:tabs>
        <w:rPr>
          <w:rFonts w:ascii="Calibri" w:hAnsi="Calibri"/>
          <w:color w:val="000000"/>
          <w:sz w:val="22"/>
          <w:szCs w:val="22"/>
        </w:rPr>
      </w:pPr>
      <w:r w:rsidRPr="00D66BDB">
        <w:rPr>
          <w:rFonts w:ascii="Calibri" w:hAnsi="Calibri"/>
          <w:color w:val="000000"/>
          <w:sz w:val="22"/>
          <w:szCs w:val="22"/>
        </w:rPr>
        <w:tab/>
      </w:r>
      <w:r w:rsidRPr="00D66BDB">
        <w:rPr>
          <w:rFonts w:ascii="Calibri" w:hAnsi="Calibri"/>
          <w:color w:val="000000"/>
          <w:sz w:val="22"/>
          <w:szCs w:val="22"/>
        </w:rPr>
        <w:tab/>
        <w:t>……………………………………..</w:t>
      </w:r>
      <w:r w:rsidRPr="00D66BDB">
        <w:rPr>
          <w:rFonts w:ascii="Calibri" w:hAnsi="Calibri"/>
          <w:color w:val="000000"/>
          <w:sz w:val="22"/>
          <w:szCs w:val="22"/>
        </w:rPr>
        <w:tab/>
      </w:r>
    </w:p>
    <w:p w:rsidR="00946372" w:rsidRPr="00D66BDB" w:rsidRDefault="00946372" w:rsidP="00946372">
      <w:pPr>
        <w:tabs>
          <w:tab w:val="left" w:pos="284"/>
          <w:tab w:val="center" w:pos="1701"/>
          <w:tab w:val="center" w:pos="6379"/>
        </w:tabs>
        <w:rPr>
          <w:rFonts w:ascii="Calibri" w:hAnsi="Calibri"/>
          <w:color w:val="000000"/>
          <w:sz w:val="22"/>
          <w:szCs w:val="22"/>
        </w:rPr>
      </w:pPr>
      <w:r w:rsidRPr="00D66BDB">
        <w:rPr>
          <w:rFonts w:ascii="Calibri" w:hAnsi="Calibri"/>
          <w:color w:val="000000"/>
          <w:sz w:val="22"/>
          <w:szCs w:val="22"/>
        </w:rPr>
        <w:tab/>
      </w:r>
      <w:r w:rsidRPr="00D66BDB">
        <w:rPr>
          <w:rFonts w:ascii="Calibri" w:hAnsi="Calibri"/>
          <w:color w:val="000000"/>
          <w:sz w:val="22"/>
          <w:szCs w:val="22"/>
        </w:rPr>
        <w:tab/>
        <w:t>za objednatele</w:t>
      </w:r>
    </w:p>
    <w:p w:rsidR="00946372" w:rsidRPr="00D66BDB" w:rsidRDefault="00946372" w:rsidP="005752D7">
      <w:pPr>
        <w:tabs>
          <w:tab w:val="center" w:pos="1701"/>
          <w:tab w:val="center" w:pos="6379"/>
        </w:tabs>
        <w:rPr>
          <w:rFonts w:ascii="Arial Narrow" w:hAnsi="Arial Narrow"/>
          <w:sz w:val="22"/>
          <w:szCs w:val="22"/>
        </w:rPr>
      </w:pPr>
      <w:r w:rsidRPr="00D66BDB">
        <w:rPr>
          <w:rFonts w:ascii="Calibri" w:hAnsi="Calibri"/>
          <w:color w:val="000000"/>
          <w:sz w:val="22"/>
          <w:szCs w:val="22"/>
        </w:rPr>
        <w:tab/>
      </w:r>
      <w:r w:rsidR="008D096F" w:rsidRPr="00D66BDB">
        <w:rPr>
          <w:rFonts w:ascii="Calibri" w:hAnsi="Calibri"/>
          <w:color w:val="000000"/>
          <w:sz w:val="22"/>
          <w:szCs w:val="22"/>
        </w:rPr>
        <w:t>JUDr. Lukáš Pleticha</w:t>
      </w:r>
    </w:p>
    <w:p w:rsidR="00162868" w:rsidRPr="00D66BDB" w:rsidRDefault="005752D7" w:rsidP="005752D7">
      <w:pPr>
        <w:tabs>
          <w:tab w:val="center" w:pos="1701"/>
          <w:tab w:val="center" w:pos="6379"/>
        </w:tabs>
        <w:rPr>
          <w:rFonts w:ascii="Calibri" w:hAnsi="Calibri"/>
          <w:color w:val="000000"/>
          <w:sz w:val="22"/>
          <w:szCs w:val="22"/>
        </w:rPr>
      </w:pPr>
      <w:r w:rsidRPr="00D66BDB">
        <w:rPr>
          <w:rFonts w:ascii="Calibri" w:hAnsi="Calibri"/>
          <w:color w:val="000000"/>
          <w:sz w:val="22"/>
          <w:szCs w:val="22"/>
        </w:rPr>
        <w:t xml:space="preserve">            </w:t>
      </w:r>
      <w:r w:rsidR="008D096F" w:rsidRPr="00D66BDB">
        <w:rPr>
          <w:rFonts w:ascii="Calibri" w:hAnsi="Calibri"/>
          <w:color w:val="000000"/>
          <w:sz w:val="22"/>
          <w:szCs w:val="22"/>
        </w:rPr>
        <w:t xml:space="preserve">  </w:t>
      </w:r>
      <w:r w:rsidRPr="00D66BDB">
        <w:rPr>
          <w:rFonts w:ascii="Calibri" w:hAnsi="Calibri"/>
          <w:color w:val="000000"/>
          <w:sz w:val="22"/>
          <w:szCs w:val="22"/>
        </w:rPr>
        <w:t xml:space="preserve"> náměstek primátora</w:t>
      </w:r>
    </w:p>
    <w:p w:rsidR="00162868" w:rsidRPr="00D66BDB" w:rsidRDefault="00162868" w:rsidP="005752D7">
      <w:pPr>
        <w:tabs>
          <w:tab w:val="center" w:pos="1701"/>
          <w:tab w:val="center" w:pos="6379"/>
        </w:tabs>
        <w:rPr>
          <w:rFonts w:ascii="Calibri" w:hAnsi="Calibri"/>
          <w:color w:val="000000"/>
          <w:sz w:val="22"/>
          <w:szCs w:val="22"/>
        </w:rPr>
      </w:pPr>
    </w:p>
    <w:p w:rsidR="00064B36" w:rsidRPr="00D66BDB" w:rsidRDefault="00064B36" w:rsidP="005752D7">
      <w:pPr>
        <w:tabs>
          <w:tab w:val="center" w:pos="1701"/>
          <w:tab w:val="center" w:pos="6379"/>
        </w:tabs>
        <w:rPr>
          <w:rFonts w:ascii="Calibri" w:hAnsi="Calibri"/>
          <w:color w:val="000000"/>
          <w:sz w:val="22"/>
          <w:szCs w:val="22"/>
        </w:rPr>
      </w:pPr>
    </w:p>
    <w:p w:rsidR="00064B36" w:rsidRPr="00D66BDB" w:rsidRDefault="00064B36" w:rsidP="005752D7">
      <w:pPr>
        <w:tabs>
          <w:tab w:val="center" w:pos="1701"/>
          <w:tab w:val="center" w:pos="6379"/>
        </w:tabs>
        <w:rPr>
          <w:rFonts w:ascii="Calibri" w:hAnsi="Calibri"/>
          <w:color w:val="000000"/>
          <w:sz w:val="22"/>
          <w:szCs w:val="22"/>
        </w:rPr>
      </w:pPr>
    </w:p>
    <w:p w:rsidR="00162868" w:rsidRPr="00D66BDB" w:rsidRDefault="00162868" w:rsidP="005752D7">
      <w:pPr>
        <w:tabs>
          <w:tab w:val="center" w:pos="1701"/>
          <w:tab w:val="center" w:pos="6379"/>
        </w:tabs>
        <w:rPr>
          <w:rFonts w:ascii="Calibri" w:hAnsi="Calibri"/>
          <w:color w:val="000000"/>
          <w:sz w:val="22"/>
          <w:szCs w:val="22"/>
        </w:rPr>
      </w:pPr>
    </w:p>
    <w:p w:rsidR="00162868" w:rsidRPr="00D66BDB" w:rsidRDefault="00162868" w:rsidP="005752D7">
      <w:pPr>
        <w:tabs>
          <w:tab w:val="center" w:pos="1701"/>
          <w:tab w:val="center" w:pos="6379"/>
        </w:tabs>
        <w:rPr>
          <w:rFonts w:ascii="Calibri" w:hAnsi="Calibri"/>
          <w:color w:val="000000"/>
          <w:sz w:val="22"/>
          <w:szCs w:val="22"/>
        </w:rPr>
      </w:pPr>
    </w:p>
    <w:p w:rsidR="00064B36" w:rsidRDefault="00162868" w:rsidP="005752D7">
      <w:pPr>
        <w:tabs>
          <w:tab w:val="center" w:pos="1701"/>
          <w:tab w:val="center" w:pos="6379"/>
        </w:tabs>
        <w:rPr>
          <w:rFonts w:ascii="Calibri" w:hAnsi="Calibri"/>
          <w:color w:val="000000"/>
          <w:sz w:val="22"/>
          <w:szCs w:val="22"/>
        </w:rPr>
      </w:pPr>
      <w:r w:rsidRPr="00D66BDB">
        <w:rPr>
          <w:rFonts w:ascii="Calibri" w:hAnsi="Calibri"/>
          <w:color w:val="000000"/>
          <w:sz w:val="22"/>
          <w:szCs w:val="22"/>
        </w:rPr>
        <w:t xml:space="preserve">                                                           </w:t>
      </w:r>
      <w:r w:rsidR="00064B36" w:rsidRPr="00D66BDB">
        <w:rPr>
          <w:rFonts w:ascii="Calibri" w:hAnsi="Calibri"/>
          <w:color w:val="000000"/>
          <w:sz w:val="22"/>
          <w:szCs w:val="22"/>
        </w:rPr>
        <w:t xml:space="preserve">                                               </w:t>
      </w:r>
      <w:r w:rsidRPr="00D66BDB">
        <w:rPr>
          <w:rFonts w:ascii="Calibri" w:hAnsi="Calibri"/>
          <w:color w:val="000000"/>
          <w:sz w:val="22"/>
          <w:szCs w:val="22"/>
        </w:rPr>
        <w:t xml:space="preserve">  Za věcnou správnost: Ing. Pavel Sluka</w:t>
      </w:r>
      <w:r>
        <w:rPr>
          <w:rFonts w:ascii="Calibri" w:hAnsi="Calibri"/>
          <w:color w:val="000000"/>
          <w:sz w:val="22"/>
          <w:szCs w:val="22"/>
        </w:rPr>
        <w:t xml:space="preserve">   </w:t>
      </w:r>
    </w:p>
    <w:p w:rsidR="00162868" w:rsidRPr="005752D7" w:rsidRDefault="00064B36" w:rsidP="005752D7">
      <w:pPr>
        <w:tabs>
          <w:tab w:val="center" w:pos="1701"/>
          <w:tab w:val="center" w:pos="6379"/>
        </w:tabs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                                                                                                            </w:t>
      </w:r>
      <w:proofErr w:type="spellStart"/>
      <w:r w:rsidR="00162868">
        <w:rPr>
          <w:rFonts w:ascii="Calibri" w:hAnsi="Calibri"/>
          <w:color w:val="000000"/>
          <w:sz w:val="22"/>
          <w:szCs w:val="22"/>
        </w:rPr>
        <w:t>ved</w:t>
      </w:r>
      <w:proofErr w:type="spellEnd"/>
      <w:r w:rsidR="00162868">
        <w:rPr>
          <w:rFonts w:ascii="Calibri" w:hAnsi="Calibri"/>
          <w:color w:val="000000"/>
          <w:sz w:val="22"/>
          <w:szCs w:val="22"/>
        </w:rPr>
        <w:t xml:space="preserve">. odd. investiční výstavby              </w:t>
      </w:r>
    </w:p>
    <w:sectPr w:rsidR="00162868" w:rsidRPr="005752D7" w:rsidSect="00064B36">
      <w:footerReference w:type="default" r:id="rId9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5A1B" w:rsidRDefault="00EE5A1B" w:rsidP="00EC5967">
      <w:r>
        <w:separator/>
      </w:r>
    </w:p>
  </w:endnote>
  <w:endnote w:type="continuationSeparator" w:id="0">
    <w:p w:rsidR="00EE5A1B" w:rsidRDefault="00EE5A1B" w:rsidP="00EC5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86172480"/>
      <w:docPartObj>
        <w:docPartGallery w:val="Page Numbers (Bottom of Page)"/>
        <w:docPartUnique/>
      </w:docPartObj>
    </w:sdtPr>
    <w:sdtEndPr/>
    <w:sdtContent>
      <w:p w:rsidR="00580607" w:rsidRDefault="00F135F0">
        <w:pPr>
          <w:pStyle w:val="Zpat"/>
          <w:jc w:val="center"/>
        </w:pPr>
        <w:r>
          <w:fldChar w:fldCharType="begin"/>
        </w:r>
        <w:r w:rsidR="00580607">
          <w:instrText>PAGE   \* MERGEFORMAT</w:instrText>
        </w:r>
        <w:r>
          <w:fldChar w:fldCharType="separate"/>
        </w:r>
        <w:r w:rsidR="003A7F5A">
          <w:rPr>
            <w:noProof/>
          </w:rPr>
          <w:t>7</w:t>
        </w:r>
        <w:r>
          <w:fldChar w:fldCharType="end"/>
        </w:r>
      </w:p>
    </w:sdtContent>
  </w:sdt>
  <w:p w:rsidR="00EC5967" w:rsidRDefault="00EC596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5A1B" w:rsidRDefault="00EE5A1B" w:rsidP="00EC5967">
      <w:r>
        <w:separator/>
      </w:r>
    </w:p>
  </w:footnote>
  <w:footnote w:type="continuationSeparator" w:id="0">
    <w:p w:rsidR="00EE5A1B" w:rsidRDefault="00EE5A1B" w:rsidP="00EC59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strike w:val="0"/>
        <w:dstrike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82" w:hanging="54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 w15:restartNumberingAfterBreak="0">
    <w:nsid w:val="00000003"/>
    <w:multiLevelType w:val="multilevel"/>
    <w:tmpl w:val="C7A46E5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strike w:val="0"/>
        <w:dstrike w:val="0"/>
      </w:rPr>
    </w:lvl>
    <w:lvl w:ilvl="1">
      <w:start w:val="1"/>
      <w:numFmt w:val="decimal"/>
      <w:lvlText w:val="%1.%2."/>
      <w:lvlJc w:val="left"/>
      <w:pPr>
        <w:tabs>
          <w:tab w:val="num" w:pos="-1"/>
        </w:tabs>
        <w:ind w:left="681" w:hanging="54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2" w15:restartNumberingAfterBreak="0">
    <w:nsid w:val="06C3066C"/>
    <w:multiLevelType w:val="hybridMultilevel"/>
    <w:tmpl w:val="C22EF50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B6ADA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93618"/>
    <w:multiLevelType w:val="multilevel"/>
    <w:tmpl w:val="F6A6DF3A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4" w15:restartNumberingAfterBreak="0">
    <w:nsid w:val="192C5699"/>
    <w:multiLevelType w:val="multilevel"/>
    <w:tmpl w:val="3E10418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5" w15:restartNumberingAfterBreak="0">
    <w:nsid w:val="28DD628B"/>
    <w:multiLevelType w:val="multilevel"/>
    <w:tmpl w:val="728846EA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77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6" w15:restartNumberingAfterBreak="0">
    <w:nsid w:val="2D5C6F59"/>
    <w:multiLevelType w:val="hybridMultilevel"/>
    <w:tmpl w:val="C414A85E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372"/>
    <w:rsid w:val="00000E01"/>
    <w:rsid w:val="000437D5"/>
    <w:rsid w:val="00052216"/>
    <w:rsid w:val="00064B36"/>
    <w:rsid w:val="000848C2"/>
    <w:rsid w:val="000918A9"/>
    <w:rsid w:val="0009241F"/>
    <w:rsid w:val="00094730"/>
    <w:rsid w:val="000A3E13"/>
    <w:rsid w:val="000D43D8"/>
    <w:rsid w:val="000D701B"/>
    <w:rsid w:val="000E30A8"/>
    <w:rsid w:val="001229F0"/>
    <w:rsid w:val="00146ECD"/>
    <w:rsid w:val="00162868"/>
    <w:rsid w:val="001A5C07"/>
    <w:rsid w:val="001C03F7"/>
    <w:rsid w:val="001C4A5F"/>
    <w:rsid w:val="001D0C0E"/>
    <w:rsid w:val="001D3ED9"/>
    <w:rsid w:val="001E2210"/>
    <w:rsid w:val="00205833"/>
    <w:rsid w:val="00206A7E"/>
    <w:rsid w:val="002406C0"/>
    <w:rsid w:val="0029036F"/>
    <w:rsid w:val="0029741A"/>
    <w:rsid w:val="002E2E4D"/>
    <w:rsid w:val="002E5655"/>
    <w:rsid w:val="002E65EE"/>
    <w:rsid w:val="002F6361"/>
    <w:rsid w:val="003076C1"/>
    <w:rsid w:val="0031612B"/>
    <w:rsid w:val="00322669"/>
    <w:rsid w:val="0032599C"/>
    <w:rsid w:val="00337033"/>
    <w:rsid w:val="003551D7"/>
    <w:rsid w:val="003839EA"/>
    <w:rsid w:val="003A7A10"/>
    <w:rsid w:val="003A7F5A"/>
    <w:rsid w:val="003B1585"/>
    <w:rsid w:val="003B1899"/>
    <w:rsid w:val="003C5EF3"/>
    <w:rsid w:val="003D42B9"/>
    <w:rsid w:val="003E697E"/>
    <w:rsid w:val="003E755F"/>
    <w:rsid w:val="003F1AA0"/>
    <w:rsid w:val="003F5E89"/>
    <w:rsid w:val="003F76D4"/>
    <w:rsid w:val="00462C55"/>
    <w:rsid w:val="00470062"/>
    <w:rsid w:val="004867F9"/>
    <w:rsid w:val="00493ABB"/>
    <w:rsid w:val="00497C2B"/>
    <w:rsid w:val="004B1FA9"/>
    <w:rsid w:val="004C2001"/>
    <w:rsid w:val="004C4AC5"/>
    <w:rsid w:val="004D4FB7"/>
    <w:rsid w:val="004D5D55"/>
    <w:rsid w:val="004E7689"/>
    <w:rsid w:val="004F00F1"/>
    <w:rsid w:val="0050378C"/>
    <w:rsid w:val="005122D5"/>
    <w:rsid w:val="00533121"/>
    <w:rsid w:val="00535E9A"/>
    <w:rsid w:val="00536B01"/>
    <w:rsid w:val="00542CDF"/>
    <w:rsid w:val="00561CD1"/>
    <w:rsid w:val="00572272"/>
    <w:rsid w:val="005752D7"/>
    <w:rsid w:val="005772D7"/>
    <w:rsid w:val="00580607"/>
    <w:rsid w:val="005822C4"/>
    <w:rsid w:val="005A139F"/>
    <w:rsid w:val="005B1467"/>
    <w:rsid w:val="005E59A8"/>
    <w:rsid w:val="005F6695"/>
    <w:rsid w:val="006019B1"/>
    <w:rsid w:val="00607B42"/>
    <w:rsid w:val="00615ABA"/>
    <w:rsid w:val="00617568"/>
    <w:rsid w:val="00630D4F"/>
    <w:rsid w:val="00646C53"/>
    <w:rsid w:val="0066087A"/>
    <w:rsid w:val="0068545B"/>
    <w:rsid w:val="0069192B"/>
    <w:rsid w:val="006A2025"/>
    <w:rsid w:val="006B1B30"/>
    <w:rsid w:val="006C627E"/>
    <w:rsid w:val="00733ACB"/>
    <w:rsid w:val="0073428A"/>
    <w:rsid w:val="007512DA"/>
    <w:rsid w:val="00752B65"/>
    <w:rsid w:val="00753928"/>
    <w:rsid w:val="007871E4"/>
    <w:rsid w:val="007A69E4"/>
    <w:rsid w:val="007B6DC4"/>
    <w:rsid w:val="007D3D01"/>
    <w:rsid w:val="007E311B"/>
    <w:rsid w:val="007E5BF3"/>
    <w:rsid w:val="0080040A"/>
    <w:rsid w:val="00800E2D"/>
    <w:rsid w:val="00806798"/>
    <w:rsid w:val="00854FA8"/>
    <w:rsid w:val="00870677"/>
    <w:rsid w:val="008706FC"/>
    <w:rsid w:val="0088122D"/>
    <w:rsid w:val="00890AA3"/>
    <w:rsid w:val="008A1412"/>
    <w:rsid w:val="008A5D8A"/>
    <w:rsid w:val="008B6C3F"/>
    <w:rsid w:val="008C441D"/>
    <w:rsid w:val="008D096F"/>
    <w:rsid w:val="008E162C"/>
    <w:rsid w:val="008F36BE"/>
    <w:rsid w:val="00901D09"/>
    <w:rsid w:val="00902FD9"/>
    <w:rsid w:val="00946372"/>
    <w:rsid w:val="00957FF7"/>
    <w:rsid w:val="00967A61"/>
    <w:rsid w:val="00990FC5"/>
    <w:rsid w:val="009942AB"/>
    <w:rsid w:val="009B4459"/>
    <w:rsid w:val="009E2F50"/>
    <w:rsid w:val="009F18C5"/>
    <w:rsid w:val="009F371B"/>
    <w:rsid w:val="00A2609F"/>
    <w:rsid w:val="00A3070D"/>
    <w:rsid w:val="00A30880"/>
    <w:rsid w:val="00A37A90"/>
    <w:rsid w:val="00A474C8"/>
    <w:rsid w:val="00A75F2B"/>
    <w:rsid w:val="00A851DA"/>
    <w:rsid w:val="00A978E0"/>
    <w:rsid w:val="00AA253B"/>
    <w:rsid w:val="00AC3A06"/>
    <w:rsid w:val="00AE06A8"/>
    <w:rsid w:val="00AF4110"/>
    <w:rsid w:val="00B038EC"/>
    <w:rsid w:val="00B05675"/>
    <w:rsid w:val="00B17744"/>
    <w:rsid w:val="00B326B2"/>
    <w:rsid w:val="00B52DD6"/>
    <w:rsid w:val="00B81C25"/>
    <w:rsid w:val="00B910BB"/>
    <w:rsid w:val="00BA6240"/>
    <w:rsid w:val="00BC40B6"/>
    <w:rsid w:val="00BD66B5"/>
    <w:rsid w:val="00BE3604"/>
    <w:rsid w:val="00BE4F67"/>
    <w:rsid w:val="00BF1CF3"/>
    <w:rsid w:val="00BF41D7"/>
    <w:rsid w:val="00C26FCC"/>
    <w:rsid w:val="00C4051D"/>
    <w:rsid w:val="00C61555"/>
    <w:rsid w:val="00C65EBD"/>
    <w:rsid w:val="00CA65A6"/>
    <w:rsid w:val="00D050E5"/>
    <w:rsid w:val="00D058DD"/>
    <w:rsid w:val="00D15A46"/>
    <w:rsid w:val="00D20281"/>
    <w:rsid w:val="00D20A85"/>
    <w:rsid w:val="00D317A8"/>
    <w:rsid w:val="00D66BDB"/>
    <w:rsid w:val="00D84313"/>
    <w:rsid w:val="00D9259C"/>
    <w:rsid w:val="00DA11C3"/>
    <w:rsid w:val="00DB39E1"/>
    <w:rsid w:val="00DD36E8"/>
    <w:rsid w:val="00DD5D3A"/>
    <w:rsid w:val="00DF049A"/>
    <w:rsid w:val="00E006CB"/>
    <w:rsid w:val="00E13BA2"/>
    <w:rsid w:val="00E30419"/>
    <w:rsid w:val="00E35A6F"/>
    <w:rsid w:val="00E4240C"/>
    <w:rsid w:val="00E663F8"/>
    <w:rsid w:val="00EC5967"/>
    <w:rsid w:val="00EE05A4"/>
    <w:rsid w:val="00EE5A1B"/>
    <w:rsid w:val="00F015E1"/>
    <w:rsid w:val="00F12204"/>
    <w:rsid w:val="00F135F0"/>
    <w:rsid w:val="00F27F47"/>
    <w:rsid w:val="00F43305"/>
    <w:rsid w:val="00F5735E"/>
    <w:rsid w:val="00F576B9"/>
    <w:rsid w:val="00F85A7C"/>
    <w:rsid w:val="00FE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EE47D"/>
  <w15:docId w15:val="{C1542A07-3E7F-4C1D-AD14-0BFF8602B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463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aliases w:val="Celého textu,H1,Kapitola,F8,Kapitola1,Kapitola2,Kapitola3,Kapitola4,Kapitola5,Kapitola11,Kapitola21,Kapitola31,Kapitola41,Kapitola6,Kapitola12,Kapitola22,Kapitola32,Kapitola42,Kapitola51,Kapitola111,Kapitola211,Kapitola311,Kapitola411"/>
    <w:basedOn w:val="Normln"/>
    <w:next w:val="Normln"/>
    <w:link w:val="Nadpis1Char"/>
    <w:qFormat/>
    <w:rsid w:val="00946372"/>
    <w:pPr>
      <w:keepNext/>
      <w:spacing w:before="120"/>
      <w:jc w:val="right"/>
      <w:outlineLvl w:val="0"/>
    </w:pPr>
    <w:rPr>
      <w:snapToGrid w:val="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Celého textu Char,H1 Char,Kapitola Char,F8 Char,Kapitola1 Char,Kapitola2 Char,Kapitola3 Char,Kapitola4 Char,Kapitola5 Char,Kapitola11 Char,Kapitola21 Char,Kapitola31 Char,Kapitola41 Char,Kapitola6 Char,Kapitola12 Char,Kapitola22 Char"/>
    <w:basedOn w:val="Standardnpsmoodstavce"/>
    <w:link w:val="Nadpis1"/>
    <w:rsid w:val="00946372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946372"/>
    <w:pPr>
      <w:ind w:left="284" w:hanging="284"/>
      <w:jc w:val="both"/>
    </w:pPr>
    <w:rPr>
      <w:rFonts w:ascii="Arial Narrow" w:hAnsi="Arial Narrow"/>
      <w:bCs/>
      <w:snapToGrid w:val="0"/>
      <w:sz w:val="22"/>
    </w:rPr>
  </w:style>
  <w:style w:type="character" w:customStyle="1" w:styleId="ZkladntextodsazenChar">
    <w:name w:val="Základní text odsazený Char"/>
    <w:basedOn w:val="Standardnpsmoodstavce"/>
    <w:link w:val="Zkladntextodsazen"/>
    <w:rsid w:val="00946372"/>
    <w:rPr>
      <w:rFonts w:ascii="Arial Narrow" w:eastAsia="Times New Roman" w:hAnsi="Arial Narrow" w:cs="Times New Roman"/>
      <w:bCs/>
      <w:snapToGrid w:val="0"/>
      <w:szCs w:val="20"/>
      <w:lang w:eastAsia="cs-CZ"/>
    </w:rPr>
  </w:style>
  <w:style w:type="paragraph" w:customStyle="1" w:styleId="Zkladntext31">
    <w:name w:val="Základní text 31"/>
    <w:basedOn w:val="Normln"/>
    <w:rsid w:val="00946372"/>
    <w:pPr>
      <w:suppressAutoHyphens/>
      <w:jc w:val="both"/>
    </w:pPr>
    <w:rPr>
      <w:rFonts w:ascii="Arial" w:hAnsi="Arial"/>
      <w:color w:val="00000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01D0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1D09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C59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C596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C59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C596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3226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29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gov.cz/porta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82866-9B12-4D0D-8B30-010578F33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2887</Words>
  <Characters>17035</Characters>
  <Application>Microsoft Office Word</Application>
  <DocSecurity>0</DocSecurity>
  <Lines>141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Jablonec</Company>
  <LinksUpToDate>false</LinksUpToDate>
  <CharactersWithSpaces>19883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Bencová</dc:creator>
  <cp:lastModifiedBy>Markéta Horáková</cp:lastModifiedBy>
  <cp:revision>3</cp:revision>
  <cp:lastPrinted>2016-04-15T10:09:00Z</cp:lastPrinted>
  <dcterms:created xsi:type="dcterms:W3CDTF">2017-11-20T11:40:00Z</dcterms:created>
  <dcterms:modified xsi:type="dcterms:W3CDTF">2017-11-20T11:57:00Z</dcterms:modified>
</cp:coreProperties>
</file>