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D" w:rsidRDefault="00427522">
      <w:pPr>
        <w:pStyle w:val="MSGENFONTSTYLENAMETEMPLATEROLEMSGENFONTSTYLENAMEBYROLEPICTURECAPTION0"/>
        <w:framePr w:w="6221" w:h="633" w:hRule="exact" w:wrap="none" w:vAnchor="page" w:hAnchor="page" w:x="539" w:y="1093"/>
        <w:shd w:val="clear" w:color="auto" w:fill="auto"/>
        <w:tabs>
          <w:tab w:val="left" w:pos="799"/>
        </w:tabs>
      </w:pPr>
      <w:r>
        <w:t>Akce:</w:t>
      </w:r>
      <w:r>
        <w:tab/>
        <w:t>Oprava aeračního zařízení ČOV Domova Nýdek-opakování</w:t>
      </w:r>
    </w:p>
    <w:p w:rsidR="00632CBD" w:rsidRDefault="00427522">
      <w:pPr>
        <w:pStyle w:val="MSGENFONTSTYLENAMETEMPLATEROLEMSGENFONTSTYLENAMEBYROLEPICTURECAPTION0"/>
        <w:framePr w:w="6221" w:h="633" w:hRule="exact" w:wrap="none" w:vAnchor="page" w:hAnchor="page" w:x="539" w:y="1093"/>
        <w:shd w:val="clear" w:color="auto" w:fill="auto"/>
        <w:tabs>
          <w:tab w:val="left" w:pos="878"/>
        </w:tabs>
      </w:pPr>
      <w:r>
        <w:t>Datum:</w:t>
      </w:r>
      <w:r>
        <w:tab/>
      </w:r>
      <w:proofErr w:type="gramStart"/>
      <w:r>
        <w:t>2.</w:t>
      </w:r>
      <w:r w:rsidR="0089344D">
        <w:t>1</w:t>
      </w:r>
      <w:r>
        <w:t>1.2017</w:t>
      </w:r>
      <w:proofErr w:type="gramEnd"/>
    </w:p>
    <w:p w:rsidR="00632CBD" w:rsidRDefault="0089344D">
      <w:pPr>
        <w:framePr w:wrap="none" w:vAnchor="page" w:hAnchor="page" w:x="366" w:y="16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448800" cy="1447800"/>
            <wp:effectExtent l="0" t="0" r="0" b="0"/>
            <wp:docPr id="1" name="obrázek 1" descr="S:\OCR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CR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094"/>
        </w:tabs>
        <w:ind w:firstLine="900"/>
      </w:pPr>
      <w:r>
        <w:t>aerační rošt</w:t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102"/>
        </w:tabs>
        <w:ind w:firstLine="900"/>
      </w:pPr>
      <w:r>
        <w:t>dmychadlo 30 DH s příkonem l,5kw</w:t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102"/>
        </w:tabs>
        <w:ind w:firstLine="900"/>
      </w:pPr>
      <w:r>
        <w:t>nasávací filtr</w:t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087"/>
        </w:tabs>
        <w:ind w:firstLine="900"/>
      </w:pPr>
      <w:r>
        <w:t>tepelná ochrana dmychadla v rozvaděči</w:t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109"/>
        </w:tabs>
        <w:ind w:firstLine="900"/>
      </w:pPr>
      <w:r>
        <w:t>propojovací potrubí</w:t>
      </w:r>
    </w:p>
    <w:p w:rsidR="00632CBD" w:rsidRDefault="00427522">
      <w:pPr>
        <w:pStyle w:val="MSGENFONTSTYLENAMETEMPLATEROLENUMBERMSGENFONTSTYLENAMEBYROLETEXT20"/>
        <w:framePr w:w="4694" w:h="2110" w:hRule="exact" w:wrap="none" w:vAnchor="page" w:hAnchor="page" w:x="388" w:y="3927"/>
        <w:numPr>
          <w:ilvl w:val="0"/>
          <w:numId w:val="1"/>
        </w:numPr>
        <w:shd w:val="clear" w:color="auto" w:fill="auto"/>
        <w:tabs>
          <w:tab w:val="left" w:pos="1030"/>
        </w:tabs>
        <w:ind w:firstLine="900"/>
      </w:pPr>
      <w:r>
        <w:t>ochranný oblek</w:t>
      </w:r>
      <w:r>
        <w:br/>
        <w:t>Celkem materiál</w:t>
      </w:r>
    </w:p>
    <w:p w:rsidR="00632CBD" w:rsidRDefault="00427522">
      <w:pPr>
        <w:pStyle w:val="MSGENFONTSTYLENAMETEMPLATEROLEMSGENFONTSTYLENAMEBYROLETABLEOFCONTENTS0"/>
        <w:framePr w:w="482" w:h="1793" w:hRule="exact" w:wrap="none" w:vAnchor="page" w:hAnchor="page" w:x="7429" w:y="3941"/>
        <w:numPr>
          <w:ilvl w:val="0"/>
          <w:numId w:val="2"/>
        </w:numPr>
        <w:shd w:val="clear" w:color="auto" w:fill="auto"/>
        <w:tabs>
          <w:tab w:val="left" w:pos="194"/>
        </w:tabs>
      </w:pPr>
      <w:r>
        <w:t>ks</w:t>
      </w:r>
    </w:p>
    <w:p w:rsidR="00632CBD" w:rsidRDefault="0081352B" w:rsidP="0081352B">
      <w:pPr>
        <w:pStyle w:val="MSGENFONTSTYLENAMETEMPLATEROLEMSGENFONTSTYLENAMEBYROLETABLEOFCONTENTS0"/>
        <w:framePr w:w="482" w:h="1793" w:hRule="exact" w:wrap="none" w:vAnchor="page" w:hAnchor="page" w:x="7429" w:y="3941"/>
        <w:shd w:val="clear" w:color="auto" w:fill="auto"/>
        <w:tabs>
          <w:tab w:val="right" w:pos="360"/>
        </w:tabs>
      </w:pPr>
      <w:r>
        <w:t xml:space="preserve">1 </w:t>
      </w:r>
      <w:bookmarkStart w:id="0" w:name="_GoBack"/>
      <w:bookmarkEnd w:id="0"/>
      <w:r w:rsidR="00427522">
        <w:t>k</w:t>
      </w:r>
      <w:r>
        <w:t>s</w:t>
      </w:r>
      <w:r w:rsidR="00427522">
        <w:br/>
        <w:t>1 ks</w:t>
      </w:r>
      <w:r w:rsidR="00427522">
        <w:br/>
        <w:t>1 ks</w:t>
      </w:r>
    </w:p>
    <w:p w:rsidR="00632CBD" w:rsidRDefault="00427522">
      <w:pPr>
        <w:pStyle w:val="MSGENFONTSTYLENAMETEMPLATEROLEMSGENFONTSTYLENAMEBYROLETABLEOFCONTENTS0"/>
        <w:framePr w:w="482" w:h="1793" w:hRule="exact" w:wrap="none" w:vAnchor="page" w:hAnchor="page" w:x="7429" w:y="3941"/>
        <w:numPr>
          <w:ilvl w:val="0"/>
          <w:numId w:val="3"/>
        </w:numPr>
        <w:shd w:val="clear" w:color="auto" w:fill="auto"/>
        <w:tabs>
          <w:tab w:val="left" w:pos="187"/>
        </w:tabs>
      </w:pPr>
      <w:r>
        <w:t>ks</w:t>
      </w:r>
    </w:p>
    <w:p w:rsidR="00632CBD" w:rsidRDefault="00427522">
      <w:pPr>
        <w:pStyle w:val="MSGENFONTSTYLENAMETEMPLATEROLEMSGENFONTSTYLENAMEBYROLETABLEOFCONTENTS0"/>
        <w:framePr w:w="482" w:h="1793" w:hRule="exact" w:wrap="none" w:vAnchor="page" w:hAnchor="page" w:x="7429" w:y="3941"/>
        <w:numPr>
          <w:ilvl w:val="0"/>
          <w:numId w:val="3"/>
        </w:numPr>
        <w:shd w:val="clear" w:color="auto" w:fill="auto"/>
        <w:tabs>
          <w:tab w:val="left" w:pos="194"/>
        </w:tabs>
      </w:pPr>
      <w:r>
        <w:t>ks</w:t>
      </w:r>
    </w:p>
    <w:p w:rsidR="00632CBD" w:rsidRDefault="00427522">
      <w:pPr>
        <w:pStyle w:val="MSGENFONTSTYLENAMETEMPLATEROLENUMBERMSGENFONTSTYLENAMEBYROLETEXT20"/>
        <w:framePr w:w="1274" w:h="1793" w:hRule="exact" w:wrap="none" w:vAnchor="page" w:hAnchor="page" w:x="9092" w:y="3941"/>
        <w:shd w:val="clear" w:color="auto" w:fill="auto"/>
        <w:ind w:firstLine="0"/>
        <w:jc w:val="right"/>
      </w:pPr>
      <w:r>
        <w:t>- Kč</w:t>
      </w:r>
      <w:r>
        <w:br/>
        <w:t>43 500,00 Kč</w:t>
      </w:r>
      <w:r>
        <w:br/>
        <w:t>7 200,00 Kč</w:t>
      </w:r>
      <w:r>
        <w:br/>
        <w:t>1 800,00 Kč</w:t>
      </w:r>
    </w:p>
    <w:p w:rsidR="00632CBD" w:rsidRDefault="00427522">
      <w:pPr>
        <w:pStyle w:val="MSGENFONTSTYLENAMETEMPLATEROLENUMBERMSGENFONTSTYLENAMEBYROLETEXT20"/>
        <w:framePr w:w="1274" w:h="1793" w:hRule="exact" w:wrap="none" w:vAnchor="page" w:hAnchor="page" w:x="9092" w:y="3941"/>
        <w:numPr>
          <w:ilvl w:val="0"/>
          <w:numId w:val="4"/>
        </w:numPr>
        <w:shd w:val="clear" w:color="auto" w:fill="auto"/>
        <w:tabs>
          <w:tab w:val="left" w:pos="1010"/>
        </w:tabs>
        <w:ind w:left="340" w:firstLine="0"/>
      </w:pPr>
      <w:r>
        <w:t>Kč</w:t>
      </w:r>
    </w:p>
    <w:p w:rsidR="00632CBD" w:rsidRDefault="00427522">
      <w:pPr>
        <w:pStyle w:val="MSGENFONTSTYLENAMETEMPLATEROLENUMBERMSGENFONTSTYLENAMEBYROLETEXT20"/>
        <w:framePr w:w="1274" w:h="1793" w:hRule="exact" w:wrap="none" w:vAnchor="page" w:hAnchor="page" w:x="9092" w:y="3941"/>
        <w:numPr>
          <w:ilvl w:val="0"/>
          <w:numId w:val="5"/>
        </w:numPr>
        <w:shd w:val="clear" w:color="auto" w:fill="auto"/>
        <w:tabs>
          <w:tab w:val="left" w:pos="1031"/>
        </w:tabs>
        <w:ind w:left="340" w:firstLine="0"/>
      </w:pPr>
      <w:r>
        <w:t>Kč</w:t>
      </w:r>
    </w:p>
    <w:p w:rsidR="00632CBD" w:rsidRDefault="00427522">
      <w:pPr>
        <w:pStyle w:val="MSGENFONTSTYLENAMETEMPLATEROLELEVELMSGENFONTSTYLENAMEBYROLEHEADING20"/>
        <w:framePr w:w="1282" w:h="2066" w:hRule="exact" w:wrap="none" w:vAnchor="page" w:hAnchor="page" w:x="10756" w:y="3949"/>
        <w:shd w:val="clear" w:color="auto" w:fill="auto"/>
      </w:pPr>
      <w:bookmarkStart w:id="1" w:name="bookmark0"/>
      <w:r>
        <w:t>- Kč</w:t>
      </w:r>
      <w:bookmarkEnd w:id="1"/>
    </w:p>
    <w:p w:rsidR="00632CBD" w:rsidRDefault="00427522">
      <w:pPr>
        <w:pStyle w:val="MSGENFONTSTYLENAMETEMPLATEROLENUMBERMSGENFONTSTYLENAMEBYROLETEXT20"/>
        <w:framePr w:w="1282" w:h="2066" w:hRule="exact" w:wrap="none" w:vAnchor="page" w:hAnchor="page" w:x="10756" w:y="3949"/>
        <w:shd w:val="clear" w:color="auto" w:fill="auto"/>
        <w:ind w:left="180"/>
        <w:jc w:val="both"/>
      </w:pPr>
      <w:r>
        <w:t>43 500,00 Kč</w:t>
      </w:r>
      <w:r>
        <w:br/>
        <w:t>7 200,00 Kč</w:t>
      </w:r>
      <w:r>
        <w:br/>
        <w:t>1 800,00 Kč</w:t>
      </w:r>
    </w:p>
    <w:p w:rsidR="00632CBD" w:rsidRDefault="00427522">
      <w:pPr>
        <w:pStyle w:val="MSGENFONTSTYLENAMETEMPLATEROLENUMBERMSGENFONTSTYLENAMEBYROLETEXT20"/>
        <w:framePr w:w="1282" w:h="2066" w:hRule="exact" w:wrap="none" w:vAnchor="page" w:hAnchor="page" w:x="10756" w:y="3949"/>
        <w:numPr>
          <w:ilvl w:val="0"/>
          <w:numId w:val="6"/>
        </w:numPr>
        <w:shd w:val="clear" w:color="auto" w:fill="auto"/>
        <w:tabs>
          <w:tab w:val="left" w:pos="1024"/>
        </w:tabs>
        <w:ind w:firstLine="340"/>
      </w:pPr>
      <w:r>
        <w:t>Kč</w:t>
      </w:r>
    </w:p>
    <w:p w:rsidR="00632CBD" w:rsidRDefault="00427522">
      <w:pPr>
        <w:pStyle w:val="MSGENFONTSTYLENAMETEMPLATEROLENUMBERMSGENFONTSTYLENAMEBYROLETEXT30"/>
        <w:framePr w:w="1282" w:h="2066" w:hRule="exact" w:wrap="none" w:vAnchor="page" w:hAnchor="page" w:x="10756" w:y="3949"/>
        <w:numPr>
          <w:ilvl w:val="0"/>
          <w:numId w:val="7"/>
        </w:numPr>
        <w:shd w:val="clear" w:color="auto" w:fill="auto"/>
        <w:tabs>
          <w:tab w:val="left" w:pos="965"/>
        </w:tabs>
      </w:pPr>
      <w:r>
        <w:rPr>
          <w:rStyle w:val="MSGENFONTSTYLENAMETEMPLATEROLENUMBERMSGENFONTSTYLENAMEBYROLETEXT3MSGENFONTSTYLEMODIFERSIZE10MSGENFONTSTYLEMODIFERNOTBOLD"/>
        </w:rPr>
        <w:t>Kč</w:t>
      </w:r>
      <w:r>
        <w:rPr>
          <w:rStyle w:val="MSGENFONTSTYLENAMETEMPLATEROLENUMBERMSGENFONTSTYLENAMEBYROLETEXT3MSGENFONTSTYLEMODIFERSIZE10MSGENFONTSTYLEMODIFERNOTBOLD"/>
        </w:rPr>
        <w:br/>
      </w:r>
      <w:r>
        <w:t>64 680,00 Kč</w:t>
      </w:r>
    </w:p>
    <w:p w:rsidR="00632CBD" w:rsidRDefault="00427522">
      <w:pPr>
        <w:pStyle w:val="MSGENFONTSTYLENAMETEMPLATEROLENUMBERMSGENFONTSTYLENAMEBYROLETEXT20"/>
        <w:framePr w:w="1267" w:h="1786" w:hRule="exact" w:wrap="none" w:vAnchor="page" w:hAnchor="page" w:x="12296" w:y="3934"/>
        <w:shd w:val="clear" w:color="auto" w:fill="auto"/>
        <w:ind w:firstLine="0"/>
        <w:jc w:val="right"/>
      </w:pPr>
      <w:r>
        <w:t>- Kč</w:t>
      </w:r>
      <w:r>
        <w:br/>
        <w:t>52 635,00 Kč</w:t>
      </w:r>
      <w:r>
        <w:br/>
        <w:t>8 712,00 Kč</w:t>
      </w:r>
      <w:r>
        <w:br/>
        <w:t>2 178,00 Kč</w:t>
      </w:r>
      <w:r>
        <w:br/>
        <w:t>726,00 Kč</w:t>
      </w:r>
      <w:r>
        <w:br/>
        <w:t>496,10 Kč</w:t>
      </w:r>
    </w:p>
    <w:p w:rsidR="00632CBD" w:rsidRDefault="00427522">
      <w:pPr>
        <w:pStyle w:val="MSGENFONTSTYLENAMETEMPLATEROLENUMBERMSGENFONTSTYLENAMEBYROLETEXT40"/>
        <w:framePr w:wrap="none" w:vAnchor="page" w:hAnchor="page" w:x="7480" w:y="6059"/>
        <w:shd w:val="clear" w:color="auto" w:fill="auto"/>
      </w:pPr>
      <w:r>
        <w:t>Práce</w:t>
      </w:r>
    </w:p>
    <w:p w:rsidR="00632CBD" w:rsidRDefault="00427522">
      <w:pPr>
        <w:pStyle w:val="MSGENFONTSTYLENAMETEMPLATEROLENUMBERMSGENFONTSTYLENAMEBYROLETEXT20"/>
        <w:framePr w:w="1282" w:h="2081" w:hRule="exact" w:wrap="none" w:vAnchor="page" w:hAnchor="page" w:x="13888" w:y="3934"/>
        <w:shd w:val="clear" w:color="auto" w:fill="auto"/>
        <w:ind w:firstLine="0"/>
        <w:jc w:val="right"/>
      </w:pPr>
      <w:r>
        <w:t>- Kč</w:t>
      </w:r>
      <w:r>
        <w:br/>
      </w:r>
      <w:r>
        <w:t>52 635,00 Kč</w:t>
      </w:r>
      <w:r>
        <w:br/>
        <w:t>8 712,00 Kč</w:t>
      </w:r>
      <w:r>
        <w:br/>
        <w:t>2 178,00 Kč</w:t>
      </w:r>
      <w:r>
        <w:br/>
        <w:t>726,00 Kč</w:t>
      </w:r>
      <w:r>
        <w:br/>
        <w:t>992,20 Kč</w:t>
      </w:r>
      <w:r>
        <w:br/>
      </w:r>
      <w:r>
        <w:rPr>
          <w:rStyle w:val="MSGENFONTSTYLENAMETEMPLATEROLENUMBERMSGENFONTSTYLENAMEBYROLETEXT2MSGENFONTSTYLEMODIFERSIZE95MSGENFONTSTYLEMODIFERBOLD"/>
        </w:rPr>
        <w:t>78 262,80 Kč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shd w:val="clear" w:color="auto" w:fill="auto"/>
        <w:ind w:firstLine="0"/>
        <w:jc w:val="right"/>
      </w:pPr>
      <w:r>
        <w:t>9 demontáž stávajícího aeračního zařízení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numPr>
          <w:ilvl w:val="0"/>
          <w:numId w:val="8"/>
        </w:numPr>
        <w:shd w:val="clear" w:color="auto" w:fill="auto"/>
        <w:tabs>
          <w:tab w:val="left" w:pos="1102"/>
        </w:tabs>
        <w:ind w:firstLine="800"/>
      </w:pPr>
      <w:r>
        <w:t>montáž nového aeračního zařízení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numPr>
          <w:ilvl w:val="0"/>
          <w:numId w:val="8"/>
        </w:numPr>
        <w:shd w:val="clear" w:color="auto" w:fill="auto"/>
        <w:tabs>
          <w:tab w:val="left" w:pos="1102"/>
        </w:tabs>
        <w:ind w:firstLine="800"/>
      </w:pPr>
      <w:r>
        <w:t xml:space="preserve">demontáž stávajícího </w:t>
      </w:r>
      <w:proofErr w:type="spellStart"/>
      <w:r>
        <w:t>dmychadal</w:t>
      </w:r>
      <w:proofErr w:type="spellEnd"/>
      <w:r>
        <w:t xml:space="preserve"> 20 DH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numPr>
          <w:ilvl w:val="0"/>
          <w:numId w:val="8"/>
        </w:numPr>
        <w:shd w:val="clear" w:color="auto" w:fill="auto"/>
        <w:tabs>
          <w:tab w:val="left" w:pos="1102"/>
        </w:tabs>
        <w:ind w:firstLine="800"/>
      </w:pPr>
      <w:r>
        <w:t>montáž dmychadla 30DH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numPr>
          <w:ilvl w:val="0"/>
          <w:numId w:val="8"/>
        </w:numPr>
        <w:shd w:val="clear" w:color="auto" w:fill="auto"/>
        <w:tabs>
          <w:tab w:val="left" w:pos="1095"/>
        </w:tabs>
        <w:ind w:firstLine="800"/>
      </w:pPr>
      <w:r>
        <w:t>výměna tepelné ochrany v rozvaděči</w:t>
      </w:r>
    </w:p>
    <w:p w:rsidR="00632CBD" w:rsidRDefault="00427522">
      <w:pPr>
        <w:pStyle w:val="MSGENFONTSTYLENAMETEMPLATEROLENUMBERMSGENFONTSTYLENAMEBYROLETEXT20"/>
        <w:framePr w:w="4745" w:h="2087" w:hRule="exact" w:wrap="none" w:vAnchor="page" w:hAnchor="page" w:x="388" w:y="6311"/>
        <w:numPr>
          <w:ilvl w:val="0"/>
          <w:numId w:val="8"/>
        </w:numPr>
        <w:shd w:val="clear" w:color="auto" w:fill="auto"/>
        <w:tabs>
          <w:tab w:val="left" w:pos="1037"/>
        </w:tabs>
        <w:ind w:firstLine="800"/>
      </w:pPr>
      <w:r>
        <w:t>dopravné montérů</w:t>
      </w:r>
      <w:r>
        <w:br/>
      </w:r>
      <w:r>
        <w:t>Celkem práce</w:t>
      </w:r>
    </w:p>
    <w:p w:rsidR="00632CBD" w:rsidRDefault="00427522">
      <w:pPr>
        <w:pStyle w:val="MSGENFONTSTYLENAMETEMPLATEROLENUMBERMSGENFONTSTYLENAMEBYROLETEXT20"/>
        <w:framePr w:w="857" w:h="1772" w:hRule="exact" w:wrap="none" w:vAnchor="page" w:hAnchor="page" w:x="7220" w:y="6317"/>
        <w:shd w:val="clear" w:color="auto" w:fill="auto"/>
        <w:ind w:firstLine="0"/>
        <w:jc w:val="both"/>
      </w:pPr>
      <w:r>
        <w:t>12 hod</w:t>
      </w:r>
      <w:r>
        <w:br/>
        <w:t>15 hod</w:t>
      </w:r>
      <w:r>
        <w:br/>
        <w:t>0,5 hod</w:t>
      </w:r>
      <w:r>
        <w:br/>
        <w:t>0,5 hod</w:t>
      </w:r>
      <w:r>
        <w:br/>
        <w:t>0,5 hod</w:t>
      </w:r>
      <w:r>
        <w:br/>
        <w:t>140 km</w:t>
      </w:r>
    </w:p>
    <w:p w:rsidR="00632CBD" w:rsidRDefault="00427522">
      <w:pPr>
        <w:pStyle w:val="MSGENFONTSTYLENAMETEMPLATEROLENUMBERMSGENFONTSTYLENAMEBYROLETEXT20"/>
        <w:framePr w:w="994" w:h="1764" w:hRule="exact" w:wrap="none" w:vAnchor="page" w:hAnchor="page" w:x="9373" w:y="6318"/>
        <w:shd w:val="clear" w:color="auto" w:fill="auto"/>
        <w:ind w:firstLine="0"/>
        <w:jc w:val="both"/>
      </w:pPr>
      <w:r>
        <w:t>550,00 Kč</w:t>
      </w:r>
      <w:r>
        <w:br/>
        <w:t>550,00 Kč</w:t>
      </w:r>
      <w:r>
        <w:br/>
        <w:t>550,00 Kč</w:t>
      </w:r>
      <w:r>
        <w:br/>
        <w:t>550,00 Kč</w:t>
      </w:r>
      <w:r>
        <w:br/>
        <w:t>550,00 Kč</w:t>
      </w:r>
      <w:r>
        <w:br/>
        <w:t>12,00 Kč</w:t>
      </w:r>
    </w:p>
    <w:p w:rsidR="00632CBD" w:rsidRDefault="00427522">
      <w:pPr>
        <w:pStyle w:val="MSGENFONTSTYLENAMETEMPLATEROLENUMBERMSGENFONTSTYLENAMEBYROLETEXT20"/>
        <w:framePr w:w="1282" w:h="2044" w:hRule="exact" w:wrap="none" w:vAnchor="page" w:hAnchor="page" w:x="10756" w:y="6333"/>
        <w:shd w:val="clear" w:color="auto" w:fill="auto"/>
        <w:ind w:firstLine="0"/>
        <w:jc w:val="right"/>
      </w:pPr>
      <w:r>
        <w:t>6 600,00 Kč</w:t>
      </w:r>
      <w:r>
        <w:br/>
        <w:t>8 250,00 Kč</w:t>
      </w:r>
      <w:r>
        <w:br/>
        <w:t>275,00 Kč</w:t>
      </w:r>
      <w:r>
        <w:br/>
        <w:t>275,00 Kč</w:t>
      </w:r>
      <w:r>
        <w:br/>
        <w:t>275,00 Kč</w:t>
      </w:r>
      <w:r>
        <w:br/>
        <w:t>1 680,00 Kč</w:t>
      </w:r>
      <w:r>
        <w:br/>
      </w:r>
      <w:r>
        <w:rPr>
          <w:rStyle w:val="MSGENFONTSTYLENAMETEMPLATEROLENUMBERMSGENFONTSTYLENAMEBYROLETEXT2MSGENFONTSTYLEMODIFERSIZE95MSGENFONTSTYLEMODIFERBOLD"/>
        </w:rPr>
        <w:t>17 355,00 Kč</w:t>
      </w:r>
    </w:p>
    <w:p w:rsidR="00632CBD" w:rsidRDefault="00427522">
      <w:pPr>
        <w:pStyle w:val="MSGENFONTSTYLENAMETEMPLATEROLENUMBERMSGENFONTSTYLENAMEBYROLETEXT20"/>
        <w:framePr w:w="986" w:h="1764" w:hRule="exact" w:wrap="none" w:vAnchor="page" w:hAnchor="page" w:x="12577" w:y="6317"/>
        <w:shd w:val="clear" w:color="auto" w:fill="auto"/>
        <w:ind w:firstLine="0"/>
        <w:jc w:val="both"/>
      </w:pPr>
      <w:r>
        <w:t>665,50 Kč</w:t>
      </w:r>
      <w:r>
        <w:br/>
        <w:t>665,50 Kč</w:t>
      </w:r>
      <w:r>
        <w:br/>
        <w:t>665,50 Kč</w:t>
      </w:r>
      <w:r>
        <w:br/>
        <w:t>665,50 Kč</w:t>
      </w:r>
      <w:r>
        <w:br/>
        <w:t>665,50 Kč</w:t>
      </w:r>
      <w:r>
        <w:br/>
        <w:t>14,52 Kč</w:t>
      </w:r>
    </w:p>
    <w:p w:rsidR="00632CBD" w:rsidRDefault="00427522">
      <w:pPr>
        <w:pStyle w:val="MSGENFONTSTYLENAMETEMPLATEROLENUMBERMSGENFONTSTYLENAMEBYROLETEXT40"/>
        <w:framePr w:wrap="none" w:vAnchor="page" w:hAnchor="page" w:x="6608" w:y="8413"/>
        <w:shd w:val="clear" w:color="auto" w:fill="auto"/>
      </w:pPr>
      <w:r>
        <w:t>Likvidace odpadních vod</w:t>
      </w:r>
    </w:p>
    <w:p w:rsidR="00632CBD" w:rsidRDefault="00427522">
      <w:pPr>
        <w:pStyle w:val="MSGENFONTSTYLENAMETEMPLATEROLENUMBERMSGENFONTSTYLENAMEBYROLETEXT20"/>
        <w:framePr w:w="1282" w:h="2044" w:hRule="exact" w:wrap="none" w:vAnchor="page" w:hAnchor="page" w:x="13888" w:y="6325"/>
        <w:shd w:val="clear" w:color="auto" w:fill="auto"/>
        <w:ind w:firstLine="0"/>
        <w:jc w:val="right"/>
      </w:pPr>
      <w:r>
        <w:t>7 986,00 Kč</w:t>
      </w:r>
      <w:r>
        <w:br/>
        <w:t>9 982,50 Kč</w:t>
      </w:r>
      <w:r>
        <w:br/>
        <w:t>332,75 Kč</w:t>
      </w:r>
      <w:r>
        <w:br/>
        <w:t>332,75 Kč</w:t>
      </w:r>
      <w:r>
        <w:br/>
        <w:t>332,75 Kč</w:t>
      </w:r>
      <w:r>
        <w:br/>
        <w:t>2 032,80 Kč</w:t>
      </w:r>
      <w:r>
        <w:br/>
      </w:r>
      <w:r>
        <w:rPr>
          <w:rStyle w:val="MSGENFONTSTYLENAMETEMPLATEROLENUMBERMSGENFONTSTYLENAMEBYROLETEXT2MSGENFONTSTYLEMODIFERSIZE95MSGENFONTSTYLEMODIFERBOLD"/>
        </w:rPr>
        <w:t>20 999,55 Kč</w:t>
      </w:r>
    </w:p>
    <w:p w:rsidR="00632CBD" w:rsidRDefault="00427522">
      <w:pPr>
        <w:pStyle w:val="MSGENFONTSTYLENAMETEMPLATEROLENUMBERMSGENFONTSTYLENAMEBYROLETEXT50"/>
        <w:framePr w:wrap="none" w:vAnchor="page" w:hAnchor="page" w:x="15047" w:y="8265"/>
        <w:shd w:val="clear" w:color="auto" w:fill="auto"/>
      </w:pPr>
      <w:r>
        <w:t>]</w:t>
      </w:r>
    </w:p>
    <w:p w:rsidR="00632CBD" w:rsidRDefault="00427522">
      <w:pPr>
        <w:pStyle w:val="MSGENFONTSTYLENAMETEMPLATEROLENUMBERMSGENFONTSTYLENAMEBYROLETEXT20"/>
        <w:framePr w:w="4788" w:h="1203" w:hRule="exact" w:wrap="none" w:vAnchor="page" w:hAnchor="page" w:x="395" w:y="8686"/>
        <w:numPr>
          <w:ilvl w:val="0"/>
          <w:numId w:val="9"/>
        </w:numPr>
        <w:shd w:val="clear" w:color="auto" w:fill="auto"/>
        <w:tabs>
          <w:tab w:val="left" w:pos="1095"/>
        </w:tabs>
        <w:ind w:firstLine="800"/>
      </w:pPr>
      <w:r>
        <w:t>odvoz odpadních vod z COV</w:t>
      </w:r>
    </w:p>
    <w:p w:rsidR="00632CBD" w:rsidRDefault="00427522">
      <w:pPr>
        <w:pStyle w:val="MSGENFONTSTYLENAMETEMPLATEROLENUMBERMSGENFONTSTYLENAMEBYROLETEXT20"/>
        <w:framePr w:w="4788" w:h="1203" w:hRule="exact" w:wrap="none" w:vAnchor="page" w:hAnchor="page" w:x="395" w:y="8686"/>
        <w:numPr>
          <w:ilvl w:val="0"/>
          <w:numId w:val="9"/>
        </w:numPr>
        <w:shd w:val="clear" w:color="auto" w:fill="auto"/>
        <w:tabs>
          <w:tab w:val="left" w:pos="1102"/>
        </w:tabs>
        <w:ind w:firstLine="800"/>
      </w:pPr>
      <w:r>
        <w:t>dopravné</w:t>
      </w:r>
    </w:p>
    <w:p w:rsidR="00632CBD" w:rsidRDefault="00427522">
      <w:pPr>
        <w:pStyle w:val="MSGENFONTSTYLENAMETEMPLATEROLENUMBERMSGENFONTSTYLENAMEBYROLETEXT20"/>
        <w:framePr w:w="4788" w:h="1203" w:hRule="exact" w:wrap="none" w:vAnchor="page" w:hAnchor="page" w:x="395" w:y="8686"/>
        <w:numPr>
          <w:ilvl w:val="0"/>
          <w:numId w:val="9"/>
        </w:numPr>
        <w:shd w:val="clear" w:color="auto" w:fill="auto"/>
        <w:tabs>
          <w:tab w:val="left" w:pos="1044"/>
        </w:tabs>
        <w:ind w:firstLine="800"/>
      </w:pPr>
      <w:r>
        <w:t>likvidace odpadních vod po dobu opravy</w:t>
      </w:r>
      <w:r>
        <w:br/>
        <w:t>Celkem likvidace odpadních vod</w:t>
      </w:r>
    </w:p>
    <w:p w:rsidR="00632CBD" w:rsidRDefault="00427522">
      <w:pPr>
        <w:pStyle w:val="MSGENFONTSTYLENAMETEMPLATEROLENUMBERMSGENFONTSTYLENAMEBYROLETEXT20"/>
        <w:framePr w:w="756" w:h="900" w:hRule="exact" w:wrap="none" w:vAnchor="page" w:hAnchor="page" w:x="7314" w:y="8679"/>
        <w:shd w:val="clear" w:color="auto" w:fill="auto"/>
        <w:ind w:firstLine="0"/>
        <w:jc w:val="right"/>
      </w:pPr>
      <w:r>
        <w:t>16 m3</w:t>
      </w:r>
      <w:r>
        <w:br/>
        <w:t>80 km</w:t>
      </w:r>
      <w:r>
        <w:br/>
        <w:t>8 hod</w:t>
      </w:r>
    </w:p>
    <w:p w:rsidR="00632CBD" w:rsidRDefault="00427522">
      <w:pPr>
        <w:pStyle w:val="MSGENFONTSTYLENAMETEMPLATEROLENUMBERMSGENFONTSTYLENAMEBYROLETEXT20"/>
        <w:framePr w:w="986" w:h="893" w:hRule="exact" w:wrap="none" w:vAnchor="page" w:hAnchor="page" w:x="9373" w:y="8679"/>
        <w:numPr>
          <w:ilvl w:val="0"/>
          <w:numId w:val="10"/>
        </w:numPr>
        <w:shd w:val="clear" w:color="auto" w:fill="auto"/>
        <w:tabs>
          <w:tab w:val="left" w:pos="749"/>
        </w:tabs>
        <w:ind w:firstLine="180"/>
      </w:pPr>
      <w:r>
        <w:t>Kč</w:t>
      </w:r>
    </w:p>
    <w:p w:rsidR="00632CBD" w:rsidRDefault="00427522">
      <w:pPr>
        <w:pStyle w:val="MSGENFONTSTYLENAMETEMPLATEROLENUMBERMSGENFONTSTYLENAMEBYROLETEXT20"/>
        <w:framePr w:w="986" w:h="893" w:hRule="exact" w:wrap="none" w:vAnchor="page" w:hAnchor="page" w:x="9373" w:y="8679"/>
        <w:numPr>
          <w:ilvl w:val="0"/>
          <w:numId w:val="11"/>
        </w:numPr>
        <w:shd w:val="clear" w:color="auto" w:fill="auto"/>
        <w:tabs>
          <w:tab w:val="left" w:pos="677"/>
        </w:tabs>
        <w:ind w:firstLine="180"/>
      </w:pPr>
      <w:r>
        <w:t>Kč</w:t>
      </w:r>
      <w:r>
        <w:br/>
        <w:t>850,00 Kč</w:t>
      </w:r>
    </w:p>
    <w:p w:rsidR="00632CBD" w:rsidRDefault="00427522">
      <w:pPr>
        <w:pStyle w:val="MSGENFONTSTYLENAMETEMPLATEROLENUMBERMSGENFONTSTYLENAMEBYROLETEXT20"/>
        <w:framePr w:w="1274" w:h="1173" w:hRule="exact" w:wrap="none" w:vAnchor="page" w:hAnchor="page" w:x="10756" w:y="8687"/>
        <w:shd w:val="clear" w:color="auto" w:fill="auto"/>
        <w:ind w:left="180" w:firstLine="0"/>
        <w:jc w:val="both"/>
      </w:pPr>
      <w:r>
        <w:t>1440,00 Kč</w:t>
      </w:r>
      <w:r>
        <w:br/>
        <w:t>2</w:t>
      </w:r>
      <w:r>
        <w:t xml:space="preserve"> 640,00 Kč</w:t>
      </w:r>
      <w:r>
        <w:br/>
        <w:t>6 800,00 Kč</w:t>
      </w:r>
    </w:p>
    <w:p w:rsidR="00632CBD" w:rsidRDefault="00427522">
      <w:pPr>
        <w:pStyle w:val="MSGENFONTSTYLENAMETEMPLATEROLELEVELMSGENFONTSTYLENAMEBYROLEHEADING20"/>
        <w:framePr w:w="1274" w:h="1173" w:hRule="exact" w:wrap="none" w:vAnchor="page" w:hAnchor="page" w:x="10756" w:y="8687"/>
        <w:shd w:val="clear" w:color="auto" w:fill="auto"/>
        <w:jc w:val="left"/>
      </w:pPr>
      <w:bookmarkStart w:id="2" w:name="bookmark1"/>
      <w:r>
        <w:t>10 880,00 Kč</w:t>
      </w:r>
      <w:bookmarkEnd w:id="2"/>
    </w:p>
    <w:p w:rsidR="00632CBD" w:rsidRDefault="00427522">
      <w:pPr>
        <w:pStyle w:val="MSGENFONTSTYLENAMETEMPLATEROLENUMBERMSGENFONTSTYLENAMEBYROLETEXT20"/>
        <w:framePr w:w="986" w:h="893" w:hRule="exact" w:wrap="none" w:vAnchor="page" w:hAnchor="page" w:x="12577" w:y="8679"/>
        <w:numPr>
          <w:ilvl w:val="0"/>
          <w:numId w:val="12"/>
        </w:numPr>
        <w:shd w:val="clear" w:color="auto" w:fill="auto"/>
        <w:tabs>
          <w:tab w:val="left" w:pos="677"/>
        </w:tabs>
        <w:ind w:left="180"/>
      </w:pPr>
      <w:r>
        <w:t>Kč</w:t>
      </w:r>
      <w:r>
        <w:br/>
        <w:t>37,95 Kč</w:t>
      </w:r>
    </w:p>
    <w:p w:rsidR="00632CBD" w:rsidRDefault="00427522">
      <w:pPr>
        <w:pStyle w:val="MSGENFONTSTYLENAMETEMPLATEROLENUMBERMSGENFONTSTYLENAMEBYROLETEXT20"/>
        <w:framePr w:w="986" w:h="893" w:hRule="exact" w:wrap="none" w:vAnchor="page" w:hAnchor="page" w:x="12577" w:y="8679"/>
        <w:numPr>
          <w:ilvl w:val="0"/>
          <w:numId w:val="13"/>
        </w:numPr>
        <w:shd w:val="clear" w:color="auto" w:fill="auto"/>
        <w:tabs>
          <w:tab w:val="left" w:pos="684"/>
        </w:tabs>
        <w:ind w:left="180"/>
      </w:pPr>
      <w:r>
        <w:t>Kč</w:t>
      </w:r>
    </w:p>
    <w:p w:rsidR="00632CBD" w:rsidRDefault="00427522">
      <w:pPr>
        <w:pStyle w:val="MSGENFONTSTYLENAMETEMPLATEROLENUMBERMSGENFONTSTYLENAMEBYROLETEXT20"/>
        <w:framePr w:w="1274" w:h="1188" w:hRule="exact" w:wrap="none" w:vAnchor="page" w:hAnchor="page" w:x="13895" w:y="8672"/>
        <w:shd w:val="clear" w:color="auto" w:fill="auto"/>
        <w:ind w:left="180" w:firstLine="0"/>
        <w:jc w:val="both"/>
      </w:pPr>
      <w:r>
        <w:t>1 656,00 Kč</w:t>
      </w:r>
      <w:r>
        <w:br/>
        <w:t>3 036,00 Kč</w:t>
      </w:r>
      <w:r>
        <w:br/>
        <w:t>7 820,00 Kč</w:t>
      </w:r>
    </w:p>
    <w:p w:rsidR="00632CBD" w:rsidRDefault="00427522">
      <w:pPr>
        <w:pStyle w:val="MSGENFONTSTYLENAMETEMPLATEROLELEVELMSGENFONTSTYLENAMEBYROLEHEADING20"/>
        <w:framePr w:w="1274" w:h="1188" w:hRule="exact" w:wrap="none" w:vAnchor="page" w:hAnchor="page" w:x="13895" w:y="8672"/>
        <w:shd w:val="clear" w:color="auto" w:fill="auto"/>
        <w:jc w:val="left"/>
      </w:pPr>
      <w:bookmarkStart w:id="3" w:name="bookmark2"/>
      <w:r>
        <w:t>12 512,00 Kč</w:t>
      </w:r>
      <w:bookmarkEnd w:id="3"/>
    </w:p>
    <w:p w:rsidR="00632CBD" w:rsidRDefault="00427522">
      <w:pPr>
        <w:pStyle w:val="MSGENFONTSTYLENAMETEMPLATEROLENUMBERMSGENFONTSTYLENAMEBYROLETEXT20"/>
        <w:framePr w:w="8878" w:h="856" w:hRule="exact" w:wrap="none" w:vAnchor="page" w:hAnchor="page" w:x="395" w:y="10184"/>
        <w:shd w:val="clear" w:color="auto" w:fill="auto"/>
        <w:spacing w:after="340" w:line="224" w:lineRule="exact"/>
        <w:ind w:firstLine="0"/>
      </w:pPr>
      <w:r>
        <w:t>Celkem</w:t>
      </w:r>
    </w:p>
    <w:p w:rsidR="00632CBD" w:rsidRDefault="00427522">
      <w:pPr>
        <w:pStyle w:val="MSGENFONTSTYLENAMETEMPLATEROLENUMBERMSGENFONTSTYLENAMEBYROLETEXT20"/>
        <w:framePr w:w="8878" w:h="856" w:hRule="exact" w:wrap="none" w:vAnchor="page" w:hAnchor="page" w:x="395" w:y="10184"/>
        <w:shd w:val="clear" w:color="auto" w:fill="auto"/>
        <w:spacing w:line="224" w:lineRule="exact"/>
        <w:ind w:firstLine="0"/>
      </w:pPr>
      <w:r>
        <w:t xml:space="preserve">Rozsah opravy byl </w:t>
      </w:r>
      <w:proofErr w:type="spellStart"/>
      <w:r>
        <w:t>naceněn</w:t>
      </w:r>
      <w:proofErr w:type="spellEnd"/>
      <w:r>
        <w:t xml:space="preserve"> na základě prohlídky na místě a dle domluvy se zástupcem zadavatele.</w:t>
      </w:r>
    </w:p>
    <w:p w:rsidR="00632CBD" w:rsidRDefault="00427522">
      <w:pPr>
        <w:pStyle w:val="MSGENFONTSTYLENAMETEMPLATEROLELEVELMSGENFONTSTYLENAMEBYROLEHEADING20"/>
        <w:framePr w:w="5004" w:h="1602" w:hRule="exact" w:wrap="none" w:vAnchor="page" w:hAnchor="page" w:x="10748" w:y="10180"/>
        <w:shd w:val="clear" w:color="auto" w:fill="auto"/>
        <w:tabs>
          <w:tab w:val="left" w:pos="3024"/>
        </w:tabs>
        <w:spacing w:after="222" w:line="212" w:lineRule="exact"/>
        <w:jc w:val="both"/>
      </w:pPr>
      <w:bookmarkStart w:id="4" w:name="bookmark3"/>
      <w:r>
        <w:t>92 915,00 Kč</w:t>
      </w:r>
      <w:r>
        <w:tab/>
        <w:t>111774,35 Kč</w:t>
      </w:r>
      <w:bookmarkEnd w:id="4"/>
    </w:p>
    <w:p w:rsidR="00632CBD" w:rsidRDefault="00427522">
      <w:pPr>
        <w:pStyle w:val="MSGENFONTSTYLENAMETEMPLATEROLENUMBERMSGENFONTSTYLENAMEBYROLETEXT60"/>
        <w:framePr w:w="5004" w:h="1602" w:hRule="exact" w:wrap="none" w:vAnchor="page" w:hAnchor="page" w:x="10748" w:y="10180"/>
        <w:shd w:val="clear" w:color="auto" w:fill="auto"/>
        <w:spacing w:before="0" w:after="330"/>
        <w:ind w:left="3800"/>
      </w:pPr>
      <w:r>
        <w:t>S.ŠV3.</w:t>
      </w:r>
    </w:p>
    <w:p w:rsidR="00632CBD" w:rsidRDefault="00427522">
      <w:pPr>
        <w:pStyle w:val="MSGENFONTSTYLENAMETEMPLATEROLELEVELMSGENFONTSTYLENAMEBYROLEHEADING10"/>
        <w:framePr w:w="5004" w:h="1602" w:hRule="exact" w:wrap="none" w:vAnchor="page" w:hAnchor="page" w:x="10748" w:y="10180"/>
        <w:shd w:val="clear" w:color="auto" w:fill="auto"/>
        <w:spacing w:before="0"/>
        <w:ind w:left="2420"/>
      </w:pPr>
      <w:bookmarkStart w:id="5" w:name="bookmark4"/>
      <w:r>
        <w:t>Slavíkova 6068/13</w:t>
      </w:r>
      <w:bookmarkEnd w:id="5"/>
    </w:p>
    <w:p w:rsidR="00632CBD" w:rsidRDefault="0089344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8342630</wp:posOffset>
            </wp:positionH>
            <wp:positionV relativeFrom="page">
              <wp:posOffset>6722110</wp:posOffset>
            </wp:positionV>
            <wp:extent cx="727075" cy="315595"/>
            <wp:effectExtent l="0" t="0" r="0" b="8255"/>
            <wp:wrapNone/>
            <wp:docPr id="3" name="obrázek 3" descr="S:\OCR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CR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CB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22" w:rsidRDefault="00427522">
      <w:r>
        <w:separator/>
      </w:r>
    </w:p>
  </w:endnote>
  <w:endnote w:type="continuationSeparator" w:id="0">
    <w:p w:rsidR="00427522" w:rsidRDefault="0042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22" w:rsidRDefault="00427522"/>
  </w:footnote>
  <w:footnote w:type="continuationSeparator" w:id="0">
    <w:p w:rsidR="00427522" w:rsidRDefault="004275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1EB"/>
    <w:multiLevelType w:val="multilevel"/>
    <w:tmpl w:val="36C0E544"/>
    <w:lvl w:ilvl="0">
      <w:start w:val="50"/>
      <w:numFmt w:val="decimal"/>
      <w:lvlText w:val="10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45A7E"/>
    <w:multiLevelType w:val="multilevel"/>
    <w:tmpl w:val="CAA6BA58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00CAB"/>
    <w:multiLevelType w:val="multilevel"/>
    <w:tmpl w:val="4E2A2E4C"/>
    <w:lvl w:ilvl="0">
      <w:numFmt w:val="decimal"/>
      <w:lvlText w:val="4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50041"/>
    <w:multiLevelType w:val="multilevel"/>
    <w:tmpl w:val="CFEE687E"/>
    <w:lvl w:ilvl="0">
      <w:numFmt w:val="decimal"/>
      <w:lvlText w:val="3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00F05"/>
    <w:multiLevelType w:val="multilevel"/>
    <w:tmpl w:val="CBA62174"/>
    <w:lvl w:ilvl="0">
      <w:start w:val="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474B83"/>
    <w:multiLevelType w:val="multilevel"/>
    <w:tmpl w:val="29D42D48"/>
    <w:lvl w:ilvl="0">
      <w:numFmt w:val="decimal"/>
      <w:lvlText w:val="60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371BE"/>
    <w:multiLevelType w:val="multilevel"/>
    <w:tmpl w:val="A52C147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F023E"/>
    <w:multiLevelType w:val="multilevel"/>
    <w:tmpl w:val="77764494"/>
    <w:lvl w:ilvl="0">
      <w:numFmt w:val="decimal"/>
      <w:lvlText w:val="60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C19B2"/>
    <w:multiLevelType w:val="multilevel"/>
    <w:tmpl w:val="E95AC85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40769"/>
    <w:multiLevelType w:val="multilevel"/>
    <w:tmpl w:val="D25229F6"/>
    <w:lvl w:ilvl="0">
      <w:numFmt w:val="decimal"/>
      <w:lvlText w:val="82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02A78"/>
    <w:multiLevelType w:val="multilevel"/>
    <w:tmpl w:val="F81CF568"/>
    <w:lvl w:ilvl="0">
      <w:numFmt w:val="decimal"/>
      <w:lvlText w:val="9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E1D95"/>
    <w:multiLevelType w:val="multilevel"/>
    <w:tmpl w:val="43C07B5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416C3"/>
    <w:multiLevelType w:val="multilevel"/>
    <w:tmpl w:val="D8FCCD3A"/>
    <w:lvl w:ilvl="0">
      <w:start w:val="50"/>
      <w:numFmt w:val="decimal"/>
      <w:lvlText w:val="97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BD"/>
    <w:rsid w:val="00427522"/>
    <w:rsid w:val="00632CBD"/>
    <w:rsid w:val="0081352B"/>
    <w:rsid w:val="008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Standardnpsmoodstavce"/>
    <w:link w:val="MSGENFONTSTYLENAMETEMPLATEROLEMSGENFONTSTYLENAMEBYROLE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OFCONTENTSMSGENFONTSTYLEMODIFERSIZE95MSGENFONTSTYLEMODIFERITALIC">
    <w:name w:val="MSG_EN_FONT_STYLE_NAME_TEMPLATE_ROLE MSG_EN_FONT_STYLE_NAME_BY_ROLE_TABLE_OF_CONTENTS + MSG_EN_FONT_STYLE_MODIFER_SIZE 9.5;MSG_EN_FONT_STYLE_MODIFER_ITALIC"/>
    <w:basedOn w:val="MSGENFONTSTYLENAMETEMPLATEROLEMSGENFONTSTYLENAMEBYROLETABLEOFCONTENTS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MSGENFONTSTYLEMODIFERSIZE10MSGENFONTSTYLEMODIFERNOTBOLD">
    <w:name w:val="MSG_EN_FONT_STYLE_NAME_TEMPLATE_ROLE_NUMBER MSG_EN_FONT_STYLE_NAME_BY_ROLE_TEXT 3 + MSG_EN_FONT_STYLE_MODIFER_SIZE 10;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88" w:lineRule="exact"/>
      <w:ind w:hanging="180"/>
    </w:pPr>
    <w:rPr>
      <w:rFonts w:ascii="Arial" w:eastAsia="Arial" w:hAnsi="Arial" w:cs="Arial"/>
      <w:sz w:val="20"/>
      <w:szCs w:val="20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ln"/>
    <w:link w:val="MSGENFONTSTYLENAMETEMPLATEROLEMSGENFONTSTYLENAMEBYROLETABLEOFCONTENTS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288" w:lineRule="exac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88" w:lineRule="exact"/>
      <w:ind w:firstLine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60" w:after="42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42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Standardnpsmoodstavce"/>
    <w:link w:val="MSGENFONTSTYLENAMETEMPLATEROLEMSGENFONTSTYLENAMEBYROLE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OFCONTENTSMSGENFONTSTYLEMODIFERSIZE95MSGENFONTSTYLEMODIFERITALIC">
    <w:name w:val="MSG_EN_FONT_STYLE_NAME_TEMPLATE_ROLE MSG_EN_FONT_STYLE_NAME_BY_ROLE_TABLE_OF_CONTENTS + MSG_EN_FONT_STYLE_MODIFER_SIZE 9.5;MSG_EN_FONT_STYLE_MODIFER_ITALIC"/>
    <w:basedOn w:val="MSGENFONTSTYLENAMETEMPLATEROLEMSGENFONTSTYLENAMEBYROLETABLEOFCONTENTS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3MSGENFONTSTYLEMODIFERSIZE10MSGENFONTSTYLEMODIFERNOTBOLD">
    <w:name w:val="MSG_EN_FONT_STYLE_NAME_TEMPLATE_ROLE_NUMBER MSG_EN_FONT_STYLE_NAME_BY_ROLE_TEXT 3 + MSG_EN_FONT_STYLE_MODIFER_SIZE 10;MSG_EN_FONT_STYLE_MODIFER_NOT_BOLD"/>
    <w:basedOn w:val="MSGENFONTSTYLENAMETEMPLATEROLENUMBERMSGENFONTSTYLENAMEBYROLE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88" w:lineRule="exact"/>
      <w:ind w:hanging="180"/>
    </w:pPr>
    <w:rPr>
      <w:rFonts w:ascii="Arial" w:eastAsia="Arial" w:hAnsi="Arial" w:cs="Arial"/>
      <w:sz w:val="20"/>
      <w:szCs w:val="20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ln"/>
    <w:link w:val="MSGENFONTSTYLENAMETEMPLATEROLEMSGENFONTSTYLENAMEBYROLETABLEOFCONTENTS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288" w:lineRule="exact"/>
      <w:jc w:val="righ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288" w:lineRule="exact"/>
      <w:ind w:firstLine="340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line="22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line="536" w:lineRule="exact"/>
    </w:pPr>
    <w:rPr>
      <w:rFonts w:ascii="Arial" w:eastAsia="Arial" w:hAnsi="Arial" w:cs="Arial"/>
      <w:sz w:val="48"/>
      <w:szCs w:val="48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before="160" w:after="42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420" w:line="246" w:lineRule="exact"/>
      <w:outlineLvl w:val="0"/>
    </w:pPr>
    <w:rPr>
      <w:rFonts w:ascii="Arial" w:eastAsia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Sprava Budov</cp:lastModifiedBy>
  <cp:revision>3</cp:revision>
  <dcterms:created xsi:type="dcterms:W3CDTF">2017-11-20T08:18:00Z</dcterms:created>
  <dcterms:modified xsi:type="dcterms:W3CDTF">2017-11-20T08:19:00Z</dcterms:modified>
</cp:coreProperties>
</file>