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2A" w:rsidRPr="00585D2A" w:rsidRDefault="00585D2A" w:rsidP="00585D2A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585D2A">
        <w:rPr>
          <w:rFonts w:eastAsia="Times New Roman"/>
          <w:sz w:val="24"/>
          <w:szCs w:val="24"/>
          <w:lang w:eastAsia="cs-CZ"/>
        </w:rPr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34"/>
      </w:tblGrid>
      <w:tr w:rsidR="00585D2A" w:rsidRPr="00585D2A" w:rsidTr="00585D2A">
        <w:trPr>
          <w:tblCellSpacing w:w="0" w:type="dxa"/>
        </w:trPr>
        <w:tc>
          <w:tcPr>
            <w:tcW w:w="0" w:type="auto"/>
            <w:noWrap/>
            <w:hideMark/>
          </w:tcPr>
          <w:p w:rsidR="00585D2A" w:rsidRPr="00585D2A" w:rsidRDefault="00585D2A" w:rsidP="00585D2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85D2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585D2A" w:rsidRPr="00585D2A" w:rsidRDefault="00585D2A" w:rsidP="00585D2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85D2A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585D2A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585D2A" w:rsidRPr="00585D2A" w:rsidTr="00585D2A">
        <w:trPr>
          <w:tblCellSpacing w:w="0" w:type="dxa"/>
        </w:trPr>
        <w:tc>
          <w:tcPr>
            <w:tcW w:w="0" w:type="auto"/>
            <w:noWrap/>
            <w:hideMark/>
          </w:tcPr>
          <w:p w:rsidR="00585D2A" w:rsidRPr="00585D2A" w:rsidRDefault="00585D2A" w:rsidP="00585D2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85D2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585D2A" w:rsidRPr="00585D2A" w:rsidRDefault="00585D2A" w:rsidP="00585D2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85D2A">
              <w:rPr>
                <w:rFonts w:eastAsia="Times New Roman"/>
                <w:sz w:val="24"/>
                <w:szCs w:val="24"/>
                <w:lang w:eastAsia="cs-CZ"/>
              </w:rPr>
              <w:t>Mon, 13 Nov 2017 06:19:37 +0000</w:t>
            </w:r>
          </w:p>
        </w:tc>
      </w:tr>
      <w:tr w:rsidR="00585D2A" w:rsidRPr="00585D2A" w:rsidTr="00585D2A">
        <w:trPr>
          <w:tblCellSpacing w:w="0" w:type="dxa"/>
        </w:trPr>
        <w:tc>
          <w:tcPr>
            <w:tcW w:w="0" w:type="auto"/>
            <w:noWrap/>
            <w:hideMark/>
          </w:tcPr>
          <w:p w:rsidR="00585D2A" w:rsidRPr="00585D2A" w:rsidRDefault="00585D2A" w:rsidP="00585D2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85D2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585D2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85D2A" w:rsidRPr="00585D2A" w:rsidRDefault="00585D2A" w:rsidP="00585D2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xxxxxxxxxxxxxxxxxxxxxxx</w:t>
            </w:r>
            <w:proofErr w:type="spellEnd"/>
          </w:p>
        </w:tc>
      </w:tr>
      <w:tr w:rsidR="00585D2A" w:rsidRPr="00585D2A" w:rsidTr="00585D2A">
        <w:trPr>
          <w:tblCellSpacing w:w="0" w:type="dxa"/>
        </w:trPr>
        <w:tc>
          <w:tcPr>
            <w:tcW w:w="0" w:type="auto"/>
            <w:noWrap/>
            <w:hideMark/>
          </w:tcPr>
          <w:p w:rsidR="00585D2A" w:rsidRPr="00585D2A" w:rsidRDefault="00585D2A" w:rsidP="00585D2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585D2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585D2A" w:rsidRPr="00585D2A" w:rsidRDefault="00585D2A" w:rsidP="00585D2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585D2A">
              <w:rPr>
                <w:rFonts w:eastAsia="Times New Roman"/>
                <w:sz w:val="24"/>
                <w:szCs w:val="24"/>
                <w:lang w:eastAsia="cs-CZ"/>
              </w:rPr>
              <w:t xml:space="preserve">Knihovna AV </w:t>
            </w:r>
            <w:proofErr w:type="spellStart"/>
            <w:r w:rsidRPr="00585D2A">
              <w:rPr>
                <w:rFonts w:eastAsia="Times New Roman"/>
                <w:sz w:val="24"/>
                <w:szCs w:val="24"/>
                <w:lang w:eastAsia="cs-CZ"/>
              </w:rPr>
              <w:t>CR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</w:tbl>
    <w:p w:rsidR="00585D2A" w:rsidRPr="00585D2A" w:rsidRDefault="00585D2A" w:rsidP="00585D2A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děkujeme za objednávku.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Sortiment jsem vám objednala.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Hezký den.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 pozdravem 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asistentka ředitele prodeje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PEMIC BOOKS a.s.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Smetanovo náměstí 222/8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702 00 Ostrava-Moravská Ostrava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62465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tel.: +</w:t>
      </w:r>
      <w:proofErr w:type="spellStart"/>
      <w:r w:rsidR="00662465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web: www.pemic.cz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] 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Friday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November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10, 2017 5:22 PM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To: DS Obchod CZ &lt;obchod@pemic.cz&gt;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662465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PEMIC BOOKS a.s.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Vratimovská 696/78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Ostrava-Kunčice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719 00</w:t>
      </w:r>
    </w:p>
    <w:p w:rsid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Korespondence I : 4. vydání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Jiří Voskovec, Jan Werich.  Akropolis,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978-80-7304-208-0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KM17/2008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280.00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280.00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Korespondence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II : 4. vydání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Jiří Voskovec, Jan Werich.  Akropolis,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978-80-7304-209-7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KM17/2009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378.00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378.00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Korespondence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III : 4. vydání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Jiří Voskovec, Jan Werich.  Akropolis,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978-80-7304-210-3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406.00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406.00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Tomáš, Jiří.  Konec Habsburků v Čechách.  Akropolis,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978-80-7304-207-3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KM17/2011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210.00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210.00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Gracián, Enrique. 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Prvočísla : Dlouhá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cesta do nekonečna.  Dokořán,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9788073638429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KM17/2012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208.60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208.60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Velký encyklopedický rybářský slovník / Josef Pokorný et al.  Fraus, 2004.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80-7238-117-2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KM17/2013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629.30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Celková cena::  629.30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Péče na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prodej : Jak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práce z lásky stává placenou službou / Adéla Souralová a kolektiv autorů.  MUNI,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978-80-210-8651-7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KM17/2014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228.90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228.90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Černý, Michal.  Digitální informační kurátorství jako univerzální edukační přístup.  MUNI,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978-80-210-8662-3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KM17/2015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154.00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154.00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Prokop, Vladimír.  Ilustrátoři dobrodružství.  Toužimský a Moravec,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978-80-7264-183-3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KM17/2016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840.00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840.00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Loukota, Václav.  Rozjímání nad aramejskou modlitbou Páně.  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Volvox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Globator</w:t>
      </w:r>
      <w:proofErr w:type="spell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978-80-7511-349-8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KM17/2017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cena: :  139.30</w:t>
      </w:r>
      <w:proofErr w:type="gramEnd"/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139.30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85D2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585D2A" w:rsidRPr="00585D2A" w:rsidRDefault="00585D2A" w:rsidP="0058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2A"/>
    <w:rsid w:val="00585D2A"/>
    <w:rsid w:val="00662465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5D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5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5D2A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5D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5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5D2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2017-11-16T14:26:00Z</dcterms:created>
  <dcterms:modified xsi:type="dcterms:W3CDTF">2017-11-16T14:26:00Z</dcterms:modified>
</cp:coreProperties>
</file>