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6C" w:rsidRDefault="00E416FF">
      <w:pPr>
        <w:pStyle w:val="Zkladntext30"/>
        <w:framePr w:w="9235" w:h="936" w:hRule="exact" w:wrap="none" w:vAnchor="page" w:hAnchor="page" w:x="1334" w:y="1339"/>
        <w:shd w:val="clear" w:color="auto" w:fill="auto"/>
        <w:ind w:left="40" w:firstLine="0"/>
      </w:pPr>
      <w:r>
        <w:t>SMLOUVA</w:t>
      </w:r>
    </w:p>
    <w:p w:rsidR="0050486C" w:rsidRDefault="00E416FF">
      <w:pPr>
        <w:pStyle w:val="Nadpis20"/>
        <w:framePr w:w="9235" w:h="936" w:hRule="exact" w:wrap="none" w:vAnchor="page" w:hAnchor="page" w:x="1334" w:y="1339"/>
        <w:shd w:val="clear" w:color="auto" w:fill="auto"/>
        <w:spacing w:after="0"/>
        <w:ind w:right="240"/>
      </w:pPr>
      <w:bookmarkStart w:id="0" w:name="bookmark0"/>
      <w:r>
        <w:t>na zhotovení projektové dokumentace, výkon inženýrsko-investorské činnosti, výkon funkce koordinátora bezpečnosti a ochrany zdraví a technického dozoru stavebníka</w:t>
      </w:r>
      <w:bookmarkEnd w:id="0"/>
    </w:p>
    <w:p w:rsidR="0050486C" w:rsidRDefault="00E416FF">
      <w:pPr>
        <w:pStyle w:val="Zkladntext30"/>
        <w:framePr w:w="9235" w:h="591" w:hRule="exact" w:wrap="none" w:vAnchor="page" w:hAnchor="page" w:x="1334" w:y="2677"/>
        <w:shd w:val="clear" w:color="auto" w:fill="auto"/>
        <w:spacing w:line="220" w:lineRule="exact"/>
        <w:ind w:left="40" w:firstLine="0"/>
      </w:pPr>
      <w:r>
        <w:t>ČÁST A</w:t>
      </w:r>
    </w:p>
    <w:p w:rsidR="0050486C" w:rsidRDefault="00E416FF">
      <w:pPr>
        <w:pStyle w:val="Zkladntext30"/>
        <w:framePr w:w="9235" w:h="591" w:hRule="exact" w:wrap="none" w:vAnchor="page" w:hAnchor="page" w:x="1334" w:y="2677"/>
        <w:shd w:val="clear" w:color="auto" w:fill="auto"/>
        <w:spacing w:line="220" w:lineRule="exact"/>
        <w:ind w:left="40" w:firstLine="0"/>
      </w:pPr>
      <w:r>
        <w:t>Obecná ustanovení</w:t>
      </w:r>
    </w:p>
    <w:p w:rsidR="0050486C" w:rsidRDefault="00E416FF">
      <w:pPr>
        <w:pStyle w:val="Nadpis10"/>
        <w:framePr w:w="9235" w:h="6216" w:hRule="exact" w:wrap="none" w:vAnchor="page" w:hAnchor="page" w:x="1334" w:y="3605"/>
        <w:shd w:val="clear" w:color="auto" w:fill="auto"/>
        <w:spacing w:before="0" w:line="220" w:lineRule="exact"/>
        <w:ind w:left="4500"/>
      </w:pPr>
      <w:bookmarkStart w:id="1" w:name="bookmark1"/>
      <w:r>
        <w:t>I.</w:t>
      </w:r>
      <w:bookmarkEnd w:id="1"/>
    </w:p>
    <w:p w:rsidR="0050486C" w:rsidRDefault="00E416FF">
      <w:pPr>
        <w:pStyle w:val="Zkladntext30"/>
        <w:framePr w:w="9235" w:h="6216" w:hRule="exact" w:wrap="none" w:vAnchor="page" w:hAnchor="page" w:x="1334" w:y="3605"/>
        <w:shd w:val="clear" w:color="auto" w:fill="auto"/>
        <w:spacing w:after="236" w:line="220" w:lineRule="exact"/>
        <w:ind w:left="40" w:firstLine="0"/>
      </w:pPr>
      <w:r>
        <w:t>Smluvní strany</w:t>
      </w:r>
    </w:p>
    <w:p w:rsidR="0050486C" w:rsidRDefault="00E416FF">
      <w:pPr>
        <w:pStyle w:val="Zkladntext30"/>
        <w:framePr w:w="9235" w:h="6216" w:hRule="exact" w:wrap="none" w:vAnchor="page" w:hAnchor="page" w:x="1334" w:y="3605"/>
        <w:numPr>
          <w:ilvl w:val="0"/>
          <w:numId w:val="1"/>
        </w:numPr>
        <w:shd w:val="clear" w:color="auto" w:fill="auto"/>
        <w:tabs>
          <w:tab w:val="left" w:pos="378"/>
        </w:tabs>
        <w:spacing w:line="259" w:lineRule="exact"/>
        <w:ind w:left="440"/>
        <w:jc w:val="both"/>
      </w:pPr>
      <w:r>
        <w:t>Marianum, příspěvková organizace</w:t>
      </w:r>
    </w:p>
    <w:p w:rsidR="0050486C" w:rsidRDefault="00E416FF">
      <w:pPr>
        <w:pStyle w:val="Zkladntext20"/>
        <w:framePr w:w="9235" w:h="6216" w:hRule="exact" w:wrap="none" w:vAnchor="page" w:hAnchor="page" w:x="1334" w:y="3605"/>
        <w:shd w:val="clear" w:color="auto" w:fill="auto"/>
        <w:tabs>
          <w:tab w:val="left" w:pos="2923"/>
        </w:tabs>
        <w:ind w:left="440" w:firstLine="0"/>
      </w:pPr>
      <w:r>
        <w:t xml:space="preserve">se </w:t>
      </w:r>
      <w:r>
        <w:t>sídlem:</w:t>
      </w:r>
      <w:r>
        <w:tab/>
        <w:t>Rooseveltova 47, Opava</w:t>
      </w:r>
    </w:p>
    <w:p w:rsidR="0050486C" w:rsidRDefault="00E416FF">
      <w:pPr>
        <w:pStyle w:val="Zkladntext20"/>
        <w:framePr w:w="9235" w:h="6216" w:hRule="exact" w:wrap="none" w:vAnchor="page" w:hAnchor="page" w:x="1334" w:y="3605"/>
        <w:shd w:val="clear" w:color="auto" w:fill="auto"/>
        <w:tabs>
          <w:tab w:val="left" w:pos="2923"/>
        </w:tabs>
        <w:ind w:left="440" w:firstLine="0"/>
      </w:pPr>
      <w:r>
        <w:t>zastoupen:</w:t>
      </w:r>
      <w:r>
        <w:tab/>
      </w:r>
      <w:r w:rsidRPr="0080439A">
        <w:rPr>
          <w:highlight w:val="black"/>
        </w:rPr>
        <w:t xml:space="preserve">Ing. Antonín </w:t>
      </w:r>
      <w:proofErr w:type="spellStart"/>
      <w:r w:rsidRPr="0080439A">
        <w:rPr>
          <w:highlight w:val="black"/>
        </w:rPr>
        <w:t>Janýška</w:t>
      </w:r>
      <w:proofErr w:type="spellEnd"/>
      <w:r w:rsidRPr="0080439A">
        <w:rPr>
          <w:highlight w:val="black"/>
        </w:rPr>
        <w:t>, ředitel</w:t>
      </w:r>
    </w:p>
    <w:p w:rsidR="0050486C" w:rsidRDefault="00E416FF">
      <w:pPr>
        <w:pStyle w:val="Zkladntext20"/>
        <w:framePr w:w="9235" w:h="6216" w:hRule="exact" w:wrap="none" w:vAnchor="page" w:hAnchor="page" w:x="1334" w:y="3605"/>
        <w:shd w:val="clear" w:color="auto" w:fill="auto"/>
        <w:tabs>
          <w:tab w:val="left" w:pos="2923"/>
        </w:tabs>
        <w:ind w:left="440" w:firstLine="0"/>
      </w:pPr>
      <w:r>
        <w:t>IČO:</w:t>
      </w:r>
      <w:r>
        <w:tab/>
        <w:t>71197061</w:t>
      </w:r>
    </w:p>
    <w:p w:rsidR="0050486C" w:rsidRDefault="00E416FF">
      <w:pPr>
        <w:pStyle w:val="Zkladntext20"/>
        <w:framePr w:w="9235" w:h="6216" w:hRule="exact" w:wrap="none" w:vAnchor="page" w:hAnchor="page" w:x="1334" w:y="3605"/>
        <w:shd w:val="clear" w:color="auto" w:fill="auto"/>
        <w:tabs>
          <w:tab w:val="left" w:pos="2923"/>
        </w:tabs>
        <w:ind w:left="440" w:firstLine="0"/>
      </w:pPr>
      <w:r>
        <w:t>DIČ:</w:t>
      </w:r>
      <w:r>
        <w:tab/>
        <w:t>CZ - 71197061</w:t>
      </w:r>
    </w:p>
    <w:p w:rsidR="0050486C" w:rsidRDefault="00E416FF">
      <w:pPr>
        <w:pStyle w:val="Zkladntext20"/>
        <w:framePr w:w="9235" w:h="6216" w:hRule="exact" w:wrap="none" w:vAnchor="page" w:hAnchor="page" w:x="1334" w:y="3605"/>
        <w:shd w:val="clear" w:color="auto" w:fill="auto"/>
        <w:tabs>
          <w:tab w:val="left" w:pos="2923"/>
        </w:tabs>
        <w:ind w:left="440" w:firstLine="0"/>
      </w:pPr>
      <w:r>
        <w:t>bankovní spojení:</w:t>
      </w:r>
      <w:r>
        <w:tab/>
        <w:t>UNICREDITBANK</w:t>
      </w:r>
    </w:p>
    <w:p w:rsidR="0050486C" w:rsidRDefault="00E416FF">
      <w:pPr>
        <w:pStyle w:val="Zkladntext20"/>
        <w:framePr w:w="9235" w:h="6216" w:hRule="exact" w:wrap="none" w:vAnchor="page" w:hAnchor="page" w:x="1334" w:y="3605"/>
        <w:shd w:val="clear" w:color="auto" w:fill="auto"/>
        <w:tabs>
          <w:tab w:val="left" w:pos="2923"/>
        </w:tabs>
        <w:spacing w:after="91"/>
        <w:ind w:left="440" w:firstLine="0"/>
      </w:pPr>
      <w:r>
        <w:t>číslo účtu:</w:t>
      </w:r>
      <w:r>
        <w:tab/>
        <w:t>2112515016/2700</w:t>
      </w:r>
    </w:p>
    <w:p w:rsidR="0050486C" w:rsidRDefault="00E416FF">
      <w:pPr>
        <w:pStyle w:val="Zkladntext20"/>
        <w:framePr w:w="9235" w:h="6216" w:hRule="exact" w:wrap="none" w:vAnchor="page" w:hAnchor="page" w:x="1334" w:y="3605"/>
        <w:shd w:val="clear" w:color="auto" w:fill="auto"/>
        <w:spacing w:after="222" w:line="220" w:lineRule="exact"/>
        <w:ind w:left="440" w:firstLine="0"/>
      </w:pPr>
      <w:r>
        <w:t>(dále jen v části B a D „objednatel" a v části C „příkazce")</w:t>
      </w:r>
    </w:p>
    <w:p w:rsidR="0050486C" w:rsidRDefault="00E416FF">
      <w:pPr>
        <w:pStyle w:val="Zkladntext30"/>
        <w:framePr w:w="9235" w:h="6216" w:hRule="exact" w:wrap="none" w:vAnchor="page" w:hAnchor="page" w:x="1334" w:y="3605"/>
        <w:numPr>
          <w:ilvl w:val="0"/>
          <w:numId w:val="1"/>
        </w:numPr>
        <w:shd w:val="clear" w:color="auto" w:fill="auto"/>
        <w:tabs>
          <w:tab w:val="left" w:pos="382"/>
        </w:tabs>
        <w:spacing w:line="259" w:lineRule="exact"/>
        <w:ind w:left="440"/>
        <w:jc w:val="both"/>
      </w:pPr>
      <w:r>
        <w:t xml:space="preserve">Ing. Miroslav </w:t>
      </w:r>
      <w:proofErr w:type="spellStart"/>
      <w:r>
        <w:t>Geryk</w:t>
      </w:r>
      <w:proofErr w:type="spellEnd"/>
    </w:p>
    <w:p w:rsidR="0050486C" w:rsidRDefault="00E416FF">
      <w:pPr>
        <w:pStyle w:val="Zkladntext20"/>
        <w:framePr w:w="9235" w:h="6216" w:hRule="exact" w:wrap="none" w:vAnchor="page" w:hAnchor="page" w:x="1334" w:y="3605"/>
        <w:shd w:val="clear" w:color="auto" w:fill="auto"/>
        <w:ind w:left="440" w:firstLine="0"/>
      </w:pPr>
      <w:r>
        <w:t>Podnikajíc</w:t>
      </w:r>
      <w:r>
        <w:t xml:space="preserve">í pod jménem: Ing. Miroslav </w:t>
      </w:r>
      <w:proofErr w:type="spellStart"/>
      <w:r>
        <w:t>Geryk</w:t>
      </w:r>
      <w:proofErr w:type="spellEnd"/>
    </w:p>
    <w:p w:rsidR="0050486C" w:rsidRDefault="00E416FF">
      <w:pPr>
        <w:pStyle w:val="Zkladntext20"/>
        <w:framePr w:w="9235" w:h="6216" w:hRule="exact" w:wrap="none" w:vAnchor="page" w:hAnchor="page" w:x="1334" w:y="3605"/>
        <w:shd w:val="clear" w:color="auto" w:fill="auto"/>
        <w:tabs>
          <w:tab w:val="left" w:pos="2923"/>
          <w:tab w:val="left" w:pos="4014"/>
          <w:tab w:val="right" w:pos="5864"/>
          <w:tab w:val="left" w:pos="6078"/>
        </w:tabs>
        <w:ind w:left="440" w:firstLine="0"/>
      </w:pPr>
      <w:r>
        <w:t>Trvalé bydliště:</w:t>
      </w:r>
      <w:r>
        <w:tab/>
      </w:r>
      <w:r w:rsidRPr="0080439A">
        <w:rPr>
          <w:highlight w:val="black"/>
        </w:rPr>
        <w:t>Dvořákův</w:t>
      </w:r>
      <w:r w:rsidRPr="0080439A">
        <w:rPr>
          <w:highlight w:val="black"/>
        </w:rPr>
        <w:tab/>
        <w:t>okruh 2149/13,</w:t>
      </w:r>
      <w:r w:rsidRPr="0080439A">
        <w:rPr>
          <w:highlight w:val="black"/>
        </w:rPr>
        <w:tab/>
        <w:t>794</w:t>
      </w:r>
      <w:r w:rsidRPr="0080439A">
        <w:rPr>
          <w:highlight w:val="black"/>
        </w:rPr>
        <w:tab/>
        <w:t>01 Krnov</w:t>
      </w:r>
    </w:p>
    <w:p w:rsidR="0050486C" w:rsidRDefault="00E416FF">
      <w:pPr>
        <w:pStyle w:val="Zkladntext20"/>
        <w:framePr w:w="9235" w:h="6216" w:hRule="exact" w:wrap="none" w:vAnchor="page" w:hAnchor="page" w:x="1334" w:y="3605"/>
        <w:shd w:val="clear" w:color="auto" w:fill="auto"/>
        <w:tabs>
          <w:tab w:val="left" w:pos="2923"/>
          <w:tab w:val="left" w:pos="3995"/>
          <w:tab w:val="right" w:pos="5864"/>
          <w:tab w:val="left" w:pos="6059"/>
        </w:tabs>
        <w:ind w:left="440" w:firstLine="0"/>
      </w:pPr>
      <w:r>
        <w:t>Místo podnikání:</w:t>
      </w:r>
      <w:r>
        <w:tab/>
        <w:t>Dvořákův</w:t>
      </w:r>
      <w:r>
        <w:tab/>
        <w:t>okruh 2149/13,</w:t>
      </w:r>
      <w:r>
        <w:tab/>
        <w:t>794</w:t>
      </w:r>
      <w:r>
        <w:tab/>
        <w:t>01 Krnov</w:t>
      </w:r>
    </w:p>
    <w:p w:rsidR="0050486C" w:rsidRDefault="00E416FF">
      <w:pPr>
        <w:pStyle w:val="Zkladntext20"/>
        <w:framePr w:w="9235" w:h="6216" w:hRule="exact" w:wrap="none" w:vAnchor="page" w:hAnchor="page" w:x="1334" w:y="3605"/>
        <w:shd w:val="clear" w:color="auto" w:fill="auto"/>
        <w:tabs>
          <w:tab w:val="left" w:pos="2923"/>
        </w:tabs>
        <w:ind w:left="440" w:firstLine="0"/>
      </w:pPr>
      <w:r>
        <w:t>IČ:</w:t>
      </w:r>
      <w:r>
        <w:tab/>
        <w:t>630 15 820</w:t>
      </w:r>
    </w:p>
    <w:p w:rsidR="0050486C" w:rsidRDefault="00E416FF">
      <w:pPr>
        <w:pStyle w:val="Zkladntext20"/>
        <w:framePr w:w="9235" w:h="6216" w:hRule="exact" w:wrap="none" w:vAnchor="page" w:hAnchor="page" w:x="1334" w:y="3605"/>
        <w:shd w:val="clear" w:color="auto" w:fill="auto"/>
        <w:tabs>
          <w:tab w:val="left" w:pos="2923"/>
        </w:tabs>
        <w:ind w:left="440" w:firstLine="0"/>
      </w:pPr>
      <w:r>
        <w:t>DIČ:</w:t>
      </w:r>
      <w:r>
        <w:tab/>
        <w:t>CZ 670718/1525</w:t>
      </w:r>
    </w:p>
    <w:p w:rsidR="0050486C" w:rsidRDefault="00E416FF">
      <w:pPr>
        <w:pStyle w:val="Zkladntext20"/>
        <w:framePr w:w="9235" w:h="6216" w:hRule="exact" w:wrap="none" w:vAnchor="page" w:hAnchor="page" w:x="1334" w:y="3605"/>
        <w:shd w:val="clear" w:color="auto" w:fill="auto"/>
        <w:tabs>
          <w:tab w:val="left" w:pos="2923"/>
          <w:tab w:val="left" w:pos="3995"/>
          <w:tab w:val="left" w:pos="6021"/>
        </w:tabs>
        <w:ind w:left="440" w:firstLine="0"/>
      </w:pPr>
      <w:r>
        <w:t>Bankovní spojení:</w:t>
      </w:r>
      <w:r>
        <w:tab/>
        <w:t>Komerční</w:t>
      </w:r>
      <w:r>
        <w:tab/>
        <w:t>banka a.s., pobočka</w:t>
      </w:r>
      <w:r>
        <w:tab/>
        <w:t>Krnov</w:t>
      </w:r>
    </w:p>
    <w:p w:rsidR="0050486C" w:rsidRDefault="00E416FF">
      <w:pPr>
        <w:pStyle w:val="Zkladntext20"/>
        <w:framePr w:w="9235" w:h="6216" w:hRule="exact" w:wrap="none" w:vAnchor="page" w:hAnchor="page" w:x="1334" w:y="3605"/>
        <w:shd w:val="clear" w:color="auto" w:fill="auto"/>
        <w:tabs>
          <w:tab w:val="left" w:pos="2923"/>
        </w:tabs>
        <w:ind w:left="440" w:firstLine="0"/>
      </w:pPr>
      <w:r>
        <w:t>Číslo účtu:</w:t>
      </w:r>
      <w:r>
        <w:tab/>
      </w:r>
      <w:r w:rsidRPr="0080439A">
        <w:rPr>
          <w:highlight w:val="black"/>
        </w:rPr>
        <w:t>190835720217/0100</w:t>
      </w:r>
    </w:p>
    <w:p w:rsidR="0050486C" w:rsidRDefault="00E416FF">
      <w:pPr>
        <w:pStyle w:val="Zkladntext20"/>
        <w:framePr w:w="9235" w:h="6216" w:hRule="exact" w:wrap="none" w:vAnchor="page" w:hAnchor="page" w:x="1334" w:y="3605"/>
        <w:shd w:val="clear" w:color="auto" w:fill="auto"/>
        <w:spacing w:after="91"/>
        <w:ind w:left="440" w:firstLine="0"/>
      </w:pPr>
      <w:r>
        <w:t>Zapsán v živnostenském rejstříku vedeném Městským úřadem Krnov, živnostenským úřadem, číslo oprávnění: 5762/95/W/</w:t>
      </w:r>
      <w:proofErr w:type="spellStart"/>
      <w:r>
        <w:t>Uš</w:t>
      </w:r>
      <w:proofErr w:type="spellEnd"/>
      <w:r>
        <w:t>/O.</w:t>
      </w:r>
    </w:p>
    <w:p w:rsidR="0050486C" w:rsidRDefault="00E416FF">
      <w:pPr>
        <w:pStyle w:val="Zkladntext20"/>
        <w:framePr w:w="9235" w:h="6216" w:hRule="exact" w:wrap="none" w:vAnchor="page" w:hAnchor="page" w:x="1334" w:y="3605"/>
        <w:shd w:val="clear" w:color="auto" w:fill="auto"/>
        <w:spacing w:line="220" w:lineRule="exact"/>
        <w:ind w:left="440" w:firstLine="0"/>
      </w:pPr>
      <w:r>
        <w:t>(dále jen v části A, B a D „zhotovitel" a v části C „příkazník")</w:t>
      </w:r>
    </w:p>
    <w:p w:rsidR="0050486C" w:rsidRDefault="00E416FF">
      <w:pPr>
        <w:pStyle w:val="Zkladntext30"/>
        <w:framePr w:w="9235" w:h="537" w:hRule="exact" w:wrap="none" w:vAnchor="page" w:hAnchor="page" w:x="1334" w:y="10167"/>
        <w:shd w:val="clear" w:color="auto" w:fill="auto"/>
        <w:spacing w:line="220" w:lineRule="exact"/>
        <w:ind w:left="4500" w:firstLine="0"/>
        <w:jc w:val="left"/>
      </w:pPr>
      <w:r>
        <w:t>II.</w:t>
      </w:r>
    </w:p>
    <w:p w:rsidR="0050486C" w:rsidRDefault="00E416FF">
      <w:pPr>
        <w:pStyle w:val="Zkladntext30"/>
        <w:framePr w:w="9235" w:h="537" w:hRule="exact" w:wrap="none" w:vAnchor="page" w:hAnchor="page" w:x="1334" w:y="10167"/>
        <w:shd w:val="clear" w:color="auto" w:fill="auto"/>
        <w:spacing w:line="220" w:lineRule="exact"/>
        <w:ind w:left="40" w:firstLine="0"/>
      </w:pPr>
      <w:r>
        <w:t>Základní ustanovení</w:t>
      </w:r>
    </w:p>
    <w:p w:rsidR="0050486C" w:rsidRDefault="00E416FF">
      <w:pPr>
        <w:pStyle w:val="Zkladntext20"/>
        <w:framePr w:w="9235" w:h="1637" w:hRule="exact" w:wrap="none" w:vAnchor="page" w:hAnchor="page" w:x="1334" w:y="10769"/>
        <w:numPr>
          <w:ilvl w:val="0"/>
          <w:numId w:val="2"/>
        </w:numPr>
        <w:shd w:val="clear" w:color="auto" w:fill="auto"/>
        <w:tabs>
          <w:tab w:val="left" w:pos="354"/>
        </w:tabs>
        <w:ind w:left="440" w:hanging="440"/>
      </w:pPr>
      <w:r>
        <w:t xml:space="preserve">Tuto </w:t>
      </w:r>
      <w:r>
        <w:rPr>
          <w:rStyle w:val="Zkladntext2Kurzvadkovn-1pt"/>
        </w:rPr>
        <w:t xml:space="preserve">Smlouvu na zhotovení </w:t>
      </w:r>
      <w:r>
        <w:rPr>
          <w:rStyle w:val="Zkladntext2Kurzvadkovn-1pt"/>
        </w:rPr>
        <w:t>projektové dokumentace, výkon inženýrsko-investorské činnosti, výkon funkce koordinátora bezpečnosti a ochrany zdraví a technického dozoru stavebníka</w:t>
      </w:r>
      <w:r>
        <w:t xml:space="preserve"> (dále jen „smlouva") uzavírají smluvní strany dle zákona č. 89/2012 Sb., občanský zákoník, ve znění pozděj</w:t>
      </w:r>
      <w:r>
        <w:t>ších předpisů (dále jen „občanský zákoník"). Smlouva je uzavřena v části B podle ustanovení § 2586 a násl. občanského zákoníku a v části C podle ustanovení § 2430 a násl. občanského zákoníku.</w:t>
      </w:r>
    </w:p>
    <w:p w:rsidR="0050486C" w:rsidRDefault="00E416FF">
      <w:pPr>
        <w:pStyle w:val="Zkladntext20"/>
        <w:framePr w:w="9235" w:h="1119" w:hRule="exact" w:wrap="none" w:vAnchor="page" w:hAnchor="page" w:x="1334" w:y="12455"/>
        <w:numPr>
          <w:ilvl w:val="0"/>
          <w:numId w:val="2"/>
        </w:numPr>
        <w:shd w:val="clear" w:color="auto" w:fill="auto"/>
        <w:tabs>
          <w:tab w:val="left" w:pos="363"/>
        </w:tabs>
        <w:spacing w:line="264" w:lineRule="exact"/>
        <w:ind w:left="440" w:hanging="440"/>
      </w:pPr>
      <w:r>
        <w:t>Smluvní strany prohlašují, že údaje uvedené v čl. I této smlouvy</w:t>
      </w:r>
      <w: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w:t>
      </w:r>
      <w:r>
        <w:t>dodatek.</w:t>
      </w:r>
    </w:p>
    <w:p w:rsidR="0050486C" w:rsidRDefault="00E416FF">
      <w:pPr>
        <w:pStyle w:val="Zkladntext20"/>
        <w:framePr w:w="9235" w:h="1647" w:hRule="exact" w:wrap="none" w:vAnchor="page" w:hAnchor="page" w:x="1334" w:y="13631"/>
        <w:numPr>
          <w:ilvl w:val="0"/>
          <w:numId w:val="2"/>
        </w:numPr>
        <w:shd w:val="clear" w:color="auto" w:fill="auto"/>
        <w:tabs>
          <w:tab w:val="left" w:pos="368"/>
        </w:tabs>
        <w:spacing w:line="264" w:lineRule="exact"/>
        <w:ind w:left="440" w:hanging="440"/>
      </w:pPr>
      <w: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w:t>
      </w:r>
      <w:r>
        <w:t>zhotovitele je zhotovitel povinen doložit vlastnictví k novému účtu, a to kopií příslušné smlouvy nebo potvrzením peněžního ústavu; nový účet však musí být zveřejněným účtem ve smyslu předchozí věty.</w:t>
      </w:r>
    </w:p>
    <w:p w:rsidR="0050486C" w:rsidRDefault="00E416FF">
      <w:pPr>
        <w:pStyle w:val="ZhlavneboZpat0"/>
        <w:framePr w:w="6254" w:h="490" w:hRule="exact" w:wrap="none" w:vAnchor="page" w:hAnchor="page" w:x="1411" w:y="15585"/>
        <w:shd w:val="clear" w:color="auto" w:fill="auto"/>
        <w:spacing w:line="150" w:lineRule="exact"/>
      </w:pPr>
      <w:r>
        <w:t>PD + IČ + TDS + KOO BOZP</w:t>
      </w:r>
    </w:p>
    <w:p w:rsidR="0050486C" w:rsidRDefault="00E416FF">
      <w:pPr>
        <w:pStyle w:val="ZhlavneboZpat0"/>
        <w:framePr w:w="6254" w:h="490" w:hRule="exact" w:wrap="none" w:vAnchor="page" w:hAnchor="page" w:x="1411" w:y="15585"/>
        <w:shd w:val="clear" w:color="auto" w:fill="auto"/>
        <w:spacing w:line="150" w:lineRule="exact"/>
      </w:pPr>
      <w:r>
        <w:t>akce „Oprava střešního pláště n</w:t>
      </w:r>
      <w:r>
        <w:t>a objektu novostavby v Jakartovicích - Deštné'</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216" w:h="605" w:hRule="exact" w:wrap="none" w:vAnchor="page" w:hAnchor="page" w:x="1344" w:y="1359"/>
        <w:numPr>
          <w:ilvl w:val="0"/>
          <w:numId w:val="2"/>
        </w:numPr>
        <w:shd w:val="clear" w:color="auto" w:fill="auto"/>
        <w:tabs>
          <w:tab w:val="left" w:pos="355"/>
        </w:tabs>
        <w:spacing w:line="269" w:lineRule="exact"/>
        <w:ind w:left="420" w:hanging="420"/>
      </w:pPr>
      <w:r>
        <w:lastRenderedPageBreak/>
        <w:t>Smluvní strany prohlašují, že osoby podepisující tuto smlouvu jsou k tomuto jednání oprávněny.</w:t>
      </w:r>
    </w:p>
    <w:p w:rsidR="0050486C" w:rsidRDefault="00E416FF">
      <w:pPr>
        <w:pStyle w:val="Zkladntext20"/>
        <w:framePr w:wrap="none" w:vAnchor="page" w:hAnchor="page" w:x="1358" w:y="2060"/>
        <w:shd w:val="clear" w:color="auto" w:fill="auto"/>
        <w:spacing w:line="220" w:lineRule="exact"/>
        <w:ind w:firstLine="0"/>
        <w:jc w:val="left"/>
      </w:pPr>
      <w:r>
        <w:t>5.</w:t>
      </w:r>
    </w:p>
    <w:p w:rsidR="0050486C" w:rsidRDefault="00E416FF">
      <w:pPr>
        <w:pStyle w:val="Zkladntext40"/>
        <w:framePr w:wrap="none" w:vAnchor="page" w:hAnchor="page" w:x="1354" w:y="2671"/>
        <w:shd w:val="clear" w:color="auto" w:fill="auto"/>
        <w:spacing w:line="260" w:lineRule="exact"/>
      </w:pPr>
      <w:r>
        <w:rPr>
          <w:rStyle w:val="Zkladntext4MicrosoftSansSerif11pt"/>
        </w:rPr>
        <w:t>6</w:t>
      </w:r>
      <w:r>
        <w:t>.</w:t>
      </w:r>
    </w:p>
    <w:p w:rsidR="0050486C" w:rsidRDefault="00E416FF">
      <w:pPr>
        <w:pStyle w:val="Zkladntext20"/>
        <w:framePr w:w="9216" w:h="605" w:hRule="exact" w:wrap="none" w:vAnchor="page" w:hAnchor="page" w:x="1344" w:y="2007"/>
        <w:shd w:val="clear" w:color="auto" w:fill="auto"/>
        <w:spacing w:line="274" w:lineRule="exact"/>
        <w:ind w:left="365" w:right="81" w:firstLine="0"/>
      </w:pPr>
      <w:r>
        <w:t xml:space="preserve">Zhotovitel prohlašuje, že je odborně způsobilý k zajištění předmětu plnění podle </w:t>
      </w:r>
      <w:r>
        <w:t>této</w:t>
      </w:r>
      <w:r>
        <w:br/>
        <w:t>smlouvy.</w:t>
      </w:r>
    </w:p>
    <w:p w:rsidR="0050486C" w:rsidRDefault="00E416FF">
      <w:pPr>
        <w:pStyle w:val="Zkladntext20"/>
        <w:framePr w:w="9216" w:h="875" w:hRule="exact" w:wrap="none" w:vAnchor="page" w:hAnchor="page" w:x="1344" w:y="2644"/>
        <w:shd w:val="clear" w:color="auto" w:fill="auto"/>
        <w:spacing w:line="269" w:lineRule="exact"/>
        <w:ind w:left="356" w:right="28" w:firstLine="0"/>
      </w:pPr>
      <w:r>
        <w:t>Účelem smlouvy je příprava technických podkladů řešící odstranění závad střešního pláště</w:t>
      </w:r>
      <w:r>
        <w:br/>
        <w:t>na objektu novostavby v Jakartovicích - Deštné a posléze zajištění výkonu inženýrské a</w:t>
      </w:r>
      <w:r>
        <w:br/>
        <w:t>investorské činnosti při realizaci těchto prací.</w:t>
      </w:r>
    </w:p>
    <w:p w:rsidR="0050486C" w:rsidRDefault="00E416FF">
      <w:pPr>
        <w:pStyle w:val="Zkladntext30"/>
        <w:framePr w:w="9216" w:h="590" w:hRule="exact" w:wrap="none" w:vAnchor="page" w:hAnchor="page" w:x="1344" w:y="3801"/>
        <w:shd w:val="clear" w:color="auto" w:fill="auto"/>
        <w:spacing w:after="22" w:line="220" w:lineRule="exact"/>
        <w:ind w:left="80" w:firstLine="0"/>
      </w:pPr>
      <w:r>
        <w:t>ČÁST B</w:t>
      </w:r>
    </w:p>
    <w:p w:rsidR="0050486C" w:rsidRDefault="00E416FF">
      <w:pPr>
        <w:pStyle w:val="Zkladntext30"/>
        <w:framePr w:w="9216" w:h="590" w:hRule="exact" w:wrap="none" w:vAnchor="page" w:hAnchor="page" w:x="1344" w:y="3801"/>
        <w:shd w:val="clear" w:color="auto" w:fill="auto"/>
        <w:spacing w:line="220" w:lineRule="exact"/>
        <w:ind w:left="80" w:firstLine="0"/>
      </w:pPr>
      <w:r>
        <w:t xml:space="preserve">Smlouva o </w:t>
      </w:r>
      <w:r>
        <w:t>dílo na zhotovení projektové dokumentace</w:t>
      </w:r>
    </w:p>
    <w:p w:rsidR="0050486C" w:rsidRDefault="00E416FF">
      <w:pPr>
        <w:pStyle w:val="Zkladntext30"/>
        <w:framePr w:w="9216" w:h="537" w:hRule="exact" w:wrap="none" w:vAnchor="page" w:hAnchor="page" w:x="1344" w:y="4733"/>
        <w:shd w:val="clear" w:color="auto" w:fill="auto"/>
        <w:spacing w:after="27" w:line="220" w:lineRule="exact"/>
        <w:ind w:left="4400" w:firstLine="0"/>
        <w:jc w:val="left"/>
      </w:pPr>
      <w:r>
        <w:t>III.</w:t>
      </w:r>
    </w:p>
    <w:p w:rsidR="0050486C" w:rsidRDefault="00E416FF">
      <w:pPr>
        <w:pStyle w:val="Zkladntext30"/>
        <w:framePr w:w="9216" w:h="537" w:hRule="exact" w:wrap="none" w:vAnchor="page" w:hAnchor="page" w:x="1344" w:y="4733"/>
        <w:shd w:val="clear" w:color="auto" w:fill="auto"/>
        <w:spacing w:line="220" w:lineRule="exact"/>
        <w:ind w:left="80" w:firstLine="0"/>
      </w:pPr>
      <w:r>
        <w:t>Předmět plnění</w:t>
      </w:r>
    </w:p>
    <w:p w:rsidR="0050486C" w:rsidRDefault="00E416FF">
      <w:pPr>
        <w:pStyle w:val="Zkladntext20"/>
        <w:framePr w:w="9216" w:h="1739" w:hRule="exact" w:wrap="none" w:vAnchor="page" w:hAnchor="page" w:x="1344" w:y="5341"/>
        <w:numPr>
          <w:ilvl w:val="0"/>
          <w:numId w:val="3"/>
        </w:numPr>
        <w:shd w:val="clear" w:color="auto" w:fill="auto"/>
        <w:tabs>
          <w:tab w:val="left" w:pos="355"/>
        </w:tabs>
        <w:spacing w:after="91"/>
        <w:ind w:left="420" w:hanging="420"/>
      </w:pPr>
      <w:r>
        <w:t xml:space="preserve">Zhotovitel se zavazuje zpracovat pro objednatele projektovou dokumentaci akce „Oprava střešního pláště na objektu novostavby v Jakartovicích - Deštné" (dále jen „oprava") a připravit další </w:t>
      </w:r>
      <w:r>
        <w:t>technické podklady nutné pro vyhlášení veřejné zakázky na realizaci těchto prací (dále jen „dílo"). Dílo bude zpracováno v souladu s „Listem akce reprodukce majetku". Podrobná specifikace díla je uvedena v odst. 2 - 5 tohoto článku smlouvy.</w:t>
      </w:r>
    </w:p>
    <w:p w:rsidR="0050486C" w:rsidRDefault="00E416FF">
      <w:pPr>
        <w:pStyle w:val="Zkladntext20"/>
        <w:framePr w:w="9216" w:h="1739" w:hRule="exact" w:wrap="none" w:vAnchor="page" w:hAnchor="page" w:x="1344" w:y="5341"/>
        <w:numPr>
          <w:ilvl w:val="0"/>
          <w:numId w:val="3"/>
        </w:numPr>
        <w:shd w:val="clear" w:color="auto" w:fill="auto"/>
        <w:tabs>
          <w:tab w:val="left" w:pos="355"/>
        </w:tabs>
        <w:spacing w:line="220" w:lineRule="exact"/>
        <w:ind w:left="420" w:hanging="420"/>
      </w:pPr>
      <w:r>
        <w:t>Dílo má následu</w:t>
      </w:r>
      <w:r>
        <w:t>jící části a rozsah:</w:t>
      </w:r>
    </w:p>
    <w:p w:rsidR="0050486C" w:rsidRDefault="00E416FF">
      <w:pPr>
        <w:pStyle w:val="Zkladntext30"/>
        <w:framePr w:w="9216" w:h="1670" w:hRule="exact" w:wrap="none" w:vAnchor="page" w:hAnchor="page" w:x="1344" w:y="7156"/>
        <w:shd w:val="clear" w:color="auto" w:fill="auto"/>
        <w:spacing w:after="6" w:line="220" w:lineRule="exact"/>
        <w:ind w:left="420" w:firstLine="0"/>
        <w:jc w:val="left"/>
      </w:pPr>
      <w:r>
        <w:t>2.1. Zaměření</w:t>
      </w:r>
    </w:p>
    <w:p w:rsidR="0050486C" w:rsidRDefault="00E416FF">
      <w:pPr>
        <w:pStyle w:val="Zkladntext20"/>
        <w:framePr w:w="9216" w:h="1670" w:hRule="exact" w:wrap="none" w:vAnchor="page" w:hAnchor="page" w:x="1344" w:y="7156"/>
        <w:shd w:val="clear" w:color="auto" w:fill="auto"/>
        <w:ind w:left="1000" w:firstLine="0"/>
      </w:pPr>
      <w:r>
        <w:t>Předmětem této části díla je zaměření stávajícího střešního pláště a ověření rozměrů střešního pláště uvedených ve stávající dokumentaci. Toto zaměření bude provedeno na podkladech stávající pasportizace objektu, zdokumen</w:t>
      </w:r>
      <w:r>
        <w:t>tován bude skutečný stav k datu odevzdání dokumentace dle tohoto bodu. Součástí zaměření bude podrobná fotodokumentace stávajícího stavu objektu.</w:t>
      </w:r>
    </w:p>
    <w:p w:rsidR="0050486C" w:rsidRDefault="00E416FF">
      <w:pPr>
        <w:pStyle w:val="Zkladntext30"/>
        <w:framePr w:w="9216" w:h="6369" w:hRule="exact" w:wrap="none" w:vAnchor="page" w:hAnchor="page" w:x="1344" w:y="8908"/>
        <w:shd w:val="clear" w:color="auto" w:fill="auto"/>
        <w:spacing w:line="220" w:lineRule="exact"/>
        <w:ind w:left="420" w:firstLine="0"/>
        <w:jc w:val="left"/>
      </w:pPr>
      <w:r>
        <w:t>2.2. Projektová dokumentace pro provádění opravy (dále jen „DPS")</w:t>
      </w:r>
    </w:p>
    <w:p w:rsidR="0050486C" w:rsidRDefault="00E416FF">
      <w:pPr>
        <w:pStyle w:val="Zkladntext20"/>
        <w:framePr w:w="9216" w:h="6369" w:hRule="exact" w:wrap="none" w:vAnchor="page" w:hAnchor="page" w:x="1344" w:y="8908"/>
        <w:shd w:val="clear" w:color="auto" w:fill="auto"/>
        <w:spacing w:after="60"/>
        <w:ind w:left="1000" w:firstLine="0"/>
      </w:pPr>
      <w:r>
        <w:t xml:space="preserve">Tato část díla bude zpracována analogicky </w:t>
      </w:r>
      <w:r>
        <w:t>jako projektová dokumentace pro provádění stavby dle §3 vyhlášky č. 499/2006 Sb. o dokumentaci staveb, ve znění vyhlášky č. 62/2013 Sb. (dále jen „vyhláška č. 499/2006 Sb."). Rozsah a obsah jednotlivých částí DPS bude přizpůsoben druhu stavby tj. oprava, j</w:t>
      </w:r>
      <w:r>
        <w:t>ejímu umístění, stavebně technickému provedení a účelu využití.</w:t>
      </w:r>
    </w:p>
    <w:p w:rsidR="0050486C" w:rsidRDefault="00E416FF">
      <w:pPr>
        <w:pStyle w:val="Zkladntext20"/>
        <w:framePr w:w="9216" w:h="6369" w:hRule="exact" w:wrap="none" w:vAnchor="page" w:hAnchor="page" w:x="1344" w:y="8908"/>
        <w:shd w:val="clear" w:color="auto" w:fill="auto"/>
        <w:spacing w:after="56"/>
        <w:ind w:left="1000" w:firstLine="0"/>
      </w:pPr>
      <w:r>
        <w:t>Dále bude DPS zpracována do podrobností nezbytných pro zpracování nabídky pro realizaci stavby dle § 89 až § 95 zákona č. 134/2016 Sb., o zadávání veřejných zakázek (dále jen „zákon č. 134/201</w:t>
      </w:r>
      <w:r>
        <w:t xml:space="preserve">6 </w:t>
      </w:r>
      <w:proofErr w:type="spellStart"/>
      <w:r>
        <w:t>Sb</w:t>
      </w:r>
      <w:proofErr w:type="spellEnd"/>
      <w:r>
        <w:t>") a v rozsahu a struktuře dle vyhlášky č. 169/2016 Sb., o stanovení rozsahu dokumentace veřejné zakázky na stavební práce a soupisu stavebních prací, dodávek a služeb s výkazem výměr (dále jen „soupis prací").</w:t>
      </w:r>
    </w:p>
    <w:p w:rsidR="0050486C" w:rsidRDefault="00E416FF">
      <w:pPr>
        <w:pStyle w:val="Zkladntext20"/>
        <w:framePr w:w="9216" w:h="6369" w:hRule="exact" w:wrap="none" w:vAnchor="page" w:hAnchor="page" w:x="1344" w:y="8908"/>
        <w:shd w:val="clear" w:color="auto" w:fill="auto"/>
        <w:spacing w:after="60" w:line="264" w:lineRule="exact"/>
        <w:ind w:left="1000" w:firstLine="0"/>
      </w:pPr>
      <w:r>
        <w:t>DPS bude zejména obsahovat dokumentaci st</w:t>
      </w:r>
      <w:r>
        <w:t>avebních objektů a provozních souborů, a soupis prací včetně soupisu vedlejších a ostatních nákladů. Dále bude obsahovat oceněný soupis prací a vedlejších a ostatních nákladů (položkový rozpočet nákladů stavby) členěný dle jednotlivých stavebních objektů a</w:t>
      </w:r>
      <w:r>
        <w:t xml:space="preserve"> provozních souborů a soupisu prací.</w:t>
      </w:r>
    </w:p>
    <w:p w:rsidR="0050486C" w:rsidRDefault="00E416FF">
      <w:pPr>
        <w:pStyle w:val="Zkladntext20"/>
        <w:framePr w:w="9216" w:h="6369" w:hRule="exact" w:wrap="none" w:vAnchor="page" w:hAnchor="page" w:x="1344" w:y="8908"/>
        <w:shd w:val="clear" w:color="auto" w:fill="auto"/>
        <w:spacing w:after="64" w:line="264" w:lineRule="exact"/>
        <w:ind w:left="1000" w:firstLine="0"/>
      </w:pPr>
      <w:r>
        <w:t>Technické podmínky uvedené v projektové dokumentaci nesmí být stanoveny tak, aby určitým dodavatelům bezdůvodně přímo nebo nepřímo zaručovaly konkurenční výhodu nebo vytvářely bezdůvodné překážky hospodářské soutěže.</w:t>
      </w:r>
    </w:p>
    <w:p w:rsidR="0050486C" w:rsidRDefault="00E416FF">
      <w:pPr>
        <w:pStyle w:val="Zkladntext20"/>
        <w:framePr w:w="9216" w:h="6369" w:hRule="exact" w:wrap="none" w:vAnchor="page" w:hAnchor="page" w:x="1344" w:y="8908"/>
        <w:shd w:val="clear" w:color="auto" w:fill="auto"/>
        <w:ind w:left="1000" w:firstLine="0"/>
      </w:pPr>
      <w:r>
        <w:t>So</w:t>
      </w:r>
      <w:r>
        <w:t>upis prací a technické podmínky budou zpracovány ve všech vyhotoveních projektové dokumentace rovněž v elektronické podobě. Vyhotovení č. 1 bude navíc obsahovat oceněný soupis prací vyhotovený způsobem dle odstavce 4 tohoto</w:t>
      </w:r>
    </w:p>
    <w:p w:rsidR="0050486C" w:rsidRDefault="00E416FF">
      <w:pPr>
        <w:pStyle w:val="ZhlavneboZpat0"/>
        <w:framePr w:w="6254" w:h="499" w:hRule="exact" w:wrap="none" w:vAnchor="page" w:hAnchor="page" w:x="1406" w:y="15599"/>
        <w:shd w:val="clear" w:color="auto" w:fill="auto"/>
        <w:spacing w:line="150" w:lineRule="exact"/>
      </w:pPr>
      <w:r>
        <w:t>PD + IČ + TDS + KOO BOZP</w:t>
      </w:r>
    </w:p>
    <w:p w:rsidR="0050486C" w:rsidRDefault="00E416FF">
      <w:pPr>
        <w:pStyle w:val="ZhlavneboZpat0"/>
        <w:framePr w:w="6254" w:h="499" w:hRule="exact" w:wrap="none" w:vAnchor="page" w:hAnchor="page" w:x="1406" w:y="15599"/>
        <w:shd w:val="clear" w:color="auto" w:fill="auto"/>
        <w:spacing w:line="150" w:lineRule="exact"/>
      </w:pPr>
      <w:r>
        <w:t xml:space="preserve">akce </w:t>
      </w:r>
      <w:r>
        <w:t>„Oprava střešního pláště na objektu novostavby v Jakartovicích - Deštné'</w:t>
      </w:r>
    </w:p>
    <w:p w:rsidR="0050486C" w:rsidRDefault="00E416FF">
      <w:pPr>
        <w:pStyle w:val="ZhlavneboZpat0"/>
        <w:framePr w:wrap="none" w:vAnchor="page" w:hAnchor="page" w:x="10392" w:y="15637"/>
        <w:shd w:val="clear" w:color="auto" w:fill="auto"/>
        <w:spacing w:line="150" w:lineRule="exact"/>
      </w:pPr>
      <w:r>
        <w:t>2</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82" w:h="9337" w:hRule="exact" w:wrap="none" w:vAnchor="page" w:hAnchor="page" w:x="1361" w:y="1372"/>
        <w:shd w:val="clear" w:color="auto" w:fill="auto"/>
        <w:spacing w:after="60" w:line="264" w:lineRule="exact"/>
        <w:ind w:left="1000" w:firstLine="0"/>
      </w:pPr>
      <w:r>
        <w:lastRenderedPageBreak/>
        <w:t>článku smlouvy. Soupis prací bude členěn dle jednotlivých stavebních objektů a provozních souborů v členění podle projektové dokumentace.</w:t>
      </w:r>
    </w:p>
    <w:p w:rsidR="0050486C" w:rsidRDefault="00E416FF">
      <w:pPr>
        <w:pStyle w:val="Zkladntext20"/>
        <w:framePr w:w="9182" w:h="9337" w:hRule="exact" w:wrap="none" w:vAnchor="page" w:hAnchor="page" w:x="1361" w:y="1372"/>
        <w:shd w:val="clear" w:color="auto" w:fill="auto"/>
        <w:spacing w:after="60" w:line="264" w:lineRule="exact"/>
        <w:ind w:left="960" w:firstLine="0"/>
      </w:pPr>
      <w:r>
        <w:t xml:space="preserve">Technické podmínky </w:t>
      </w:r>
      <w:r>
        <w:t>stavby budou v souladu s předpisy a normami České republiky a Evropských společenství v oblasti výstavby a stavebnictví. Tato skutečnost bude potvrzena v oceněném soupisu prací a podepsána zpracovatelem rozpočtu.</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after="64" w:line="264" w:lineRule="exact"/>
        <w:ind w:left="400" w:hanging="400"/>
      </w:pPr>
      <w:r>
        <w:t xml:space="preserve">Jednotlivé dokumenty, které jsou předmětem </w:t>
      </w:r>
      <w:r>
        <w:t xml:space="preserve">díla, budou objednateli předány ve 4 vyhotoveních a </w:t>
      </w:r>
      <w:proofErr w:type="spellStart"/>
      <w:r>
        <w:t>lx</w:t>
      </w:r>
      <w:proofErr w:type="spellEnd"/>
      <w:r>
        <w:t xml:space="preserve"> na CD ve formátu pro texty *.doc (*.</w:t>
      </w:r>
      <w:proofErr w:type="spellStart"/>
      <w:r>
        <w:t>rtf</w:t>
      </w:r>
      <w:proofErr w:type="spellEnd"/>
      <w:r>
        <w:t>), pro rozpočty a soupisy prací *.</w:t>
      </w:r>
      <w:proofErr w:type="spellStart"/>
      <w:r>
        <w:t>xls</w:t>
      </w:r>
      <w:proofErr w:type="spellEnd"/>
      <w:r>
        <w:t>, pro skenované dokumenty *.</w:t>
      </w:r>
      <w:proofErr w:type="spellStart"/>
      <w:r>
        <w:t>pdf</w:t>
      </w:r>
      <w:proofErr w:type="spellEnd"/>
      <w:r>
        <w:t>, pro výkresovou dokumentaci *.</w:t>
      </w:r>
      <w:proofErr w:type="spellStart"/>
      <w:r>
        <w:t>pdf</w:t>
      </w:r>
      <w:proofErr w:type="spellEnd"/>
      <w:r>
        <w:t xml:space="preserve"> a *.</w:t>
      </w:r>
      <w:proofErr w:type="spellStart"/>
      <w:r>
        <w:t>dwg</w:t>
      </w:r>
      <w:proofErr w:type="spellEnd"/>
      <w:r>
        <w:t>.</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after="60"/>
        <w:ind w:left="400" w:hanging="400"/>
      </w:pPr>
      <w:r>
        <w:t xml:space="preserve">Projektované stavební práce a dodávky v oceněném </w:t>
      </w:r>
      <w:r>
        <w:t xml:space="preserve">soupisu prací zpracovaném k DPS dle odstavce 2 bodu 2.2 tohoto článku smlouvy musí být oceněny dle některé platné standardizované cenové soustavy (jednotný ceník stavebních prací, např. RTS nebo ÚRS) v její aktuální cenové úrovni platné v době zpracování. </w:t>
      </w:r>
      <w:r>
        <w:t xml:space="preserve">Objednatel po dohodě se zhotovitelem může připustit indexaci (snížení) cen, a to s přihlédnutím </w:t>
      </w:r>
      <w:proofErr w:type="spellStart"/>
      <w:r>
        <w:t>ktrhu</w:t>
      </w:r>
      <w:proofErr w:type="spellEnd"/>
      <w:r>
        <w:t xml:space="preserve"> např. náklady obdobných staveb realizovaných objednatelem v předešlém období.</w:t>
      </w:r>
    </w:p>
    <w:p w:rsidR="0050486C" w:rsidRDefault="00E416FF">
      <w:pPr>
        <w:pStyle w:val="Zkladntext20"/>
        <w:framePr w:w="9182" w:h="9337" w:hRule="exact" w:wrap="none" w:vAnchor="page" w:hAnchor="page" w:x="1361" w:y="1372"/>
        <w:shd w:val="clear" w:color="auto" w:fill="auto"/>
        <w:spacing w:after="60"/>
        <w:ind w:left="400" w:firstLine="0"/>
      </w:pPr>
      <w:r>
        <w:t>Pokud zhotovitel (projektant) uvede vlastní položky, které nejsou definovány</w:t>
      </w:r>
      <w:r>
        <w:t xml:space="preserve"> v použité cenové soustavě, uvede jejich přesnou specifikaci a způsob jejich ocenění.</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after="60"/>
        <w:ind w:left="400" w:hanging="400"/>
      </w:pPr>
      <w:r>
        <w:t xml:space="preserve">Projektová dokumentace bude zpracována v souladu se zákonem č. 309/2006 Sb., kterým se upravují další požadavky bezpečnosti a ochrany zdraví při práci v pracovněprávních </w:t>
      </w:r>
      <w:r>
        <w:t>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w:t>
      </w:r>
      <w:r>
        <w:t>ude plán bezpečnosti a ochrany zdraví při práci na staveništi (dále jen „plán BOZP") zpracovaný s ohledem na druh a velikost stavby tak, aby plně vyhovoval potřebám zajištění bezpečné a zdraví neohrožující práce. V plánu BOZP budou uvedena potřebná opatřen</w:t>
      </w:r>
      <w:r>
        <w:t>í z hlediska časové potřeby i způsobu provedení.</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after="60"/>
        <w:ind w:left="400" w:hanging="400"/>
      </w:pPr>
      <w:r>
        <w:t>Objednatel se zavazuje řádně provedené dílo bez vad a nedodělků převzít a zaplatit za ně zhotoviteli cenu dle čl. VII této smlouvy.</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after="56"/>
        <w:ind w:left="400" w:hanging="400"/>
      </w:pPr>
      <w:r>
        <w:t>Zhotovitel bere na vědomí, že dokumentace stávajícího stavu budovy (stavby)</w:t>
      </w:r>
      <w:r>
        <w:t xml:space="preserve"> nemusí odpovídat jejímu skutečnému aktuálnímu stavu a zhotovitel je povinen tento stav prověřit a případně tuto dokumentaci doplnit v rozsahu nezbytně nutném pro zpracování díla.</w:t>
      </w:r>
    </w:p>
    <w:p w:rsidR="0050486C" w:rsidRDefault="00E416FF">
      <w:pPr>
        <w:pStyle w:val="Zkladntext20"/>
        <w:framePr w:w="9182" w:h="9337" w:hRule="exact" w:wrap="none" w:vAnchor="page" w:hAnchor="page" w:x="1361" w:y="1372"/>
        <w:numPr>
          <w:ilvl w:val="0"/>
          <w:numId w:val="3"/>
        </w:numPr>
        <w:shd w:val="clear" w:color="auto" w:fill="auto"/>
        <w:tabs>
          <w:tab w:val="left" w:pos="356"/>
        </w:tabs>
        <w:spacing w:line="264" w:lineRule="exact"/>
        <w:ind w:left="400" w:hanging="400"/>
      </w:pPr>
      <w:r>
        <w:t>Smluvní strany prohlašují, že předmět plnění není plněním nemožným a že tuto</w:t>
      </w:r>
      <w:r>
        <w:t xml:space="preserve"> smlouvu uzavřely po pečlivém zvážení všech možných důsledků.</w:t>
      </w:r>
    </w:p>
    <w:p w:rsidR="0050486C" w:rsidRDefault="00E416FF">
      <w:pPr>
        <w:pStyle w:val="Zkladntext30"/>
        <w:framePr w:w="9182" w:h="2106" w:hRule="exact" w:wrap="none" w:vAnchor="page" w:hAnchor="page" w:x="1361" w:y="11035"/>
        <w:shd w:val="clear" w:color="auto" w:fill="auto"/>
        <w:spacing w:after="27" w:line="220" w:lineRule="exact"/>
        <w:ind w:left="4460" w:firstLine="0"/>
        <w:jc w:val="left"/>
      </w:pPr>
      <w:r>
        <w:t>IV.</w:t>
      </w:r>
    </w:p>
    <w:p w:rsidR="0050486C" w:rsidRDefault="00E416FF">
      <w:pPr>
        <w:pStyle w:val="Zkladntext30"/>
        <w:framePr w:w="9182" w:h="2106" w:hRule="exact" w:wrap="none" w:vAnchor="page" w:hAnchor="page" w:x="1361" w:y="11035"/>
        <w:shd w:val="clear" w:color="auto" w:fill="auto"/>
        <w:spacing w:after="1" w:line="220" w:lineRule="exact"/>
        <w:ind w:left="20" w:firstLine="0"/>
      </w:pPr>
      <w:r>
        <w:t>Doba a místo plnění</w:t>
      </w:r>
    </w:p>
    <w:p w:rsidR="0050486C" w:rsidRDefault="00E416FF">
      <w:pPr>
        <w:pStyle w:val="Zkladntext20"/>
        <w:framePr w:w="9182" w:h="2106" w:hRule="exact" w:wrap="none" w:vAnchor="page" w:hAnchor="page" w:x="1361" w:y="11035"/>
        <w:numPr>
          <w:ilvl w:val="0"/>
          <w:numId w:val="4"/>
        </w:numPr>
        <w:shd w:val="clear" w:color="auto" w:fill="auto"/>
        <w:tabs>
          <w:tab w:val="left" w:pos="356"/>
        </w:tabs>
        <w:spacing w:after="56"/>
        <w:ind w:left="400" w:hanging="400"/>
      </w:pPr>
      <w:r>
        <w:t xml:space="preserve">Zhotovitel je povinen provést a předat objednateli dílo v termínu </w:t>
      </w:r>
      <w:r>
        <w:rPr>
          <w:rStyle w:val="Zkladntext2Tun"/>
        </w:rPr>
        <w:t xml:space="preserve">do 16 týdnů </w:t>
      </w:r>
      <w:r>
        <w:t>ode dne nabytí účinnosti této smlouvy.</w:t>
      </w:r>
    </w:p>
    <w:p w:rsidR="0050486C" w:rsidRDefault="00E416FF">
      <w:pPr>
        <w:pStyle w:val="Zkladntext20"/>
        <w:framePr w:w="9182" w:h="2106" w:hRule="exact" w:wrap="none" w:vAnchor="page" w:hAnchor="page" w:x="1361" w:y="11035"/>
        <w:numPr>
          <w:ilvl w:val="0"/>
          <w:numId w:val="4"/>
        </w:numPr>
        <w:shd w:val="clear" w:color="auto" w:fill="auto"/>
        <w:tabs>
          <w:tab w:val="left" w:pos="356"/>
        </w:tabs>
        <w:spacing w:line="264" w:lineRule="exact"/>
        <w:ind w:left="400" w:hanging="400"/>
      </w:pPr>
      <w:r>
        <w:t xml:space="preserve">Místem plnění pro předání jednotlivých částí díla je </w:t>
      </w:r>
      <w:r>
        <w:t xml:space="preserve">sídlo příspěvkové organizace Marianum, </w:t>
      </w:r>
      <w:proofErr w:type="gramStart"/>
      <w:r>
        <w:t>p.o.</w:t>
      </w:r>
      <w:proofErr w:type="gramEnd"/>
      <w:r>
        <w:t xml:space="preserve"> Místem zaměření stávajícího stavu střešního pláště je objekt „novostavby" ve středisku v Jakartovicích - Deštné.</w:t>
      </w:r>
    </w:p>
    <w:p w:rsidR="0050486C" w:rsidRDefault="00E416FF">
      <w:pPr>
        <w:pStyle w:val="Zkladntext30"/>
        <w:framePr w:w="9182" w:h="1841" w:hRule="exact" w:wrap="none" w:vAnchor="page" w:hAnchor="page" w:x="1361" w:y="13474"/>
        <w:shd w:val="clear" w:color="auto" w:fill="auto"/>
        <w:spacing w:after="32" w:line="220" w:lineRule="exact"/>
        <w:ind w:left="4460" w:firstLine="0"/>
        <w:jc w:val="left"/>
      </w:pPr>
      <w:r>
        <w:t>V.</w:t>
      </w:r>
    </w:p>
    <w:p w:rsidR="0050486C" w:rsidRDefault="00E416FF">
      <w:pPr>
        <w:pStyle w:val="Zkladntext30"/>
        <w:framePr w:w="9182" w:h="1841" w:hRule="exact" w:wrap="none" w:vAnchor="page" w:hAnchor="page" w:x="1361" w:y="13474"/>
        <w:shd w:val="clear" w:color="auto" w:fill="auto"/>
        <w:spacing w:after="27" w:line="220" w:lineRule="exact"/>
        <w:ind w:left="960" w:firstLine="0"/>
        <w:jc w:val="both"/>
      </w:pPr>
      <w:r>
        <w:t>Předání díla, vlastnické právo k předmětu díla a nebezpečí škody</w:t>
      </w:r>
    </w:p>
    <w:p w:rsidR="0050486C" w:rsidRDefault="00E416FF">
      <w:pPr>
        <w:pStyle w:val="Zkladntext20"/>
        <w:framePr w:w="9182" w:h="1841" w:hRule="exact" w:wrap="none" w:vAnchor="page" w:hAnchor="page" w:x="1361" w:y="13474"/>
        <w:numPr>
          <w:ilvl w:val="0"/>
          <w:numId w:val="5"/>
        </w:numPr>
        <w:shd w:val="clear" w:color="auto" w:fill="auto"/>
        <w:tabs>
          <w:tab w:val="left" w:pos="356"/>
        </w:tabs>
        <w:spacing w:after="6" w:line="220" w:lineRule="exact"/>
        <w:ind w:left="400" w:hanging="400"/>
      </w:pPr>
      <w:r>
        <w:t xml:space="preserve">Dílo bude provedeno a </w:t>
      </w:r>
      <w:r>
        <w:t>objednateli osobně v sídle objednatele.</w:t>
      </w:r>
    </w:p>
    <w:p w:rsidR="0050486C" w:rsidRDefault="00E416FF">
      <w:pPr>
        <w:pStyle w:val="Zkladntext20"/>
        <w:framePr w:w="9182" w:h="1841" w:hRule="exact" w:wrap="none" w:vAnchor="page" w:hAnchor="page" w:x="1361" w:y="13474"/>
        <w:numPr>
          <w:ilvl w:val="0"/>
          <w:numId w:val="5"/>
        </w:numPr>
        <w:shd w:val="clear" w:color="auto" w:fill="auto"/>
        <w:tabs>
          <w:tab w:val="left" w:pos="356"/>
        </w:tabs>
        <w:ind w:left="400" w:hanging="400"/>
      </w:pPr>
      <w:r>
        <w:t>Objednatel se zavazuje dílo převzít v případě, že bude provedeno bez vad a nedodělků. K předání díla (jeho části) zhotovitel vyhotoví protokol, ve kterém objednatel po ukončení přejímacího řízení prohlásí, zda dílo p</w:t>
      </w:r>
      <w:r>
        <w:t>řejímá či nikoli.</w:t>
      </w:r>
    </w:p>
    <w:p w:rsidR="0050486C" w:rsidRDefault="00E416FF">
      <w:pPr>
        <w:pStyle w:val="ZhlavneboZpat0"/>
        <w:framePr w:w="6250" w:h="490" w:hRule="exact" w:wrap="none" w:vAnchor="page" w:hAnchor="page" w:x="1414" w:y="15613"/>
        <w:shd w:val="clear" w:color="auto" w:fill="auto"/>
        <w:spacing w:line="150" w:lineRule="exact"/>
      </w:pPr>
      <w:r>
        <w:t>PD + IČ + TDS + KOO BOZP</w:t>
      </w:r>
    </w:p>
    <w:p w:rsidR="0050486C" w:rsidRDefault="00E416FF">
      <w:pPr>
        <w:pStyle w:val="ZhlavneboZpat0"/>
        <w:framePr w:w="6250" w:h="490" w:hRule="exact" w:wrap="none" w:vAnchor="page" w:hAnchor="page" w:x="1414" w:y="15613"/>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90" w:y="15652"/>
        <w:shd w:val="clear" w:color="auto" w:fill="auto"/>
        <w:spacing w:line="150" w:lineRule="exact"/>
      </w:pPr>
      <w:r>
        <w:t>3</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82" w:h="6738" w:hRule="exact" w:wrap="none" w:vAnchor="page" w:hAnchor="page" w:x="1361" w:y="1354"/>
        <w:numPr>
          <w:ilvl w:val="0"/>
          <w:numId w:val="5"/>
        </w:numPr>
        <w:shd w:val="clear" w:color="auto" w:fill="auto"/>
        <w:tabs>
          <w:tab w:val="left" w:pos="358"/>
        </w:tabs>
        <w:spacing w:after="60" w:line="269" w:lineRule="exact"/>
        <w:ind w:left="420" w:hanging="420"/>
      </w:pPr>
      <w:r>
        <w:lastRenderedPageBreak/>
        <w:t>Objednatel je povinen potvrdit v předávacím protokolu, zda dílo přejímá či nikoli do 10 pracovních dnů od pře</w:t>
      </w:r>
      <w:r>
        <w:t>dložení díla k přejímacímu řízení.</w:t>
      </w:r>
    </w:p>
    <w:p w:rsidR="0050486C" w:rsidRDefault="00E416FF">
      <w:pPr>
        <w:pStyle w:val="Zkladntext20"/>
        <w:framePr w:w="9182" w:h="6738" w:hRule="exact" w:wrap="none" w:vAnchor="page" w:hAnchor="page" w:x="1361" w:y="1354"/>
        <w:numPr>
          <w:ilvl w:val="0"/>
          <w:numId w:val="5"/>
        </w:numPr>
        <w:shd w:val="clear" w:color="auto" w:fill="auto"/>
        <w:tabs>
          <w:tab w:val="left" w:pos="358"/>
        </w:tabs>
        <w:spacing w:after="64" w:line="269" w:lineRule="exact"/>
        <w:ind w:left="420" w:hanging="420"/>
      </w:pPr>
      <w:r>
        <w:t>Po dobu trvání přejímacího řízení (tj. od zahájení přejímacího řízení do jeho ukončení převzetím díla nebo jeho nepřevzetím ve smyslu odst. 3 tohoto článku smlouvy není zhotovitel v prodlení s provedením díla.</w:t>
      </w:r>
    </w:p>
    <w:p w:rsidR="0050486C" w:rsidRDefault="00E416FF">
      <w:pPr>
        <w:pStyle w:val="Zkladntext20"/>
        <w:framePr w:w="9182" w:h="6738" w:hRule="exact" w:wrap="none" w:vAnchor="page" w:hAnchor="page" w:x="1361" w:y="1354"/>
        <w:numPr>
          <w:ilvl w:val="0"/>
          <w:numId w:val="5"/>
        </w:numPr>
        <w:shd w:val="clear" w:color="auto" w:fill="auto"/>
        <w:tabs>
          <w:tab w:val="left" w:pos="358"/>
        </w:tabs>
        <w:spacing w:after="60" w:line="264" w:lineRule="exact"/>
        <w:ind w:left="420" w:hanging="420"/>
      </w:pPr>
      <w:r>
        <w:t xml:space="preserve">Dílo je </w:t>
      </w:r>
      <w:r>
        <w:t>provedeno dnem jeho dokončení a předání objednateli. Smluvní strany se dohodly, že objednatel není povinen dílo převzít, pokud toto vykazuje vady či nedodělky. V takovém případě objednatel vady nebo nedodělky specifikuje v předávacím protokolu.</w:t>
      </w:r>
    </w:p>
    <w:p w:rsidR="0050486C" w:rsidRDefault="00E416FF">
      <w:pPr>
        <w:pStyle w:val="Zkladntext20"/>
        <w:framePr w:w="9182" w:h="6738" w:hRule="exact" w:wrap="none" w:vAnchor="page" w:hAnchor="page" w:x="1361" w:y="1354"/>
        <w:numPr>
          <w:ilvl w:val="0"/>
          <w:numId w:val="5"/>
        </w:numPr>
        <w:shd w:val="clear" w:color="auto" w:fill="auto"/>
        <w:tabs>
          <w:tab w:val="left" w:pos="358"/>
        </w:tabs>
        <w:spacing w:after="95" w:line="264" w:lineRule="exact"/>
        <w:ind w:left="420" w:hanging="420"/>
      </w:pPr>
      <w:r>
        <w:t xml:space="preserve">Objednatel </w:t>
      </w:r>
      <w:r>
        <w:t xml:space="preserve">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w:t>
      </w:r>
      <w:r>
        <w:t>jen „licence"), a to:</w:t>
      </w:r>
    </w:p>
    <w:p w:rsidR="0050486C" w:rsidRDefault="00E416FF">
      <w:pPr>
        <w:pStyle w:val="Zkladntext20"/>
        <w:framePr w:w="9182" w:h="6738" w:hRule="exact" w:wrap="none" w:vAnchor="page" w:hAnchor="page" w:x="1361" w:y="1354"/>
        <w:numPr>
          <w:ilvl w:val="0"/>
          <w:numId w:val="6"/>
        </w:numPr>
        <w:shd w:val="clear" w:color="auto" w:fill="auto"/>
        <w:tabs>
          <w:tab w:val="left" w:pos="777"/>
        </w:tabs>
        <w:spacing w:after="27" w:line="220" w:lineRule="exact"/>
        <w:ind w:left="800" w:hanging="380"/>
      </w:pPr>
      <w:r>
        <w:t>v původní nebo zpracované či jinak změněné podobě,</w:t>
      </w:r>
    </w:p>
    <w:p w:rsidR="0050486C" w:rsidRDefault="00E416FF">
      <w:pPr>
        <w:pStyle w:val="Zkladntext20"/>
        <w:framePr w:w="9182" w:h="6738" w:hRule="exact" w:wrap="none" w:vAnchor="page" w:hAnchor="page" w:x="1361" w:y="1354"/>
        <w:numPr>
          <w:ilvl w:val="0"/>
          <w:numId w:val="6"/>
        </w:numPr>
        <w:shd w:val="clear" w:color="auto" w:fill="auto"/>
        <w:tabs>
          <w:tab w:val="left" w:pos="777"/>
        </w:tabs>
        <w:spacing w:after="1" w:line="220" w:lineRule="exact"/>
        <w:ind w:left="800" w:hanging="380"/>
      </w:pPr>
      <w:r>
        <w:t>všemi způsoby užití,</w:t>
      </w:r>
    </w:p>
    <w:p w:rsidR="0050486C" w:rsidRDefault="00E416FF">
      <w:pPr>
        <w:pStyle w:val="Zkladntext20"/>
        <w:framePr w:w="9182" w:h="6738" w:hRule="exact" w:wrap="none" w:vAnchor="page" w:hAnchor="page" w:x="1361" w:y="1354"/>
        <w:numPr>
          <w:ilvl w:val="0"/>
          <w:numId w:val="6"/>
        </w:numPr>
        <w:shd w:val="clear" w:color="auto" w:fill="auto"/>
        <w:tabs>
          <w:tab w:val="left" w:pos="777"/>
        </w:tabs>
        <w:spacing w:after="56"/>
        <w:ind w:left="800" w:hanging="380"/>
      </w:pPr>
      <w:r>
        <w:t>v územně a množstevně neomezeném rozsahu, po dobu trvání majetkových práv k dílu.</w:t>
      </w:r>
    </w:p>
    <w:p w:rsidR="0050486C" w:rsidRDefault="00E416FF">
      <w:pPr>
        <w:pStyle w:val="Zkladntext20"/>
        <w:framePr w:w="9182" w:h="6738" w:hRule="exact" w:wrap="none" w:vAnchor="page" w:hAnchor="page" w:x="1361" w:y="1354"/>
        <w:shd w:val="clear" w:color="auto" w:fill="auto"/>
        <w:spacing w:after="95" w:line="264" w:lineRule="exact"/>
        <w:ind w:left="420" w:firstLine="0"/>
      </w:pPr>
      <w:r>
        <w:t xml:space="preserve">Objednatel není povinen udělenou licenci využít. Odměna zhotovitele coby autora </w:t>
      </w:r>
      <w:r>
        <w:t>díla za poskytnutí licence je součástí ceny za dílo podle čl. VII této smlouvy.</w:t>
      </w:r>
    </w:p>
    <w:p w:rsidR="0050486C" w:rsidRDefault="00E416FF">
      <w:pPr>
        <w:pStyle w:val="Zkladntext20"/>
        <w:framePr w:w="9182" w:h="6738" w:hRule="exact" w:wrap="none" w:vAnchor="page" w:hAnchor="page" w:x="1361" w:y="1354"/>
        <w:numPr>
          <w:ilvl w:val="0"/>
          <w:numId w:val="5"/>
        </w:numPr>
        <w:shd w:val="clear" w:color="auto" w:fill="auto"/>
        <w:tabs>
          <w:tab w:val="left" w:pos="358"/>
        </w:tabs>
        <w:spacing w:after="7" w:line="220" w:lineRule="exact"/>
        <w:ind w:left="420" w:hanging="420"/>
      </w:pPr>
      <w:r>
        <w:t>Zhotovitel není oprávněn poskytnout dílo jiným osobám než objednateli.</w:t>
      </w:r>
    </w:p>
    <w:p w:rsidR="0050486C" w:rsidRDefault="00E416FF">
      <w:pPr>
        <w:pStyle w:val="Zkladntext20"/>
        <w:framePr w:w="9182" w:h="6738" w:hRule="exact" w:wrap="none" w:vAnchor="page" w:hAnchor="page" w:x="1361" w:y="1354"/>
        <w:numPr>
          <w:ilvl w:val="0"/>
          <w:numId w:val="5"/>
        </w:numPr>
        <w:shd w:val="clear" w:color="auto" w:fill="auto"/>
        <w:tabs>
          <w:tab w:val="left" w:pos="358"/>
        </w:tabs>
        <w:spacing w:line="264" w:lineRule="exact"/>
        <w:ind w:left="420" w:hanging="420"/>
      </w:pPr>
      <w:r>
        <w:t>Vlastnické právo k jednotlivým projektovým dokumentacím a dalším dokumentům a hmotným výstupům, které jso</w:t>
      </w:r>
      <w:r>
        <w:t>u předmětem díla, a nebezpečí škody na nich přechází na objednatele dnem jejich převzetí objednatelem.</w:t>
      </w:r>
    </w:p>
    <w:p w:rsidR="0050486C" w:rsidRDefault="00E416FF">
      <w:pPr>
        <w:pStyle w:val="Zkladntext30"/>
        <w:framePr w:w="9182" w:h="7025" w:hRule="exact" w:wrap="none" w:vAnchor="page" w:hAnchor="page" w:x="1361" w:y="8420"/>
        <w:shd w:val="clear" w:color="auto" w:fill="auto"/>
        <w:spacing w:after="22" w:line="220" w:lineRule="exact"/>
        <w:ind w:left="4440" w:firstLine="0"/>
        <w:jc w:val="left"/>
      </w:pPr>
      <w:r>
        <w:t>VI.</w:t>
      </w:r>
    </w:p>
    <w:p w:rsidR="0050486C" w:rsidRDefault="00E416FF">
      <w:pPr>
        <w:pStyle w:val="Zkladntext30"/>
        <w:framePr w:w="9182" w:h="7025" w:hRule="exact" w:wrap="none" w:vAnchor="page" w:hAnchor="page" w:x="1361" w:y="8420"/>
        <w:shd w:val="clear" w:color="auto" w:fill="auto"/>
        <w:spacing w:after="27" w:line="220" w:lineRule="exact"/>
        <w:ind w:firstLine="0"/>
      </w:pPr>
      <w:r>
        <w:t>Provádění díla, práva a povinnosti stran</w:t>
      </w:r>
    </w:p>
    <w:p w:rsidR="0050486C" w:rsidRDefault="00E416FF">
      <w:pPr>
        <w:pStyle w:val="Zkladntext20"/>
        <w:framePr w:w="9182" w:h="7025" w:hRule="exact" w:wrap="none" w:vAnchor="page" w:hAnchor="page" w:x="1361" w:y="8420"/>
        <w:numPr>
          <w:ilvl w:val="0"/>
          <w:numId w:val="7"/>
        </w:numPr>
        <w:shd w:val="clear" w:color="auto" w:fill="auto"/>
        <w:tabs>
          <w:tab w:val="left" w:pos="358"/>
        </w:tabs>
        <w:spacing w:after="27" w:line="220" w:lineRule="exact"/>
        <w:ind w:left="420" w:hanging="420"/>
      </w:pPr>
      <w:r>
        <w:t>Není-li stanoveno touto smlouvou jinak, řídí se vzájemná práva a povinnosti smluvních</w:t>
      </w:r>
    </w:p>
    <w:p w:rsidR="0050486C" w:rsidRDefault="00E416FF">
      <w:pPr>
        <w:pStyle w:val="Zkladntext20"/>
        <w:framePr w:w="9182" w:h="7025" w:hRule="exact" w:wrap="none" w:vAnchor="page" w:hAnchor="page" w:x="1361" w:y="8420"/>
        <w:shd w:val="clear" w:color="auto" w:fill="auto"/>
        <w:spacing w:after="22" w:line="220" w:lineRule="exact"/>
        <w:ind w:left="800" w:hanging="380"/>
      </w:pPr>
      <w:r>
        <w:t xml:space="preserve">stran ustanoveními § </w:t>
      </w:r>
      <w:r>
        <w:t>2586 a následujícími občanského zákoníku.</w:t>
      </w:r>
    </w:p>
    <w:p w:rsidR="0050486C" w:rsidRDefault="00E416FF">
      <w:pPr>
        <w:pStyle w:val="Zkladntext20"/>
        <w:framePr w:w="9182" w:h="7025" w:hRule="exact" w:wrap="none" w:vAnchor="page" w:hAnchor="page" w:x="1361" w:y="8420"/>
        <w:numPr>
          <w:ilvl w:val="0"/>
          <w:numId w:val="7"/>
        </w:numPr>
        <w:shd w:val="clear" w:color="auto" w:fill="auto"/>
        <w:tabs>
          <w:tab w:val="left" w:pos="358"/>
        </w:tabs>
        <w:spacing w:line="220" w:lineRule="exact"/>
        <w:ind w:left="420" w:hanging="420"/>
      </w:pPr>
      <w:r>
        <w:t>Zhotovitel je zejména povinen:</w:t>
      </w:r>
    </w:p>
    <w:p w:rsidR="0050486C" w:rsidRDefault="00E416FF">
      <w:pPr>
        <w:pStyle w:val="Zkladntext20"/>
        <w:framePr w:w="9182" w:h="7025" w:hRule="exact" w:wrap="none" w:vAnchor="page" w:hAnchor="page" w:x="1361" w:y="8420"/>
        <w:numPr>
          <w:ilvl w:val="0"/>
          <w:numId w:val="8"/>
        </w:numPr>
        <w:shd w:val="clear" w:color="auto" w:fill="auto"/>
        <w:tabs>
          <w:tab w:val="left" w:pos="791"/>
        </w:tabs>
        <w:spacing w:after="68" w:line="269" w:lineRule="exact"/>
        <w:ind w:left="800" w:hanging="380"/>
      </w:pPr>
      <w:r>
        <w:t>provést dílo řádně, včas a za použití postupů, které odpovídají právním a technickým předpisům ČR,</w:t>
      </w:r>
    </w:p>
    <w:p w:rsidR="0050486C" w:rsidRDefault="00E416FF">
      <w:pPr>
        <w:pStyle w:val="Zkladntext30"/>
        <w:framePr w:w="9182" w:h="7025" w:hRule="exact" w:wrap="none" w:vAnchor="page" w:hAnchor="page" w:x="1361" w:y="8420"/>
        <w:numPr>
          <w:ilvl w:val="0"/>
          <w:numId w:val="8"/>
        </w:numPr>
        <w:shd w:val="clear" w:color="auto" w:fill="auto"/>
        <w:tabs>
          <w:tab w:val="left" w:pos="824"/>
        </w:tabs>
        <w:spacing w:after="56" w:line="259" w:lineRule="exact"/>
        <w:ind w:left="800" w:hanging="380"/>
        <w:jc w:val="both"/>
      </w:pPr>
      <w:r>
        <w:t xml:space="preserve">při zhotovení díla navrhnout takového technické řešení, které bude respektovat </w:t>
      </w:r>
      <w:r>
        <w:t>aktuální poznatky v oblasti navrhování střech, nicméně nesmí dojít k technickému zhodnocení stávajícího objektu. Náklady na realizaci díla budou po jeho provedení vymáhány v rámci reklamačního řízení po původním zhotoviteli,</w:t>
      </w:r>
    </w:p>
    <w:p w:rsidR="0050486C" w:rsidRDefault="00E416FF">
      <w:pPr>
        <w:pStyle w:val="Zkladntext20"/>
        <w:framePr w:w="9182" w:h="7025" w:hRule="exact" w:wrap="none" w:vAnchor="page" w:hAnchor="page" w:x="1361" w:y="8420"/>
        <w:numPr>
          <w:ilvl w:val="0"/>
          <w:numId w:val="8"/>
        </w:numPr>
        <w:shd w:val="clear" w:color="auto" w:fill="auto"/>
        <w:tabs>
          <w:tab w:val="left" w:pos="824"/>
        </w:tabs>
        <w:spacing w:after="14" w:line="264" w:lineRule="exact"/>
        <w:ind w:left="800" w:hanging="380"/>
      </w:pPr>
      <w:r>
        <w:t>dodržovat při provádění díla uj</w:t>
      </w:r>
      <w:r>
        <w:t>ednání této smlouvy, řídit se podklady a pokyny objednatele a vyjádřeními správců sítí a dotčených orgánů státní správy,</w:t>
      </w:r>
    </w:p>
    <w:p w:rsidR="0050486C" w:rsidRDefault="00E416FF">
      <w:pPr>
        <w:pStyle w:val="Zkladntext20"/>
        <w:framePr w:w="9182" w:h="7025" w:hRule="exact" w:wrap="none" w:vAnchor="page" w:hAnchor="page" w:x="1361" w:y="8420"/>
        <w:numPr>
          <w:ilvl w:val="0"/>
          <w:numId w:val="8"/>
        </w:numPr>
        <w:shd w:val="clear" w:color="auto" w:fill="auto"/>
        <w:tabs>
          <w:tab w:val="left" w:pos="824"/>
        </w:tabs>
        <w:spacing w:line="322" w:lineRule="exact"/>
        <w:ind w:left="800" w:hanging="380"/>
      </w:pPr>
      <w:r>
        <w:t>provést dílo na svůj náklad a své nebezpečí,</w:t>
      </w:r>
    </w:p>
    <w:p w:rsidR="0050486C" w:rsidRDefault="00E416FF">
      <w:pPr>
        <w:pStyle w:val="Zkladntext20"/>
        <w:framePr w:w="9182" w:h="7025" w:hRule="exact" w:wrap="none" w:vAnchor="page" w:hAnchor="page" w:x="1361" w:y="8420"/>
        <w:numPr>
          <w:ilvl w:val="0"/>
          <w:numId w:val="8"/>
        </w:numPr>
        <w:shd w:val="clear" w:color="auto" w:fill="auto"/>
        <w:tabs>
          <w:tab w:val="left" w:pos="824"/>
        </w:tabs>
        <w:spacing w:line="322" w:lineRule="exact"/>
        <w:ind w:left="800" w:hanging="380"/>
      </w:pPr>
      <w:r>
        <w:t>účastnit se na základě pozvánky objednatele všech jednání týkajících se díla,</w:t>
      </w:r>
    </w:p>
    <w:p w:rsidR="0050486C" w:rsidRDefault="00E416FF">
      <w:pPr>
        <w:pStyle w:val="Zkladntext20"/>
        <w:framePr w:w="9182" w:h="7025" w:hRule="exact" w:wrap="none" w:vAnchor="page" w:hAnchor="page" w:x="1361" w:y="8420"/>
        <w:numPr>
          <w:ilvl w:val="0"/>
          <w:numId w:val="8"/>
        </w:numPr>
        <w:shd w:val="clear" w:color="auto" w:fill="auto"/>
        <w:tabs>
          <w:tab w:val="left" w:pos="824"/>
        </w:tabs>
        <w:spacing w:line="322" w:lineRule="exact"/>
        <w:ind w:left="800" w:hanging="380"/>
      </w:pPr>
      <w:r>
        <w:t>poskytnout o</w:t>
      </w:r>
      <w:r>
        <w:t>bjednateli požadovanou rozpracovanou dokumentaci,</w:t>
      </w:r>
    </w:p>
    <w:p w:rsidR="0050486C" w:rsidRDefault="00E416FF">
      <w:pPr>
        <w:pStyle w:val="Zkladntext20"/>
        <w:framePr w:w="9182" w:h="7025" w:hRule="exact" w:wrap="none" w:vAnchor="page" w:hAnchor="page" w:x="1361" w:y="8420"/>
        <w:numPr>
          <w:ilvl w:val="0"/>
          <w:numId w:val="8"/>
        </w:numPr>
        <w:shd w:val="clear" w:color="auto" w:fill="auto"/>
        <w:tabs>
          <w:tab w:val="left" w:pos="824"/>
        </w:tabs>
        <w:spacing w:after="64" w:line="264" w:lineRule="exact"/>
        <w:ind w:left="800" w:hanging="380"/>
      </w:pPr>
      <w:r>
        <w:t>písemně informovat objednatele o skutečnostech majících vliv na plnění smlouvy, a to neprodleně, nejpozději následující pracovní den poté, kdy příslušná skutečnost nastane nebo zhotovitel zjistí, že by nast</w:t>
      </w:r>
      <w:r>
        <w:t>at mohla,</w:t>
      </w:r>
    </w:p>
    <w:p w:rsidR="0050486C" w:rsidRDefault="00E416FF">
      <w:pPr>
        <w:pStyle w:val="Zkladntext20"/>
        <w:framePr w:w="9182" w:h="7025" w:hRule="exact" w:wrap="none" w:vAnchor="page" w:hAnchor="page" w:x="1361" w:y="8420"/>
        <w:numPr>
          <w:ilvl w:val="0"/>
          <w:numId w:val="8"/>
        </w:numPr>
        <w:shd w:val="clear" w:color="auto" w:fill="auto"/>
        <w:tabs>
          <w:tab w:val="left" w:pos="824"/>
        </w:tabs>
        <w:ind w:left="800" w:hanging="380"/>
      </w:pPr>
      <w:r>
        <w:t xml:space="preserve">na základě požadavku objednatele poskytnout dodatečné informace, případně vysvětlení, k dotazům účastníků zadávacího řízení na realizaci stavby vztahujícím se k DPS dle čl. III odst. 2 bod 2.2 této smlouvy. Požadované informace je zhotovitel </w:t>
      </w:r>
      <w:r>
        <w:t>povinen objednateli poskytnout v písemné podobě (případně dle požadavku</w:t>
      </w:r>
    </w:p>
    <w:p w:rsidR="0050486C" w:rsidRDefault="00E416FF">
      <w:pPr>
        <w:pStyle w:val="ZhlavneboZpat0"/>
        <w:framePr w:w="6254" w:h="494" w:hRule="exact" w:wrap="none" w:vAnchor="page" w:hAnchor="page" w:x="1418" w:y="15589"/>
        <w:shd w:val="clear" w:color="auto" w:fill="auto"/>
        <w:spacing w:line="150" w:lineRule="exact"/>
      </w:pPr>
      <w:r>
        <w:t>PD + IČ + TDS + KOO BOZP</w:t>
      </w:r>
    </w:p>
    <w:p w:rsidR="0050486C" w:rsidRDefault="00E416FF">
      <w:pPr>
        <w:pStyle w:val="ZhlavneboZpat0"/>
        <w:framePr w:w="6254" w:h="494" w:hRule="exact" w:wrap="none" w:vAnchor="page" w:hAnchor="page" w:x="1418" w:y="15589"/>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94" w:y="15633"/>
        <w:shd w:val="clear" w:color="auto" w:fill="auto"/>
        <w:spacing w:line="150" w:lineRule="exact"/>
      </w:pPr>
      <w:r>
        <w:t>4</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73" w:h="4957" w:hRule="exact" w:wrap="none" w:vAnchor="page" w:hAnchor="page" w:x="1366" w:y="1363"/>
        <w:shd w:val="clear" w:color="auto" w:fill="auto"/>
        <w:tabs>
          <w:tab w:val="left" w:pos="1204"/>
        </w:tabs>
        <w:spacing w:line="269" w:lineRule="exact"/>
        <w:ind w:left="800" w:firstLine="0"/>
      </w:pPr>
      <w:r>
        <w:lastRenderedPageBreak/>
        <w:t>objednatele e-mailem) nejpozději do 2 pracovních dnů od</w:t>
      </w:r>
      <w:r>
        <w:t xml:space="preserve">e dne doručení požadavku objednatele dle předchozí věty. Objednatel zašle požadavek na poskytnutí dodatečné informace formou písemného sdělení (za písemné sdělení se považuje i sdělení zaslané faxem nebo e-mailem) </w:t>
      </w:r>
      <w:proofErr w:type="gramStart"/>
      <w:r>
        <w:t>na</w:t>
      </w:r>
      <w:proofErr w:type="gramEnd"/>
      <w:r>
        <w:t>:</w:t>
      </w:r>
    </w:p>
    <w:p w:rsidR="0050486C" w:rsidRPr="00B54E22" w:rsidRDefault="00E416FF">
      <w:pPr>
        <w:pStyle w:val="Zkladntext20"/>
        <w:framePr w:w="9173" w:h="4957" w:hRule="exact" w:wrap="none" w:vAnchor="page" w:hAnchor="page" w:x="1366" w:y="1363"/>
        <w:shd w:val="clear" w:color="auto" w:fill="auto"/>
        <w:tabs>
          <w:tab w:val="left" w:pos="3423"/>
        </w:tabs>
        <w:spacing w:line="220" w:lineRule="exact"/>
        <w:ind w:left="740" w:firstLine="0"/>
        <w:rPr>
          <w:color w:val="auto"/>
        </w:rPr>
      </w:pPr>
      <w:r>
        <w:t>• e-mail:</w:t>
      </w:r>
      <w:r>
        <w:tab/>
      </w:r>
      <w:r w:rsidRPr="00B54E22">
        <w:rPr>
          <w:highlight w:val="black"/>
          <w:lang w:val="en-US" w:eastAsia="en-US" w:bidi="en-US"/>
        </w:rPr>
        <w:t>miroslavgeryk@seznam.cz</w:t>
      </w:r>
    </w:p>
    <w:p w:rsidR="0050486C" w:rsidRDefault="00E416FF">
      <w:pPr>
        <w:pStyle w:val="Zkladntext20"/>
        <w:framePr w:w="9173" w:h="4957" w:hRule="exact" w:wrap="none" w:vAnchor="page" w:hAnchor="page" w:x="1366" w:y="1363"/>
        <w:numPr>
          <w:ilvl w:val="0"/>
          <w:numId w:val="8"/>
        </w:numPr>
        <w:shd w:val="clear" w:color="auto" w:fill="auto"/>
        <w:tabs>
          <w:tab w:val="left" w:pos="762"/>
        </w:tabs>
        <w:spacing w:line="264" w:lineRule="exact"/>
        <w:ind w:left="740" w:hanging="340"/>
      </w:pPr>
      <w:r>
        <w:t>dbát při provádění díla dle této smlouvy na ochranu životního prostředí a dodržovat platné technické, bezpečnostní, zdravotní, hygienické a jiné předpisy, včetně předpisů týkajících se ochrany životního prostředí,</w:t>
      </w:r>
    </w:p>
    <w:p w:rsidR="0050486C" w:rsidRDefault="00E416FF">
      <w:pPr>
        <w:pStyle w:val="Zkladntext20"/>
        <w:framePr w:w="9173" w:h="4957" w:hRule="exact" w:wrap="none" w:vAnchor="page" w:hAnchor="page" w:x="1366" w:y="1363"/>
        <w:numPr>
          <w:ilvl w:val="0"/>
          <w:numId w:val="8"/>
        </w:numPr>
        <w:shd w:val="clear" w:color="auto" w:fill="auto"/>
        <w:tabs>
          <w:tab w:val="left" w:pos="762"/>
        </w:tabs>
        <w:spacing w:after="57" w:line="220" w:lineRule="exact"/>
        <w:ind w:left="740" w:hanging="340"/>
      </w:pPr>
      <w:r>
        <w:t>postupovat při provádění díla s odbornou péčí.</w:t>
      </w:r>
    </w:p>
    <w:p w:rsidR="0050486C" w:rsidRDefault="00E416FF">
      <w:pPr>
        <w:pStyle w:val="Zkladntext20"/>
        <w:framePr w:w="9173" w:h="4957" w:hRule="exact" w:wrap="none" w:vAnchor="page" w:hAnchor="page" w:x="1366" w:y="1363"/>
        <w:numPr>
          <w:ilvl w:val="0"/>
          <w:numId w:val="7"/>
        </w:numPr>
        <w:shd w:val="clear" w:color="auto" w:fill="auto"/>
        <w:tabs>
          <w:tab w:val="left" w:pos="354"/>
        </w:tabs>
        <w:spacing w:line="264" w:lineRule="exact"/>
        <w:ind w:left="400" w:hanging="400"/>
      </w:pPr>
      <w:r>
        <w:t>Pokud v průběhu provádění díla dojde ke skutečnostem, které nepředpokládala žádná ze smluvních stran a které mohou mít vliv na cenu, termín plnění nebo na navýšení objednatelem předpokládané hodnoty na realiza</w:t>
      </w:r>
      <w:r>
        <w:t>ci opravy, zavazují se zhotovitel i objednatel na tyto skutečnosti písemně upozornit druhou smluvní stranu.</w:t>
      </w:r>
    </w:p>
    <w:p w:rsidR="0050486C" w:rsidRDefault="00E416FF">
      <w:pPr>
        <w:pStyle w:val="Zkladntext20"/>
        <w:framePr w:w="9173" w:h="4957" w:hRule="exact" w:wrap="none" w:vAnchor="page" w:hAnchor="page" w:x="1366" w:y="1363"/>
        <w:numPr>
          <w:ilvl w:val="0"/>
          <w:numId w:val="7"/>
        </w:numPr>
        <w:shd w:val="clear" w:color="auto" w:fill="auto"/>
        <w:tabs>
          <w:tab w:val="left" w:pos="354"/>
        </w:tabs>
        <w:ind w:left="400" w:hanging="400"/>
      </w:pPr>
      <w:r>
        <w:t>Objednatel se zavazuje, že v rozsahu nevyhnutelně potřebném poskytne zhotoviteli pomoc při zajištění podkladů, doplňujících údajů, upřesnění vyjádře</w:t>
      </w:r>
      <w:r>
        <w:t>ní a stanovisek, jejichž potřeba vznikne v průběhu plnění. Tuto pomoc poskytne zhotoviteli ve lhůtě a rozsahu dojednaném oběma stranami.</w:t>
      </w:r>
    </w:p>
    <w:p w:rsidR="0050486C" w:rsidRDefault="00E416FF">
      <w:pPr>
        <w:pStyle w:val="Zkladntext30"/>
        <w:framePr w:w="9173" w:h="6306" w:hRule="exact" w:wrap="none" w:vAnchor="page" w:hAnchor="page" w:x="1366" w:y="6657"/>
        <w:shd w:val="clear" w:color="auto" w:fill="auto"/>
        <w:spacing w:line="220" w:lineRule="exact"/>
        <w:ind w:left="4340" w:firstLine="0"/>
        <w:jc w:val="left"/>
      </w:pPr>
      <w:r>
        <w:t>VIL</w:t>
      </w:r>
    </w:p>
    <w:p w:rsidR="0050486C" w:rsidRDefault="00E416FF">
      <w:pPr>
        <w:pStyle w:val="Zkladntext30"/>
        <w:framePr w:w="9173" w:h="6306" w:hRule="exact" w:wrap="none" w:vAnchor="page" w:hAnchor="page" w:x="1366" w:y="6657"/>
        <w:shd w:val="clear" w:color="auto" w:fill="auto"/>
        <w:spacing w:after="87" w:line="220" w:lineRule="exact"/>
        <w:ind w:left="20" w:firstLine="0"/>
      </w:pPr>
      <w:r>
        <w:t>Cena díla</w:t>
      </w:r>
    </w:p>
    <w:p w:rsidR="0050486C" w:rsidRDefault="00E416FF">
      <w:pPr>
        <w:pStyle w:val="Zkladntext20"/>
        <w:framePr w:w="9173" w:h="6306" w:hRule="exact" w:wrap="none" w:vAnchor="page" w:hAnchor="page" w:x="1366" w:y="6657"/>
        <w:numPr>
          <w:ilvl w:val="0"/>
          <w:numId w:val="9"/>
        </w:numPr>
        <w:shd w:val="clear" w:color="auto" w:fill="auto"/>
        <w:tabs>
          <w:tab w:val="left" w:pos="354"/>
        </w:tabs>
        <w:spacing w:after="291" w:line="220" w:lineRule="exact"/>
        <w:ind w:left="400" w:hanging="400"/>
      </w:pPr>
      <w:r>
        <w:t>Cena díla je stanovena dohodou smluvních stran a činí:</w:t>
      </w:r>
    </w:p>
    <w:p w:rsidR="0050486C" w:rsidRDefault="00E416FF">
      <w:pPr>
        <w:pStyle w:val="Zkladntext20"/>
        <w:framePr w:w="9173" w:h="6306" w:hRule="exact" w:wrap="none" w:vAnchor="page" w:hAnchor="page" w:x="1366" w:y="6657"/>
        <w:shd w:val="clear" w:color="auto" w:fill="auto"/>
        <w:tabs>
          <w:tab w:val="left" w:pos="3423"/>
        </w:tabs>
        <w:ind w:left="900" w:firstLine="0"/>
      </w:pPr>
      <w:r>
        <w:t>bez DPH</w:t>
      </w:r>
      <w:r>
        <w:tab/>
        <w:t>55.000,-- Kč</w:t>
      </w:r>
    </w:p>
    <w:p w:rsidR="0050486C" w:rsidRDefault="00E416FF">
      <w:pPr>
        <w:pStyle w:val="Zkladntext20"/>
        <w:framePr w:w="9173" w:h="6306" w:hRule="exact" w:wrap="none" w:vAnchor="page" w:hAnchor="page" w:x="1366" w:y="6657"/>
        <w:shd w:val="clear" w:color="auto" w:fill="auto"/>
        <w:tabs>
          <w:tab w:val="left" w:pos="3423"/>
        </w:tabs>
        <w:ind w:left="900" w:firstLine="0"/>
      </w:pPr>
      <w:r>
        <w:t>DPH 21 %</w:t>
      </w:r>
      <w:r>
        <w:tab/>
        <w:t>11.550,-- Kč</w:t>
      </w:r>
    </w:p>
    <w:p w:rsidR="0050486C" w:rsidRDefault="00E416FF">
      <w:pPr>
        <w:pStyle w:val="Zkladntext30"/>
        <w:framePr w:w="9173" w:h="6306" w:hRule="exact" w:wrap="none" w:vAnchor="page" w:hAnchor="page" w:x="1366" w:y="6657"/>
        <w:shd w:val="clear" w:color="auto" w:fill="auto"/>
        <w:tabs>
          <w:tab w:val="left" w:pos="3423"/>
        </w:tabs>
        <w:spacing w:after="120" w:line="259" w:lineRule="exact"/>
        <w:ind w:left="900" w:firstLine="0"/>
        <w:jc w:val="both"/>
      </w:pPr>
      <w:r>
        <w:rPr>
          <w:rStyle w:val="Zkladntext3Netun"/>
        </w:rPr>
        <w:t xml:space="preserve">včetně </w:t>
      </w:r>
      <w:r>
        <w:rPr>
          <w:rStyle w:val="Zkladntext3Netun"/>
        </w:rPr>
        <w:t>DPH</w:t>
      </w:r>
      <w:r>
        <w:rPr>
          <w:rStyle w:val="Zkladntext3Netun"/>
        </w:rPr>
        <w:tab/>
      </w:r>
      <w:r>
        <w:t>66.550,- Kč</w:t>
      </w:r>
    </w:p>
    <w:p w:rsidR="0050486C" w:rsidRDefault="00E416FF">
      <w:pPr>
        <w:pStyle w:val="Zkladntext20"/>
        <w:framePr w:w="9173" w:h="6306" w:hRule="exact" w:wrap="none" w:vAnchor="page" w:hAnchor="page" w:x="1366" w:y="6657"/>
        <w:numPr>
          <w:ilvl w:val="0"/>
          <w:numId w:val="9"/>
        </w:numPr>
        <w:shd w:val="clear" w:color="auto" w:fill="auto"/>
        <w:tabs>
          <w:tab w:val="left" w:pos="354"/>
        </w:tabs>
        <w:ind w:left="400" w:hanging="400"/>
      </w:pPr>
      <w:r>
        <w:t>Součástí sjednané ceny jsou veškeré práce a dodávky, poplatky a jiné náklady nezbytné pro řádné a úplné provedení díla.</w:t>
      </w:r>
    </w:p>
    <w:p w:rsidR="0050486C" w:rsidRDefault="00E416FF">
      <w:pPr>
        <w:pStyle w:val="Zkladntext20"/>
        <w:framePr w:w="9173" w:h="6306" w:hRule="exact" w:wrap="none" w:vAnchor="page" w:hAnchor="page" w:x="1366" w:y="6657"/>
        <w:numPr>
          <w:ilvl w:val="0"/>
          <w:numId w:val="9"/>
        </w:numPr>
        <w:shd w:val="clear" w:color="auto" w:fill="auto"/>
        <w:tabs>
          <w:tab w:val="left" w:pos="354"/>
        </w:tabs>
        <w:ind w:left="400" w:hanging="400"/>
      </w:pPr>
      <w:r>
        <w:t>Cena díla uvedená v odst. 1 tohoto článku je cenou nejvýše přípustnou a nelze ji překročit.</w:t>
      </w:r>
    </w:p>
    <w:p w:rsidR="0050486C" w:rsidRDefault="00E416FF">
      <w:pPr>
        <w:pStyle w:val="Zkladntext20"/>
        <w:framePr w:w="9173" w:h="6306" w:hRule="exact" w:wrap="none" w:vAnchor="page" w:hAnchor="page" w:x="1366" w:y="6657"/>
        <w:numPr>
          <w:ilvl w:val="0"/>
          <w:numId w:val="9"/>
        </w:numPr>
        <w:shd w:val="clear" w:color="auto" w:fill="auto"/>
        <w:tabs>
          <w:tab w:val="left" w:pos="354"/>
        </w:tabs>
        <w:spacing w:line="264" w:lineRule="exact"/>
        <w:ind w:left="400" w:hanging="400"/>
      </w:pPr>
      <w:r>
        <w:t xml:space="preserve">Nebude-li některá část díla </w:t>
      </w:r>
      <w:r>
        <w:t xml:space="preserve">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w:t>
      </w:r>
    </w:p>
    <w:p w:rsidR="0050486C" w:rsidRDefault="00E416FF">
      <w:pPr>
        <w:pStyle w:val="Zkladntext20"/>
        <w:framePr w:w="9173" w:h="6306" w:hRule="exact" w:wrap="none" w:vAnchor="page" w:hAnchor="page" w:x="1366" w:y="6657"/>
        <w:numPr>
          <w:ilvl w:val="0"/>
          <w:numId w:val="9"/>
        </w:numPr>
        <w:shd w:val="clear" w:color="auto" w:fill="auto"/>
        <w:tabs>
          <w:tab w:val="left" w:pos="354"/>
        </w:tabs>
        <w:ind w:left="400" w:hanging="400"/>
      </w:pPr>
      <w:r>
        <w:t>V případě, že dojde ke změně zákonné sazby DPH, je zhotovitel povinen k ceně díl</w:t>
      </w:r>
      <w:r>
        <w:t>a bez DPH účtovat DPH v platné výši. Smluvní strany se dohodly, že v případě změny ceny díla v důsledku změny sazby DPH není nutno ke smlouvě uzavírat dodatek. Zhotovitel odpovídá za to, že sazba daně z přidané hodnoty bude stanovena v souladu s platnými p</w:t>
      </w:r>
      <w:r>
        <w:t>rávními předpisy. V případě, že zhotovitel stanoví sazbu DPH či DPH v rozporu s platnými právními předpisy, je povinen uhradit objednateli veškerou škodu, která mu v souvislosti s tím vznikla.</w:t>
      </w:r>
    </w:p>
    <w:p w:rsidR="0050486C" w:rsidRDefault="00E416FF">
      <w:pPr>
        <w:pStyle w:val="Zkladntext30"/>
        <w:framePr w:w="9173" w:h="1831" w:hRule="exact" w:wrap="none" w:vAnchor="page" w:hAnchor="page" w:x="1366" w:y="13306"/>
        <w:shd w:val="clear" w:color="auto" w:fill="auto"/>
        <w:spacing w:line="220" w:lineRule="exact"/>
        <w:ind w:left="4340" w:firstLine="0"/>
        <w:jc w:val="left"/>
      </w:pPr>
      <w:r>
        <w:t>VIII.</w:t>
      </w:r>
    </w:p>
    <w:p w:rsidR="0050486C" w:rsidRDefault="00E416FF">
      <w:pPr>
        <w:pStyle w:val="Zkladntext30"/>
        <w:framePr w:w="9173" w:h="1831" w:hRule="exact" w:wrap="none" w:vAnchor="page" w:hAnchor="page" w:x="1366" w:y="13306"/>
        <w:shd w:val="clear" w:color="auto" w:fill="auto"/>
        <w:spacing w:after="87" w:line="220" w:lineRule="exact"/>
        <w:ind w:left="20" w:firstLine="0"/>
      </w:pPr>
      <w:r>
        <w:t>Platební podmínky</w:t>
      </w:r>
    </w:p>
    <w:p w:rsidR="0050486C" w:rsidRDefault="00E416FF">
      <w:pPr>
        <w:pStyle w:val="Zkladntext20"/>
        <w:framePr w:w="9173" w:h="1831" w:hRule="exact" w:wrap="none" w:vAnchor="page" w:hAnchor="page" w:x="1366" w:y="13306"/>
        <w:numPr>
          <w:ilvl w:val="0"/>
          <w:numId w:val="10"/>
        </w:numPr>
        <w:shd w:val="clear" w:color="auto" w:fill="auto"/>
        <w:tabs>
          <w:tab w:val="left" w:pos="354"/>
        </w:tabs>
        <w:spacing w:after="51" w:line="220" w:lineRule="exact"/>
        <w:ind w:left="400" w:hanging="400"/>
      </w:pPr>
      <w:r>
        <w:t>Zálohy nejsou sjednány.</w:t>
      </w:r>
    </w:p>
    <w:p w:rsidR="0050486C" w:rsidRDefault="00E416FF">
      <w:pPr>
        <w:pStyle w:val="Zkladntext20"/>
        <w:framePr w:w="9173" w:h="1831" w:hRule="exact" w:wrap="none" w:vAnchor="page" w:hAnchor="page" w:x="1366" w:y="13306"/>
        <w:numPr>
          <w:ilvl w:val="0"/>
          <w:numId w:val="10"/>
        </w:numPr>
        <w:shd w:val="clear" w:color="auto" w:fill="auto"/>
        <w:tabs>
          <w:tab w:val="left" w:pos="354"/>
        </w:tabs>
        <w:ind w:left="400" w:hanging="400"/>
      </w:pPr>
      <w:r>
        <w:t xml:space="preserve">V souladu se </w:t>
      </w:r>
      <w:r>
        <w:t>zákonem o DPH sjednávají smluvní strany dílčí plnění. Dílčí plnění se považuje za samostatné zdanitelné plnění uskutečněné dle odst. 3 tohoto článku smlouvy.</w:t>
      </w:r>
    </w:p>
    <w:p w:rsidR="0050486C" w:rsidRDefault="00E416FF">
      <w:pPr>
        <w:pStyle w:val="ZhlavneboZpat0"/>
        <w:framePr w:w="6254" w:h="494" w:hRule="exact" w:wrap="none" w:vAnchor="page" w:hAnchor="page" w:x="1399" w:y="15604"/>
        <w:shd w:val="clear" w:color="auto" w:fill="auto"/>
        <w:spacing w:line="150" w:lineRule="exact"/>
      </w:pPr>
      <w:r>
        <w:t>PD + IČ + TDS + KOO BOZP</w:t>
      </w:r>
    </w:p>
    <w:p w:rsidR="0050486C" w:rsidRDefault="00E416FF">
      <w:pPr>
        <w:pStyle w:val="ZhlavneboZpat0"/>
        <w:framePr w:w="6254" w:h="494" w:hRule="exact" w:wrap="none" w:vAnchor="page" w:hAnchor="page" w:x="1399" w:y="15604"/>
        <w:shd w:val="clear" w:color="auto" w:fill="auto"/>
        <w:spacing w:line="150" w:lineRule="exact"/>
      </w:pPr>
      <w:r>
        <w:t>akce „Oprava střešního pláště na objektu novostavby v Jakartovicích - Deš</w:t>
      </w:r>
      <w:r>
        <w:t>tné'</w:t>
      </w:r>
    </w:p>
    <w:p w:rsidR="0050486C" w:rsidRDefault="00E416FF">
      <w:pPr>
        <w:pStyle w:val="ZhlavneboZpat0"/>
        <w:framePr w:wrap="none" w:vAnchor="page" w:hAnchor="page" w:x="10385" w:y="15652"/>
        <w:shd w:val="clear" w:color="auto" w:fill="auto"/>
        <w:spacing w:line="150" w:lineRule="exact"/>
      </w:pPr>
      <w:r>
        <w:t>5</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hlavneboZpat20"/>
        <w:framePr w:wrap="none" w:vAnchor="page" w:hAnchor="page" w:x="1341" w:y="1397"/>
        <w:shd w:val="clear" w:color="auto" w:fill="auto"/>
        <w:spacing w:line="240" w:lineRule="exact"/>
      </w:pPr>
      <w:r>
        <w:rPr>
          <w:rStyle w:val="ZhlavneboZpat2ArialNarrowTun"/>
        </w:rPr>
        <w:lastRenderedPageBreak/>
        <w:t>3</w:t>
      </w:r>
      <w:r>
        <w:t>.</w:t>
      </w:r>
    </w:p>
    <w:p w:rsidR="0050486C" w:rsidRDefault="00E416FF">
      <w:pPr>
        <w:pStyle w:val="Zkladntext20"/>
        <w:framePr w:wrap="none" w:vAnchor="page" w:hAnchor="page" w:x="1331" w:y="2050"/>
        <w:shd w:val="clear" w:color="auto" w:fill="auto"/>
        <w:spacing w:line="220" w:lineRule="exact"/>
        <w:ind w:firstLine="0"/>
        <w:jc w:val="left"/>
      </w:pPr>
      <w:r>
        <w:t>4.</w:t>
      </w:r>
    </w:p>
    <w:p w:rsidR="0050486C" w:rsidRDefault="00E416FF">
      <w:pPr>
        <w:pStyle w:val="Zkladntext20"/>
        <w:framePr w:w="9173" w:h="5038" w:hRule="exact" w:wrap="none" w:vAnchor="page" w:hAnchor="page" w:x="1403" w:y="1331"/>
        <w:shd w:val="clear" w:color="auto" w:fill="auto"/>
        <w:spacing w:after="68" w:line="274" w:lineRule="exact"/>
        <w:ind w:left="380" w:firstLine="0"/>
      </w:pPr>
      <w:r>
        <w:t>Cena za dílo bude uhrazena zhotoviteli jednorázově po předání a převzetí díla objednatelem.</w:t>
      </w:r>
    </w:p>
    <w:p w:rsidR="0050486C" w:rsidRDefault="00E416FF">
      <w:pPr>
        <w:pStyle w:val="Zkladntext20"/>
        <w:framePr w:w="9173" w:h="5038" w:hRule="exact" w:wrap="none" w:vAnchor="page" w:hAnchor="page" w:x="1403" w:y="1331"/>
        <w:shd w:val="clear" w:color="auto" w:fill="auto"/>
        <w:spacing w:after="95" w:line="264" w:lineRule="exact"/>
        <w:ind w:left="380" w:firstLine="0"/>
      </w:pPr>
      <w:r>
        <w:t xml:space="preserve">Podkladem pro úhradu smluvní ceny bude faktura, která bude mít náležitosti daňového dokladu dle zákona o DPH, a náležitosti </w:t>
      </w:r>
      <w:r>
        <w:t>stanovené obecně závaznými právními předpisy (dále jen „faktura"). Faktura musí kromě zákonem stanovených náležitostí pro daňový doklad obsahovat také:</w:t>
      </w:r>
    </w:p>
    <w:p w:rsidR="0050486C" w:rsidRDefault="00E416FF">
      <w:pPr>
        <w:pStyle w:val="Zkladntext20"/>
        <w:framePr w:w="9173" w:h="5038" w:hRule="exact" w:wrap="none" w:vAnchor="page" w:hAnchor="page" w:x="1403" w:y="1331"/>
        <w:numPr>
          <w:ilvl w:val="0"/>
          <w:numId w:val="11"/>
        </w:numPr>
        <w:shd w:val="clear" w:color="auto" w:fill="auto"/>
        <w:tabs>
          <w:tab w:val="left" w:pos="733"/>
        </w:tabs>
        <w:spacing w:line="220" w:lineRule="exact"/>
        <w:ind w:left="740" w:hanging="360"/>
      </w:pPr>
      <w:r>
        <w:t>číslo smlouvy objednatele, IČ objednatele,</w:t>
      </w:r>
    </w:p>
    <w:p w:rsidR="0050486C" w:rsidRDefault="00E416FF">
      <w:pPr>
        <w:pStyle w:val="Zkladntext20"/>
        <w:framePr w:w="9173" w:h="5038" w:hRule="exact" w:wrap="none" w:vAnchor="page" w:hAnchor="page" w:x="1403" w:y="1331"/>
        <w:numPr>
          <w:ilvl w:val="0"/>
          <w:numId w:val="11"/>
        </w:numPr>
        <w:shd w:val="clear" w:color="auto" w:fill="auto"/>
        <w:tabs>
          <w:tab w:val="left" w:pos="733"/>
        </w:tabs>
        <w:spacing w:after="64" w:line="269" w:lineRule="exact"/>
        <w:ind w:left="740" w:hanging="360"/>
      </w:pPr>
      <w:r>
        <w:t>předmět smlouvy, tj. text „zhotovení projektové dokumentace a</w:t>
      </w:r>
      <w:r>
        <w:t>kce „Oprava střešního pláště na objektu novostavby v Jakartovicích - Deštné"",</w:t>
      </w:r>
    </w:p>
    <w:p w:rsidR="0050486C" w:rsidRDefault="00E416FF">
      <w:pPr>
        <w:pStyle w:val="Zkladntext20"/>
        <w:framePr w:w="9173" w:h="5038" w:hRule="exact" w:wrap="none" w:vAnchor="page" w:hAnchor="page" w:x="1403" w:y="1331"/>
        <w:numPr>
          <w:ilvl w:val="0"/>
          <w:numId w:val="11"/>
        </w:numPr>
        <w:shd w:val="clear" w:color="auto" w:fill="auto"/>
        <w:tabs>
          <w:tab w:val="left" w:pos="733"/>
        </w:tabs>
        <w:spacing w:after="56" w:line="264" w:lineRule="exact"/>
        <w:ind w:left="740" w:hanging="360"/>
      </w:pPr>
      <w:r>
        <w:t xml:space="preserve">označení banky a čísla účtu, na který má být zaplaceno (pokud je číslo účtu odlišné od čísla uvedeného v čl. I odst. 2, je zhotovitel povinen o této skutečnosti v souladu s čl. </w:t>
      </w:r>
      <w:r>
        <w:t>II odst. 2 a 3 této smlouvy informovat objednatele),</w:t>
      </w:r>
    </w:p>
    <w:p w:rsidR="0050486C" w:rsidRDefault="00E416FF">
      <w:pPr>
        <w:pStyle w:val="Zkladntext20"/>
        <w:framePr w:w="9173" w:h="5038" w:hRule="exact" w:wrap="none" w:vAnchor="page" w:hAnchor="page" w:x="1403" w:y="1331"/>
        <w:numPr>
          <w:ilvl w:val="0"/>
          <w:numId w:val="11"/>
        </w:numPr>
        <w:shd w:val="clear" w:color="auto" w:fill="auto"/>
        <w:tabs>
          <w:tab w:val="left" w:pos="739"/>
        </w:tabs>
        <w:spacing w:after="99" w:line="269" w:lineRule="exact"/>
        <w:ind w:left="740" w:hanging="360"/>
      </w:pPr>
      <w:r>
        <w:t>číslo a datum předávacího protokolu se stanoviskem objednatele, že dílo přejímá (předávací protokol bude přílohou faktury),</w:t>
      </w:r>
    </w:p>
    <w:p w:rsidR="0050486C" w:rsidRDefault="00E416FF">
      <w:pPr>
        <w:pStyle w:val="Zkladntext20"/>
        <w:framePr w:w="9173" w:h="5038" w:hRule="exact" w:wrap="none" w:vAnchor="page" w:hAnchor="page" w:x="1403" w:y="1331"/>
        <w:numPr>
          <w:ilvl w:val="0"/>
          <w:numId w:val="11"/>
        </w:numPr>
        <w:shd w:val="clear" w:color="auto" w:fill="auto"/>
        <w:tabs>
          <w:tab w:val="left" w:pos="739"/>
        </w:tabs>
        <w:spacing w:line="220" w:lineRule="exact"/>
        <w:ind w:left="740" w:hanging="360"/>
      </w:pPr>
      <w:r>
        <w:t>lhůtu splatnosti faktury,</w:t>
      </w:r>
    </w:p>
    <w:p w:rsidR="0050486C" w:rsidRDefault="00E416FF">
      <w:pPr>
        <w:pStyle w:val="Zkladntext20"/>
        <w:framePr w:w="9173" w:h="5038" w:hRule="exact" w:wrap="none" w:vAnchor="page" w:hAnchor="page" w:x="1403" w:y="1331"/>
        <w:numPr>
          <w:ilvl w:val="0"/>
          <w:numId w:val="11"/>
        </w:numPr>
        <w:shd w:val="clear" w:color="auto" w:fill="auto"/>
        <w:tabs>
          <w:tab w:val="left" w:pos="739"/>
        </w:tabs>
        <w:spacing w:line="264" w:lineRule="exact"/>
        <w:ind w:left="740" w:hanging="360"/>
      </w:pPr>
      <w:r>
        <w:t xml:space="preserve">jméno a vlastnoruční podpis osoby, která fakturu </w:t>
      </w:r>
      <w:r>
        <w:t>vystavila, včetně kontaktního telefonu.</w:t>
      </w:r>
    </w:p>
    <w:p w:rsidR="0050486C" w:rsidRDefault="00E416FF">
      <w:pPr>
        <w:pStyle w:val="Zkladntext20"/>
        <w:framePr w:w="9173" w:h="2112" w:hRule="exact" w:wrap="none" w:vAnchor="page" w:hAnchor="page" w:x="1403" w:y="6455"/>
        <w:numPr>
          <w:ilvl w:val="0"/>
          <w:numId w:val="7"/>
        </w:numPr>
        <w:shd w:val="clear" w:color="auto" w:fill="auto"/>
        <w:tabs>
          <w:tab w:val="left" w:pos="361"/>
        </w:tabs>
        <w:spacing w:after="52" w:line="220" w:lineRule="exact"/>
        <w:ind w:left="380" w:hanging="380"/>
      </w:pPr>
      <w:r>
        <w:t>Lhůta splatnosti faktur činí 30 kalendářních dnů ode dne jejich doručení objednateli.</w:t>
      </w:r>
    </w:p>
    <w:p w:rsidR="0050486C" w:rsidRDefault="00E416FF">
      <w:pPr>
        <w:pStyle w:val="Zkladntext20"/>
        <w:framePr w:w="9173" w:h="2112" w:hRule="exact" w:wrap="none" w:vAnchor="page" w:hAnchor="page" w:x="1403" w:y="6455"/>
        <w:numPr>
          <w:ilvl w:val="0"/>
          <w:numId w:val="7"/>
        </w:numPr>
        <w:shd w:val="clear" w:color="auto" w:fill="auto"/>
        <w:tabs>
          <w:tab w:val="left" w:pos="361"/>
        </w:tabs>
        <w:spacing w:after="60" w:line="264" w:lineRule="exact"/>
        <w:ind w:left="380" w:hanging="380"/>
      </w:pPr>
      <w:r>
        <w:t>Fakturu může zhotovitel vystavit pouze na základě předávacího protokolu dle čl. V odst. 3 této smlouvy, podepsaného oprávněnými zá</w:t>
      </w:r>
      <w:r>
        <w:t>stupci obou smluvních stran, v němž bude uvedeno stanovisko objednatele, že dílo přejímá.</w:t>
      </w:r>
    </w:p>
    <w:p w:rsidR="0050486C" w:rsidRDefault="00E416FF">
      <w:pPr>
        <w:pStyle w:val="Zkladntext20"/>
        <w:framePr w:w="9173" w:h="2112" w:hRule="exact" w:wrap="none" w:vAnchor="page" w:hAnchor="page" w:x="1403" w:y="6455"/>
        <w:numPr>
          <w:ilvl w:val="0"/>
          <w:numId w:val="7"/>
        </w:numPr>
        <w:shd w:val="clear" w:color="auto" w:fill="auto"/>
        <w:tabs>
          <w:tab w:val="left" w:pos="361"/>
        </w:tabs>
        <w:spacing w:line="264" w:lineRule="exact"/>
        <w:ind w:left="380" w:hanging="380"/>
      </w:pPr>
      <w:r>
        <w:t xml:space="preserve">Doručení faktury a žádosti o uvolnění pozastávky se provede osobně oproti podpisu zmocněné osoby objednatele nebo doručenkou prostřednictvím provozovatele poštovních </w:t>
      </w:r>
      <w:r>
        <w:t>služeb.</w:t>
      </w:r>
    </w:p>
    <w:p w:rsidR="0050486C" w:rsidRDefault="00E416FF">
      <w:pPr>
        <w:pStyle w:val="Zkladntext20"/>
        <w:framePr w:w="9173" w:h="4327" w:hRule="exact" w:wrap="none" w:vAnchor="page" w:hAnchor="page" w:x="1403" w:y="8624"/>
        <w:numPr>
          <w:ilvl w:val="0"/>
          <w:numId w:val="7"/>
        </w:numPr>
        <w:shd w:val="clear" w:color="auto" w:fill="auto"/>
        <w:tabs>
          <w:tab w:val="left" w:pos="361"/>
        </w:tabs>
        <w:spacing w:after="60"/>
        <w:ind w:left="380" w:hanging="380"/>
      </w:pPr>
      <w:r>
        <w:t>Nebude-li faktura obsahovat některou povinnou nebo dohodnutou náležitost nebo bude-li chybně vyúčtována cena nebo DPH, je objednatel oprávněn fakturu před uplynutím lhůty splatnosti vrátit zhotoviteli k provedení opravy s vyznačením důvodu vrácení.</w:t>
      </w:r>
      <w:r>
        <w:t xml:space="preserve"> Zhotovitel provede opravu vystavením nové faktury. Vrátí-li objednatel vadnou fakturu zhotoviteli, přestává běžet původní lhůta splatnosti. Celá lhůta splatnosti běží opět ode dne doručení nově vyhotovené faktury objednateli.</w:t>
      </w:r>
    </w:p>
    <w:p w:rsidR="0050486C" w:rsidRDefault="00E416FF">
      <w:pPr>
        <w:pStyle w:val="Zkladntext20"/>
        <w:framePr w:w="9173" w:h="4327" w:hRule="exact" w:wrap="none" w:vAnchor="page" w:hAnchor="page" w:x="1403" w:y="8624"/>
        <w:numPr>
          <w:ilvl w:val="0"/>
          <w:numId w:val="7"/>
        </w:numPr>
        <w:shd w:val="clear" w:color="auto" w:fill="auto"/>
        <w:tabs>
          <w:tab w:val="left" w:pos="361"/>
        </w:tabs>
        <w:spacing w:after="60"/>
        <w:ind w:left="380" w:hanging="380"/>
      </w:pPr>
      <w:r>
        <w:t>Povinnost zaplatit cenu za dí</w:t>
      </w:r>
      <w:r>
        <w:t>lo je splněna dnem odepsání příslušné částky z účtu objednatele.</w:t>
      </w:r>
    </w:p>
    <w:p w:rsidR="0050486C" w:rsidRDefault="00E416FF">
      <w:pPr>
        <w:pStyle w:val="Zkladntext20"/>
        <w:framePr w:w="9173" w:h="4327" w:hRule="exact" w:wrap="none" w:vAnchor="page" w:hAnchor="page" w:x="1403" w:y="8624"/>
        <w:numPr>
          <w:ilvl w:val="0"/>
          <w:numId w:val="7"/>
        </w:numPr>
        <w:shd w:val="clear" w:color="auto" w:fill="auto"/>
        <w:spacing w:after="56"/>
        <w:ind w:left="380" w:hanging="380"/>
      </w:pPr>
      <w:r>
        <w:t xml:space="preserve"> Objednatel uplatní institut zvláštního způsobu zajištění daně dle § 109a zákona o DPH a hodnotu plnění odpovídající dani z přidané hodnoty uvedené na faktuře uhradí v termínu splatnosti této</w:t>
      </w:r>
      <w:r>
        <w:t xml:space="preserve"> faktury stanoveném dle smlouvy přímo na osobní depozitní účet zhotovitele vedený u místně příslušného správce daně v případě, že:</w:t>
      </w:r>
    </w:p>
    <w:p w:rsidR="0050486C" w:rsidRDefault="00E416FF">
      <w:pPr>
        <w:pStyle w:val="Zkladntext20"/>
        <w:framePr w:w="9173" w:h="4327" w:hRule="exact" w:wrap="none" w:vAnchor="page" w:hAnchor="page" w:x="1403" w:y="8624"/>
        <w:numPr>
          <w:ilvl w:val="0"/>
          <w:numId w:val="12"/>
        </w:numPr>
        <w:shd w:val="clear" w:color="auto" w:fill="auto"/>
        <w:tabs>
          <w:tab w:val="left" w:pos="733"/>
        </w:tabs>
        <w:spacing w:after="95" w:line="264" w:lineRule="exact"/>
        <w:ind w:left="740" w:hanging="360"/>
      </w:pPr>
      <w:r>
        <w:t>zhotovitel bude ke dni uskutečnění zdanitelného plnění zveřejněn v aplikaci „Registr plátců DPH" jako nespolehlivý plátce, ne</w:t>
      </w:r>
      <w:r>
        <w:t>bo</w:t>
      </w:r>
    </w:p>
    <w:p w:rsidR="0050486C" w:rsidRDefault="00E416FF">
      <w:pPr>
        <w:pStyle w:val="Zkladntext20"/>
        <w:framePr w:w="9173" w:h="4327" w:hRule="exact" w:wrap="none" w:vAnchor="page" w:hAnchor="page" w:x="1403" w:y="8624"/>
        <w:numPr>
          <w:ilvl w:val="0"/>
          <w:numId w:val="12"/>
        </w:numPr>
        <w:shd w:val="clear" w:color="auto" w:fill="auto"/>
        <w:tabs>
          <w:tab w:val="left" w:pos="733"/>
        </w:tabs>
        <w:spacing w:line="220" w:lineRule="exact"/>
        <w:ind w:left="740" w:hanging="360"/>
      </w:pPr>
      <w:r>
        <w:t>zhotovitel bude ke dni uskutečnění zdanitelného plnění v insolvenčním řízení.</w:t>
      </w:r>
    </w:p>
    <w:p w:rsidR="0050486C" w:rsidRDefault="00E416FF">
      <w:pPr>
        <w:pStyle w:val="Zkladntext30"/>
        <w:framePr w:w="9173" w:h="1845" w:hRule="exact" w:wrap="none" w:vAnchor="page" w:hAnchor="page" w:x="1403" w:y="13297"/>
        <w:shd w:val="clear" w:color="auto" w:fill="auto"/>
        <w:spacing w:after="22" w:line="220" w:lineRule="exact"/>
        <w:ind w:left="4420" w:firstLine="0"/>
        <w:jc w:val="left"/>
      </w:pPr>
      <w:r>
        <w:t>IX.</w:t>
      </w:r>
    </w:p>
    <w:p w:rsidR="0050486C" w:rsidRDefault="00E416FF">
      <w:pPr>
        <w:pStyle w:val="Zkladntext30"/>
        <w:framePr w:w="9173" w:h="1845" w:hRule="exact" w:wrap="none" w:vAnchor="page" w:hAnchor="page" w:x="1403" w:y="13297"/>
        <w:shd w:val="clear" w:color="auto" w:fill="auto"/>
        <w:spacing w:after="52" w:line="220" w:lineRule="exact"/>
        <w:ind w:left="20" w:firstLine="0"/>
      </w:pPr>
      <w:r>
        <w:t>Povinnost nahradit škodu</w:t>
      </w:r>
    </w:p>
    <w:p w:rsidR="0050486C" w:rsidRDefault="00E416FF">
      <w:pPr>
        <w:pStyle w:val="Zkladntext20"/>
        <w:framePr w:w="9173" w:h="1845" w:hRule="exact" w:wrap="none" w:vAnchor="page" w:hAnchor="page" w:x="1403" w:y="13297"/>
        <w:numPr>
          <w:ilvl w:val="0"/>
          <w:numId w:val="13"/>
        </w:numPr>
        <w:shd w:val="clear" w:color="auto" w:fill="auto"/>
        <w:tabs>
          <w:tab w:val="left" w:pos="361"/>
        </w:tabs>
        <w:spacing w:after="68" w:line="264" w:lineRule="exact"/>
        <w:ind w:left="380" w:hanging="380"/>
      </w:pPr>
      <w:r>
        <w:t>Povinnost nahradit škodu se řídí příslušnými ustanoveními občanského zákoníku, nestanoví-li smlouva jinak.</w:t>
      </w:r>
    </w:p>
    <w:p w:rsidR="0050486C" w:rsidRDefault="00E416FF">
      <w:pPr>
        <w:pStyle w:val="Zkladntext20"/>
        <w:framePr w:w="9173" w:h="1845" w:hRule="exact" w:wrap="none" w:vAnchor="page" w:hAnchor="page" w:x="1403" w:y="13297"/>
        <w:numPr>
          <w:ilvl w:val="0"/>
          <w:numId w:val="13"/>
        </w:numPr>
        <w:shd w:val="clear" w:color="auto" w:fill="auto"/>
        <w:tabs>
          <w:tab w:val="left" w:pos="361"/>
        </w:tabs>
        <w:spacing w:line="254" w:lineRule="exact"/>
        <w:ind w:left="380" w:hanging="380"/>
      </w:pPr>
      <w:r>
        <w:t xml:space="preserve">Zhotovitel odpovídá za škodu, která </w:t>
      </w:r>
      <w:r>
        <w:t>objednateli vznikne v důsledku vadně provedeného díla, a to v plném rozsahu.</w:t>
      </w:r>
    </w:p>
    <w:p w:rsidR="0050486C" w:rsidRDefault="00E416FF">
      <w:pPr>
        <w:pStyle w:val="ZhlavneboZpat0"/>
        <w:framePr w:w="6259" w:h="494" w:hRule="exact" w:wrap="none" w:vAnchor="page" w:hAnchor="page" w:x="1427" w:y="15614"/>
        <w:shd w:val="clear" w:color="auto" w:fill="auto"/>
        <w:spacing w:line="150" w:lineRule="exact"/>
      </w:pPr>
      <w:r>
        <w:t>PD + IČ + TDS + KOO BOZP</w:t>
      </w:r>
    </w:p>
    <w:p w:rsidR="0050486C" w:rsidRDefault="00E416FF">
      <w:pPr>
        <w:pStyle w:val="ZhlavneboZpat0"/>
        <w:framePr w:w="6259" w:h="494" w:hRule="exact" w:wrap="none" w:vAnchor="page" w:hAnchor="page" w:x="1427" w:y="15614"/>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408" w:y="15667"/>
        <w:shd w:val="clear" w:color="auto" w:fill="auto"/>
        <w:spacing w:line="150" w:lineRule="exact"/>
      </w:pPr>
      <w:r>
        <w:t>6</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rap="none" w:vAnchor="page" w:hAnchor="page" w:x="1348" w:y="1367"/>
        <w:numPr>
          <w:ilvl w:val="0"/>
          <w:numId w:val="13"/>
        </w:numPr>
        <w:shd w:val="clear" w:color="auto" w:fill="auto"/>
        <w:tabs>
          <w:tab w:val="left" w:pos="355"/>
        </w:tabs>
        <w:spacing w:line="220" w:lineRule="exact"/>
        <w:ind w:left="460" w:right="19"/>
      </w:pPr>
      <w:r>
        <w:lastRenderedPageBreak/>
        <w:t xml:space="preserve">Zhotovitel je povinen učinit veškerá opatření </w:t>
      </w:r>
      <w:r>
        <w:t>potřebná k odvrácení škody nebo k jejímu</w:t>
      </w:r>
    </w:p>
    <w:p w:rsidR="0050486C" w:rsidRDefault="00E416FF">
      <w:pPr>
        <w:pStyle w:val="Zkladntext20"/>
        <w:framePr w:wrap="none" w:vAnchor="page" w:hAnchor="page" w:x="1703" w:y="1684"/>
        <w:shd w:val="clear" w:color="auto" w:fill="auto"/>
        <w:spacing w:line="220" w:lineRule="exact"/>
        <w:ind w:firstLine="0"/>
        <w:jc w:val="left"/>
      </w:pPr>
      <w:r>
        <w:t>zmírnění.</w:t>
      </w:r>
    </w:p>
    <w:p w:rsidR="0050486C" w:rsidRDefault="00E416FF">
      <w:pPr>
        <w:pStyle w:val="Zkladntext20"/>
        <w:framePr w:w="9235" w:h="1142" w:hRule="exact" w:wrap="none" w:vAnchor="page" w:hAnchor="page" w:x="1348" w:y="2036"/>
        <w:numPr>
          <w:ilvl w:val="0"/>
          <w:numId w:val="13"/>
        </w:numPr>
        <w:shd w:val="clear" w:color="auto" w:fill="auto"/>
        <w:tabs>
          <w:tab w:val="left" w:pos="355"/>
        </w:tabs>
        <w:spacing w:line="269" w:lineRule="exact"/>
        <w:ind w:left="460"/>
      </w:pPr>
      <w:r>
        <w:t xml:space="preserve">Zhotovitel se zavazuje, že po celou dobu plnění svého závazku z této smlouvy bude mít na vlastní náklady sjednáno pojištění odpovědnosti za škodu způsobenou třetím osobám vyplývající z dodávaného předmětu </w:t>
      </w:r>
      <w:r>
        <w:t>smlouvy s limitem min. 0,5 mil. Kč, s maximální spoluúčastí 10 tis. Kč.</w:t>
      </w:r>
    </w:p>
    <w:p w:rsidR="0050486C" w:rsidRDefault="00E416FF">
      <w:pPr>
        <w:pStyle w:val="Zkladntext20"/>
        <w:framePr w:w="9235" w:h="1392" w:hRule="exact" w:wrap="none" w:vAnchor="page" w:hAnchor="page" w:x="1348" w:y="3225"/>
        <w:numPr>
          <w:ilvl w:val="0"/>
          <w:numId w:val="13"/>
        </w:numPr>
        <w:shd w:val="clear" w:color="auto" w:fill="auto"/>
        <w:tabs>
          <w:tab w:val="left" w:pos="355"/>
        </w:tabs>
        <w:spacing w:line="264" w:lineRule="exact"/>
        <w:ind w:left="460"/>
      </w:pPr>
      <w:r>
        <w:t>Zhotovitel je povinen předat objednateli při podpisu této smlouvy ověřenou kopii pojistné smlouvy včetně případných dodatků na požadované pojištění nebo certifikát příslušné pojišťovny</w:t>
      </w:r>
      <w:r>
        <w:t xml:space="preserve"> prokazující existenci pojištění po celou dobu plnění (dobu trvání pojištění, jeho rozsah, pojištěná rizika, pojistné částky, roční limity a </w:t>
      </w:r>
      <w:proofErr w:type="spellStart"/>
      <w:r>
        <w:t>sublimity</w:t>
      </w:r>
      <w:proofErr w:type="spellEnd"/>
      <w:r>
        <w:t xml:space="preserve"> plnění a výši spoluúčasti). Certifikát dle předchozí věty nesmí být starší jednoho měsíce.</w:t>
      </w:r>
    </w:p>
    <w:p w:rsidR="0050486C" w:rsidRDefault="00E416FF">
      <w:pPr>
        <w:pStyle w:val="Zkladntext30"/>
        <w:framePr w:w="9235" w:h="8030" w:hRule="exact" w:wrap="none" w:vAnchor="page" w:hAnchor="page" w:x="1348" w:y="4959"/>
        <w:shd w:val="clear" w:color="auto" w:fill="auto"/>
        <w:spacing w:after="27" w:line="220" w:lineRule="exact"/>
        <w:ind w:left="4500" w:firstLine="0"/>
        <w:jc w:val="left"/>
      </w:pPr>
      <w:r>
        <w:t>X.</w:t>
      </w:r>
    </w:p>
    <w:p w:rsidR="0050486C" w:rsidRDefault="00E416FF">
      <w:pPr>
        <w:pStyle w:val="Zkladntext30"/>
        <w:framePr w:w="9235" w:h="8030" w:hRule="exact" w:wrap="none" w:vAnchor="page" w:hAnchor="page" w:x="1348" w:y="4959"/>
        <w:shd w:val="clear" w:color="auto" w:fill="auto"/>
        <w:spacing w:after="67" w:line="220" w:lineRule="exact"/>
        <w:ind w:right="20" w:firstLine="0"/>
      </w:pPr>
      <w:r>
        <w:t xml:space="preserve">Práva z </w:t>
      </w:r>
      <w:r>
        <w:t>vadného plnění</w:t>
      </w:r>
    </w:p>
    <w:p w:rsidR="0050486C" w:rsidRDefault="00E416FF">
      <w:pPr>
        <w:pStyle w:val="Zkladntext20"/>
        <w:framePr w:w="9235" w:h="8030" w:hRule="exact" w:wrap="none" w:vAnchor="page" w:hAnchor="page" w:x="1348" w:y="4959"/>
        <w:numPr>
          <w:ilvl w:val="0"/>
          <w:numId w:val="14"/>
        </w:numPr>
        <w:shd w:val="clear" w:color="auto" w:fill="auto"/>
        <w:tabs>
          <w:tab w:val="left" w:pos="355"/>
        </w:tabs>
        <w:spacing w:after="60" w:line="264" w:lineRule="exact"/>
        <w:ind w:left="460"/>
      </w:pPr>
      <w:r>
        <w:t>Dílo má vady, jestliže neodpovídá požadavkům uvedeným ve smlouvě. Výsledky tvůrčí činnosti zhotovitele dle této smlouvy zachycené ve formě jednotlivých dokumentací dle čl. III odst. 2 body 2.1 - 2.2 této smlouvy mají vady, jestliže neodpovíd</w:t>
      </w:r>
      <w:r>
        <w:t>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w:t>
      </w:r>
      <w:r>
        <w:t xml:space="preserve"> objektivním skutečnostem, tedy zejména technickým a ekonomickým poznatkům v oblasti zhotovování staveb, nezbytné pro řádné provedení díla a toto opomenutí bude mít při realizaci stavby za následek dodatečné změny rozsahu díla proti stavu předpokládanému v</w:t>
      </w:r>
      <w:r>
        <w:t xml:space="preserve"> dokumentacích dle čl. III odst. 2 body 2.1 - 2.2 této smlouvy.</w:t>
      </w:r>
    </w:p>
    <w:p w:rsidR="0050486C" w:rsidRDefault="00E416FF">
      <w:pPr>
        <w:pStyle w:val="Zkladntext20"/>
        <w:framePr w:w="9235" w:h="8030" w:hRule="exact" w:wrap="none" w:vAnchor="page" w:hAnchor="page" w:x="1348" w:y="4959"/>
        <w:numPr>
          <w:ilvl w:val="0"/>
          <w:numId w:val="14"/>
        </w:numPr>
        <w:shd w:val="clear" w:color="auto" w:fill="auto"/>
        <w:tabs>
          <w:tab w:val="left" w:pos="355"/>
        </w:tabs>
        <w:spacing w:after="60" w:line="264" w:lineRule="exact"/>
        <w:ind w:left="460"/>
      </w:pPr>
      <w:r>
        <w:t xml:space="preserve">Objednatel má právo z vadného plnění z vad, které má dílo při převzetí objednatelem, byť se vada projeví až později. Objednatel má právo z vadného plnění také z vad vzniklých po převzetí díla </w:t>
      </w:r>
      <w:r>
        <w:t>objednatelem, pokud je zhotovitel způsobil porušením své povinnosti. Projeví-li se vada v průběhu 6 měsíců od převzetí díla objednatelem, má se za to, že dílo bylo vadné již při převzetí, neprokáže-li zhotovitel opak.</w:t>
      </w:r>
    </w:p>
    <w:p w:rsidR="0050486C" w:rsidRDefault="00E416FF">
      <w:pPr>
        <w:pStyle w:val="Zkladntext20"/>
        <w:framePr w:w="9235" w:h="8030" w:hRule="exact" w:wrap="none" w:vAnchor="page" w:hAnchor="page" w:x="1348" w:y="4959"/>
        <w:numPr>
          <w:ilvl w:val="0"/>
          <w:numId w:val="14"/>
        </w:numPr>
        <w:shd w:val="clear" w:color="auto" w:fill="auto"/>
        <w:tabs>
          <w:tab w:val="left" w:pos="355"/>
        </w:tabs>
        <w:spacing w:after="60" w:line="264" w:lineRule="exact"/>
        <w:ind w:left="460"/>
      </w:pPr>
      <w:r>
        <w:t>Vyskytne-li se na provedeném díle vada</w:t>
      </w:r>
      <w:r>
        <w:t>, objednatel písemně oznámí zhotoviteli její výskyt, vadu popíše a uvede, jak se projevuje. Jakmile objednatel odeslal toto písemné oznámení, má se za to, že požaduje bezplatné odstranění vady, neuvede-li v oznámení jinak.</w:t>
      </w:r>
    </w:p>
    <w:p w:rsidR="0050486C" w:rsidRDefault="00E416FF">
      <w:pPr>
        <w:pStyle w:val="Zkladntext20"/>
        <w:framePr w:w="9235" w:h="8030" w:hRule="exact" w:wrap="none" w:vAnchor="page" w:hAnchor="page" w:x="1348" w:y="4959"/>
        <w:numPr>
          <w:ilvl w:val="0"/>
          <w:numId w:val="14"/>
        </w:numPr>
        <w:shd w:val="clear" w:color="auto" w:fill="auto"/>
        <w:tabs>
          <w:tab w:val="left" w:pos="355"/>
        </w:tabs>
        <w:spacing w:after="95" w:line="264" w:lineRule="exact"/>
        <w:ind w:left="460"/>
      </w:pPr>
      <w:r>
        <w:t>Zhotovitel je povinen odstranit v</w:t>
      </w:r>
      <w:r>
        <w:t>adu díla zjištěnou na základě žádosti o dodatečné informace v zadávacím řízení na realizaci stavby nejpozději do 2 pracovních dnů (viz čl. VI odst. 2 bod h) této smlouvy) a jinou vadu nejpozději do 5 pracovních dnů od oznámení vady objednatelem zhotoviteli</w:t>
      </w:r>
      <w:r>
        <w:t>, pokud se smluvní strany v konkrétním případě nedohodnou písemně jinak. Takovou dohodu je za objednatele oprávněna uzavřít kterákoli osoba uvedená v čl. I odst. 1 této smlouvy.</w:t>
      </w:r>
    </w:p>
    <w:p w:rsidR="0050486C" w:rsidRDefault="00E416FF">
      <w:pPr>
        <w:pStyle w:val="Zkladntext20"/>
        <w:framePr w:w="9235" w:h="8030" w:hRule="exact" w:wrap="none" w:vAnchor="page" w:hAnchor="page" w:x="1348" w:y="4959"/>
        <w:numPr>
          <w:ilvl w:val="0"/>
          <w:numId w:val="14"/>
        </w:numPr>
        <w:shd w:val="clear" w:color="auto" w:fill="auto"/>
        <w:tabs>
          <w:tab w:val="left" w:pos="355"/>
        </w:tabs>
        <w:spacing w:line="220" w:lineRule="exact"/>
        <w:ind w:left="460"/>
      </w:pPr>
      <w:r>
        <w:t>Provedenou opravu vady díla zhotovitel objednateli předá písemným protokolem.</w:t>
      </w:r>
    </w:p>
    <w:p w:rsidR="0050486C" w:rsidRDefault="00E416FF">
      <w:pPr>
        <w:pStyle w:val="Zkladntext30"/>
        <w:framePr w:w="9235" w:h="1731" w:hRule="exact" w:wrap="none" w:vAnchor="page" w:hAnchor="page" w:x="1348" w:y="13340"/>
        <w:shd w:val="clear" w:color="auto" w:fill="auto"/>
        <w:spacing w:after="27" w:line="220" w:lineRule="exact"/>
        <w:ind w:left="4500" w:firstLine="0"/>
        <w:jc w:val="left"/>
      </w:pPr>
      <w:r>
        <w:t>XI.</w:t>
      </w:r>
    </w:p>
    <w:p w:rsidR="0050486C" w:rsidRDefault="00E416FF">
      <w:pPr>
        <w:pStyle w:val="Zkladntext30"/>
        <w:framePr w:w="9235" w:h="1731" w:hRule="exact" w:wrap="none" w:vAnchor="page" w:hAnchor="page" w:x="1348" w:y="13340"/>
        <w:shd w:val="clear" w:color="auto" w:fill="auto"/>
        <w:spacing w:after="61" w:line="220" w:lineRule="exact"/>
        <w:ind w:right="20" w:firstLine="0"/>
      </w:pPr>
      <w:r>
        <w:t>Smluvní pokuty</w:t>
      </w:r>
    </w:p>
    <w:p w:rsidR="0050486C" w:rsidRDefault="00E416FF">
      <w:pPr>
        <w:pStyle w:val="Zkladntext20"/>
        <w:framePr w:w="9235" w:h="1731" w:hRule="exact" w:wrap="none" w:vAnchor="page" w:hAnchor="page" w:x="1348" w:y="13340"/>
        <w:numPr>
          <w:ilvl w:val="0"/>
          <w:numId w:val="15"/>
        </w:numPr>
        <w:shd w:val="clear" w:color="auto" w:fill="auto"/>
        <w:tabs>
          <w:tab w:val="left" w:pos="355"/>
        </w:tabs>
        <w:ind w:left="460"/>
      </w:pPr>
      <w:r>
        <w:t xml:space="preserve">Nepředá-li zhotovitel objednateli kteroukoliv část díla ve lhůtě dle čl. IV odst. 1 této smlouvy, je povinen uhradit objednateli smluvní pokutu ve výši 0,25 % z ceny příslušné části díla, s jejímž předáním je zhotovitel v prodlení, a to </w:t>
      </w:r>
      <w:r>
        <w:t>za každý i započatý den prodlení.</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30"/>
        <w:framePr w:w="9182" w:h="3292" w:hRule="exact" w:wrap="none" w:vAnchor="page" w:hAnchor="page" w:x="1374" w:y="1401"/>
        <w:shd w:val="clear" w:color="auto" w:fill="auto"/>
        <w:tabs>
          <w:tab w:val="left" w:pos="4049"/>
        </w:tabs>
        <w:spacing w:after="66" w:line="220" w:lineRule="exact"/>
        <w:ind w:left="780" w:hanging="360"/>
        <w:jc w:val="both"/>
      </w:pPr>
      <w:r>
        <w:lastRenderedPageBreak/>
        <w:t>včetně DPH</w:t>
      </w:r>
      <w:r>
        <w:tab/>
        <w:t>12.100,- Kč</w:t>
      </w:r>
    </w:p>
    <w:p w:rsidR="0050486C" w:rsidRDefault="00E416FF">
      <w:pPr>
        <w:pStyle w:val="Zkladntext20"/>
        <w:framePr w:w="9182" w:h="3292" w:hRule="exact" w:wrap="none" w:vAnchor="page" w:hAnchor="page" w:x="1374" w:y="1401"/>
        <w:numPr>
          <w:ilvl w:val="0"/>
          <w:numId w:val="15"/>
        </w:numPr>
        <w:shd w:val="clear" w:color="auto" w:fill="auto"/>
        <w:tabs>
          <w:tab w:val="left" w:pos="355"/>
        </w:tabs>
        <w:spacing w:after="151"/>
        <w:ind w:left="420" w:hanging="420"/>
      </w:pPr>
      <w:r>
        <w:t>V odměně jsou zahrnuty veškeré náklady příkazníka nutně nebo účelně vynaložené při plnění jeho závazků vyplývajících z této smlouvy včetně správních poplatků.</w:t>
      </w:r>
    </w:p>
    <w:p w:rsidR="0050486C" w:rsidRDefault="00E416FF">
      <w:pPr>
        <w:pStyle w:val="Zkladntext20"/>
        <w:framePr w:w="9182" w:h="3292" w:hRule="exact" w:wrap="none" w:vAnchor="page" w:hAnchor="page" w:x="1374" w:y="1401"/>
        <w:numPr>
          <w:ilvl w:val="0"/>
          <w:numId w:val="15"/>
        </w:numPr>
        <w:shd w:val="clear" w:color="auto" w:fill="auto"/>
        <w:tabs>
          <w:tab w:val="left" w:pos="355"/>
        </w:tabs>
        <w:spacing w:after="66" w:line="220" w:lineRule="exact"/>
        <w:ind w:left="420" w:hanging="420"/>
      </w:pPr>
      <w:r>
        <w:t>Odměna je dohodn</w:t>
      </w:r>
      <w:r>
        <w:t>uta jako nejvýše přípustná a nelze ji překročit.</w:t>
      </w:r>
    </w:p>
    <w:p w:rsidR="0050486C" w:rsidRDefault="00E416FF">
      <w:pPr>
        <w:pStyle w:val="Zkladntext20"/>
        <w:framePr w:w="9182" w:h="3292" w:hRule="exact" w:wrap="none" w:vAnchor="page" w:hAnchor="page" w:x="1374" w:y="1401"/>
        <w:numPr>
          <w:ilvl w:val="0"/>
          <w:numId w:val="15"/>
        </w:numPr>
        <w:shd w:val="clear" w:color="auto" w:fill="auto"/>
        <w:tabs>
          <w:tab w:val="left" w:pos="355"/>
        </w:tabs>
        <w:ind w:left="420" w:hanging="420"/>
      </w:pPr>
      <w:r>
        <w:t xml:space="preserve">V případě, že dojde ke změně zákonné sazby DPH, je příkazník k odměně bez DPH povinen účtovat DPH v platné výši. Smluvní strany se dohodly, že v případě změny výše odměny v důsledku změny sazby DPH není </w:t>
      </w:r>
      <w:r>
        <w:t>nutno ke smlouvě uzavírat dodatek. Příkazník odpovídá za to, že sazba daně z přidané hodnoty je stanovena v souladu s platnými právními předpisy. V případě, že příkazník stanoví sazbu DPH či DPH v rozporu s platnými právními předpisy, je povinen uhradit př</w:t>
      </w:r>
      <w:r>
        <w:t>íkazci veškerou škodu, která mu v souvislosti s tím vznikla.</w:t>
      </w:r>
    </w:p>
    <w:p w:rsidR="0050486C" w:rsidRDefault="00E416FF">
      <w:pPr>
        <w:pStyle w:val="Zkladntext30"/>
        <w:framePr w:w="9182" w:h="10126" w:hRule="exact" w:wrap="none" w:vAnchor="page" w:hAnchor="page" w:x="1374" w:y="5017"/>
        <w:shd w:val="clear" w:color="auto" w:fill="auto"/>
        <w:spacing w:after="82" w:line="220" w:lineRule="exact"/>
        <w:ind w:left="4400" w:firstLine="0"/>
        <w:jc w:val="left"/>
      </w:pPr>
      <w:r>
        <w:t>XV.</w:t>
      </w:r>
    </w:p>
    <w:p w:rsidR="0050486C" w:rsidRDefault="00E416FF">
      <w:pPr>
        <w:pStyle w:val="Zkladntext30"/>
        <w:framePr w:w="9182" w:h="10126" w:hRule="exact" w:wrap="none" w:vAnchor="page" w:hAnchor="page" w:x="1374" w:y="5017"/>
        <w:shd w:val="clear" w:color="auto" w:fill="auto"/>
        <w:spacing w:after="56" w:line="220" w:lineRule="exact"/>
        <w:ind w:left="20" w:firstLine="0"/>
      </w:pPr>
      <w:r>
        <w:t>Platební podmínky</w:t>
      </w:r>
    </w:p>
    <w:p w:rsidR="0050486C" w:rsidRDefault="00E416FF">
      <w:pPr>
        <w:pStyle w:val="Zkladntext20"/>
        <w:framePr w:w="9182" w:h="10126" w:hRule="exact" w:wrap="none" w:vAnchor="page" w:hAnchor="page" w:x="1374" w:y="5017"/>
        <w:numPr>
          <w:ilvl w:val="0"/>
          <w:numId w:val="16"/>
        </w:numPr>
        <w:shd w:val="clear" w:color="auto" w:fill="auto"/>
        <w:tabs>
          <w:tab w:val="left" w:pos="355"/>
        </w:tabs>
        <w:spacing w:after="120"/>
        <w:ind w:left="420" w:hanging="420"/>
      </w:pPr>
      <w:r>
        <w:t>Smluvní strany se dohodly, že zálohy nebudou poskytovány a příkazník není oprávněn požadovat jejich vyplacení. Smluvní strany sjednávají dílčí plnění; dílčí plnění se považu</w:t>
      </w:r>
      <w:r>
        <w:t>je za samostatné zdanitelné plnění uskutečněné v termínech uvedených v odst. 4 tohoto článku smlouvy.</w:t>
      </w:r>
    </w:p>
    <w:p w:rsidR="0050486C" w:rsidRDefault="00E416FF">
      <w:pPr>
        <w:pStyle w:val="Zkladntext20"/>
        <w:framePr w:w="9182" w:h="10126" w:hRule="exact" w:wrap="none" w:vAnchor="page" w:hAnchor="page" w:x="1374" w:y="5017"/>
        <w:numPr>
          <w:ilvl w:val="0"/>
          <w:numId w:val="16"/>
        </w:numPr>
        <w:shd w:val="clear" w:color="auto" w:fill="auto"/>
        <w:tabs>
          <w:tab w:val="left" w:pos="355"/>
        </w:tabs>
        <w:spacing w:after="151"/>
        <w:ind w:left="420" w:hanging="420"/>
      </w:pPr>
      <w:r>
        <w:rPr>
          <w:rStyle w:val="Zkladntext2Tun"/>
        </w:rPr>
        <w:t xml:space="preserve">Je-li příkazník plátcem DPH, </w:t>
      </w:r>
      <w:r>
        <w:t>budou podkladem pro úhradu odměny faktury, které budou mít náležitosti daňového dokladu dle zákona o DPH a náležitosti stanov</w:t>
      </w:r>
      <w:r>
        <w:t xml:space="preserve">ené dalšími obecně závaznými právními předpisy. </w:t>
      </w:r>
      <w:r>
        <w:rPr>
          <w:rStyle w:val="Zkladntext2Tun"/>
        </w:rPr>
        <w:t xml:space="preserve">Není-li příkazník plátcem DPH, </w:t>
      </w:r>
      <w:r>
        <w:t>budou podkladem pro úhradu odměny faktury, které budou mít náležitosti účetního dokladu dle zákona č. 563/1991 Sb., o účetnictví, ve znění pozdějších předpisů a náležitosti stan</w:t>
      </w:r>
      <w:r>
        <w:t>ovené dalšími obecně závaznými právními předpisy. Faktura musí dále obsahovat:</w:t>
      </w:r>
    </w:p>
    <w:p w:rsidR="0050486C" w:rsidRDefault="00E416FF">
      <w:pPr>
        <w:pStyle w:val="Zkladntext20"/>
        <w:framePr w:w="9182" w:h="10126" w:hRule="exact" w:wrap="none" w:vAnchor="page" w:hAnchor="page" w:x="1374" w:y="5017"/>
        <w:numPr>
          <w:ilvl w:val="0"/>
          <w:numId w:val="17"/>
        </w:numPr>
        <w:shd w:val="clear" w:color="auto" w:fill="auto"/>
        <w:tabs>
          <w:tab w:val="left" w:pos="777"/>
        </w:tabs>
        <w:spacing w:after="47" w:line="220" w:lineRule="exact"/>
        <w:ind w:left="780" w:hanging="360"/>
      </w:pPr>
      <w:r>
        <w:t>číslo smlouvy příkazce, IČ příkazce,</w:t>
      </w:r>
    </w:p>
    <w:p w:rsidR="0050486C" w:rsidRDefault="00E416FF">
      <w:pPr>
        <w:pStyle w:val="Zkladntext20"/>
        <w:framePr w:w="9182" w:h="10126" w:hRule="exact" w:wrap="none" w:vAnchor="page" w:hAnchor="page" w:x="1374" w:y="5017"/>
        <w:numPr>
          <w:ilvl w:val="0"/>
          <w:numId w:val="17"/>
        </w:numPr>
        <w:shd w:val="clear" w:color="auto" w:fill="auto"/>
        <w:tabs>
          <w:tab w:val="left" w:pos="777"/>
        </w:tabs>
        <w:spacing w:line="264" w:lineRule="exact"/>
        <w:ind w:left="780" w:hanging="360"/>
      </w:pPr>
      <w:r>
        <w:t>předmět smlouvy, tj. text „výkon inženýrské činnosti pro akci „Oprava střešního pláště na objektu novostavby v Jakartovicích - Deštné",</w:t>
      </w:r>
    </w:p>
    <w:p w:rsidR="0050486C" w:rsidRDefault="00E416FF">
      <w:pPr>
        <w:pStyle w:val="Zkladntext20"/>
        <w:framePr w:w="9182" w:h="10126" w:hRule="exact" w:wrap="none" w:vAnchor="page" w:hAnchor="page" w:x="1374" w:y="5017"/>
        <w:numPr>
          <w:ilvl w:val="0"/>
          <w:numId w:val="17"/>
        </w:numPr>
        <w:shd w:val="clear" w:color="auto" w:fill="auto"/>
        <w:tabs>
          <w:tab w:val="left" w:pos="777"/>
        </w:tabs>
        <w:ind w:left="780" w:hanging="360"/>
      </w:pPr>
      <w:r>
        <w:t>označení banky a číslo účtu, na který musí být zaplaceno (pokud je číslo účtu odlišné od čísla uvedeného v čl. I odst. 2, je příkazník povinen o této skutečnosti v souladu s čl. II odst. 2 a 3 této smlouvy informovat příkazce),</w:t>
      </w:r>
    </w:p>
    <w:p w:rsidR="0050486C" w:rsidRDefault="00E416FF">
      <w:pPr>
        <w:pStyle w:val="Zkladntext20"/>
        <w:framePr w:w="9182" w:h="10126" w:hRule="exact" w:wrap="none" w:vAnchor="page" w:hAnchor="page" w:x="1374" w:y="5017"/>
        <w:numPr>
          <w:ilvl w:val="0"/>
          <w:numId w:val="17"/>
        </w:numPr>
        <w:shd w:val="clear" w:color="auto" w:fill="auto"/>
        <w:tabs>
          <w:tab w:val="left" w:pos="777"/>
        </w:tabs>
        <w:spacing w:after="52" w:line="220" w:lineRule="exact"/>
        <w:ind w:left="780" w:hanging="360"/>
      </w:pPr>
      <w:r>
        <w:t>lhůtu splatnosti faktury,</w:t>
      </w:r>
    </w:p>
    <w:p w:rsidR="0050486C" w:rsidRDefault="00E416FF">
      <w:pPr>
        <w:pStyle w:val="Zkladntext20"/>
        <w:framePr w:w="9182" w:h="10126" w:hRule="exact" w:wrap="none" w:vAnchor="page" w:hAnchor="page" w:x="1374" w:y="5017"/>
        <w:numPr>
          <w:ilvl w:val="0"/>
          <w:numId w:val="17"/>
        </w:numPr>
        <w:shd w:val="clear" w:color="auto" w:fill="auto"/>
        <w:tabs>
          <w:tab w:val="left" w:pos="777"/>
        </w:tabs>
        <w:spacing w:after="120" w:line="264" w:lineRule="exact"/>
        <w:ind w:left="780" w:hanging="360"/>
      </w:pPr>
      <w:r>
        <w:t>oz</w:t>
      </w:r>
      <w:r>
        <w:t>načení osoby, která fakturu vyhotovila, včetně jejího podpisu a kontaktního telefonu.</w:t>
      </w:r>
    </w:p>
    <w:p w:rsidR="0050486C" w:rsidRDefault="00E416FF">
      <w:pPr>
        <w:pStyle w:val="Zkladntext20"/>
        <w:framePr w:w="9182" w:h="10126" w:hRule="exact" w:wrap="none" w:vAnchor="page" w:hAnchor="page" w:x="1374" w:y="5017"/>
        <w:numPr>
          <w:ilvl w:val="0"/>
          <w:numId w:val="16"/>
        </w:numPr>
        <w:shd w:val="clear" w:color="auto" w:fill="auto"/>
        <w:tabs>
          <w:tab w:val="left" w:pos="355"/>
        </w:tabs>
        <w:spacing w:after="155" w:line="264" w:lineRule="exact"/>
        <w:ind w:left="420" w:hanging="420"/>
      </w:pPr>
      <w:r>
        <w:t xml:space="preserve">Nebude-li faktura obsahovat některou povinnou nebo dohodnutou náležitost, bude-li chybně vyúčtována odměna nebo DPH, je příkazce oprávněn fakturu před uplynutím lhůty </w:t>
      </w:r>
      <w:r>
        <w:t>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w:t>
      </w:r>
      <w:r>
        <w:t xml:space="preserve"> běží opět ode dne doručení nově vyhotovené faktury příkazci.</w:t>
      </w:r>
    </w:p>
    <w:p w:rsidR="0050486C" w:rsidRDefault="00E416FF">
      <w:pPr>
        <w:pStyle w:val="Zkladntext20"/>
        <w:framePr w:w="9182" w:h="10126" w:hRule="exact" w:wrap="none" w:vAnchor="page" w:hAnchor="page" w:x="1374" w:y="5017"/>
        <w:numPr>
          <w:ilvl w:val="0"/>
          <w:numId w:val="16"/>
        </w:numPr>
        <w:shd w:val="clear" w:color="auto" w:fill="auto"/>
        <w:tabs>
          <w:tab w:val="left" w:pos="355"/>
        </w:tabs>
        <w:spacing w:after="52" w:line="220" w:lineRule="exact"/>
        <w:ind w:left="420" w:hanging="420"/>
      </w:pPr>
      <w:r>
        <w:t>Smluvní strany se dohodly na tomto způsobu úhrady odměny:</w:t>
      </w:r>
    </w:p>
    <w:p w:rsidR="0050486C" w:rsidRDefault="00E416FF">
      <w:pPr>
        <w:pStyle w:val="Zkladntext20"/>
        <w:framePr w:w="9182" w:h="10126" w:hRule="exact" w:wrap="none" w:vAnchor="page" w:hAnchor="page" w:x="1374" w:y="5017"/>
        <w:numPr>
          <w:ilvl w:val="0"/>
          <w:numId w:val="18"/>
        </w:numPr>
        <w:shd w:val="clear" w:color="auto" w:fill="auto"/>
        <w:tabs>
          <w:tab w:val="left" w:pos="777"/>
        </w:tabs>
        <w:spacing w:line="264" w:lineRule="exact"/>
        <w:ind w:left="780" w:hanging="360"/>
      </w:pPr>
      <w:r>
        <w:t>po nabytí účinnosti smlouvy o dílo na realizaci opravy uzavřené příkazcem se zhotovitelem bude příkazníkem vystavena faktura na částku v</w:t>
      </w:r>
      <w:r>
        <w:t xml:space="preserve">e výši </w:t>
      </w:r>
      <w:r>
        <w:rPr>
          <w:rStyle w:val="Zkladntext2Tun"/>
        </w:rPr>
        <w:t xml:space="preserve">10 % z odměny </w:t>
      </w:r>
      <w:r>
        <w:t xml:space="preserve">dle čl. XIV odst. 1 této smlouvy, tj. 7.260, Kč </w:t>
      </w:r>
      <w:proofErr w:type="spellStart"/>
      <w:r>
        <w:rPr>
          <w:rStyle w:val="Zkladntext21"/>
        </w:rPr>
        <w:t>fie-li</w:t>
      </w:r>
      <w:proofErr w:type="spellEnd"/>
      <w:r>
        <w:rPr>
          <w:rStyle w:val="Zkladntext21"/>
        </w:rPr>
        <w:t xml:space="preserve"> příkazník plátcem DPH, zahrnuje tato částka DPH)</w:t>
      </w:r>
      <w:r>
        <w:t>.</w:t>
      </w:r>
    </w:p>
    <w:p w:rsidR="0050486C" w:rsidRDefault="00E416FF">
      <w:pPr>
        <w:pStyle w:val="Zkladntext20"/>
        <w:framePr w:w="9182" w:h="10126" w:hRule="exact" w:wrap="none" w:vAnchor="page" w:hAnchor="page" w:x="1374" w:y="5017"/>
        <w:numPr>
          <w:ilvl w:val="0"/>
          <w:numId w:val="18"/>
        </w:numPr>
        <w:shd w:val="clear" w:color="auto" w:fill="auto"/>
        <w:tabs>
          <w:tab w:val="left" w:pos="777"/>
        </w:tabs>
        <w:ind w:left="780" w:hanging="360"/>
      </w:pPr>
      <w:r>
        <w:t xml:space="preserve">po 50 % </w:t>
      </w:r>
      <w:proofErr w:type="spellStart"/>
      <w:r>
        <w:t>prostavěnosti</w:t>
      </w:r>
      <w:proofErr w:type="spellEnd"/>
      <w:r>
        <w:t xml:space="preserve"> opravy bude příkazníkem vystavena faktura na částku ve výši </w:t>
      </w:r>
      <w:r>
        <w:rPr>
          <w:rStyle w:val="Zkladntext2Tun"/>
        </w:rPr>
        <w:t xml:space="preserve">40 °/o z odměny </w:t>
      </w:r>
      <w:r>
        <w:t>dle čl. XIV odst. 1 této smlouvy</w:t>
      </w:r>
      <w:r>
        <w:t xml:space="preserve">, tj. 29.040,- Kč </w:t>
      </w:r>
      <w:proofErr w:type="spellStart"/>
      <w:r>
        <w:rPr>
          <w:rStyle w:val="Zkladntext21"/>
        </w:rPr>
        <w:t>fie-li</w:t>
      </w:r>
      <w:proofErr w:type="spellEnd"/>
      <w:r>
        <w:rPr>
          <w:rStyle w:val="Zkladntext21"/>
        </w:rPr>
        <w:t xml:space="preserve"> příkazník plátcem DPH, zahrnuje tato částka </w:t>
      </w:r>
      <w:proofErr w:type="spellStart"/>
      <w:r>
        <w:rPr>
          <w:rStyle w:val="Zkladntext21"/>
        </w:rPr>
        <w:t>DPH</w:t>
      </w:r>
      <w:r>
        <w:t>j</w:t>
      </w:r>
      <w:proofErr w:type="spellEnd"/>
      <w:r>
        <w:t>.</w:t>
      </w:r>
    </w:p>
    <w:p w:rsidR="0050486C" w:rsidRDefault="00E416FF">
      <w:pPr>
        <w:pStyle w:val="ZhlavneboZpat0"/>
        <w:framePr w:w="6254" w:h="494" w:hRule="exact" w:wrap="none" w:vAnchor="page" w:hAnchor="page" w:x="1427" w:y="15604"/>
        <w:shd w:val="clear" w:color="auto" w:fill="auto"/>
        <w:spacing w:line="150" w:lineRule="exact"/>
      </w:pPr>
      <w:r>
        <w:t>PD + IČ + TDS + KOO BOZP</w:t>
      </w:r>
    </w:p>
    <w:p w:rsidR="0050486C" w:rsidRDefault="00E416FF">
      <w:pPr>
        <w:pStyle w:val="ZhlavneboZpat0"/>
        <w:framePr w:w="6254" w:h="494" w:hRule="exact" w:wrap="none" w:vAnchor="page" w:hAnchor="page" w:x="1427" w:y="15604"/>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16" w:y="15652"/>
        <w:shd w:val="clear" w:color="auto" w:fill="auto"/>
        <w:spacing w:line="150" w:lineRule="exact"/>
      </w:pPr>
      <w:r>
        <w:t>12</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216" w:h="8102" w:hRule="exact" w:wrap="none" w:vAnchor="page" w:hAnchor="page" w:x="1357" w:y="1358"/>
        <w:numPr>
          <w:ilvl w:val="0"/>
          <w:numId w:val="18"/>
        </w:numPr>
        <w:shd w:val="clear" w:color="auto" w:fill="auto"/>
        <w:tabs>
          <w:tab w:val="left" w:pos="780"/>
        </w:tabs>
        <w:spacing w:after="60" w:line="264" w:lineRule="exact"/>
        <w:ind w:left="760" w:hanging="340"/>
      </w:pPr>
      <w:r>
        <w:lastRenderedPageBreak/>
        <w:t xml:space="preserve">zbývajících </w:t>
      </w:r>
      <w:r>
        <w:rPr>
          <w:rStyle w:val="Zkladntext2Tun"/>
        </w:rPr>
        <w:t xml:space="preserve">50 % z odměny </w:t>
      </w:r>
      <w:r>
        <w:t xml:space="preserve">dle čl. XIV odst. 1 této </w:t>
      </w:r>
      <w:r>
        <w:t xml:space="preserve">smlouvy bude vyúčtováno fakturou po ukončení výkonu inženýrské činnosti a výkonu koordinátora BOZP ve smyslu čl. XIII odst. 2 </w:t>
      </w:r>
      <w:proofErr w:type="gramStart"/>
      <w:r>
        <w:t>této</w:t>
      </w:r>
      <w:proofErr w:type="gramEnd"/>
      <w:r>
        <w:t xml:space="preserve"> smlouvy.</w:t>
      </w:r>
    </w:p>
    <w:p w:rsidR="0050486C" w:rsidRDefault="00E416FF">
      <w:pPr>
        <w:pStyle w:val="Zkladntext20"/>
        <w:framePr w:w="9216" w:h="8102" w:hRule="exact" w:wrap="none" w:vAnchor="page" w:hAnchor="page" w:x="1357" w:y="1358"/>
        <w:shd w:val="clear" w:color="auto" w:fill="auto"/>
        <w:spacing w:after="52" w:line="264" w:lineRule="exact"/>
        <w:ind w:left="420" w:firstLine="0"/>
      </w:pPr>
      <w:r>
        <w:t xml:space="preserve">Procento </w:t>
      </w:r>
      <w:proofErr w:type="spellStart"/>
      <w:r>
        <w:t>prostavěnosti</w:t>
      </w:r>
      <w:proofErr w:type="spellEnd"/>
      <w:r>
        <w:t xml:space="preserve"> bude posuzováno s ohledem na výši zhotovitelem vystavených a příkazníkem v souladu s čl. XII </w:t>
      </w:r>
      <w:r>
        <w:t xml:space="preserve">odst. 2 písm. j) této smlouvy odsouhlasených faktur. Procento </w:t>
      </w:r>
      <w:proofErr w:type="spellStart"/>
      <w:r>
        <w:t>prostavěnosti</w:t>
      </w:r>
      <w:proofErr w:type="spellEnd"/>
      <w:r>
        <w:t xml:space="preserve"> bude vždy posuzováno s ohledem na aktuální cenu realizace opravy (tj. cenu opravy sjednanou příslušnou smlouvou o dílo ve znění případných dodatků).</w:t>
      </w:r>
    </w:p>
    <w:p w:rsidR="0050486C" w:rsidRDefault="00E416FF">
      <w:pPr>
        <w:pStyle w:val="Zkladntext20"/>
        <w:framePr w:w="9216" w:h="8102" w:hRule="exact" w:wrap="none" w:vAnchor="page" w:hAnchor="page" w:x="1357" w:y="1358"/>
        <w:numPr>
          <w:ilvl w:val="0"/>
          <w:numId w:val="16"/>
        </w:numPr>
        <w:shd w:val="clear" w:color="auto" w:fill="auto"/>
        <w:tabs>
          <w:tab w:val="left" w:pos="362"/>
        </w:tabs>
        <w:spacing w:after="60" w:line="274" w:lineRule="exact"/>
        <w:ind w:left="420" w:hanging="420"/>
      </w:pPr>
      <w:r>
        <w:t>Lhůta splatnosti faktur je doho</w:t>
      </w:r>
      <w:r>
        <w:t>dou stanovena na 30 kalendářních dnů po jejich doručení příkazci.</w:t>
      </w:r>
    </w:p>
    <w:p w:rsidR="0050486C" w:rsidRDefault="00E416FF">
      <w:pPr>
        <w:pStyle w:val="Zkladntext20"/>
        <w:framePr w:w="9216" w:h="8102" w:hRule="exact" w:wrap="none" w:vAnchor="page" w:hAnchor="page" w:x="1357" w:y="1358"/>
        <w:numPr>
          <w:ilvl w:val="0"/>
          <w:numId w:val="16"/>
        </w:numPr>
        <w:shd w:val="clear" w:color="auto" w:fill="auto"/>
        <w:tabs>
          <w:tab w:val="left" w:pos="362"/>
        </w:tabs>
        <w:spacing w:after="68" w:line="274" w:lineRule="exact"/>
        <w:ind w:left="420" w:hanging="420"/>
      </w:pPr>
      <w:r>
        <w:t>Doručení faktury se provede osobně proti podpisu zmocněné osoby nebo doporučeně prostřednictvím provozovatele poštovních služeb.</w:t>
      </w:r>
    </w:p>
    <w:p w:rsidR="0050486C" w:rsidRDefault="00E416FF">
      <w:pPr>
        <w:pStyle w:val="Zkladntext20"/>
        <w:framePr w:w="9216" w:h="8102" w:hRule="exact" w:wrap="none" w:vAnchor="page" w:hAnchor="page" w:x="1357" w:y="1358"/>
        <w:numPr>
          <w:ilvl w:val="0"/>
          <w:numId w:val="16"/>
        </w:numPr>
        <w:shd w:val="clear" w:color="auto" w:fill="auto"/>
        <w:tabs>
          <w:tab w:val="left" w:pos="362"/>
        </w:tabs>
        <w:spacing w:after="64" w:line="264" w:lineRule="exact"/>
        <w:ind w:left="420" w:hanging="420"/>
      </w:pPr>
      <w:r>
        <w:t>Příkazce je oprávněn provést kontrolu vyfakturovaných prací a</w:t>
      </w:r>
      <w:r>
        <w:t xml:space="preserve"> činností. Příkazník je povinen oprávněným zástupcům příkazce provedení kontroly umožnit.</w:t>
      </w:r>
    </w:p>
    <w:p w:rsidR="0050486C" w:rsidRDefault="00E416FF">
      <w:pPr>
        <w:pStyle w:val="Zkladntext20"/>
        <w:framePr w:w="9216" w:h="8102" w:hRule="exact" w:wrap="none" w:vAnchor="page" w:hAnchor="page" w:x="1357" w:y="1358"/>
        <w:numPr>
          <w:ilvl w:val="0"/>
          <w:numId w:val="16"/>
        </w:numPr>
        <w:shd w:val="clear" w:color="auto" w:fill="auto"/>
        <w:tabs>
          <w:tab w:val="left" w:pos="362"/>
        </w:tabs>
        <w:spacing w:after="60"/>
        <w:ind w:left="420" w:hanging="420"/>
      </w:pPr>
      <w:r>
        <w:t>Povinnost zaplatit odměnu (její část) je splněna dnem odepsání příslušné částky z účtu příkazce.</w:t>
      </w:r>
    </w:p>
    <w:p w:rsidR="0050486C" w:rsidRDefault="00E416FF">
      <w:pPr>
        <w:pStyle w:val="Zkladntext20"/>
        <w:framePr w:w="9216" w:h="8102" w:hRule="exact" w:wrap="none" w:vAnchor="page" w:hAnchor="page" w:x="1357" w:y="1358"/>
        <w:numPr>
          <w:ilvl w:val="0"/>
          <w:numId w:val="16"/>
        </w:numPr>
        <w:shd w:val="clear" w:color="auto" w:fill="auto"/>
        <w:tabs>
          <w:tab w:val="left" w:pos="362"/>
        </w:tabs>
        <w:ind w:left="420" w:hanging="420"/>
      </w:pPr>
      <w:r>
        <w:t>Je-li příkazník plátcem DPH, příkazce uplatní institut zvláštního způ</w:t>
      </w:r>
      <w:r>
        <w:t>sobu zajištění daně dle § 109a zákona o DPH a hodnotu plnění odpovídající dani z přidané hodnoty uvedené na faktuře uhradí v termínu splatnosti této faktury stanoveném dle smlouvy přímo na osobní depozitní účet příkazníka vedený u místně příslušného správc</w:t>
      </w:r>
      <w:r>
        <w:t>e daně v případě,</w:t>
      </w:r>
    </w:p>
    <w:p w:rsidR="0050486C" w:rsidRDefault="00E416FF">
      <w:pPr>
        <w:pStyle w:val="Zkladntext50"/>
        <w:framePr w:w="9216" w:h="8102" w:hRule="exact" w:wrap="none" w:vAnchor="page" w:hAnchor="page" w:x="1357" w:y="1358"/>
        <w:shd w:val="clear" w:color="auto" w:fill="auto"/>
        <w:spacing w:line="120" w:lineRule="exact"/>
        <w:ind w:left="420"/>
      </w:pPr>
      <w:r>
        <w:t>v</w:t>
      </w:r>
    </w:p>
    <w:p w:rsidR="0050486C" w:rsidRDefault="00E416FF">
      <w:pPr>
        <w:pStyle w:val="Zkladntext20"/>
        <w:framePr w:w="9216" w:h="8102" w:hRule="exact" w:wrap="none" w:vAnchor="page" w:hAnchor="page" w:x="1357" w:y="1358"/>
        <w:shd w:val="clear" w:color="auto" w:fill="auto"/>
        <w:spacing w:line="220" w:lineRule="exact"/>
        <w:ind w:left="420" w:firstLine="0"/>
      </w:pPr>
      <w:proofErr w:type="gramStart"/>
      <w:r>
        <w:t>ze</w:t>
      </w:r>
      <w:proofErr w:type="gramEnd"/>
      <w:r>
        <w:t>:</w:t>
      </w:r>
    </w:p>
    <w:p w:rsidR="0050486C" w:rsidRDefault="00E416FF">
      <w:pPr>
        <w:pStyle w:val="Zkladntext20"/>
        <w:framePr w:w="9216" w:h="8102" w:hRule="exact" w:wrap="none" w:vAnchor="page" w:hAnchor="page" w:x="1357" w:y="1358"/>
        <w:numPr>
          <w:ilvl w:val="0"/>
          <w:numId w:val="12"/>
        </w:numPr>
        <w:shd w:val="clear" w:color="auto" w:fill="auto"/>
        <w:tabs>
          <w:tab w:val="left" w:pos="780"/>
        </w:tabs>
        <w:spacing w:after="95" w:line="264" w:lineRule="exact"/>
        <w:ind w:left="760" w:hanging="340"/>
      </w:pPr>
      <w:r>
        <w:t>příkazník bude ke dni uskutečnění zdanitelného plnění zveřejněn v aplikaci „Registr plátců DPH" jako nespolehlivý plátce, nebo</w:t>
      </w:r>
    </w:p>
    <w:p w:rsidR="0050486C" w:rsidRDefault="00E416FF">
      <w:pPr>
        <w:pStyle w:val="Zkladntext20"/>
        <w:framePr w:w="9216" w:h="8102" w:hRule="exact" w:wrap="none" w:vAnchor="page" w:hAnchor="page" w:x="1357" w:y="1358"/>
        <w:numPr>
          <w:ilvl w:val="0"/>
          <w:numId w:val="12"/>
        </w:numPr>
        <w:shd w:val="clear" w:color="auto" w:fill="auto"/>
        <w:tabs>
          <w:tab w:val="left" w:pos="781"/>
        </w:tabs>
        <w:spacing w:after="56" w:line="220" w:lineRule="exact"/>
        <w:ind w:left="420" w:firstLine="0"/>
      </w:pPr>
      <w:r>
        <w:t>příkazník bude ke dni uskutečnění zdanitelného plnění v insolvenčním řízení.</w:t>
      </w:r>
    </w:p>
    <w:p w:rsidR="0050486C" w:rsidRDefault="00E416FF">
      <w:pPr>
        <w:pStyle w:val="Zkladntext20"/>
        <w:framePr w:w="9216" w:h="8102" w:hRule="exact" w:wrap="none" w:vAnchor="page" w:hAnchor="page" w:x="1357" w:y="1358"/>
        <w:shd w:val="clear" w:color="auto" w:fill="auto"/>
        <w:ind w:left="420" w:firstLine="0"/>
      </w:pPr>
      <w:r>
        <w:t xml:space="preserve">Příkazce nenese odpovědnost </w:t>
      </w:r>
      <w:r>
        <w:t>za případné penále a jiné postihy vyměřené či stanovené správcem daně příkazníkovi v souvislosti s potenciálně pozdní úhradou DPH, tj. po datu splatnosti této daně.</w:t>
      </w:r>
    </w:p>
    <w:p w:rsidR="0050486C" w:rsidRDefault="00E416FF">
      <w:pPr>
        <w:pStyle w:val="Zkladntext30"/>
        <w:framePr w:w="9216" w:h="1453" w:hRule="exact" w:wrap="none" w:vAnchor="page" w:hAnchor="page" w:x="1357" w:y="9778"/>
        <w:shd w:val="clear" w:color="auto" w:fill="auto"/>
        <w:spacing w:after="22" w:line="220" w:lineRule="exact"/>
        <w:ind w:left="4340" w:firstLine="0"/>
        <w:jc w:val="left"/>
      </w:pPr>
      <w:r>
        <w:t>XVI.</w:t>
      </w:r>
    </w:p>
    <w:p w:rsidR="0050486C" w:rsidRDefault="00E416FF">
      <w:pPr>
        <w:pStyle w:val="Zkladntext30"/>
        <w:framePr w:w="9216" w:h="1453" w:hRule="exact" w:wrap="none" w:vAnchor="page" w:hAnchor="page" w:x="1357" w:y="9778"/>
        <w:shd w:val="clear" w:color="auto" w:fill="auto"/>
        <w:spacing w:after="52" w:line="220" w:lineRule="exact"/>
        <w:ind w:left="20" w:firstLine="0"/>
      </w:pPr>
      <w:r>
        <w:t>Práva a povinnosti příkazce</w:t>
      </w:r>
    </w:p>
    <w:p w:rsidR="0050486C" w:rsidRDefault="00E416FF">
      <w:pPr>
        <w:pStyle w:val="Zkladntext20"/>
        <w:framePr w:w="9216" w:h="1453" w:hRule="exact" w:wrap="none" w:vAnchor="page" w:hAnchor="page" w:x="1357" w:y="9778"/>
        <w:numPr>
          <w:ilvl w:val="0"/>
          <w:numId w:val="19"/>
        </w:numPr>
        <w:shd w:val="clear" w:color="auto" w:fill="auto"/>
        <w:tabs>
          <w:tab w:val="left" w:pos="362"/>
        </w:tabs>
        <w:spacing w:line="264" w:lineRule="exact"/>
        <w:ind w:left="420" w:hanging="420"/>
      </w:pPr>
      <w:r>
        <w:t xml:space="preserve">Příkazce je povinen přizvat příkazníka ke všem </w:t>
      </w:r>
      <w:r>
        <w:t>rozhodujícím jednáním týkajícím se stavby a její realizace, resp. předat mu neprodleně zápis nebo informace o jednáních, kterých se příkazník nezúčastnil.</w:t>
      </w:r>
    </w:p>
    <w:p w:rsidR="0050486C" w:rsidRDefault="00E416FF">
      <w:pPr>
        <w:pStyle w:val="Zkladntext20"/>
        <w:framePr w:w="9216" w:h="591" w:hRule="exact" w:wrap="none" w:vAnchor="page" w:hAnchor="page" w:x="1357" w:y="11284"/>
        <w:numPr>
          <w:ilvl w:val="0"/>
          <w:numId w:val="19"/>
        </w:numPr>
        <w:shd w:val="clear" w:color="auto" w:fill="auto"/>
        <w:tabs>
          <w:tab w:val="left" w:pos="362"/>
        </w:tabs>
        <w:spacing w:line="264" w:lineRule="exact"/>
        <w:ind w:left="420" w:hanging="420"/>
      </w:pPr>
      <w:r>
        <w:t>Příkazce se zúčastní předání staveniště zhotoviteli opravy a přejímacího řízení dokončené opravy od z</w:t>
      </w:r>
      <w:r>
        <w:t>hotovitele s právem rozhodovacím.</w:t>
      </w:r>
    </w:p>
    <w:p w:rsidR="0050486C" w:rsidRDefault="00E416FF">
      <w:pPr>
        <w:pStyle w:val="Zkladntext20"/>
        <w:framePr w:w="9216" w:h="1753" w:hRule="exact" w:wrap="none" w:vAnchor="page" w:hAnchor="page" w:x="1357" w:y="11947"/>
        <w:numPr>
          <w:ilvl w:val="0"/>
          <w:numId w:val="19"/>
        </w:numPr>
        <w:shd w:val="clear" w:color="auto" w:fill="auto"/>
        <w:tabs>
          <w:tab w:val="left" w:pos="362"/>
        </w:tabs>
        <w:spacing w:after="56" w:line="264" w:lineRule="exact"/>
        <w:ind w:left="420" w:hanging="420"/>
      </w:pPr>
      <w:r>
        <w:t>Příkazce se zavazuje, že v rozsahu nevyhnutelně potřebném poskytne příkazníkovi pomoc při zajištění podkladů, doplňujících údajů, upřesnění vyjádření a stanovisek, jejichž potřeba vznikne v průběhu plnění této smlouvy. Tut</w:t>
      </w:r>
      <w:r>
        <w:t>o pomoc poskytne příkazníkovi ve lhůtě a rozsahu dojednaném oběma smluvními stranami.</w:t>
      </w:r>
    </w:p>
    <w:p w:rsidR="0050486C" w:rsidRDefault="00E416FF">
      <w:pPr>
        <w:pStyle w:val="Zkladntext20"/>
        <w:framePr w:w="9216" w:h="1753" w:hRule="exact" w:wrap="none" w:vAnchor="page" w:hAnchor="page" w:x="1357" w:y="11947"/>
        <w:numPr>
          <w:ilvl w:val="0"/>
          <w:numId w:val="19"/>
        </w:numPr>
        <w:shd w:val="clear" w:color="auto" w:fill="auto"/>
        <w:tabs>
          <w:tab w:val="left" w:pos="362"/>
        </w:tabs>
        <w:spacing w:line="269" w:lineRule="exact"/>
        <w:ind w:left="420" w:hanging="420"/>
      </w:pPr>
      <w:r>
        <w:t>Příkazce je povinen vystavit včas příkazníkovi pro vyřízení záležitostí, které vyžadují uskutečnění právních jednání jménem příkazce písemně plnou moc.</w:t>
      </w:r>
    </w:p>
    <w:p w:rsidR="0050486C" w:rsidRDefault="00E416FF">
      <w:pPr>
        <w:pStyle w:val="Zkladntext30"/>
        <w:framePr w:w="9216" w:h="542" w:hRule="exact" w:wrap="none" w:vAnchor="page" w:hAnchor="page" w:x="1357" w:y="14031"/>
        <w:shd w:val="clear" w:color="auto" w:fill="auto"/>
        <w:spacing w:after="27" w:line="220" w:lineRule="exact"/>
        <w:ind w:left="4340" w:firstLine="0"/>
        <w:jc w:val="left"/>
      </w:pPr>
      <w:r>
        <w:t>XVII.</w:t>
      </w:r>
    </w:p>
    <w:p w:rsidR="0050486C" w:rsidRDefault="00E416FF">
      <w:pPr>
        <w:pStyle w:val="Zkladntext30"/>
        <w:framePr w:w="9216" w:h="542" w:hRule="exact" w:wrap="none" w:vAnchor="page" w:hAnchor="page" w:x="1357" w:y="14031"/>
        <w:shd w:val="clear" w:color="auto" w:fill="auto"/>
        <w:spacing w:line="220" w:lineRule="exact"/>
        <w:ind w:left="20" w:firstLine="0"/>
      </w:pPr>
      <w:r>
        <w:t xml:space="preserve">Práva a </w:t>
      </w:r>
      <w:r>
        <w:t>povinnosti příkazníka</w:t>
      </w:r>
    </w:p>
    <w:p w:rsidR="0050486C" w:rsidRDefault="00E416FF">
      <w:pPr>
        <w:pStyle w:val="Zkladntext20"/>
        <w:framePr w:w="9216" w:h="620" w:hRule="exact" w:wrap="none" w:vAnchor="page" w:hAnchor="page" w:x="1357" w:y="14658"/>
        <w:numPr>
          <w:ilvl w:val="0"/>
          <w:numId w:val="20"/>
        </w:numPr>
        <w:shd w:val="clear" w:color="auto" w:fill="auto"/>
        <w:tabs>
          <w:tab w:val="left" w:pos="362"/>
        </w:tabs>
        <w:spacing w:after="27" w:line="220" w:lineRule="exact"/>
        <w:ind w:left="420" w:hanging="420"/>
      </w:pPr>
      <w:r>
        <w:t>Příkazník je povinen:</w:t>
      </w:r>
    </w:p>
    <w:p w:rsidR="0050486C" w:rsidRDefault="00E416FF">
      <w:pPr>
        <w:pStyle w:val="Zkladntext20"/>
        <w:framePr w:w="9216" w:h="620" w:hRule="exact" w:wrap="none" w:vAnchor="page" w:hAnchor="page" w:x="1357" w:y="14658"/>
        <w:numPr>
          <w:ilvl w:val="0"/>
          <w:numId w:val="21"/>
        </w:numPr>
        <w:shd w:val="clear" w:color="auto" w:fill="auto"/>
        <w:tabs>
          <w:tab w:val="left" w:pos="780"/>
        </w:tabs>
        <w:spacing w:line="220" w:lineRule="exact"/>
        <w:ind w:left="420" w:firstLine="0"/>
      </w:pPr>
      <w:r>
        <w:t>Předkládat příkazci k odsouhlasení rozhodující písemnosti týkající se realizace opravy.</w:t>
      </w:r>
    </w:p>
    <w:p w:rsidR="0050486C" w:rsidRDefault="00E416FF">
      <w:pPr>
        <w:pStyle w:val="ZhlavneboZpat0"/>
        <w:framePr w:w="6326" w:h="490" w:hRule="exact" w:wrap="none" w:vAnchor="page" w:hAnchor="page" w:x="1405" w:y="15594"/>
        <w:shd w:val="clear" w:color="auto" w:fill="auto"/>
        <w:spacing w:line="150" w:lineRule="exact"/>
      </w:pPr>
      <w:r>
        <w:t>PD + IČ + TDS + KOO BOZP</w:t>
      </w:r>
    </w:p>
    <w:p w:rsidR="0050486C" w:rsidRDefault="00E416FF">
      <w:pPr>
        <w:pStyle w:val="ZhlavneboZpat0"/>
        <w:framePr w:w="6326" w:h="490" w:hRule="exact" w:wrap="none" w:vAnchor="page" w:hAnchor="page" w:x="1405" w:y="15594"/>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00" w:y="15638"/>
        <w:shd w:val="clear" w:color="auto" w:fill="auto"/>
        <w:spacing w:line="150" w:lineRule="exact"/>
      </w:pPr>
      <w:r>
        <w:t>13</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60" w:line="264" w:lineRule="exact"/>
        <w:ind w:left="720" w:hanging="320"/>
      </w:pPr>
      <w:r>
        <w:lastRenderedPageBreak/>
        <w:t>Uplatňovat práva příkazce ze smlouvy o dílo v rozsahu vykonávané inženýrské činnosti.</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56" w:line="264" w:lineRule="exact"/>
        <w:ind w:left="720" w:hanging="320"/>
      </w:pPr>
      <w:r>
        <w:t xml:space="preserve">Při výkonu inženýrské činnosti upozornit příkazce na zřejmou nesprávnost jeho pokynů, které by mohly mít za následek vznik škody, a to ihned, </w:t>
      </w:r>
      <w:r>
        <w:t>když se takovou skutečnost dozví.</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99" w:line="269" w:lineRule="exact"/>
        <w:ind w:left="720" w:hanging="320"/>
      </w:pPr>
      <w:r>
        <w:t>Bez zbytečného odkladu předat příkazci jakékoliv věci získané pro něho při své činnosti.</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66" w:line="220" w:lineRule="exact"/>
        <w:ind w:left="720" w:hanging="320"/>
      </w:pPr>
      <w:r>
        <w:t>Postupovat při výkonu inženýrské činnosti s odbornou péčí.</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line="220" w:lineRule="exact"/>
        <w:ind w:left="720" w:hanging="320"/>
      </w:pPr>
      <w:r>
        <w:t>Řídit se při výkonu inženýrské činnosti pokyny příkazce a jednat v jeho zá</w:t>
      </w:r>
      <w:r>
        <w:t>jmu.</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64" w:line="269" w:lineRule="exact"/>
        <w:ind w:left="720" w:hanging="320"/>
      </w:pPr>
      <w:r>
        <w:t>Bez odkladů oznámit příkazci veškeré skutečnosti, které by mohly vést ke změně pokynů příkazce.</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95" w:line="264" w:lineRule="exact"/>
        <w:ind w:left="720" w:hanging="320"/>
      </w:pPr>
      <w:r>
        <w:t xml:space="preserve">Provést kontrolu veškerých podkladů a faktur zhotovitele dle čl. III odst. 2 písm. s) této smlouvy s ověřením jejich věcné správnosti k likvidaci tak, aby </w:t>
      </w:r>
      <w:r>
        <w:t>nebyla ohrožena povinnost zhotovitele doručit fakturu objednateli v termínu dle příslušné smlouvy o dílo uzavřené mezi objednatelem a zhotovitelem.</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32" w:line="220" w:lineRule="exact"/>
        <w:ind w:left="720" w:hanging="320"/>
      </w:pPr>
      <w:r>
        <w:t>Poskytovat příkazci veškeré informace, doklady apod., písemnou formou.</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line="220" w:lineRule="exact"/>
        <w:ind w:left="720" w:hanging="320"/>
      </w:pPr>
      <w:r>
        <w:t>Dodržovat při výkonu inženýrské činno</w:t>
      </w:r>
      <w:r>
        <w:t>sti závazné právní předpisy a technické normy.</w:t>
      </w:r>
    </w:p>
    <w:p w:rsidR="0050486C" w:rsidRDefault="00E416FF">
      <w:pPr>
        <w:pStyle w:val="Zkladntext20"/>
        <w:framePr w:w="9154" w:h="14015" w:hRule="exact" w:wrap="none" w:vAnchor="page" w:hAnchor="page" w:x="1388" w:y="1348"/>
        <w:numPr>
          <w:ilvl w:val="0"/>
          <w:numId w:val="21"/>
        </w:numPr>
        <w:shd w:val="clear" w:color="auto" w:fill="auto"/>
        <w:tabs>
          <w:tab w:val="left" w:pos="765"/>
        </w:tabs>
        <w:spacing w:after="64" w:line="264" w:lineRule="exact"/>
        <w:ind w:left="720" w:hanging="320"/>
      </w:pPr>
      <w:r>
        <w:t>Dbát při provádění inženýrské činnosti dle této smlouvy na ochranu životního prostředí a dodržovat platné technické, bezpečnostní, zdravotní, hygienické a jiné předpisy, včetně předpisů týkajících se ochrany ž</w:t>
      </w:r>
      <w:r>
        <w:t>ivotního prostředí.</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56"/>
        <w:ind w:left="400" w:hanging="400"/>
      </w:pPr>
      <w:r>
        <w:t>Příkazník se zavazuje, že jakékoliv informace, které se dověděl v souvislosti s plněním předmětu smlouvy nebo které jsou obsahem předmětu smlouvy, neposkytne třetím osobám.</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64" w:line="264" w:lineRule="exact"/>
        <w:ind w:left="400" w:hanging="400"/>
      </w:pPr>
      <w:r>
        <w:t xml:space="preserve">Příkazník nesmí bez souhlasu příkazce postoupit svá práva a </w:t>
      </w:r>
      <w:r>
        <w:t>povinnosti plynoucí z této smlouvy třetí osobě.</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60"/>
        <w:ind w:left="400" w:hanging="400"/>
      </w:pPr>
      <w:r>
        <w:t>Příkazník se může odchýlit od pokynů příkazce, jen je-li to nezbytné v zájmu příkazce, a pokud nemůže včas obdržet jeho souhlas. V žádném případě se však příkazník nesmí od pokynů odchýlit, jestliže je to zak</w:t>
      </w:r>
      <w:r>
        <w:t>ázáno smlouvou nebo příkazcem.</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60"/>
        <w:ind w:left="400" w:hanging="400"/>
      </w:pPr>
      <w:r>
        <w:t xml:space="preserve">Příkazník je oprávněn provádět výkon funkce koordinátora bezpečnosti a ochrany zdraví při práci na staveništi (dále též „koordinátor BOZP") ve smyslu zákona č. 309/2006 Sb. prostřednictvím svého poddodavatele, </w:t>
      </w:r>
      <w:proofErr w:type="spellStart"/>
      <w:r>
        <w:t>stím</w:t>
      </w:r>
      <w:proofErr w:type="spellEnd"/>
      <w:r>
        <w:t>, že tuto č</w:t>
      </w:r>
      <w:r>
        <w:t>innost může vykonávat pouze osoba, která splňuje stanovené předpoklady odborné způsobilosti dle zákona č. 309/2006 Sb.</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60"/>
        <w:ind w:left="400" w:hanging="400"/>
      </w:pPr>
      <w:r>
        <w:t xml:space="preserve">Je-li příkazníkem právnická osoba nebo fyzická osoba zaměstnávající </w:t>
      </w:r>
      <w:proofErr w:type="gramStart"/>
      <w:r>
        <w:t>další(ho</w:t>
      </w:r>
      <w:proofErr w:type="gramEnd"/>
      <w:r>
        <w:t>) koordinátory(a) BOZP, je příkazník povinen před zahájením v</w:t>
      </w:r>
      <w:r>
        <w:t>ýkonu funkce koordinátora BOZP předat příkazci pověření konkrétní fyzické osoby, která bude funkci koordinátora BOZP za příkazníka vykonávat s tím, že tato osoba musí splňovat stanovené předpoklady odborné způsobilosti dle zákona č. 309/2006 Sb. Dojde-li v</w:t>
      </w:r>
      <w:r>
        <w:t xml:space="preserve"> průběhu výkonu inženýrské činnosti ke změně fyzické osoby vykonávající funkci koordinátora BOZP, je příkazník povinen tuto změnu příkazci předem oznámit a předat mu příslušné pověření pro novou fyzickou osobu vykonávající funkci koordinátora BOZP.</w:t>
      </w:r>
    </w:p>
    <w:p w:rsidR="0050486C" w:rsidRDefault="00E416FF">
      <w:pPr>
        <w:pStyle w:val="Zkladntext20"/>
        <w:framePr w:w="9154" w:h="14015" w:hRule="exact" w:wrap="none" w:vAnchor="page" w:hAnchor="page" w:x="1388" w:y="1348"/>
        <w:numPr>
          <w:ilvl w:val="0"/>
          <w:numId w:val="20"/>
        </w:numPr>
        <w:shd w:val="clear" w:color="auto" w:fill="auto"/>
        <w:tabs>
          <w:tab w:val="left" w:pos="359"/>
        </w:tabs>
        <w:spacing w:after="60"/>
        <w:ind w:left="400" w:hanging="400"/>
      </w:pPr>
      <w:r>
        <w:t>V přípa</w:t>
      </w:r>
      <w:r>
        <w:t>dě, že příkazník zjistí závažné porušení bezpečnosti a ochrany zdraví při práci na staveništi, které bezprostředně ohrožuje životy a zdraví osob, je příkazník oprávněn zastavit práce do doby odstranění zjištěných nedostatků.</w:t>
      </w:r>
    </w:p>
    <w:p w:rsidR="0050486C" w:rsidRDefault="00E416FF">
      <w:pPr>
        <w:pStyle w:val="Zkladntext20"/>
        <w:framePr w:w="9154" w:h="14015" w:hRule="exact" w:wrap="none" w:vAnchor="page" w:hAnchor="page" w:x="1388" w:y="1348"/>
        <w:numPr>
          <w:ilvl w:val="0"/>
          <w:numId w:val="20"/>
        </w:numPr>
        <w:shd w:val="clear" w:color="auto" w:fill="auto"/>
        <w:tabs>
          <w:tab w:val="left" w:pos="359"/>
        </w:tabs>
        <w:ind w:left="400" w:hanging="400"/>
      </w:pPr>
      <w:r>
        <w:t>Příkazník se zavazuje realizova</w:t>
      </w:r>
      <w:r>
        <w:t>t inženýrskou činnost prostřednictvím osob, kterými byla prokazována kvalifikace v rámci zadávacího řízení. Příkazník je oprávněn změnit poddodavatele, pomocí kterého prokazoval splnění části kvalifikace či jinou osobu, prostřednictvím které prokázal odbor</w:t>
      </w:r>
      <w:r>
        <w:t>nou způsobilost / kvalifikaci (dále jen „odborná</w:t>
      </w:r>
    </w:p>
    <w:p w:rsidR="0050486C" w:rsidRDefault="00E416FF">
      <w:pPr>
        <w:pStyle w:val="ZhlavneboZpat0"/>
        <w:framePr w:w="6259" w:h="494" w:hRule="exact" w:wrap="none" w:vAnchor="page" w:hAnchor="page" w:x="1417" w:y="15585"/>
        <w:shd w:val="clear" w:color="auto" w:fill="auto"/>
        <w:spacing w:line="150" w:lineRule="exact"/>
      </w:pPr>
      <w:r>
        <w:t>PD + IČ + TDS + KOO BOZP</w:t>
      </w:r>
    </w:p>
    <w:p w:rsidR="0050486C" w:rsidRDefault="00E416FF">
      <w:pPr>
        <w:pStyle w:val="ZhlavneboZpat0"/>
        <w:framePr w:w="6259" w:h="494" w:hRule="exact" w:wrap="none" w:vAnchor="page" w:hAnchor="page" w:x="1417" w:y="15585"/>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12" w:y="15628"/>
        <w:shd w:val="clear" w:color="auto" w:fill="auto"/>
        <w:spacing w:line="150" w:lineRule="exact"/>
      </w:pPr>
      <w:r>
        <w:t>14</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63" w:h="1651" w:hRule="exact" w:wrap="none" w:vAnchor="page" w:hAnchor="page" w:x="1384" w:y="1363"/>
        <w:shd w:val="clear" w:color="auto" w:fill="auto"/>
        <w:tabs>
          <w:tab w:val="left" w:pos="759"/>
        </w:tabs>
        <w:spacing w:line="264" w:lineRule="exact"/>
        <w:ind w:left="400" w:firstLine="0"/>
      </w:pPr>
      <w:r>
        <w:lastRenderedPageBreak/>
        <w:t xml:space="preserve">osoba") pouze z vážných důvodů, a to s předchozím písemným souhlasem </w:t>
      </w:r>
      <w:r>
        <w:t xml:space="preserve">příkazce. Žádost o souhlas se změnou poddodavatele či odborné osoby bude doložena doklady potřebnými k prokázání potřebné kvalifikace. Nový poddodavatel musí disponovat minimálně stejnou kvalifikací, jakou původní poddodavatel prokázal za příkazníka; nová </w:t>
      </w:r>
      <w:r>
        <w:t>odborná osoba musí disponovat minimálně stejnou kvalifikací jako původní odborná osoba.</w:t>
      </w:r>
    </w:p>
    <w:p w:rsidR="0050486C" w:rsidRDefault="00E416FF">
      <w:pPr>
        <w:pStyle w:val="Zkladntext30"/>
        <w:framePr w:w="9163" w:h="5599" w:hRule="exact" w:wrap="none" w:vAnchor="page" w:hAnchor="page" w:x="1384" w:y="3337"/>
        <w:shd w:val="clear" w:color="auto" w:fill="auto"/>
        <w:spacing w:after="27" w:line="220" w:lineRule="exact"/>
        <w:ind w:left="4200" w:firstLine="0"/>
        <w:jc w:val="left"/>
      </w:pPr>
      <w:r>
        <w:t>XVIII.</w:t>
      </w:r>
    </w:p>
    <w:p w:rsidR="0050486C" w:rsidRDefault="00E416FF">
      <w:pPr>
        <w:pStyle w:val="Zkladntext30"/>
        <w:framePr w:w="9163" w:h="5599" w:hRule="exact" w:wrap="none" w:vAnchor="page" w:hAnchor="page" w:x="1384" w:y="3337"/>
        <w:shd w:val="clear" w:color="auto" w:fill="auto"/>
        <w:spacing w:after="49" w:line="220" w:lineRule="exact"/>
        <w:ind w:left="20" w:firstLine="0"/>
      </w:pPr>
      <w:r>
        <w:t>Povinnost nahradit škodu</w:t>
      </w:r>
    </w:p>
    <w:p w:rsidR="0050486C" w:rsidRDefault="00E416FF">
      <w:pPr>
        <w:pStyle w:val="Zkladntext20"/>
        <w:framePr w:w="9163" w:h="5599" w:hRule="exact" w:wrap="none" w:vAnchor="page" w:hAnchor="page" w:x="1384" w:y="3337"/>
        <w:numPr>
          <w:ilvl w:val="0"/>
          <w:numId w:val="19"/>
        </w:numPr>
        <w:shd w:val="clear" w:color="auto" w:fill="auto"/>
        <w:tabs>
          <w:tab w:val="left" w:pos="361"/>
        </w:tabs>
        <w:spacing w:after="68" w:line="274" w:lineRule="exact"/>
        <w:ind w:left="400" w:hanging="400"/>
      </w:pPr>
      <w:r>
        <w:t>Povinnost nahradit škodu se řídí příslušnými ustanoveními občanského zákoníku, nestanoví-li tato smlouva jinak.</w:t>
      </w:r>
    </w:p>
    <w:p w:rsidR="0050486C" w:rsidRDefault="00E416FF">
      <w:pPr>
        <w:pStyle w:val="Zkladntext20"/>
        <w:framePr w:w="9163" w:h="5599" w:hRule="exact" w:wrap="none" w:vAnchor="page" w:hAnchor="page" w:x="1384" w:y="3337"/>
        <w:numPr>
          <w:ilvl w:val="0"/>
          <w:numId w:val="19"/>
        </w:numPr>
        <w:shd w:val="clear" w:color="auto" w:fill="auto"/>
        <w:tabs>
          <w:tab w:val="left" w:pos="361"/>
        </w:tabs>
        <w:spacing w:after="64" w:line="264" w:lineRule="exact"/>
        <w:ind w:left="400" w:hanging="400"/>
      </w:pPr>
      <w:r>
        <w:t xml:space="preserve">Příkazník odpovídá za </w:t>
      </w:r>
      <w:r>
        <w:t>škodu, která příkazci vznikne v důsledku vadného plnění, a to v plném rozsahu. Za škodu se považuje i újma, která příkazci vznikla tím, že musel vynaložit náklady v důsledku porušení povinností příkazníka.</w:t>
      </w:r>
    </w:p>
    <w:p w:rsidR="0050486C" w:rsidRDefault="00E416FF">
      <w:pPr>
        <w:pStyle w:val="Zkladntext20"/>
        <w:framePr w:w="9163" w:h="5599" w:hRule="exact" w:wrap="none" w:vAnchor="page" w:hAnchor="page" w:x="1384" w:y="3337"/>
        <w:numPr>
          <w:ilvl w:val="0"/>
          <w:numId w:val="19"/>
        </w:numPr>
        <w:shd w:val="clear" w:color="auto" w:fill="auto"/>
        <w:tabs>
          <w:tab w:val="left" w:pos="361"/>
        </w:tabs>
        <w:spacing w:after="60"/>
        <w:ind w:left="400" w:hanging="400"/>
      </w:pPr>
      <w:r>
        <w:t xml:space="preserve">Nebude-li příkazník vykonávat inženýrskou činnost </w:t>
      </w:r>
      <w:r>
        <w:t>v souladu s ustanoveními této smlouvy a příkazci v důsledku toho vznikne škoda (např. uhrazením sankcí uložených příslušnými správními úřady), bude příkazník povinen příkazci tuto škodu v plném rozsahu uhradit.</w:t>
      </w:r>
    </w:p>
    <w:p w:rsidR="0050486C" w:rsidRDefault="00E416FF">
      <w:pPr>
        <w:pStyle w:val="Zkladntext20"/>
        <w:framePr w:w="9163" w:h="5599" w:hRule="exact" w:wrap="none" w:vAnchor="page" w:hAnchor="page" w:x="1384" w:y="3337"/>
        <w:numPr>
          <w:ilvl w:val="0"/>
          <w:numId w:val="19"/>
        </w:numPr>
        <w:shd w:val="clear" w:color="auto" w:fill="auto"/>
        <w:tabs>
          <w:tab w:val="left" w:pos="361"/>
        </w:tabs>
        <w:spacing w:after="60"/>
        <w:ind w:left="400" w:hanging="400"/>
      </w:pPr>
      <w:r>
        <w:t>Příkazník se zavazuje, že po celou dobu plněn</w:t>
      </w:r>
      <w:r>
        <w:t>í svého závazku z této smlouvy bude mít na vlastní náklady sjednáno pojištění odpovědnosti za škodu způsobenou třetím osobám vyplývající z dodávaného předmětu smlouvy s limitem min. 0,5 mil. Kč, s maximální spoluúčastí 10 tis. Kč.</w:t>
      </w:r>
    </w:p>
    <w:p w:rsidR="0050486C" w:rsidRDefault="00E416FF">
      <w:pPr>
        <w:pStyle w:val="Zkladntext20"/>
        <w:framePr w:w="9163" w:h="5599" w:hRule="exact" w:wrap="none" w:vAnchor="page" w:hAnchor="page" w:x="1384" w:y="3337"/>
        <w:numPr>
          <w:ilvl w:val="0"/>
          <w:numId w:val="19"/>
        </w:numPr>
        <w:shd w:val="clear" w:color="auto" w:fill="auto"/>
        <w:ind w:left="400" w:hanging="400"/>
      </w:pPr>
      <w:r>
        <w:t xml:space="preserve"> Příkazník je povinen pře</w:t>
      </w:r>
      <w:r>
        <w:t>dat příkazci při podpisu této smlouvy ověřenou kopii pojistné smlouvy včetně případných dodatků na požadované pojištění nebo certifikát příslušné pojišťovny prokazující existenci pojištění po celou dobu plnění (dobu trvání pojištění, jeho rozsah, pojištěná</w:t>
      </w:r>
      <w:r>
        <w:t xml:space="preserve"> rizika, pojistné částky, roční limity a </w:t>
      </w:r>
      <w:proofErr w:type="spellStart"/>
      <w:r>
        <w:t>sublimity</w:t>
      </w:r>
      <w:proofErr w:type="spellEnd"/>
      <w:r>
        <w:t xml:space="preserve"> plnění a výši spoluúčasti). Certifikát dle předchozí věty nesmí být starší jednoho měsíce.</w:t>
      </w:r>
    </w:p>
    <w:p w:rsidR="0050486C" w:rsidRDefault="00E416FF">
      <w:pPr>
        <w:pStyle w:val="Zkladntext30"/>
        <w:framePr w:w="9163" w:h="4563" w:hRule="exact" w:wrap="none" w:vAnchor="page" w:hAnchor="page" w:x="1384" w:y="9255"/>
        <w:shd w:val="clear" w:color="auto" w:fill="auto"/>
        <w:spacing w:after="22" w:line="220" w:lineRule="exact"/>
        <w:ind w:left="20" w:firstLine="0"/>
      </w:pPr>
      <w:r>
        <w:t>XIV.</w:t>
      </w:r>
    </w:p>
    <w:p w:rsidR="0050486C" w:rsidRDefault="00E416FF">
      <w:pPr>
        <w:pStyle w:val="Zkladntext30"/>
        <w:framePr w:w="9163" w:h="4563" w:hRule="exact" w:wrap="none" w:vAnchor="page" w:hAnchor="page" w:x="1384" w:y="9255"/>
        <w:shd w:val="clear" w:color="auto" w:fill="auto"/>
        <w:spacing w:after="57" w:line="220" w:lineRule="exact"/>
        <w:ind w:left="20" w:firstLine="0"/>
      </w:pPr>
      <w:r>
        <w:t>Sankční ujednání</w:t>
      </w:r>
    </w:p>
    <w:p w:rsidR="0050486C" w:rsidRDefault="00E416FF">
      <w:pPr>
        <w:pStyle w:val="Zkladntext20"/>
        <w:framePr w:w="9163" w:h="4563" w:hRule="exact" w:wrap="none" w:vAnchor="page" w:hAnchor="page" w:x="1384" w:y="9255"/>
        <w:numPr>
          <w:ilvl w:val="0"/>
          <w:numId w:val="22"/>
        </w:numPr>
        <w:shd w:val="clear" w:color="auto" w:fill="auto"/>
        <w:tabs>
          <w:tab w:val="left" w:pos="361"/>
        </w:tabs>
        <w:spacing w:after="64" w:line="264" w:lineRule="exact"/>
        <w:ind w:left="400" w:hanging="400"/>
      </w:pPr>
      <w:r>
        <w:t xml:space="preserve">Nebude-li příkazník vykonávat inženýrskou činnost v souladu s ustanoveními této smlouvy, </w:t>
      </w:r>
      <w:r>
        <w:t>zavazuje se uhradit příkazci smluvní pokutu ve výši 2.000 Kč za každý zjištěný případ.</w:t>
      </w:r>
    </w:p>
    <w:p w:rsidR="0050486C" w:rsidRDefault="00E416FF">
      <w:pPr>
        <w:pStyle w:val="Zkladntext20"/>
        <w:framePr w:w="9163" w:h="4563" w:hRule="exact" w:wrap="none" w:vAnchor="page" w:hAnchor="page" w:x="1384" w:y="9255"/>
        <w:numPr>
          <w:ilvl w:val="0"/>
          <w:numId w:val="22"/>
        </w:numPr>
        <w:shd w:val="clear" w:color="auto" w:fill="auto"/>
        <w:tabs>
          <w:tab w:val="left" w:pos="361"/>
        </w:tabs>
        <w:spacing w:after="60"/>
        <w:ind w:left="400" w:hanging="400"/>
      </w:pPr>
      <w:r>
        <w:t>Pro případ prodlení se zaplacením odměny sjednávají smluvní strany úrok z prodlení ve výši stanovené občanskoprávními předpisy.</w:t>
      </w:r>
    </w:p>
    <w:p w:rsidR="0050486C" w:rsidRDefault="00E416FF">
      <w:pPr>
        <w:pStyle w:val="Zkladntext20"/>
        <w:framePr w:w="9163" w:h="4563" w:hRule="exact" w:wrap="none" w:vAnchor="page" w:hAnchor="page" w:x="1384" w:y="9255"/>
        <w:numPr>
          <w:ilvl w:val="0"/>
          <w:numId w:val="22"/>
        </w:numPr>
        <w:shd w:val="clear" w:color="auto" w:fill="auto"/>
        <w:tabs>
          <w:tab w:val="left" w:pos="361"/>
        </w:tabs>
        <w:spacing w:after="56"/>
        <w:ind w:left="400" w:hanging="400"/>
      </w:pPr>
      <w:r>
        <w:t xml:space="preserve">Sjednané smluvní pokuty zaplatí povinná </w:t>
      </w:r>
      <w:r>
        <w:t>strana nezávisle na zavinění a na tom, zda a v jaké výši vznikne druhé straně škoda. Náhradu škody lze vymáhat samostatně v plné výši vedle smluvní pokuty.</w:t>
      </w:r>
    </w:p>
    <w:p w:rsidR="0050486C" w:rsidRDefault="00E416FF">
      <w:pPr>
        <w:pStyle w:val="Zkladntext20"/>
        <w:framePr w:w="9163" w:h="4563" w:hRule="exact" w:wrap="none" w:vAnchor="page" w:hAnchor="page" w:x="1384" w:y="9255"/>
        <w:numPr>
          <w:ilvl w:val="0"/>
          <w:numId w:val="22"/>
        </w:numPr>
        <w:shd w:val="clear" w:color="auto" w:fill="auto"/>
        <w:tabs>
          <w:tab w:val="left" w:pos="361"/>
        </w:tabs>
        <w:spacing w:after="64" w:line="264" w:lineRule="exact"/>
        <w:ind w:left="400" w:hanging="400"/>
      </w:pPr>
      <w:r>
        <w:t>Pokud závazek některé ze smluvních stran vyplývající z této smlouvy zanikne před jeho řádným ukončen</w:t>
      </w:r>
      <w:r>
        <w:t>ím, nezaniká právo na zaplacení smluvní pokuty, pokud vzniklo dřívějším porušením povinnosti.</w:t>
      </w:r>
    </w:p>
    <w:p w:rsidR="0050486C" w:rsidRDefault="00E416FF">
      <w:pPr>
        <w:pStyle w:val="Zkladntext20"/>
        <w:framePr w:w="9163" w:h="4563" w:hRule="exact" w:wrap="none" w:vAnchor="page" w:hAnchor="page" w:x="1384" w:y="9255"/>
        <w:numPr>
          <w:ilvl w:val="0"/>
          <w:numId w:val="22"/>
        </w:numPr>
        <w:shd w:val="clear" w:color="auto" w:fill="auto"/>
        <w:tabs>
          <w:tab w:val="left" w:pos="361"/>
        </w:tabs>
        <w:ind w:left="400" w:hanging="400"/>
      </w:pPr>
      <w:r>
        <w:t>Zánik závazku vyplývajícího z této smlouvy jeho pozdním splněním neznamená zánik práva na zaplacení smluvní pokuty za prodlení s plněním.</w:t>
      </w:r>
    </w:p>
    <w:p w:rsidR="0050486C" w:rsidRDefault="00E416FF">
      <w:pPr>
        <w:pStyle w:val="Zkladntext30"/>
        <w:framePr w:w="9163" w:h="926" w:hRule="exact" w:wrap="none" w:vAnchor="page" w:hAnchor="page" w:x="1384" w:y="14141"/>
        <w:shd w:val="clear" w:color="auto" w:fill="auto"/>
        <w:spacing w:after="27" w:line="220" w:lineRule="exact"/>
        <w:ind w:left="20" w:firstLine="0"/>
      </w:pPr>
      <w:r>
        <w:t>XX.</w:t>
      </w:r>
    </w:p>
    <w:p w:rsidR="0050486C" w:rsidRDefault="00E416FF">
      <w:pPr>
        <w:pStyle w:val="Zkladntext30"/>
        <w:framePr w:w="9163" w:h="926" w:hRule="exact" w:wrap="none" w:vAnchor="page" w:hAnchor="page" w:x="1384" w:y="14141"/>
        <w:shd w:val="clear" w:color="auto" w:fill="auto"/>
        <w:spacing w:after="82" w:line="220" w:lineRule="exact"/>
        <w:ind w:left="20" w:firstLine="0"/>
      </w:pPr>
      <w:r>
        <w:t>Zánik smlouvy</w:t>
      </w:r>
    </w:p>
    <w:p w:rsidR="0050486C" w:rsidRDefault="00E416FF">
      <w:pPr>
        <w:pStyle w:val="Zkladntext20"/>
        <w:framePr w:w="9163" w:h="926" w:hRule="exact" w:wrap="none" w:vAnchor="page" w:hAnchor="page" w:x="1384" w:y="14141"/>
        <w:shd w:val="clear" w:color="auto" w:fill="auto"/>
        <w:spacing w:line="220" w:lineRule="exact"/>
        <w:ind w:left="400" w:hanging="400"/>
      </w:pPr>
      <w:r>
        <w:t xml:space="preserve">1. </w:t>
      </w:r>
      <w:r>
        <w:t>Příkazce je oprávněn příkaz odvolat bez udání důvodu.</w:t>
      </w:r>
    </w:p>
    <w:p w:rsidR="0050486C" w:rsidRDefault="00E416FF">
      <w:pPr>
        <w:pStyle w:val="ZhlavneboZpat0"/>
        <w:framePr w:w="6322" w:h="494" w:hRule="exact" w:wrap="none" w:vAnchor="page" w:hAnchor="page" w:x="1422" w:y="15594"/>
        <w:shd w:val="clear" w:color="auto" w:fill="auto"/>
        <w:spacing w:line="150" w:lineRule="exact"/>
      </w:pPr>
      <w:r>
        <w:t>PD + IČ + TDS + KOO BOZP</w:t>
      </w:r>
    </w:p>
    <w:p w:rsidR="0050486C" w:rsidRDefault="00E416FF">
      <w:pPr>
        <w:pStyle w:val="ZhlavneboZpat0"/>
        <w:framePr w:w="6322" w:h="494" w:hRule="exact" w:wrap="none" w:vAnchor="page" w:hAnchor="page" w:x="1422" w:y="15594"/>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16" w:y="15638"/>
        <w:shd w:val="clear" w:color="auto" w:fill="auto"/>
        <w:spacing w:line="150" w:lineRule="exact"/>
      </w:pPr>
      <w:r>
        <w:t>15</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235" w:h="3302" w:hRule="exact" w:wrap="none" w:vAnchor="page" w:hAnchor="page" w:x="1348" w:y="1349"/>
        <w:numPr>
          <w:ilvl w:val="0"/>
          <w:numId w:val="23"/>
        </w:numPr>
        <w:shd w:val="clear" w:color="auto" w:fill="auto"/>
        <w:tabs>
          <w:tab w:val="left" w:pos="351"/>
        </w:tabs>
        <w:spacing w:after="64" w:line="269" w:lineRule="exact"/>
        <w:ind w:left="420" w:hanging="420"/>
      </w:pPr>
      <w:r>
        <w:lastRenderedPageBreak/>
        <w:t xml:space="preserve">Příkazce je oprávněn vypovědět tuto smlouvu bez výpovědní doby, a to </w:t>
      </w:r>
      <w:r>
        <w:t>zejména v případě:</w:t>
      </w:r>
    </w:p>
    <w:p w:rsidR="0050486C" w:rsidRDefault="00E416FF">
      <w:pPr>
        <w:pStyle w:val="Zkladntext20"/>
        <w:framePr w:w="9235" w:h="3302" w:hRule="exact" w:wrap="none" w:vAnchor="page" w:hAnchor="page" w:x="1348" w:y="1349"/>
        <w:numPr>
          <w:ilvl w:val="0"/>
          <w:numId w:val="24"/>
        </w:numPr>
        <w:shd w:val="clear" w:color="auto" w:fill="auto"/>
        <w:tabs>
          <w:tab w:val="left" w:pos="781"/>
        </w:tabs>
        <w:spacing w:after="95" w:line="264" w:lineRule="exact"/>
        <w:ind w:left="760" w:hanging="340"/>
      </w:pPr>
      <w:r>
        <w:t>bylo-li příslušným soudem rozhodnuto o tom, že příkazník je v úpadku ve smyslu zákona č. 182/2006 Sb., o úpadku a způsobech jeho řešení (insolvenční zákon), ve znění pozdějších předpisů (a to bez ohledu na právní moc tohoto rozhodnutí);</w:t>
      </w:r>
    </w:p>
    <w:p w:rsidR="0050486C" w:rsidRDefault="00E416FF">
      <w:pPr>
        <w:pStyle w:val="Zkladntext20"/>
        <w:framePr w:w="9235" w:h="3302" w:hRule="exact" w:wrap="none" w:vAnchor="page" w:hAnchor="page" w:x="1348" w:y="1349"/>
        <w:numPr>
          <w:ilvl w:val="0"/>
          <w:numId w:val="24"/>
        </w:numPr>
        <w:shd w:val="clear" w:color="auto" w:fill="auto"/>
        <w:tabs>
          <w:tab w:val="left" w:pos="781"/>
        </w:tabs>
        <w:spacing w:after="63" w:line="220" w:lineRule="exact"/>
        <w:ind w:left="760" w:hanging="340"/>
      </w:pPr>
      <w:r>
        <w:t>podá-li příkazník sám na sebe insolvenční návrh.</w:t>
      </w:r>
    </w:p>
    <w:p w:rsidR="0050486C" w:rsidRDefault="00E416FF">
      <w:pPr>
        <w:pStyle w:val="Zkladntext20"/>
        <w:framePr w:w="9235" w:h="3302" w:hRule="exact" w:wrap="none" w:vAnchor="page" w:hAnchor="page" w:x="1348" w:y="1349"/>
        <w:numPr>
          <w:ilvl w:val="0"/>
          <w:numId w:val="23"/>
        </w:numPr>
        <w:shd w:val="clear" w:color="auto" w:fill="auto"/>
        <w:tabs>
          <w:tab w:val="left" w:pos="351"/>
        </w:tabs>
        <w:spacing w:after="339" w:line="269" w:lineRule="exact"/>
        <w:ind w:left="420" w:hanging="420"/>
      </w:pPr>
      <w:r>
        <w:t>Výpovědí této smlouvy ani odvoláním příkazu není dotčeno právo oprávněné smluvní strany na zaplacení smluvní pokuty ani na náhradu škody vzniklé porušením smlouvy.</w:t>
      </w:r>
    </w:p>
    <w:p w:rsidR="0050486C" w:rsidRDefault="00E416FF">
      <w:pPr>
        <w:pStyle w:val="Zkladntext30"/>
        <w:framePr w:w="9235" w:h="3302" w:hRule="exact" w:wrap="none" w:vAnchor="page" w:hAnchor="page" w:x="1348" w:y="1349"/>
        <w:shd w:val="clear" w:color="auto" w:fill="auto"/>
        <w:spacing w:after="32" w:line="220" w:lineRule="exact"/>
        <w:ind w:left="80" w:firstLine="0"/>
      </w:pPr>
      <w:r>
        <w:t>ČÁST D</w:t>
      </w:r>
    </w:p>
    <w:p w:rsidR="0050486C" w:rsidRDefault="00E416FF">
      <w:pPr>
        <w:pStyle w:val="Zkladntext30"/>
        <w:framePr w:w="9235" w:h="3302" w:hRule="exact" w:wrap="none" w:vAnchor="page" w:hAnchor="page" w:x="1348" w:y="1349"/>
        <w:shd w:val="clear" w:color="auto" w:fill="auto"/>
        <w:spacing w:line="220" w:lineRule="exact"/>
        <w:ind w:left="80" w:firstLine="0"/>
      </w:pPr>
      <w:r>
        <w:t>Společná ustanovení</w:t>
      </w:r>
    </w:p>
    <w:p w:rsidR="0050486C" w:rsidRDefault="00E416FF">
      <w:pPr>
        <w:pStyle w:val="Zkladntext30"/>
        <w:framePr w:w="9235" w:h="9459" w:hRule="exact" w:wrap="none" w:vAnchor="page" w:hAnchor="page" w:x="1348" w:y="4988"/>
        <w:shd w:val="clear" w:color="auto" w:fill="auto"/>
        <w:spacing w:after="32" w:line="220" w:lineRule="exact"/>
        <w:ind w:left="80" w:firstLine="0"/>
      </w:pPr>
      <w:r>
        <w:t>XXI.</w:t>
      </w:r>
    </w:p>
    <w:p w:rsidR="0050486C" w:rsidRDefault="00E416FF">
      <w:pPr>
        <w:pStyle w:val="Zkladntext30"/>
        <w:framePr w:w="9235" w:h="9459" w:hRule="exact" w:wrap="none" w:vAnchor="page" w:hAnchor="page" w:x="1348" w:y="4988"/>
        <w:shd w:val="clear" w:color="auto" w:fill="auto"/>
        <w:spacing w:after="61" w:line="220" w:lineRule="exact"/>
        <w:ind w:left="80" w:firstLine="0"/>
      </w:pPr>
      <w:r>
        <w:t xml:space="preserve">Závěrečná </w:t>
      </w:r>
      <w:r>
        <w:t>ujednání</w:t>
      </w:r>
    </w:p>
    <w:p w:rsidR="0050486C" w:rsidRDefault="00E416FF">
      <w:pPr>
        <w:pStyle w:val="Zkladntext20"/>
        <w:framePr w:w="9235" w:h="9459" w:hRule="exact" w:wrap="none" w:vAnchor="page" w:hAnchor="page" w:x="1348" w:y="4988"/>
        <w:numPr>
          <w:ilvl w:val="0"/>
          <w:numId w:val="25"/>
        </w:numPr>
        <w:shd w:val="clear" w:color="auto" w:fill="auto"/>
        <w:tabs>
          <w:tab w:val="left" w:pos="351"/>
        </w:tabs>
        <w:spacing w:after="60"/>
        <w:ind w:left="420" w:hanging="420"/>
      </w:pPr>
      <w:r>
        <w:t>Změnit nebo doplnit tuto smlouvu mohou smluvní strany pouze formou písemných dodatků, které budou vzestupně číslovány, výslovně prohlášeny za dodatky této smlouvy a podepsány oprávněnými zástupci smluvních stran.</w:t>
      </w:r>
    </w:p>
    <w:p w:rsidR="0050486C" w:rsidRDefault="00E416FF">
      <w:pPr>
        <w:pStyle w:val="Zkladntext20"/>
        <w:framePr w:w="9235" w:h="9459" w:hRule="exact" w:wrap="none" w:vAnchor="page" w:hAnchor="page" w:x="1348" w:y="4988"/>
        <w:numPr>
          <w:ilvl w:val="0"/>
          <w:numId w:val="25"/>
        </w:numPr>
        <w:shd w:val="clear" w:color="auto" w:fill="auto"/>
        <w:tabs>
          <w:tab w:val="left" w:pos="351"/>
        </w:tabs>
        <w:spacing w:after="91"/>
        <w:ind w:left="420" w:hanging="420"/>
      </w:pPr>
      <w:r>
        <w:t>Tato smlouva zanikne jednostranným</w:t>
      </w:r>
      <w:r>
        <w:t xml:space="preserve"> odstoupením od smlouvy pro její podstatné porušení druhou smluvní stranou, přičemž podstatným porušením smlouvy se rozumí zejména:</w:t>
      </w:r>
    </w:p>
    <w:p w:rsidR="0050486C" w:rsidRDefault="00E416FF">
      <w:pPr>
        <w:pStyle w:val="Zkladntext20"/>
        <w:framePr w:w="9235" w:h="9459" w:hRule="exact" w:wrap="none" w:vAnchor="page" w:hAnchor="page" w:x="1348" w:y="4988"/>
        <w:numPr>
          <w:ilvl w:val="0"/>
          <w:numId w:val="26"/>
        </w:numPr>
        <w:shd w:val="clear" w:color="auto" w:fill="auto"/>
        <w:tabs>
          <w:tab w:val="left" w:pos="783"/>
        </w:tabs>
        <w:spacing w:line="220" w:lineRule="exact"/>
        <w:ind w:left="760" w:hanging="340"/>
      </w:pPr>
      <w:r>
        <w:t>neprovedení díla nebo inženýrské činnosti ve sjednané době plnění,</w:t>
      </w:r>
    </w:p>
    <w:p w:rsidR="0050486C" w:rsidRDefault="00E416FF">
      <w:pPr>
        <w:pStyle w:val="Zkladntext20"/>
        <w:framePr w:w="9235" w:h="9459" w:hRule="exact" w:wrap="none" w:vAnchor="page" w:hAnchor="page" w:x="1348" w:y="4988"/>
        <w:numPr>
          <w:ilvl w:val="0"/>
          <w:numId w:val="26"/>
        </w:numPr>
        <w:shd w:val="clear" w:color="auto" w:fill="auto"/>
        <w:tabs>
          <w:tab w:val="left" w:pos="783"/>
        </w:tabs>
        <w:spacing w:after="60"/>
        <w:ind w:left="760" w:hanging="340"/>
      </w:pPr>
      <w:r>
        <w:t xml:space="preserve">neprovádění autorského dozoru nebo funkce koordinátora </w:t>
      </w:r>
      <w:r>
        <w:t>bezpečnosti a ochrany zdraví při práci na staveništi po dobu přípravy stavby dle ustanovení této smlouvy,</w:t>
      </w:r>
    </w:p>
    <w:p w:rsidR="0050486C" w:rsidRDefault="00E416FF">
      <w:pPr>
        <w:pStyle w:val="Zkladntext20"/>
        <w:framePr w:w="9235" w:h="9459" w:hRule="exact" w:wrap="none" w:vAnchor="page" w:hAnchor="page" w:x="1348" w:y="4988"/>
        <w:numPr>
          <w:ilvl w:val="0"/>
          <w:numId w:val="26"/>
        </w:numPr>
        <w:shd w:val="clear" w:color="auto" w:fill="auto"/>
        <w:tabs>
          <w:tab w:val="left" w:pos="783"/>
        </w:tabs>
        <w:spacing w:after="60"/>
        <w:ind w:left="760" w:hanging="340"/>
      </w:pPr>
      <w:r>
        <w:t>nedodržení právních předpisů nebo technických norem, které se týkají provádění díla, autorského dozoru, výkonu funkce koordinátora bezpečnosti a ochra</w:t>
      </w:r>
      <w:r>
        <w:t>ny zdraví při práci na staveništi po dobu přípravy stavby nebo inženýrské činnosti,</w:t>
      </w:r>
    </w:p>
    <w:p w:rsidR="0050486C" w:rsidRDefault="00E416FF">
      <w:pPr>
        <w:pStyle w:val="Zkladntext20"/>
        <w:framePr w:w="9235" w:h="9459" w:hRule="exact" w:wrap="none" w:vAnchor="page" w:hAnchor="page" w:x="1348" w:y="4988"/>
        <w:numPr>
          <w:ilvl w:val="0"/>
          <w:numId w:val="26"/>
        </w:numPr>
        <w:shd w:val="clear" w:color="auto" w:fill="auto"/>
        <w:tabs>
          <w:tab w:val="left" w:pos="788"/>
        </w:tabs>
        <w:spacing w:after="91"/>
        <w:ind w:left="760" w:hanging="340"/>
      </w:pPr>
      <w:r>
        <w:t>neuhrazení ceny díla nebo odměny objednatelem po druhé výzvě zhotovitele k uhrazení dlužné částky, přičemž druhá výzva nesmí následovat dříve než 30 dnů po doručení první v</w:t>
      </w:r>
      <w:r>
        <w:t>ýzvy.</w:t>
      </w:r>
    </w:p>
    <w:p w:rsidR="0050486C" w:rsidRDefault="00E416FF">
      <w:pPr>
        <w:pStyle w:val="Zkladntext20"/>
        <w:framePr w:w="9235" w:h="9459" w:hRule="exact" w:wrap="none" w:vAnchor="page" w:hAnchor="page" w:x="1348" w:y="4988"/>
        <w:numPr>
          <w:ilvl w:val="0"/>
          <w:numId w:val="25"/>
        </w:numPr>
        <w:shd w:val="clear" w:color="auto" w:fill="auto"/>
        <w:tabs>
          <w:tab w:val="left" w:pos="351"/>
        </w:tabs>
        <w:spacing w:after="56" w:line="220" w:lineRule="exact"/>
        <w:ind w:left="420" w:hanging="420"/>
      </w:pPr>
      <w:r>
        <w:t>Objednatel je dále oprávněn od této smlouvy odstoupit v těchto případech:</w:t>
      </w:r>
    </w:p>
    <w:p w:rsidR="0050486C" w:rsidRDefault="00E416FF">
      <w:pPr>
        <w:pStyle w:val="Zkladntext20"/>
        <w:framePr w:w="9235" w:h="9459" w:hRule="exact" w:wrap="none" w:vAnchor="page" w:hAnchor="page" w:x="1348" w:y="4988"/>
        <w:numPr>
          <w:ilvl w:val="0"/>
          <w:numId w:val="27"/>
        </w:numPr>
        <w:shd w:val="clear" w:color="auto" w:fill="auto"/>
        <w:tabs>
          <w:tab w:val="left" w:pos="783"/>
        </w:tabs>
        <w:spacing w:after="91"/>
        <w:ind w:left="760" w:hanging="340"/>
      </w:pPr>
      <w:r>
        <w:t>bylo-li příslušným soudem rozhodnuto o tom, že zhotovitel je v úpadku ve smyslu zákona č. 182/2006 Sb., o úpadku a způsobech jeho řešení (insolvenční zákon), ve znění pozdějšíc</w:t>
      </w:r>
      <w:r>
        <w:t>h předpisů (a to bez ohledu na právní moc tohoto rozhodnutí);</w:t>
      </w:r>
    </w:p>
    <w:p w:rsidR="0050486C" w:rsidRDefault="00E416FF">
      <w:pPr>
        <w:pStyle w:val="Zkladntext20"/>
        <w:framePr w:w="9235" w:h="9459" w:hRule="exact" w:wrap="none" w:vAnchor="page" w:hAnchor="page" w:x="1348" w:y="4988"/>
        <w:numPr>
          <w:ilvl w:val="0"/>
          <w:numId w:val="27"/>
        </w:numPr>
        <w:shd w:val="clear" w:color="auto" w:fill="auto"/>
        <w:tabs>
          <w:tab w:val="left" w:pos="783"/>
        </w:tabs>
        <w:spacing w:after="57" w:line="220" w:lineRule="exact"/>
        <w:ind w:left="760" w:hanging="340"/>
      </w:pPr>
      <w:r>
        <w:t>podá-li zhotovitel sám na sebe insolvenční návrh.</w:t>
      </w:r>
    </w:p>
    <w:p w:rsidR="0050486C" w:rsidRDefault="00E416FF">
      <w:pPr>
        <w:pStyle w:val="Zkladntext20"/>
        <w:framePr w:w="9235" w:h="9459" w:hRule="exact" w:wrap="none" w:vAnchor="page" w:hAnchor="page" w:x="1348" w:y="4988"/>
        <w:numPr>
          <w:ilvl w:val="0"/>
          <w:numId w:val="25"/>
        </w:numPr>
        <w:shd w:val="clear" w:color="auto" w:fill="auto"/>
        <w:tabs>
          <w:tab w:val="left" w:pos="351"/>
        </w:tabs>
        <w:spacing w:after="64" w:line="264" w:lineRule="exact"/>
        <w:ind w:left="420" w:hanging="420"/>
      </w:pPr>
      <w:r>
        <w:t>Pro účely této smlouvy se pod pojmem „bez zbytečného odkladu" dle § 2002 občanského zákoníku rozumí „nejpozději do tří týdnů".</w:t>
      </w:r>
    </w:p>
    <w:p w:rsidR="0050486C" w:rsidRDefault="00E416FF">
      <w:pPr>
        <w:pStyle w:val="Zkladntext20"/>
        <w:framePr w:w="9235" w:h="9459" w:hRule="exact" w:wrap="none" w:vAnchor="page" w:hAnchor="page" w:x="1348" w:y="4988"/>
        <w:numPr>
          <w:ilvl w:val="0"/>
          <w:numId w:val="25"/>
        </w:numPr>
        <w:shd w:val="clear" w:color="auto" w:fill="auto"/>
        <w:tabs>
          <w:tab w:val="left" w:pos="351"/>
        </w:tabs>
        <w:spacing w:after="60"/>
        <w:ind w:left="420" w:hanging="420"/>
      </w:pPr>
      <w:r>
        <w:t xml:space="preserve">V případě zániku </w:t>
      </w:r>
      <w:r>
        <w:t>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w:t>
      </w:r>
      <w:r>
        <w:t>á práva a povinnosti. Tento odstavec se přiměřeně použije i pro zánik závazku dle části C této smlouvy před řádným dokončením výkonu inženýrské činnosti nebo výkonu funkce koordinátora BOZP.</w:t>
      </w:r>
    </w:p>
    <w:p w:rsidR="0050486C" w:rsidRDefault="00E416FF">
      <w:pPr>
        <w:pStyle w:val="Zkladntext20"/>
        <w:framePr w:w="9235" w:h="9459" w:hRule="exact" w:wrap="none" w:vAnchor="page" w:hAnchor="page" w:x="1348" w:y="4988"/>
        <w:numPr>
          <w:ilvl w:val="0"/>
          <w:numId w:val="25"/>
        </w:numPr>
        <w:shd w:val="clear" w:color="auto" w:fill="auto"/>
        <w:tabs>
          <w:tab w:val="left" w:pos="351"/>
        </w:tabs>
        <w:ind w:left="420" w:hanging="420"/>
      </w:pPr>
      <w:r>
        <w:t xml:space="preserve">Zhotovitel nemůže bez souhlasu objednatele postoupit svá práva a </w:t>
      </w:r>
      <w:r>
        <w:t>povinnosti plynoucí z této smlouvy třetí osobě.</w:t>
      </w:r>
    </w:p>
    <w:p w:rsidR="0050486C" w:rsidRDefault="00E416FF">
      <w:pPr>
        <w:pStyle w:val="Zkladntext20"/>
        <w:framePr w:w="9235" w:h="845" w:hRule="exact" w:wrap="none" w:vAnchor="page" w:hAnchor="page" w:x="1348" w:y="14499"/>
        <w:numPr>
          <w:ilvl w:val="0"/>
          <w:numId w:val="25"/>
        </w:numPr>
        <w:shd w:val="clear" w:color="auto" w:fill="auto"/>
        <w:tabs>
          <w:tab w:val="left" w:pos="351"/>
        </w:tabs>
        <w:ind w:left="420" w:hanging="420"/>
      </w:pPr>
      <w:r>
        <w:t>Tato smlouva nabývá platnosti a účinnosti dnem, kdy vyjádření souhlasu s obsahem návrhu smlouvy dojde druhé smluvní straně, nestanoví-li zákon č. 340/2015 Sb., o zvláštních podmínkách účinnosti některých smlu</w:t>
      </w:r>
      <w:r>
        <w:t>v, uveřejňování těchto smluv</w:t>
      </w:r>
    </w:p>
    <w:p w:rsidR="0050486C" w:rsidRDefault="00E416FF">
      <w:pPr>
        <w:pStyle w:val="ZhlavneboZpat0"/>
        <w:framePr w:w="6254" w:h="499" w:hRule="exact" w:wrap="none" w:vAnchor="page" w:hAnchor="page" w:x="1391" w:y="15585"/>
        <w:shd w:val="clear" w:color="auto" w:fill="auto"/>
        <w:spacing w:line="150" w:lineRule="exact"/>
      </w:pPr>
      <w:r>
        <w:t>PD + IČ + TDS + KOO BOZP</w:t>
      </w:r>
    </w:p>
    <w:p w:rsidR="0050486C" w:rsidRDefault="00E416FF">
      <w:pPr>
        <w:pStyle w:val="ZhlavneboZpat0"/>
        <w:framePr w:w="6254" w:h="499" w:hRule="exact" w:wrap="none" w:vAnchor="page" w:hAnchor="page" w:x="1391" w:y="15585"/>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290" w:y="15633"/>
        <w:shd w:val="clear" w:color="auto" w:fill="auto"/>
        <w:spacing w:line="150" w:lineRule="exact"/>
      </w:pPr>
      <w:r>
        <w:t>16</w:t>
      </w:r>
    </w:p>
    <w:p w:rsidR="0050486C" w:rsidRDefault="0050486C">
      <w:pPr>
        <w:rPr>
          <w:sz w:val="2"/>
          <w:szCs w:val="2"/>
        </w:rPr>
        <w:sectPr w:rsidR="0050486C">
          <w:pgSz w:w="11900" w:h="16840"/>
          <w:pgMar w:top="360" w:right="360" w:bottom="360" w:left="360" w:header="0" w:footer="3" w:gutter="0"/>
          <w:cols w:space="720"/>
          <w:noEndnote/>
          <w:docGrid w:linePitch="360"/>
        </w:sectPr>
      </w:pPr>
    </w:p>
    <w:p w:rsidR="0050486C" w:rsidRDefault="00E416FF">
      <w:pPr>
        <w:pStyle w:val="Zkladntext20"/>
        <w:framePr w:w="9144" w:h="4489" w:hRule="exact" w:wrap="none" w:vAnchor="page" w:hAnchor="page" w:x="1393" w:y="1353"/>
        <w:shd w:val="clear" w:color="auto" w:fill="auto"/>
        <w:tabs>
          <w:tab w:val="left" w:pos="771"/>
        </w:tabs>
        <w:spacing w:after="60" w:line="264" w:lineRule="exact"/>
        <w:ind w:left="420" w:firstLine="0"/>
      </w:pPr>
      <w:r>
        <w:lastRenderedPageBreak/>
        <w:t xml:space="preserve">a o registru smluv (zákon o registru smluv), ve znění pozdějších předpisů (dále jen „zákon o </w:t>
      </w:r>
      <w:r>
        <w:t>registru smluv"), jinak. V takovém případě nabývá smlouva účinnosti dnem jejího uveřejnění v registru smluv.</w:t>
      </w:r>
    </w:p>
    <w:p w:rsidR="0050486C" w:rsidRDefault="00E416FF">
      <w:pPr>
        <w:pStyle w:val="Zkladntext20"/>
        <w:framePr w:w="9144" w:h="4489" w:hRule="exact" w:wrap="none" w:vAnchor="page" w:hAnchor="page" w:x="1393" w:y="1353"/>
        <w:numPr>
          <w:ilvl w:val="0"/>
          <w:numId w:val="25"/>
        </w:numPr>
        <w:shd w:val="clear" w:color="auto" w:fill="auto"/>
        <w:tabs>
          <w:tab w:val="left" w:pos="350"/>
        </w:tabs>
        <w:spacing w:after="60" w:line="264" w:lineRule="exact"/>
        <w:ind w:left="380" w:hanging="380"/>
      </w:pPr>
      <w:r>
        <w:t xml:space="preserve">Tato smlouva je vyhotovena ve dvou stejnopisech s platností originálu podepsaných oprávněnými zástupci smluvních stran, přičemž každá se smluvních </w:t>
      </w:r>
      <w:r>
        <w:t>stran obdrží jedno vyhotovení.</w:t>
      </w:r>
    </w:p>
    <w:p w:rsidR="0050486C" w:rsidRDefault="00E416FF">
      <w:pPr>
        <w:pStyle w:val="Zkladntext20"/>
        <w:framePr w:w="9144" w:h="4489" w:hRule="exact" w:wrap="none" w:vAnchor="page" w:hAnchor="page" w:x="1393" w:y="1353"/>
        <w:numPr>
          <w:ilvl w:val="0"/>
          <w:numId w:val="25"/>
        </w:numPr>
        <w:shd w:val="clear" w:color="auto" w:fill="auto"/>
        <w:tabs>
          <w:tab w:val="left" w:pos="350"/>
        </w:tabs>
        <w:spacing w:after="60" w:line="264" w:lineRule="exact"/>
        <w:ind w:left="380" w:hanging="380"/>
      </w:pPr>
      <w:r>
        <w:t>Smluvní strany shodně prohlašují, že si smlouvu před jejím podpisem přečetly a že byla uzavřena po vzájemném projednání podle jejich pravé a svobodné vůle, určitě, vážně a srozumitelně, nikoliv v tísni nebo za nápadně nevýhod</w:t>
      </w:r>
      <w:r>
        <w:t>ných podmínek, a že se dohodly o celém jejím obsahu, což stvrzují svými podpisy.</w:t>
      </w:r>
    </w:p>
    <w:p w:rsidR="0050486C" w:rsidRDefault="00E416FF">
      <w:pPr>
        <w:pStyle w:val="Zkladntext20"/>
        <w:framePr w:w="9144" w:h="4489" w:hRule="exact" w:wrap="none" w:vAnchor="page" w:hAnchor="page" w:x="1393" w:y="1353"/>
        <w:numPr>
          <w:ilvl w:val="0"/>
          <w:numId w:val="25"/>
        </w:numPr>
        <w:shd w:val="clear" w:color="auto" w:fill="auto"/>
        <w:tabs>
          <w:tab w:val="left" w:pos="421"/>
        </w:tabs>
        <w:spacing w:after="335" w:line="264" w:lineRule="exact"/>
        <w:ind w:left="380" w:hanging="380"/>
      </w:pPr>
      <w:r>
        <w:t>Smluvní strany se dohodly, že pokud se na tuto smlouvu vztahuje povinnost uveřejnění v registru smluv ve smyslu zákona o registru smluv, provede uveřejnění v souladu se zákone</w:t>
      </w:r>
      <w:r>
        <w:t>m objednatel.</w:t>
      </w:r>
    </w:p>
    <w:p w:rsidR="0050486C" w:rsidRDefault="00E416FF">
      <w:pPr>
        <w:pStyle w:val="Zkladntext20"/>
        <w:framePr w:w="9144" w:h="4489" w:hRule="exact" w:wrap="none" w:vAnchor="page" w:hAnchor="page" w:x="1393" w:y="1353"/>
        <w:shd w:val="clear" w:color="auto" w:fill="auto"/>
        <w:tabs>
          <w:tab w:val="left" w:pos="5631"/>
        </w:tabs>
        <w:spacing w:line="220" w:lineRule="exact"/>
        <w:ind w:left="380" w:firstLine="0"/>
      </w:pPr>
      <w:r>
        <w:t>V Opavě dne 17. 10. 2017</w:t>
      </w:r>
      <w:r>
        <w:tab/>
        <w:t xml:space="preserve">V Krnově dne </w:t>
      </w:r>
      <w:proofErr w:type="gramStart"/>
      <w:r>
        <w:t>5.10.2017</w:t>
      </w:r>
      <w:proofErr w:type="gramEnd"/>
    </w:p>
    <w:p w:rsidR="0080439A" w:rsidRDefault="0080439A" w:rsidP="0080439A">
      <w:pPr>
        <w:pStyle w:val="Zkladntext20"/>
        <w:framePr w:w="9144" w:h="1186" w:hRule="exact" w:wrap="none" w:vAnchor="page" w:hAnchor="page" w:x="1393" w:y="9234"/>
        <w:shd w:val="clear" w:color="auto" w:fill="auto"/>
        <w:spacing w:line="264" w:lineRule="exact"/>
        <w:ind w:left="5954" w:right="520" w:firstLine="0"/>
        <w:jc w:val="left"/>
      </w:pPr>
      <w:r>
        <w:t xml:space="preserve">Za </w:t>
      </w:r>
      <w:r w:rsidR="00E416FF">
        <w:t xml:space="preserve">zhotovitele a </w:t>
      </w:r>
      <w:r>
        <w:t>p</w:t>
      </w:r>
      <w:r w:rsidR="00E416FF">
        <w:t>říka</w:t>
      </w:r>
      <w:r>
        <w:t>z</w:t>
      </w:r>
      <w:r w:rsidR="00E416FF">
        <w:t xml:space="preserve">níka </w:t>
      </w:r>
    </w:p>
    <w:p w:rsidR="0050486C" w:rsidRDefault="00E416FF" w:rsidP="0080439A">
      <w:pPr>
        <w:pStyle w:val="Zkladntext20"/>
        <w:framePr w:w="9144" w:h="1186" w:hRule="exact" w:wrap="none" w:vAnchor="page" w:hAnchor="page" w:x="1393" w:y="9234"/>
        <w:shd w:val="clear" w:color="auto" w:fill="auto"/>
        <w:spacing w:line="264" w:lineRule="exact"/>
        <w:ind w:left="6400" w:right="520" w:firstLine="0"/>
        <w:jc w:val="left"/>
      </w:pPr>
      <w:r>
        <w:t xml:space="preserve">Ing. Miroslav </w:t>
      </w:r>
      <w:proofErr w:type="spellStart"/>
      <w:r>
        <w:t>Geryk</w:t>
      </w:r>
      <w:proofErr w:type="spellEnd"/>
    </w:p>
    <w:p w:rsidR="0080439A" w:rsidRPr="0080439A" w:rsidRDefault="0080439A" w:rsidP="0080439A">
      <w:pPr>
        <w:pStyle w:val="Titulekobrzku0"/>
        <w:framePr w:w="3406" w:h="946" w:hRule="exact" w:wrap="none" w:vAnchor="page" w:hAnchor="page" w:x="1966" w:y="9241"/>
        <w:shd w:val="clear" w:color="auto" w:fill="auto"/>
        <w:rPr>
          <w:b w:val="0"/>
        </w:rPr>
      </w:pPr>
      <w:r w:rsidRPr="0080439A">
        <w:rPr>
          <w:b w:val="0"/>
        </w:rPr>
        <w:t>Za objednatele a příkazce</w:t>
      </w:r>
    </w:p>
    <w:p w:rsidR="0050486C" w:rsidRDefault="00E416FF" w:rsidP="0080439A">
      <w:pPr>
        <w:pStyle w:val="Titulekobrzku0"/>
        <w:framePr w:w="3406" w:h="946" w:hRule="exact" w:wrap="none" w:vAnchor="page" w:hAnchor="page" w:x="1966" w:y="9241"/>
        <w:shd w:val="clear" w:color="auto" w:fill="auto"/>
      </w:pPr>
      <w:r>
        <w:t>Marianum, příspěvková</w:t>
      </w:r>
      <w:r>
        <w:br/>
        <w:t>organizace</w:t>
      </w:r>
    </w:p>
    <w:p w:rsidR="0050486C" w:rsidRDefault="00E416FF">
      <w:pPr>
        <w:pStyle w:val="ZhlavneboZpat0"/>
        <w:framePr w:w="6322" w:h="499" w:hRule="exact" w:wrap="none" w:vAnchor="page" w:hAnchor="page" w:x="1427" w:y="15633"/>
        <w:shd w:val="clear" w:color="auto" w:fill="auto"/>
        <w:spacing w:line="150" w:lineRule="exact"/>
      </w:pPr>
      <w:r>
        <w:t>PD + IČ + TDS + KOO BOZP</w:t>
      </w:r>
    </w:p>
    <w:p w:rsidR="0050486C" w:rsidRDefault="00E416FF">
      <w:pPr>
        <w:pStyle w:val="ZhlavneboZpat0"/>
        <w:framePr w:w="6322" w:h="499" w:hRule="exact" w:wrap="none" w:vAnchor="page" w:hAnchor="page" w:x="1427" w:y="15633"/>
        <w:shd w:val="clear" w:color="auto" w:fill="auto"/>
        <w:spacing w:line="150" w:lineRule="exact"/>
      </w:pPr>
      <w:r>
        <w:t>akce „Oprava střešního pláště na objektu novostavby v Jakartovicích - Deštné"</w:t>
      </w:r>
    </w:p>
    <w:p w:rsidR="0050486C" w:rsidRDefault="00E416FF">
      <w:pPr>
        <w:pStyle w:val="ZhlavneboZpat0"/>
        <w:framePr w:wrap="none" w:vAnchor="page" w:hAnchor="page" w:x="10316" w:y="15690"/>
        <w:shd w:val="clear" w:color="auto" w:fill="auto"/>
        <w:spacing w:line="150" w:lineRule="exact"/>
      </w:pPr>
      <w:r>
        <w:t>17</w:t>
      </w:r>
    </w:p>
    <w:p w:rsidR="0050486C" w:rsidRDefault="0050486C">
      <w:pPr>
        <w:rPr>
          <w:sz w:val="2"/>
          <w:szCs w:val="2"/>
        </w:rPr>
      </w:pPr>
      <w:bookmarkStart w:id="2" w:name="_GoBack"/>
      <w:bookmarkEnd w:id="2"/>
    </w:p>
    <w:sectPr w:rsidR="0050486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FF" w:rsidRDefault="00E416FF">
      <w:r>
        <w:separator/>
      </w:r>
    </w:p>
  </w:endnote>
  <w:endnote w:type="continuationSeparator" w:id="0">
    <w:p w:rsidR="00E416FF" w:rsidRDefault="00E4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FF" w:rsidRDefault="00E416FF"/>
  </w:footnote>
  <w:footnote w:type="continuationSeparator" w:id="0">
    <w:p w:rsidR="00E416FF" w:rsidRDefault="00E416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7F4"/>
    <w:multiLevelType w:val="multilevel"/>
    <w:tmpl w:val="567059D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456A2"/>
    <w:multiLevelType w:val="multilevel"/>
    <w:tmpl w:val="9F0E84A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F7A37"/>
    <w:multiLevelType w:val="multilevel"/>
    <w:tmpl w:val="EB106E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26427"/>
    <w:multiLevelType w:val="multilevel"/>
    <w:tmpl w:val="1500015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07217"/>
    <w:multiLevelType w:val="multilevel"/>
    <w:tmpl w:val="52E823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41656"/>
    <w:multiLevelType w:val="multilevel"/>
    <w:tmpl w:val="28F48F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14A2A"/>
    <w:multiLevelType w:val="multilevel"/>
    <w:tmpl w:val="EFE835C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E0110"/>
    <w:multiLevelType w:val="multilevel"/>
    <w:tmpl w:val="DD5A6E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77693"/>
    <w:multiLevelType w:val="multilevel"/>
    <w:tmpl w:val="707246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B5D14"/>
    <w:multiLevelType w:val="multilevel"/>
    <w:tmpl w:val="1B200938"/>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243D8"/>
    <w:multiLevelType w:val="multilevel"/>
    <w:tmpl w:val="1666C2B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9E61BD"/>
    <w:multiLevelType w:val="multilevel"/>
    <w:tmpl w:val="C96827A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D593B"/>
    <w:multiLevelType w:val="multilevel"/>
    <w:tmpl w:val="F21A519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74CE1"/>
    <w:multiLevelType w:val="multilevel"/>
    <w:tmpl w:val="0FEAE3F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B4385"/>
    <w:multiLevelType w:val="multilevel"/>
    <w:tmpl w:val="16C2807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57D3B"/>
    <w:multiLevelType w:val="multilevel"/>
    <w:tmpl w:val="46A0D14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1C7863"/>
    <w:multiLevelType w:val="multilevel"/>
    <w:tmpl w:val="8CE0146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33210D"/>
    <w:multiLevelType w:val="multilevel"/>
    <w:tmpl w:val="388EFE1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0E4BCD"/>
    <w:multiLevelType w:val="multilevel"/>
    <w:tmpl w:val="61C8A0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63810"/>
    <w:multiLevelType w:val="multilevel"/>
    <w:tmpl w:val="F10264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3D0D86"/>
    <w:multiLevelType w:val="multilevel"/>
    <w:tmpl w:val="055E22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35460B"/>
    <w:multiLevelType w:val="multilevel"/>
    <w:tmpl w:val="89FE80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B21D4"/>
    <w:multiLevelType w:val="multilevel"/>
    <w:tmpl w:val="EC52AD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993AAB"/>
    <w:multiLevelType w:val="multilevel"/>
    <w:tmpl w:val="03F407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AF4035"/>
    <w:multiLevelType w:val="multilevel"/>
    <w:tmpl w:val="DFEAA2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996062"/>
    <w:multiLevelType w:val="multilevel"/>
    <w:tmpl w:val="A14C66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8025E3"/>
    <w:multiLevelType w:val="multilevel"/>
    <w:tmpl w:val="5EBA99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5"/>
  </w:num>
  <w:num w:numId="4">
    <w:abstractNumId w:val="4"/>
  </w:num>
  <w:num w:numId="5">
    <w:abstractNumId w:val="24"/>
  </w:num>
  <w:num w:numId="6">
    <w:abstractNumId w:val="12"/>
  </w:num>
  <w:num w:numId="7">
    <w:abstractNumId w:val="23"/>
  </w:num>
  <w:num w:numId="8">
    <w:abstractNumId w:val="11"/>
  </w:num>
  <w:num w:numId="9">
    <w:abstractNumId w:val="19"/>
  </w:num>
  <w:num w:numId="10">
    <w:abstractNumId w:val="8"/>
  </w:num>
  <w:num w:numId="11">
    <w:abstractNumId w:val="16"/>
  </w:num>
  <w:num w:numId="12">
    <w:abstractNumId w:val="0"/>
  </w:num>
  <w:num w:numId="13">
    <w:abstractNumId w:val="26"/>
  </w:num>
  <w:num w:numId="14">
    <w:abstractNumId w:val="7"/>
  </w:num>
  <w:num w:numId="15">
    <w:abstractNumId w:val="2"/>
  </w:num>
  <w:num w:numId="16">
    <w:abstractNumId w:val="6"/>
  </w:num>
  <w:num w:numId="17">
    <w:abstractNumId w:val="17"/>
  </w:num>
  <w:num w:numId="18">
    <w:abstractNumId w:val="15"/>
  </w:num>
  <w:num w:numId="19">
    <w:abstractNumId w:val="20"/>
  </w:num>
  <w:num w:numId="20">
    <w:abstractNumId w:val="18"/>
  </w:num>
  <w:num w:numId="21">
    <w:abstractNumId w:val="3"/>
  </w:num>
  <w:num w:numId="22">
    <w:abstractNumId w:val="22"/>
  </w:num>
  <w:num w:numId="23">
    <w:abstractNumId w:val="1"/>
  </w:num>
  <w:num w:numId="24">
    <w:abstractNumId w:val="10"/>
  </w:num>
  <w:num w:numId="25">
    <w:abstractNumId w:val="21"/>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0486C"/>
    <w:rsid w:val="0050486C"/>
    <w:rsid w:val="0080439A"/>
    <w:rsid w:val="00B54E22"/>
    <w:rsid w:val="00E41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2"/>
      <w:szCs w:val="22"/>
      <w:u w:val="none"/>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24"/>
      <w:szCs w:val="24"/>
      <w:u w:val="none"/>
    </w:rPr>
  </w:style>
  <w:style w:type="character" w:customStyle="1" w:styleId="Nadpis1">
    <w:name w:val="Nadpis #1_"/>
    <w:basedOn w:val="Standardnpsmoodstavce"/>
    <w:link w:val="Nadpis10"/>
    <w:rPr>
      <w:rFonts w:ascii="Tahoma" w:eastAsia="Tahoma" w:hAnsi="Tahoma" w:cs="Tahoma"/>
      <w:b/>
      <w:bCs/>
      <w:i w:val="0"/>
      <w:iCs w:val="0"/>
      <w:smallCaps w:val="0"/>
      <w:strike w:val="0"/>
      <w:spacing w:val="-10"/>
      <w:sz w:val="22"/>
      <w:szCs w:val="2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2"/>
      <w:szCs w:val="22"/>
      <w:u w:val="none"/>
    </w:rPr>
  </w:style>
  <w:style w:type="character" w:customStyle="1" w:styleId="Zkladntext2Kurzvadkovn-1pt">
    <w:name w:val="Základní text (2) + Kurzíva;Řádkování -1 pt"/>
    <w:basedOn w:val="Zkladntext2"/>
    <w:rPr>
      <w:rFonts w:ascii="Tahoma" w:eastAsia="Tahoma" w:hAnsi="Tahoma" w:cs="Tahoma"/>
      <w:b w:val="0"/>
      <w:bCs w:val="0"/>
      <w:i/>
      <w:iCs/>
      <w:smallCaps w:val="0"/>
      <w:strike w:val="0"/>
      <w:color w:val="000000"/>
      <w:spacing w:val="-2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5"/>
      <w:szCs w:val="15"/>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26"/>
      <w:szCs w:val="26"/>
      <w:u w:val="none"/>
    </w:rPr>
  </w:style>
  <w:style w:type="character" w:customStyle="1" w:styleId="Zkladntext4MicrosoftSansSerif11pt">
    <w:name w:val="Základní text (4) + Microsoft Sans Serif;11 pt"/>
    <w:basedOn w:val="Zkladntext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Tahoma" w:eastAsia="Tahoma" w:hAnsi="Tahoma" w:cs="Tahoma"/>
      <w:b w:val="0"/>
      <w:bCs w:val="0"/>
      <w:i w:val="0"/>
      <w:iCs w:val="0"/>
      <w:smallCaps w:val="0"/>
      <w:strike w:val="0"/>
      <w:sz w:val="24"/>
      <w:szCs w:val="24"/>
      <w:u w:val="none"/>
    </w:rPr>
  </w:style>
  <w:style w:type="character" w:customStyle="1" w:styleId="ZhlavneboZpat2ArialNarrowTun">
    <w:name w:val="Záhlaví nebo Zápatí (2) + Arial Narrow;Tučné"/>
    <w:basedOn w:val="ZhlavneboZpat2"/>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Courier New" w:eastAsia="Courier New" w:hAnsi="Courier New" w:cs="Courier New"/>
      <w:b w:val="0"/>
      <w:bCs w:val="0"/>
      <w:i w:val="0"/>
      <w:iCs w:val="0"/>
      <w:smallCaps w:val="0"/>
      <w:strike w:val="0"/>
      <w:sz w:val="12"/>
      <w:szCs w:val="12"/>
      <w:u w:val="none"/>
    </w:rPr>
  </w:style>
  <w:style w:type="character" w:customStyle="1" w:styleId="Titulekobrzku">
    <w:name w:val="Titulek obrázku_"/>
    <w:basedOn w:val="Standardnpsmoodstavce"/>
    <w:link w:val="Titulekobrzku0"/>
    <w:rPr>
      <w:rFonts w:ascii="Tahoma" w:eastAsia="Tahoma" w:hAnsi="Tahoma" w:cs="Tahoma"/>
      <w:b/>
      <w:bCs/>
      <w:i w:val="0"/>
      <w:iCs w:val="0"/>
      <w:smallCaps w:val="0"/>
      <w:strike w:val="0"/>
      <w:sz w:val="22"/>
      <w:szCs w:val="22"/>
      <w:u w:val="none"/>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w w:val="100"/>
      <w:sz w:val="19"/>
      <w:szCs w:val="19"/>
      <w:u w:val="none"/>
    </w:rPr>
  </w:style>
  <w:style w:type="character" w:customStyle="1" w:styleId="Zkladntext6Tahoma13ptNetundkovn0pt">
    <w:name w:val="Základní text (6) + Tahoma;13 pt;Ne tučné;Řádkování 0 pt"/>
    <w:basedOn w:val="Zkladntext6"/>
    <w:rPr>
      <w:rFonts w:ascii="Tahoma" w:eastAsia="Tahoma" w:hAnsi="Tahoma" w:cs="Tahoma"/>
      <w:b/>
      <w:bCs/>
      <w:i w:val="0"/>
      <w:iCs w:val="0"/>
      <w:smallCaps w:val="0"/>
      <w:strike w:val="0"/>
      <w:color w:val="000000"/>
      <w:spacing w:val="-10"/>
      <w:w w:val="100"/>
      <w:position w:val="0"/>
      <w:sz w:val="26"/>
      <w:szCs w:val="26"/>
      <w:u w:val="none"/>
      <w:lang w:val="cs-CZ" w:eastAsia="cs-CZ" w:bidi="cs-CZ"/>
    </w:rPr>
  </w:style>
  <w:style w:type="character" w:customStyle="1" w:styleId="Zkladntext2ArialNarrow115pt">
    <w:name w:val="Základní text (2) + Arial Narrow;11;5 pt"/>
    <w:basedOn w:val="Zkladntext2"/>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style>
  <w:style w:type="character" w:customStyle="1" w:styleId="Titulekobrzku2">
    <w:name w:val="Titulek obrázku (2)_"/>
    <w:basedOn w:val="Standardnpsmoodstavce"/>
    <w:link w:val="Titulekobrzku20"/>
    <w:rPr>
      <w:rFonts w:ascii="Arial Narrow" w:eastAsia="Arial Narrow" w:hAnsi="Arial Narrow" w:cs="Arial Narrow"/>
      <w:b w:val="0"/>
      <w:bCs w:val="0"/>
      <w:i w:val="0"/>
      <w:iCs w:val="0"/>
      <w:smallCaps w:val="0"/>
      <w:strike w:val="0"/>
      <w:sz w:val="19"/>
      <w:szCs w:val="19"/>
      <w:u w:val="none"/>
    </w:rPr>
  </w:style>
  <w:style w:type="character" w:customStyle="1" w:styleId="Titulekobrzku2Consolas4ptdkovn2pt">
    <w:name w:val="Titulek obrázku (2) + Consolas;4 pt;Řádkování 2 pt"/>
    <w:basedOn w:val="Titulekobrzku2"/>
    <w:rPr>
      <w:rFonts w:ascii="Consolas" w:eastAsia="Consolas" w:hAnsi="Consolas" w:cs="Consolas"/>
      <w:b w:val="0"/>
      <w:bCs w:val="0"/>
      <w:i w:val="0"/>
      <w:iCs w:val="0"/>
      <w:smallCaps w:val="0"/>
      <w:strike w:val="0"/>
      <w:color w:val="000000"/>
      <w:spacing w:val="50"/>
      <w:w w:val="100"/>
      <w:position w:val="0"/>
      <w:sz w:val="8"/>
      <w:szCs w:val="8"/>
      <w:u w:val="none"/>
      <w:lang w:val="cs-CZ" w:eastAsia="cs-CZ" w:bidi="cs-CZ"/>
    </w:rPr>
  </w:style>
  <w:style w:type="character" w:customStyle="1" w:styleId="Titulekobrzku2Consolas5ptMalpsmena">
    <w:name w:val="Titulek obrázku (2) + Consolas;5 pt;Malá písmena"/>
    <w:basedOn w:val="Titulekobrzku2"/>
    <w:rPr>
      <w:rFonts w:ascii="Consolas" w:eastAsia="Consolas" w:hAnsi="Consolas" w:cs="Consolas"/>
      <w:b w:val="0"/>
      <w:bCs w:val="0"/>
      <w:i w:val="0"/>
      <w:iCs w:val="0"/>
      <w:smallCaps/>
      <w:strike w:val="0"/>
      <w:color w:val="000000"/>
      <w:spacing w:val="0"/>
      <w:w w:val="100"/>
      <w:position w:val="0"/>
      <w:sz w:val="10"/>
      <w:szCs w:val="10"/>
      <w:u w:val="none"/>
      <w:lang w:val="cs-CZ" w:eastAsia="cs-CZ" w:bidi="cs-CZ"/>
    </w:rPr>
  </w:style>
  <w:style w:type="character" w:customStyle="1" w:styleId="Titulekobrzku2Consolas4ptKurzvadkovn0pt">
    <w:name w:val="Titulek obrázku (2) + Consolas;4 pt;Kurzíva;Řádkování 0 pt"/>
    <w:basedOn w:val="Titulekobrzku2"/>
    <w:rPr>
      <w:rFonts w:ascii="Consolas" w:eastAsia="Consolas" w:hAnsi="Consolas" w:cs="Consolas"/>
      <w:b/>
      <w:bCs/>
      <w:i/>
      <w:iCs/>
      <w:smallCaps w:val="0"/>
      <w:strike w:val="0"/>
      <w:color w:val="000000"/>
      <w:spacing w:val="-10"/>
      <w:w w:val="100"/>
      <w:position w:val="0"/>
      <w:sz w:val="8"/>
      <w:szCs w:val="8"/>
      <w:u w:val="none"/>
      <w:lang w:val="cs-CZ" w:eastAsia="cs-CZ" w:bidi="cs-CZ"/>
    </w:rPr>
  </w:style>
  <w:style w:type="character" w:customStyle="1" w:styleId="Titulekobrzku21">
    <w:name w:val="Titulek obrázku (2)"/>
    <w:basedOn w:val="Titulekobrzku2"/>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style>
  <w:style w:type="character" w:customStyle="1" w:styleId="Titulekobrzku2MicrosoftSansSerifKurzva">
    <w:name w:val="Titulek obrázku (2) + Microsoft Sans Serif;Kurzíva"/>
    <w:basedOn w:val="Titulekobrzku2"/>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cs-CZ" w:eastAsia="cs-CZ" w:bidi="cs-CZ"/>
    </w:rPr>
  </w:style>
  <w:style w:type="character" w:customStyle="1" w:styleId="Titulekobrzku3">
    <w:name w:val="Titulek obrázku (3)_"/>
    <w:basedOn w:val="Standardnpsmoodstavce"/>
    <w:link w:val="Titulekobrzku30"/>
    <w:rPr>
      <w:rFonts w:ascii="Arial Narrow" w:eastAsia="Arial Narrow" w:hAnsi="Arial Narrow" w:cs="Arial Narrow"/>
      <w:b w:val="0"/>
      <w:bCs w:val="0"/>
      <w:i w:val="0"/>
      <w:iCs w:val="0"/>
      <w:smallCaps w:val="0"/>
      <w:strike w:val="0"/>
      <w:spacing w:val="0"/>
      <w:w w:val="200"/>
      <w:sz w:val="11"/>
      <w:szCs w:val="11"/>
      <w:u w:val="none"/>
    </w:rPr>
  </w:style>
  <w:style w:type="character" w:customStyle="1" w:styleId="Titulekobrzku31">
    <w:name w:val="Titulek obrázku (3)"/>
    <w:basedOn w:val="Titulekobrzku3"/>
    <w:rPr>
      <w:rFonts w:ascii="Arial Narrow" w:eastAsia="Arial Narrow" w:hAnsi="Arial Narrow" w:cs="Arial Narrow"/>
      <w:b w:val="0"/>
      <w:bCs w:val="0"/>
      <w:i w:val="0"/>
      <w:iCs w:val="0"/>
      <w:smallCaps w:val="0"/>
      <w:strike w:val="0"/>
      <w:color w:val="000000"/>
      <w:spacing w:val="0"/>
      <w:w w:val="200"/>
      <w:position w:val="0"/>
      <w:sz w:val="11"/>
      <w:szCs w:val="11"/>
      <w:u w:val="none"/>
      <w:lang w:val="cs-CZ" w:eastAsia="cs-CZ" w:bidi="cs-CZ"/>
    </w:rPr>
  </w:style>
  <w:style w:type="character" w:customStyle="1" w:styleId="Titulekobrzku4">
    <w:name w:val="Titulek obrázku (4)_"/>
    <w:basedOn w:val="Standardnpsmoodstavce"/>
    <w:link w:val="Titulekobrzku40"/>
    <w:rPr>
      <w:rFonts w:ascii="Tahoma" w:eastAsia="Tahoma" w:hAnsi="Tahoma" w:cs="Tahoma"/>
      <w:b w:val="0"/>
      <w:bCs w:val="0"/>
      <w:i w:val="0"/>
      <w:iCs w:val="0"/>
      <w:smallCaps w:val="0"/>
      <w:strike w:val="0"/>
      <w:sz w:val="17"/>
      <w:szCs w:val="17"/>
      <w:u w:val="none"/>
    </w:rPr>
  </w:style>
  <w:style w:type="character" w:customStyle="1" w:styleId="Titulekobrzku41">
    <w:name w:val="Titulek obrázku (4)"/>
    <w:basedOn w:val="Titulekobrzku4"/>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paragraph" w:customStyle="1" w:styleId="Zkladntext30">
    <w:name w:val="Základní text (3)"/>
    <w:basedOn w:val="Normln"/>
    <w:link w:val="Zkladntext3"/>
    <w:pPr>
      <w:shd w:val="clear" w:color="auto" w:fill="FFFFFF"/>
      <w:spacing w:line="288" w:lineRule="exact"/>
      <w:ind w:hanging="440"/>
      <w:jc w:val="center"/>
    </w:pPr>
    <w:rPr>
      <w:rFonts w:ascii="Tahoma" w:eastAsia="Tahoma" w:hAnsi="Tahoma" w:cs="Tahoma"/>
      <w:b/>
      <w:bCs/>
      <w:sz w:val="22"/>
      <w:szCs w:val="22"/>
    </w:rPr>
  </w:style>
  <w:style w:type="paragraph" w:customStyle="1" w:styleId="Nadpis20">
    <w:name w:val="Nadpis #2"/>
    <w:basedOn w:val="Normln"/>
    <w:link w:val="Nadpis2"/>
    <w:pPr>
      <w:shd w:val="clear" w:color="auto" w:fill="FFFFFF"/>
      <w:spacing w:after="420" w:line="288" w:lineRule="exact"/>
      <w:jc w:val="both"/>
      <w:outlineLvl w:val="1"/>
    </w:pPr>
    <w:rPr>
      <w:rFonts w:ascii="Tahoma" w:eastAsia="Tahoma" w:hAnsi="Tahoma" w:cs="Tahoma"/>
    </w:rPr>
  </w:style>
  <w:style w:type="paragraph" w:customStyle="1" w:styleId="Nadpis10">
    <w:name w:val="Nadpis #1"/>
    <w:basedOn w:val="Normln"/>
    <w:link w:val="Nadpis1"/>
    <w:pPr>
      <w:shd w:val="clear" w:color="auto" w:fill="FFFFFF"/>
      <w:spacing w:before="420" w:line="0" w:lineRule="atLeast"/>
      <w:outlineLvl w:val="0"/>
    </w:pPr>
    <w:rPr>
      <w:rFonts w:ascii="Tahoma" w:eastAsia="Tahoma" w:hAnsi="Tahoma" w:cs="Tahoma"/>
      <w:b/>
      <w:bCs/>
      <w:spacing w:val="-10"/>
      <w:sz w:val="22"/>
      <w:szCs w:val="22"/>
    </w:rPr>
  </w:style>
  <w:style w:type="paragraph" w:customStyle="1" w:styleId="Zkladntext20">
    <w:name w:val="Základní text (2)"/>
    <w:basedOn w:val="Normln"/>
    <w:link w:val="Zkladntext2"/>
    <w:pPr>
      <w:shd w:val="clear" w:color="auto" w:fill="FFFFFF"/>
      <w:spacing w:line="259" w:lineRule="exact"/>
      <w:ind w:hanging="460"/>
      <w:jc w:val="both"/>
    </w:pPr>
    <w:rPr>
      <w:rFonts w:ascii="Tahoma" w:eastAsia="Tahoma" w:hAnsi="Tahoma" w:cs="Tahoma"/>
      <w:sz w:val="22"/>
      <w:szCs w:val="22"/>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15"/>
      <w:szCs w:val="15"/>
    </w:rPr>
  </w:style>
  <w:style w:type="paragraph" w:customStyle="1" w:styleId="Zkladntext40">
    <w:name w:val="Základní text (4)"/>
    <w:basedOn w:val="Normln"/>
    <w:link w:val="Zkladntext4"/>
    <w:pPr>
      <w:shd w:val="clear" w:color="auto" w:fill="FFFFFF"/>
      <w:spacing w:line="0" w:lineRule="atLeast"/>
    </w:pPr>
    <w:rPr>
      <w:rFonts w:ascii="Tahoma" w:eastAsia="Tahoma" w:hAnsi="Tahoma" w:cs="Tahoma"/>
      <w:sz w:val="26"/>
      <w:szCs w:val="26"/>
    </w:rPr>
  </w:style>
  <w:style w:type="paragraph" w:customStyle="1" w:styleId="ZhlavneboZpat20">
    <w:name w:val="Záhlaví nebo Zápatí (2)"/>
    <w:basedOn w:val="Normln"/>
    <w:link w:val="ZhlavneboZpat2"/>
    <w:pPr>
      <w:shd w:val="clear" w:color="auto" w:fill="FFFFFF"/>
      <w:spacing w:line="0" w:lineRule="atLeast"/>
    </w:pPr>
    <w:rPr>
      <w:rFonts w:ascii="Tahoma" w:eastAsia="Tahoma" w:hAnsi="Tahoma" w:cs="Tahoma"/>
    </w:rPr>
  </w:style>
  <w:style w:type="paragraph" w:customStyle="1" w:styleId="Zkladntext50">
    <w:name w:val="Základní text (5)"/>
    <w:basedOn w:val="Normln"/>
    <w:link w:val="Zkladntext5"/>
    <w:pPr>
      <w:shd w:val="clear" w:color="auto" w:fill="FFFFFF"/>
      <w:spacing w:line="0" w:lineRule="atLeast"/>
      <w:jc w:val="both"/>
    </w:pPr>
    <w:rPr>
      <w:rFonts w:ascii="Courier New" w:eastAsia="Courier New" w:hAnsi="Courier New" w:cs="Courier New"/>
      <w:sz w:val="12"/>
      <w:szCs w:val="12"/>
    </w:rPr>
  </w:style>
  <w:style w:type="paragraph" w:customStyle="1" w:styleId="Titulekobrzku0">
    <w:name w:val="Titulek obrázku"/>
    <w:basedOn w:val="Normln"/>
    <w:link w:val="Titulekobrzku"/>
    <w:pPr>
      <w:shd w:val="clear" w:color="auto" w:fill="FFFFFF"/>
      <w:spacing w:line="254" w:lineRule="exact"/>
      <w:jc w:val="center"/>
    </w:pPr>
    <w:rPr>
      <w:rFonts w:ascii="Tahoma" w:eastAsia="Tahoma" w:hAnsi="Tahoma" w:cs="Tahoma"/>
      <w:b/>
      <w:bCs/>
      <w:sz w:val="22"/>
      <w:szCs w:val="22"/>
    </w:rPr>
  </w:style>
  <w:style w:type="paragraph" w:customStyle="1" w:styleId="Zkladntext60">
    <w:name w:val="Základní text (6)"/>
    <w:basedOn w:val="Normln"/>
    <w:link w:val="Zkladntext6"/>
    <w:pPr>
      <w:shd w:val="clear" w:color="auto" w:fill="FFFFFF"/>
      <w:spacing w:before="540" w:after="60" w:line="0" w:lineRule="atLeast"/>
      <w:jc w:val="both"/>
    </w:pPr>
    <w:rPr>
      <w:rFonts w:ascii="Arial Narrow" w:eastAsia="Arial Narrow" w:hAnsi="Arial Narrow" w:cs="Arial Narrow"/>
      <w:b/>
      <w:bCs/>
      <w:sz w:val="19"/>
      <w:szCs w:val="19"/>
    </w:rPr>
  </w:style>
  <w:style w:type="paragraph" w:customStyle="1" w:styleId="Titulekobrzku20">
    <w:name w:val="Titulek obrázku (2)"/>
    <w:basedOn w:val="Normln"/>
    <w:link w:val="Titulekobrzku2"/>
    <w:pPr>
      <w:shd w:val="clear" w:color="auto" w:fill="FFFFFF"/>
      <w:spacing w:line="173" w:lineRule="exact"/>
      <w:jc w:val="both"/>
    </w:pPr>
    <w:rPr>
      <w:rFonts w:ascii="Arial Narrow" w:eastAsia="Arial Narrow" w:hAnsi="Arial Narrow" w:cs="Arial Narrow"/>
      <w:sz w:val="19"/>
      <w:szCs w:val="19"/>
    </w:rPr>
  </w:style>
  <w:style w:type="paragraph" w:customStyle="1" w:styleId="Titulekobrzku30">
    <w:name w:val="Titulek obrázku (3)"/>
    <w:basedOn w:val="Normln"/>
    <w:link w:val="Titulekobrzku3"/>
    <w:pPr>
      <w:shd w:val="clear" w:color="auto" w:fill="FFFFFF"/>
      <w:spacing w:line="0" w:lineRule="atLeast"/>
      <w:jc w:val="both"/>
    </w:pPr>
    <w:rPr>
      <w:rFonts w:ascii="Arial Narrow" w:eastAsia="Arial Narrow" w:hAnsi="Arial Narrow" w:cs="Arial Narrow"/>
      <w:w w:val="200"/>
      <w:sz w:val="11"/>
      <w:szCs w:val="11"/>
    </w:rPr>
  </w:style>
  <w:style w:type="paragraph" w:customStyle="1" w:styleId="Titulekobrzku40">
    <w:name w:val="Titulek obrázku (4)"/>
    <w:basedOn w:val="Normln"/>
    <w:link w:val="Titulekobrzku4"/>
    <w:pPr>
      <w:shd w:val="clear" w:color="auto" w:fill="FFFFFF"/>
      <w:spacing w:line="240" w:lineRule="exact"/>
      <w:jc w:val="both"/>
    </w:pPr>
    <w:rPr>
      <w:rFonts w:ascii="Tahoma" w:eastAsia="Tahoma" w:hAnsi="Tahoma" w:cs="Tahom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5350</Words>
  <Characters>31565</Characters>
  <Application>Microsoft Office Word</Application>
  <DocSecurity>0</DocSecurity>
  <Lines>263</Lines>
  <Paragraphs>73</Paragraphs>
  <ScaleCrop>false</ScaleCrop>
  <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2017-11-16T11:32:00Z</dcterms:created>
  <dcterms:modified xsi:type="dcterms:W3CDTF">2017-11-16T11:54:00Z</dcterms:modified>
</cp:coreProperties>
</file>