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96DB3" w:rsidRPr="00DC546C" w:rsidTr="00F31A84">
        <w:tc>
          <w:tcPr>
            <w:tcW w:w="5000" w:type="pct"/>
            <w:shd w:val="clear" w:color="auto" w:fill="auto"/>
            <w:vAlign w:val="center"/>
          </w:tcPr>
          <w:p w:rsidR="00F96DB3" w:rsidRPr="00DC546C" w:rsidRDefault="00F96DB3" w:rsidP="00F31A84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bookmarkStart w:id="0" w:name="_GoBack"/>
            <w:bookmarkEnd w:id="0"/>
            <w:r w:rsidRPr="00DC546C">
              <w:rPr>
                <w:rFonts w:ascii="Garamond" w:hAnsi="Garamond" w:cs="Arial"/>
                <w:b/>
              </w:rPr>
              <w:t>Výpočetní HPC klastr s příslušenstvím pro výpočty z prvních principů</w:t>
            </w:r>
            <w:r w:rsidRPr="00DC546C">
              <w:rPr>
                <w:rFonts w:ascii="Garamond" w:hAnsi="Garamond" w:cs="Arial"/>
                <w:b/>
              </w:rPr>
              <w:br/>
              <w:t>pro potřeby projektu EVT</w:t>
            </w:r>
          </w:p>
        </w:tc>
      </w:tr>
      <w:tr w:rsidR="00F96DB3" w:rsidRPr="00DC546C" w:rsidTr="00F31A84">
        <w:trPr>
          <w:trHeight w:val="1913"/>
        </w:trPr>
        <w:tc>
          <w:tcPr>
            <w:tcW w:w="5000" w:type="pct"/>
            <w:shd w:val="clear" w:color="auto" w:fill="auto"/>
            <w:vAlign w:val="center"/>
          </w:tcPr>
          <w:p w:rsidR="00E471A2" w:rsidRPr="00DC546C" w:rsidRDefault="00FB00AC" w:rsidP="00E471A2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Část 4</w:t>
            </w:r>
            <w:r w:rsidR="00E471A2" w:rsidRPr="00DC546C">
              <w:rPr>
                <w:rFonts w:ascii="Garamond" w:hAnsi="Garamond" w:cs="Arial"/>
                <w:b/>
              </w:rPr>
              <w:t>.</w:t>
            </w:r>
          </w:p>
          <w:p w:rsidR="00E471A2" w:rsidRPr="00DC546C" w:rsidRDefault="00FB00AC" w:rsidP="00E471A2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Záložní zdroje napájení</w:t>
            </w:r>
          </w:p>
          <w:p w:rsidR="00F96DB3" w:rsidRPr="00DC546C" w:rsidRDefault="00E471A2" w:rsidP="00E471A2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r w:rsidRPr="00DC546C">
              <w:rPr>
                <w:rFonts w:ascii="Garamond" w:hAnsi="Garamond" w:cs="Arial"/>
                <w:b/>
              </w:rPr>
              <w:t>Technická specifikace dodávky</w:t>
            </w:r>
          </w:p>
        </w:tc>
      </w:tr>
    </w:tbl>
    <w:p w:rsidR="006C3151" w:rsidRDefault="00FF4414"/>
    <w:p w:rsidR="00394DF3" w:rsidRDefault="00394DF3"/>
    <w:p w:rsidR="00394DF3" w:rsidRPr="00030F5B" w:rsidRDefault="00394DF3" w:rsidP="00394DF3">
      <w:pPr>
        <w:pStyle w:val="Odstavecseseznamem"/>
        <w:numPr>
          <w:ilvl w:val="0"/>
          <w:numId w:val="2"/>
        </w:numPr>
        <w:ind w:left="426"/>
        <w:jc w:val="both"/>
        <w:rPr>
          <w:rFonts w:ascii="Garamond" w:hAnsi="Garamond"/>
          <w:b/>
          <w:szCs w:val="22"/>
        </w:rPr>
      </w:pPr>
      <w:r w:rsidRPr="00030F5B">
        <w:rPr>
          <w:rFonts w:ascii="Garamond" w:hAnsi="Garamond"/>
          <w:b/>
          <w:szCs w:val="22"/>
        </w:rPr>
        <w:t>záložní zdroj napájení 20kW pro serverovnu v </w:t>
      </w:r>
      <w:r w:rsidR="00030F5B" w:rsidRPr="00030F5B">
        <w:rPr>
          <w:rFonts w:ascii="Garamond" w:hAnsi="Garamond"/>
          <w:b/>
          <w:szCs w:val="22"/>
        </w:rPr>
        <w:t>budově C1 detailní tech. údaje</w:t>
      </w:r>
    </w:p>
    <w:p w:rsidR="00135ADF" w:rsidRDefault="00135ADF" w:rsidP="00135ADF">
      <w:pPr>
        <w:jc w:val="both"/>
        <w:rPr>
          <w:rFonts w:ascii="Garamond" w:hAnsi="Garamond"/>
          <w:b/>
          <w:sz w:val="22"/>
          <w:szCs w:val="22"/>
        </w:rPr>
      </w:pPr>
    </w:p>
    <w:p w:rsidR="00135ADF" w:rsidRDefault="00135ADF" w:rsidP="00135ADF">
      <w:pPr>
        <w:spacing w:before="60" w:line="160" w:lineRule="exact"/>
        <w:jc w:val="both"/>
        <w:rPr>
          <w:b/>
        </w:rPr>
      </w:pPr>
    </w:p>
    <w:p w:rsidR="00135ADF" w:rsidRDefault="00135ADF" w:rsidP="00135ADF">
      <w:pPr>
        <w:spacing w:before="60" w:line="160" w:lineRule="exact"/>
        <w:jc w:val="both"/>
        <w:rPr>
          <w:b/>
        </w:rPr>
      </w:pPr>
      <w:r>
        <w:rPr>
          <w:b/>
        </w:rPr>
        <w:t xml:space="preserve">Typ: </w:t>
      </w:r>
      <w:r>
        <w:rPr>
          <w:b/>
        </w:rPr>
        <w:tab/>
      </w:r>
      <w:r w:rsidRPr="00082EC1">
        <w:rPr>
          <w:b/>
        </w:rPr>
        <w:t>UPS EATON 93PS 3/3fáze, 20kW- 93PS-20(20)-20-2x9Ah-MBS-6</w:t>
      </w:r>
    </w:p>
    <w:p w:rsidR="00135ADF" w:rsidRDefault="00135ADF" w:rsidP="00135ADF">
      <w:pPr>
        <w:spacing w:before="60" w:line="160" w:lineRule="exact"/>
        <w:ind w:firstLine="720"/>
        <w:jc w:val="both"/>
        <w:rPr>
          <w:b/>
        </w:rPr>
      </w:pPr>
    </w:p>
    <w:p w:rsidR="00135ADF" w:rsidRPr="00F9416B" w:rsidRDefault="00135ADF" w:rsidP="00135ADF">
      <w:pPr>
        <w:autoSpaceDE w:val="0"/>
        <w:autoSpaceDN w:val="0"/>
        <w:adjustRightInd w:val="0"/>
        <w:rPr>
          <w:b/>
          <w:snapToGrid w:val="0"/>
        </w:rPr>
      </w:pPr>
      <w:r w:rsidRPr="00F9416B">
        <w:rPr>
          <w:b/>
          <w:snapToGrid w:val="0"/>
        </w:rPr>
        <w:t>Všeobecně</w:t>
      </w:r>
    </w:p>
    <w:p w:rsidR="00135ADF" w:rsidRPr="00F9416B" w:rsidRDefault="00135ADF" w:rsidP="00135ADF">
      <w:pPr>
        <w:autoSpaceDE w:val="0"/>
        <w:autoSpaceDN w:val="0"/>
        <w:adjustRightInd w:val="0"/>
        <w:rPr>
          <w:snapToGrid w:val="0"/>
        </w:rPr>
      </w:pPr>
      <w:r w:rsidRPr="00F9416B">
        <w:rPr>
          <w:snapToGrid w:val="0"/>
        </w:rPr>
        <w:t>Výstupní výkon UPS</w:t>
      </w:r>
      <w:r w:rsidRPr="00F9416B">
        <w:rPr>
          <w:snapToGrid w:val="0"/>
        </w:rPr>
        <w:tab/>
      </w:r>
      <w:r w:rsidRPr="00F9416B">
        <w:rPr>
          <w:snapToGrid w:val="0"/>
        </w:rPr>
        <w:tab/>
      </w:r>
      <w:r w:rsidRPr="00F9416B">
        <w:rPr>
          <w:snapToGrid w:val="0"/>
        </w:rPr>
        <w:tab/>
      </w:r>
      <w:r>
        <w:rPr>
          <w:snapToGrid w:val="0"/>
        </w:rPr>
        <w:tab/>
        <w:t>20 kVA / 20kW</w:t>
      </w:r>
    </w:p>
    <w:p w:rsidR="00135ADF" w:rsidRPr="00F9416B" w:rsidRDefault="00135ADF" w:rsidP="00135ADF">
      <w:pPr>
        <w:autoSpaceDE w:val="0"/>
        <w:autoSpaceDN w:val="0"/>
        <w:adjustRightInd w:val="0"/>
        <w:rPr>
          <w:snapToGrid w:val="0"/>
        </w:rPr>
      </w:pPr>
      <w:r w:rsidRPr="00F9416B">
        <w:rPr>
          <w:snapToGrid w:val="0"/>
        </w:rPr>
        <w:t xml:space="preserve">Účinnost </w:t>
      </w:r>
      <w:r>
        <w:rPr>
          <w:snapToGrid w:val="0"/>
        </w:rPr>
        <w:t>v režimu dvojité konverze</w:t>
      </w:r>
      <w:r>
        <w:rPr>
          <w:snapToGrid w:val="0"/>
        </w:rPr>
        <w:tab/>
      </w:r>
      <w:r>
        <w:rPr>
          <w:snapToGrid w:val="0"/>
        </w:rPr>
        <w:tab/>
        <w:t>více něž 96%</w:t>
      </w:r>
    </w:p>
    <w:p w:rsidR="00135ADF" w:rsidRPr="00F9416B" w:rsidRDefault="00135ADF" w:rsidP="00135ADF">
      <w:pPr>
        <w:autoSpaceDE w:val="0"/>
        <w:autoSpaceDN w:val="0"/>
        <w:adjustRightInd w:val="0"/>
        <w:rPr>
          <w:snapToGrid w:val="0"/>
        </w:rPr>
      </w:pPr>
      <w:r w:rsidRPr="00F9416B">
        <w:rPr>
          <w:snapToGrid w:val="0"/>
        </w:rPr>
        <w:t xml:space="preserve">Účinnost v režimu vysoké účinnosti (ESS) </w:t>
      </w:r>
      <w:r w:rsidRPr="00F9416B">
        <w:rPr>
          <w:snapToGrid w:val="0"/>
        </w:rPr>
        <w:tab/>
        <w:t>99%</w:t>
      </w:r>
    </w:p>
    <w:p w:rsidR="00135ADF" w:rsidRPr="00F9416B" w:rsidRDefault="00135ADF" w:rsidP="00135ADF">
      <w:pPr>
        <w:autoSpaceDE w:val="0"/>
        <w:autoSpaceDN w:val="0"/>
        <w:adjustRightInd w:val="0"/>
        <w:rPr>
          <w:snapToGrid w:val="0"/>
        </w:rPr>
      </w:pPr>
      <w:r w:rsidRPr="00F9416B">
        <w:rPr>
          <w:snapToGrid w:val="0"/>
        </w:rPr>
        <w:t>Topologie invertoru/usměrňovače</w:t>
      </w:r>
      <w:r w:rsidRPr="00F9416B">
        <w:rPr>
          <w:snapToGrid w:val="0"/>
        </w:rPr>
        <w:tab/>
      </w:r>
      <w:r w:rsidRPr="00F9416B">
        <w:rPr>
          <w:snapToGrid w:val="0"/>
        </w:rPr>
        <w:tab/>
        <w:t>beztransformátorová IGBT s PWM</w:t>
      </w:r>
    </w:p>
    <w:p w:rsidR="00135ADF" w:rsidRPr="00F9416B" w:rsidRDefault="00135ADF" w:rsidP="00135ADF">
      <w:pPr>
        <w:autoSpaceDE w:val="0"/>
        <w:autoSpaceDN w:val="0"/>
        <w:adjustRightInd w:val="0"/>
        <w:rPr>
          <w:snapToGrid w:val="0"/>
        </w:rPr>
      </w:pPr>
      <w:r w:rsidRPr="00F9416B">
        <w:rPr>
          <w:snapToGrid w:val="0"/>
        </w:rPr>
        <w:t xml:space="preserve">Rozměry UPS (š x h x v) : </w:t>
      </w:r>
      <w:r w:rsidRPr="00F9416B">
        <w:rPr>
          <w:snapToGrid w:val="0"/>
        </w:rPr>
        <w:tab/>
      </w:r>
      <w:r w:rsidRPr="00F9416B">
        <w:rPr>
          <w:snapToGrid w:val="0"/>
        </w:rPr>
        <w:tab/>
      </w:r>
      <w:r>
        <w:rPr>
          <w:snapToGrid w:val="0"/>
        </w:rPr>
        <w:tab/>
      </w:r>
      <w:r w:rsidRPr="00E90597">
        <w:rPr>
          <w:snapToGrid w:val="0"/>
        </w:rPr>
        <w:t>335 x 750 x v1300 mm</w:t>
      </w:r>
    </w:p>
    <w:p w:rsidR="00135ADF" w:rsidRPr="00F9416B" w:rsidRDefault="00135ADF" w:rsidP="00135ADF">
      <w:pPr>
        <w:autoSpaceDE w:val="0"/>
        <w:autoSpaceDN w:val="0"/>
        <w:adjustRightInd w:val="0"/>
        <w:rPr>
          <w:snapToGrid w:val="0"/>
        </w:rPr>
      </w:pPr>
      <w:r w:rsidRPr="00F9416B">
        <w:rPr>
          <w:snapToGrid w:val="0"/>
        </w:rPr>
        <w:t>Hmotnost</w:t>
      </w:r>
      <w:r w:rsidRPr="00F9416B">
        <w:rPr>
          <w:snapToGrid w:val="0"/>
        </w:rPr>
        <w:tab/>
      </w:r>
      <w:r w:rsidRPr="00F9416B">
        <w:rPr>
          <w:snapToGrid w:val="0"/>
        </w:rPr>
        <w:tab/>
      </w:r>
      <w:r w:rsidRPr="00F9416B">
        <w:rPr>
          <w:snapToGrid w:val="0"/>
        </w:rPr>
        <w:tab/>
      </w:r>
      <w:r w:rsidRPr="00F9416B">
        <w:rPr>
          <w:snapToGrid w:val="0"/>
        </w:rPr>
        <w:tab/>
      </w:r>
      <w:r>
        <w:rPr>
          <w:snapToGrid w:val="0"/>
        </w:rPr>
        <w:tab/>
        <w:t>300 kg</w:t>
      </w:r>
    </w:p>
    <w:p w:rsidR="00135ADF" w:rsidRPr="00F9416B" w:rsidRDefault="00135ADF" w:rsidP="00135ADF">
      <w:pPr>
        <w:autoSpaceDE w:val="0"/>
        <w:autoSpaceDN w:val="0"/>
        <w:adjustRightInd w:val="0"/>
        <w:rPr>
          <w:b/>
          <w:snapToGrid w:val="0"/>
        </w:rPr>
      </w:pPr>
      <w:r w:rsidRPr="00F9416B">
        <w:rPr>
          <w:b/>
          <w:snapToGrid w:val="0"/>
        </w:rPr>
        <w:t>Vstup</w:t>
      </w:r>
    </w:p>
    <w:p w:rsidR="00135ADF" w:rsidRPr="00F9416B" w:rsidRDefault="00135ADF" w:rsidP="00135ADF">
      <w:pPr>
        <w:autoSpaceDE w:val="0"/>
        <w:autoSpaceDN w:val="0"/>
        <w:adjustRightInd w:val="0"/>
        <w:rPr>
          <w:snapToGrid w:val="0"/>
        </w:rPr>
      </w:pPr>
      <w:r w:rsidRPr="00F9416B">
        <w:rPr>
          <w:snapToGrid w:val="0"/>
        </w:rPr>
        <w:t>Zapojení vstupu</w:t>
      </w:r>
      <w:r w:rsidRPr="00F9416B">
        <w:rPr>
          <w:snapToGrid w:val="0"/>
        </w:rPr>
        <w:tab/>
      </w:r>
      <w:r w:rsidRPr="00F9416B">
        <w:rPr>
          <w:snapToGrid w:val="0"/>
        </w:rPr>
        <w:tab/>
      </w:r>
      <w:r w:rsidRPr="00F9416B">
        <w:rPr>
          <w:snapToGrid w:val="0"/>
        </w:rPr>
        <w:tab/>
      </w:r>
      <w:r w:rsidRPr="00F9416B">
        <w:rPr>
          <w:snapToGrid w:val="0"/>
        </w:rPr>
        <w:tab/>
        <w:t>3f + N + PE</w:t>
      </w:r>
    </w:p>
    <w:p w:rsidR="00135ADF" w:rsidRPr="00F9416B" w:rsidRDefault="00135ADF" w:rsidP="00135ADF">
      <w:pPr>
        <w:autoSpaceDE w:val="0"/>
        <w:autoSpaceDN w:val="0"/>
        <w:adjustRightInd w:val="0"/>
        <w:rPr>
          <w:snapToGrid w:val="0"/>
        </w:rPr>
      </w:pPr>
      <w:r w:rsidRPr="00F9416B">
        <w:rPr>
          <w:snapToGrid w:val="0"/>
        </w:rPr>
        <w:t>Jmenovité napětí (konfigurovatel</w:t>
      </w:r>
      <w:r>
        <w:rPr>
          <w:snapToGrid w:val="0"/>
        </w:rPr>
        <w:t xml:space="preserve">né) </w:t>
      </w:r>
      <w:r>
        <w:rPr>
          <w:snapToGrid w:val="0"/>
        </w:rPr>
        <w:tab/>
      </w:r>
      <w:r w:rsidRPr="00F9416B">
        <w:rPr>
          <w:snapToGrid w:val="0"/>
        </w:rPr>
        <w:t>220/380, 230/400, 240/415 V 50/60 Hz</w:t>
      </w:r>
    </w:p>
    <w:p w:rsidR="00135ADF" w:rsidRPr="00F9416B" w:rsidRDefault="00135ADF" w:rsidP="00135ADF">
      <w:pPr>
        <w:autoSpaceDE w:val="0"/>
        <w:autoSpaceDN w:val="0"/>
        <w:adjustRightInd w:val="0"/>
        <w:rPr>
          <w:snapToGrid w:val="0"/>
        </w:rPr>
      </w:pPr>
      <w:r w:rsidRPr="00F9416B">
        <w:rPr>
          <w:snapToGrid w:val="0"/>
        </w:rPr>
        <w:t>Rozsah vstupního napětí</w:t>
      </w:r>
      <w:r w:rsidRPr="00F9416B">
        <w:rPr>
          <w:snapToGrid w:val="0"/>
        </w:rPr>
        <w:tab/>
      </w:r>
      <w:r w:rsidRPr="00F9416B">
        <w:rPr>
          <w:snapToGrid w:val="0"/>
        </w:rPr>
        <w:tab/>
      </w:r>
      <w:r w:rsidRPr="00F9416B">
        <w:rPr>
          <w:snapToGrid w:val="0"/>
        </w:rPr>
        <w:tab/>
        <w:t>+20% vstup usměrňovače,</w:t>
      </w:r>
    </w:p>
    <w:p w:rsidR="00135ADF" w:rsidRPr="00F9416B" w:rsidRDefault="00135ADF" w:rsidP="00135ADF">
      <w:pPr>
        <w:autoSpaceDE w:val="0"/>
        <w:autoSpaceDN w:val="0"/>
        <w:adjustRightInd w:val="0"/>
        <w:ind w:left="3540" w:firstLine="708"/>
        <w:rPr>
          <w:snapToGrid w:val="0"/>
        </w:rPr>
      </w:pPr>
      <w:r w:rsidRPr="00F9416B">
        <w:rPr>
          <w:snapToGrid w:val="0"/>
        </w:rPr>
        <w:t>10% vstup bypassu</w:t>
      </w:r>
    </w:p>
    <w:p w:rsidR="00135ADF" w:rsidRPr="00F9416B" w:rsidRDefault="00135ADF" w:rsidP="00135ADF">
      <w:pPr>
        <w:autoSpaceDE w:val="0"/>
        <w:autoSpaceDN w:val="0"/>
        <w:adjustRightInd w:val="0"/>
        <w:ind w:left="3540" w:firstLine="708"/>
        <w:rPr>
          <w:snapToGrid w:val="0"/>
        </w:rPr>
      </w:pPr>
      <w:r w:rsidRPr="00F9416B">
        <w:rPr>
          <w:snapToGrid w:val="0"/>
        </w:rPr>
        <w:t>-15% při 100% zatížení,</w:t>
      </w:r>
    </w:p>
    <w:p w:rsidR="00135ADF" w:rsidRPr="00F9416B" w:rsidRDefault="00135ADF" w:rsidP="00135ADF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Rozsah vstupního kmitočtu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9416B">
        <w:rPr>
          <w:snapToGrid w:val="0"/>
        </w:rPr>
        <w:t>40-72 Hz</w:t>
      </w:r>
    </w:p>
    <w:p w:rsidR="00135ADF" w:rsidRPr="00F9416B" w:rsidRDefault="00135ADF" w:rsidP="00135ADF">
      <w:pPr>
        <w:autoSpaceDE w:val="0"/>
        <w:autoSpaceDN w:val="0"/>
        <w:adjustRightInd w:val="0"/>
        <w:rPr>
          <w:snapToGrid w:val="0"/>
        </w:rPr>
      </w:pPr>
      <w:r w:rsidRPr="00F9416B">
        <w:rPr>
          <w:snapToGrid w:val="0"/>
        </w:rPr>
        <w:t xml:space="preserve">Vstupní účiník </w:t>
      </w:r>
      <w:r w:rsidRPr="00F9416B">
        <w:rPr>
          <w:snapToGrid w:val="0"/>
        </w:rPr>
        <w:tab/>
      </w:r>
      <w:r w:rsidRPr="00F9416B">
        <w:rPr>
          <w:snapToGrid w:val="0"/>
        </w:rPr>
        <w:tab/>
      </w:r>
      <w:r w:rsidRPr="00F9416B">
        <w:rPr>
          <w:snapToGrid w:val="0"/>
        </w:rPr>
        <w:tab/>
      </w:r>
      <w:r w:rsidRPr="00F9416B">
        <w:rPr>
          <w:snapToGrid w:val="0"/>
        </w:rPr>
        <w:tab/>
        <w:t>0,99</w:t>
      </w:r>
    </w:p>
    <w:p w:rsidR="00135ADF" w:rsidRPr="00F9416B" w:rsidRDefault="00135ADF" w:rsidP="00135ADF">
      <w:pPr>
        <w:autoSpaceDE w:val="0"/>
        <w:autoSpaceDN w:val="0"/>
        <w:adjustRightInd w:val="0"/>
        <w:rPr>
          <w:snapToGrid w:val="0"/>
        </w:rPr>
      </w:pPr>
      <w:r w:rsidRPr="00F9416B">
        <w:rPr>
          <w:snapToGrid w:val="0"/>
        </w:rPr>
        <w:t>Vstupní THDi</w:t>
      </w:r>
      <w:r w:rsidRPr="00F9416B">
        <w:rPr>
          <w:snapToGrid w:val="0"/>
        </w:rPr>
        <w:tab/>
      </w:r>
      <w:r w:rsidRPr="00F9416B">
        <w:rPr>
          <w:snapToGrid w:val="0"/>
        </w:rPr>
        <w:tab/>
      </w:r>
      <w:r w:rsidRPr="00F9416B">
        <w:rPr>
          <w:snapToGrid w:val="0"/>
        </w:rPr>
        <w:tab/>
      </w:r>
      <w:r w:rsidRPr="00F9416B">
        <w:rPr>
          <w:snapToGrid w:val="0"/>
        </w:rPr>
        <w:tab/>
        <w:t xml:space="preserve"> </w:t>
      </w:r>
      <w:r>
        <w:rPr>
          <w:snapToGrid w:val="0"/>
        </w:rPr>
        <w:tab/>
      </w:r>
      <w:r w:rsidRPr="00F9416B">
        <w:rPr>
          <w:snapToGrid w:val="0"/>
        </w:rPr>
        <w:t>&lt; 3%</w:t>
      </w:r>
    </w:p>
    <w:p w:rsidR="00135ADF" w:rsidRPr="00F9416B" w:rsidRDefault="00135ADF" w:rsidP="00135ADF">
      <w:pPr>
        <w:autoSpaceDE w:val="0"/>
        <w:autoSpaceDN w:val="0"/>
        <w:adjustRightInd w:val="0"/>
        <w:rPr>
          <w:snapToGrid w:val="0"/>
        </w:rPr>
      </w:pPr>
      <w:r w:rsidRPr="00F9416B">
        <w:rPr>
          <w:snapToGrid w:val="0"/>
        </w:rPr>
        <w:t xml:space="preserve">Možnost startu na baterie </w:t>
      </w:r>
      <w:r w:rsidRPr="00F9416B">
        <w:rPr>
          <w:snapToGrid w:val="0"/>
        </w:rPr>
        <w:tab/>
      </w:r>
      <w:r w:rsidRPr="00F9416B">
        <w:rPr>
          <w:snapToGrid w:val="0"/>
        </w:rPr>
        <w:tab/>
      </w:r>
      <w:r w:rsidRPr="00F9416B">
        <w:rPr>
          <w:snapToGrid w:val="0"/>
        </w:rPr>
        <w:tab/>
        <w:t>ano</w:t>
      </w:r>
    </w:p>
    <w:p w:rsidR="00135ADF" w:rsidRPr="00F9416B" w:rsidRDefault="00135ADF" w:rsidP="00135ADF">
      <w:pPr>
        <w:pStyle w:val="Zpat"/>
        <w:tabs>
          <w:tab w:val="clear" w:pos="4536"/>
          <w:tab w:val="clear" w:pos="9072"/>
        </w:tabs>
        <w:rPr>
          <w:snapToGrid w:val="0"/>
        </w:rPr>
      </w:pPr>
      <w:r w:rsidRPr="00F9416B">
        <w:rPr>
          <w:snapToGrid w:val="0"/>
        </w:rPr>
        <w:t xml:space="preserve">Vnitřní ochr. proti zpětnému proudu </w:t>
      </w:r>
      <w:r w:rsidRPr="00F9416B">
        <w:rPr>
          <w:snapToGrid w:val="0"/>
        </w:rPr>
        <w:tab/>
      </w:r>
      <w:r w:rsidRPr="00F9416B">
        <w:rPr>
          <w:snapToGrid w:val="0"/>
        </w:rPr>
        <w:tab/>
        <w:t>ano</w:t>
      </w:r>
    </w:p>
    <w:p w:rsidR="00135ADF" w:rsidRPr="00F9416B" w:rsidRDefault="00135ADF" w:rsidP="00135ADF">
      <w:pPr>
        <w:autoSpaceDE w:val="0"/>
        <w:autoSpaceDN w:val="0"/>
        <w:adjustRightInd w:val="0"/>
        <w:rPr>
          <w:b/>
          <w:snapToGrid w:val="0"/>
        </w:rPr>
      </w:pPr>
      <w:r w:rsidRPr="00F9416B">
        <w:rPr>
          <w:b/>
          <w:snapToGrid w:val="0"/>
        </w:rPr>
        <w:t>Výstup</w:t>
      </w:r>
    </w:p>
    <w:p w:rsidR="00135ADF" w:rsidRPr="00F9416B" w:rsidRDefault="00135ADF" w:rsidP="00135ADF">
      <w:pPr>
        <w:autoSpaceDE w:val="0"/>
        <w:autoSpaceDN w:val="0"/>
        <w:adjustRightInd w:val="0"/>
        <w:rPr>
          <w:snapToGrid w:val="0"/>
        </w:rPr>
      </w:pPr>
      <w:r w:rsidRPr="00F9416B">
        <w:rPr>
          <w:snapToGrid w:val="0"/>
        </w:rPr>
        <w:t>Zapojení výstupu</w:t>
      </w:r>
      <w:r w:rsidRPr="00F9416B">
        <w:rPr>
          <w:snapToGrid w:val="0"/>
        </w:rPr>
        <w:tab/>
      </w:r>
      <w:r w:rsidRPr="00F9416B">
        <w:rPr>
          <w:snapToGrid w:val="0"/>
        </w:rPr>
        <w:tab/>
      </w:r>
      <w:r w:rsidRPr="00F9416B">
        <w:rPr>
          <w:snapToGrid w:val="0"/>
        </w:rPr>
        <w:tab/>
      </w:r>
      <w:r w:rsidRPr="00F9416B">
        <w:rPr>
          <w:snapToGrid w:val="0"/>
        </w:rPr>
        <w:tab/>
        <w:t>3f + N + PE</w:t>
      </w:r>
    </w:p>
    <w:p w:rsidR="00135ADF" w:rsidRDefault="00135ADF" w:rsidP="00135ADF">
      <w:pPr>
        <w:autoSpaceDE w:val="0"/>
        <w:autoSpaceDN w:val="0"/>
        <w:adjustRightInd w:val="0"/>
        <w:rPr>
          <w:snapToGrid w:val="0"/>
        </w:rPr>
      </w:pPr>
      <w:r w:rsidRPr="00F9416B">
        <w:rPr>
          <w:snapToGrid w:val="0"/>
        </w:rPr>
        <w:t xml:space="preserve">Jmenovité napětí (konfigurovatelné) </w:t>
      </w:r>
      <w:r w:rsidRPr="00F9416B">
        <w:rPr>
          <w:snapToGrid w:val="0"/>
        </w:rPr>
        <w:tab/>
      </w:r>
      <w:r w:rsidRPr="00F9416B">
        <w:rPr>
          <w:snapToGrid w:val="0"/>
        </w:rPr>
        <w:tab/>
        <w:t>220/380, 230/400, 240/415V</w:t>
      </w:r>
    </w:p>
    <w:p w:rsidR="00135ADF" w:rsidRDefault="00135ADF" w:rsidP="00135ADF">
      <w:pPr>
        <w:autoSpaceDE w:val="0"/>
        <w:autoSpaceDN w:val="0"/>
        <w:adjustRightInd w:val="0"/>
        <w:rPr>
          <w:snapToGrid w:val="0"/>
        </w:rPr>
      </w:pPr>
      <w:r w:rsidRPr="00F9416B">
        <w:rPr>
          <w:snapToGrid w:val="0"/>
        </w:rPr>
        <w:t>Frekvence</w:t>
      </w:r>
      <w:r w:rsidRPr="00F9416B">
        <w:rPr>
          <w:snapToGrid w:val="0"/>
        </w:rPr>
        <w:tab/>
      </w:r>
      <w:r w:rsidRPr="00F9416B">
        <w:rPr>
          <w:snapToGrid w:val="0"/>
        </w:rPr>
        <w:tab/>
      </w:r>
      <w:r w:rsidRPr="00F9416B">
        <w:rPr>
          <w:snapToGrid w:val="0"/>
        </w:rPr>
        <w:tab/>
      </w:r>
      <w:r w:rsidRPr="00F9416B">
        <w:rPr>
          <w:snapToGrid w:val="0"/>
        </w:rPr>
        <w:tab/>
      </w:r>
      <w:r>
        <w:rPr>
          <w:snapToGrid w:val="0"/>
        </w:rPr>
        <w:tab/>
      </w:r>
      <w:r w:rsidRPr="00F9416B">
        <w:rPr>
          <w:snapToGrid w:val="0"/>
        </w:rPr>
        <w:t>50/60 Hz</w:t>
      </w:r>
    </w:p>
    <w:p w:rsidR="00135ADF" w:rsidRPr="00F9416B" w:rsidRDefault="00135ADF" w:rsidP="00135ADF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Proud jmenovitý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22A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:rsidR="00135ADF" w:rsidRPr="00F9416B" w:rsidRDefault="00135ADF" w:rsidP="00135ADF">
      <w:pPr>
        <w:autoSpaceDE w:val="0"/>
        <w:autoSpaceDN w:val="0"/>
        <w:adjustRightInd w:val="0"/>
        <w:rPr>
          <w:snapToGrid w:val="0"/>
        </w:rPr>
      </w:pPr>
      <w:r w:rsidRPr="00F9416B">
        <w:rPr>
          <w:snapToGrid w:val="0"/>
        </w:rPr>
        <w:t>Přetížitelnost invertoru</w:t>
      </w:r>
      <w:r w:rsidRPr="00F9416B">
        <w:rPr>
          <w:snapToGrid w:val="0"/>
        </w:rPr>
        <w:tab/>
      </w:r>
      <w:r w:rsidRPr="00F9416B">
        <w:rPr>
          <w:snapToGrid w:val="0"/>
        </w:rPr>
        <w:tab/>
      </w:r>
      <w:r w:rsidRPr="00F9416B">
        <w:rPr>
          <w:snapToGrid w:val="0"/>
        </w:rPr>
        <w:tab/>
      </w:r>
      <w:r>
        <w:rPr>
          <w:snapToGrid w:val="0"/>
        </w:rPr>
        <w:tab/>
      </w:r>
      <w:r w:rsidRPr="00F9416B">
        <w:rPr>
          <w:snapToGrid w:val="0"/>
        </w:rPr>
        <w:t>10 min 102-110%</w:t>
      </w:r>
    </w:p>
    <w:p w:rsidR="00135ADF" w:rsidRPr="00F9416B" w:rsidRDefault="00135ADF" w:rsidP="00135ADF">
      <w:pPr>
        <w:autoSpaceDE w:val="0"/>
        <w:autoSpaceDN w:val="0"/>
        <w:adjustRightInd w:val="0"/>
        <w:ind w:left="3540" w:firstLine="708"/>
        <w:rPr>
          <w:snapToGrid w:val="0"/>
        </w:rPr>
      </w:pPr>
      <w:r w:rsidRPr="00F9416B">
        <w:rPr>
          <w:snapToGrid w:val="0"/>
        </w:rPr>
        <w:t>60 s 111-125%</w:t>
      </w:r>
    </w:p>
    <w:p w:rsidR="00135ADF" w:rsidRPr="00F9416B" w:rsidRDefault="00135ADF" w:rsidP="00135ADF">
      <w:pPr>
        <w:autoSpaceDE w:val="0"/>
        <w:autoSpaceDN w:val="0"/>
        <w:adjustRightInd w:val="0"/>
        <w:ind w:left="3540" w:firstLine="708"/>
        <w:rPr>
          <w:snapToGrid w:val="0"/>
        </w:rPr>
      </w:pPr>
      <w:r w:rsidRPr="00F9416B">
        <w:rPr>
          <w:snapToGrid w:val="0"/>
        </w:rPr>
        <w:t>10 s 126-150% 300 ms &gt; 150%.</w:t>
      </w:r>
    </w:p>
    <w:p w:rsidR="00135ADF" w:rsidRDefault="00135ADF" w:rsidP="00135ADF">
      <w:pPr>
        <w:autoSpaceDE w:val="0"/>
        <w:autoSpaceDN w:val="0"/>
        <w:adjustRightInd w:val="0"/>
        <w:ind w:left="4245" w:hanging="4245"/>
      </w:pPr>
      <w:r>
        <w:rPr>
          <w:snapToGrid w:val="0"/>
        </w:rPr>
        <w:t>Baterie</w:t>
      </w:r>
      <w:r>
        <w:rPr>
          <w:snapToGrid w:val="0"/>
        </w:rPr>
        <w:tab/>
      </w:r>
      <w:r>
        <w:rPr>
          <w:snapToGrid w:val="0"/>
        </w:rPr>
        <w:tab/>
        <w:t xml:space="preserve">interní v UPS, </w:t>
      </w:r>
      <w:r w:rsidRPr="00F9416B">
        <w:t>Baterie olověné, bezúdržbové, ventilem řízené, technická životnost</w:t>
      </w:r>
      <w:r>
        <w:t xml:space="preserve"> 5 let</w:t>
      </w:r>
    </w:p>
    <w:p w:rsidR="00135ADF" w:rsidRDefault="00135ADF" w:rsidP="00135ADF">
      <w:pPr>
        <w:ind w:left="4245" w:hanging="4245"/>
        <w:jc w:val="both"/>
      </w:pPr>
      <w:r>
        <w:t>Doba zálohy</w:t>
      </w:r>
      <w:r w:rsidRPr="00F9416B">
        <w:tab/>
      </w:r>
      <w:r w:rsidRPr="00F9416B">
        <w:tab/>
      </w:r>
      <w:r>
        <w:t>10 minut při zatížení 15kW</w:t>
      </w:r>
    </w:p>
    <w:p w:rsidR="00135ADF" w:rsidRPr="00135ADF" w:rsidRDefault="00135ADF" w:rsidP="00135ADF">
      <w:pPr>
        <w:ind w:left="4245" w:hanging="4245"/>
        <w:jc w:val="both"/>
      </w:pPr>
    </w:p>
    <w:p w:rsidR="00135ADF" w:rsidRDefault="00135ADF" w:rsidP="00135ADF">
      <w:pPr>
        <w:jc w:val="both"/>
        <w:rPr>
          <w:rFonts w:ascii="Garamond" w:hAnsi="Garamond"/>
          <w:b/>
          <w:sz w:val="22"/>
          <w:szCs w:val="22"/>
        </w:rPr>
      </w:pPr>
    </w:p>
    <w:p w:rsidR="00135ADF" w:rsidRDefault="00135ADF" w:rsidP="00135ADF">
      <w:pPr>
        <w:jc w:val="both"/>
        <w:rPr>
          <w:rFonts w:ascii="Garamond" w:hAnsi="Garamond"/>
          <w:b/>
          <w:sz w:val="22"/>
          <w:szCs w:val="22"/>
        </w:rPr>
      </w:pPr>
    </w:p>
    <w:p w:rsidR="00030F5B" w:rsidRDefault="00030F5B" w:rsidP="00135ADF">
      <w:pPr>
        <w:jc w:val="both"/>
        <w:rPr>
          <w:rFonts w:ascii="Garamond" w:hAnsi="Garamond"/>
          <w:b/>
          <w:sz w:val="22"/>
          <w:szCs w:val="22"/>
        </w:rPr>
      </w:pPr>
    </w:p>
    <w:p w:rsidR="00135ADF" w:rsidRDefault="00135ADF" w:rsidP="00135ADF">
      <w:pPr>
        <w:jc w:val="both"/>
        <w:rPr>
          <w:rFonts w:ascii="Garamond" w:hAnsi="Garamond"/>
          <w:b/>
          <w:sz w:val="22"/>
          <w:szCs w:val="22"/>
        </w:rPr>
      </w:pPr>
    </w:p>
    <w:p w:rsidR="00135ADF" w:rsidRPr="00135ADF" w:rsidRDefault="00135ADF" w:rsidP="00135ADF">
      <w:pPr>
        <w:jc w:val="both"/>
        <w:rPr>
          <w:rFonts w:ascii="Garamond" w:hAnsi="Garamond"/>
          <w:b/>
          <w:sz w:val="22"/>
          <w:szCs w:val="22"/>
        </w:rPr>
      </w:pPr>
    </w:p>
    <w:p w:rsidR="00394DF3" w:rsidRPr="00030F5B" w:rsidRDefault="00394DF3" w:rsidP="00394DF3">
      <w:pPr>
        <w:pStyle w:val="Odstavecseseznamem"/>
        <w:numPr>
          <w:ilvl w:val="0"/>
          <w:numId w:val="2"/>
        </w:numPr>
        <w:ind w:left="426"/>
        <w:jc w:val="both"/>
        <w:rPr>
          <w:rFonts w:ascii="Garamond" w:hAnsi="Garamond"/>
          <w:b/>
          <w:szCs w:val="22"/>
        </w:rPr>
      </w:pPr>
      <w:r w:rsidRPr="00030F5B">
        <w:rPr>
          <w:rFonts w:ascii="Garamond" w:hAnsi="Garamond"/>
          <w:b/>
          <w:szCs w:val="22"/>
        </w:rPr>
        <w:lastRenderedPageBreak/>
        <w:t xml:space="preserve">záložní zdroj napájení 30kW pro serverovnu v budově F detailní tech. údaje </w:t>
      </w:r>
    </w:p>
    <w:p w:rsidR="00F96DB3" w:rsidRPr="00394DF3" w:rsidRDefault="00F96DB3">
      <w:pPr>
        <w:rPr>
          <w:b/>
        </w:rPr>
      </w:pPr>
    </w:p>
    <w:p w:rsidR="00135ADF" w:rsidRPr="000F1445" w:rsidRDefault="00135ADF" w:rsidP="00135ADF">
      <w:pPr>
        <w:spacing w:before="60" w:line="160" w:lineRule="exact"/>
        <w:jc w:val="both"/>
        <w:rPr>
          <w:b/>
        </w:rPr>
      </w:pPr>
      <w:r>
        <w:rPr>
          <w:b/>
        </w:rPr>
        <w:t xml:space="preserve">Typ: </w:t>
      </w:r>
      <w:r w:rsidRPr="000F1445">
        <w:rPr>
          <w:b/>
        </w:rPr>
        <w:t>UPS EATON 93PS</w:t>
      </w:r>
      <w:r>
        <w:rPr>
          <w:b/>
        </w:rPr>
        <w:t xml:space="preserve"> výkon 30kW, </w:t>
      </w:r>
      <w:r w:rsidRPr="001864D8">
        <w:rPr>
          <w:b/>
        </w:rPr>
        <w:t>93PS-30(40)-40-3x9Ah-MBS-6</w:t>
      </w:r>
    </w:p>
    <w:p w:rsidR="00135ADF" w:rsidRDefault="00135ADF" w:rsidP="00135ADF">
      <w:pPr>
        <w:autoSpaceDE w:val="0"/>
        <w:autoSpaceDN w:val="0"/>
        <w:adjustRightInd w:val="0"/>
        <w:rPr>
          <w:b/>
          <w:snapToGrid w:val="0"/>
        </w:rPr>
      </w:pPr>
    </w:p>
    <w:p w:rsidR="00135ADF" w:rsidRPr="00A21C5C" w:rsidRDefault="00135ADF" w:rsidP="00135ADF">
      <w:pPr>
        <w:autoSpaceDE w:val="0"/>
        <w:autoSpaceDN w:val="0"/>
        <w:adjustRightInd w:val="0"/>
        <w:rPr>
          <w:b/>
          <w:snapToGrid w:val="0"/>
        </w:rPr>
      </w:pPr>
      <w:r w:rsidRPr="00A21C5C">
        <w:rPr>
          <w:b/>
          <w:snapToGrid w:val="0"/>
        </w:rPr>
        <w:t>Všeobecně</w:t>
      </w:r>
    </w:p>
    <w:p w:rsidR="00135ADF" w:rsidRPr="00A21C5C" w:rsidRDefault="00135ADF" w:rsidP="00135ADF">
      <w:pPr>
        <w:autoSpaceDE w:val="0"/>
        <w:autoSpaceDN w:val="0"/>
        <w:adjustRightInd w:val="0"/>
        <w:rPr>
          <w:snapToGrid w:val="0"/>
        </w:rPr>
      </w:pPr>
      <w:r w:rsidRPr="00A21C5C">
        <w:rPr>
          <w:snapToGrid w:val="0"/>
        </w:rPr>
        <w:t>Celkový výstupní výkon UPS</w:t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>
        <w:rPr>
          <w:snapToGrid w:val="0"/>
        </w:rPr>
        <w:t>30</w:t>
      </w:r>
      <w:r w:rsidRPr="00A21C5C">
        <w:rPr>
          <w:snapToGrid w:val="0"/>
        </w:rPr>
        <w:t>kW</w:t>
      </w:r>
    </w:p>
    <w:p w:rsidR="00135ADF" w:rsidRPr="00A21C5C" w:rsidRDefault="00135ADF" w:rsidP="00135ADF">
      <w:pPr>
        <w:autoSpaceDE w:val="0"/>
        <w:autoSpaceDN w:val="0"/>
        <w:adjustRightInd w:val="0"/>
        <w:rPr>
          <w:snapToGrid w:val="0"/>
        </w:rPr>
      </w:pPr>
      <w:r w:rsidRPr="00A21C5C">
        <w:rPr>
          <w:snapToGrid w:val="0"/>
        </w:rPr>
        <w:t>Účinnost v režimu dvojité konverze</w:t>
      </w:r>
      <w:r w:rsidRPr="00A21C5C">
        <w:rPr>
          <w:snapToGrid w:val="0"/>
        </w:rPr>
        <w:tab/>
      </w:r>
      <w:r w:rsidRPr="00A21C5C">
        <w:rPr>
          <w:snapToGrid w:val="0"/>
        </w:rPr>
        <w:tab/>
        <w:t>96,1%</w:t>
      </w:r>
    </w:p>
    <w:p w:rsidR="00135ADF" w:rsidRPr="00A21C5C" w:rsidRDefault="00135ADF" w:rsidP="00135ADF">
      <w:pPr>
        <w:autoSpaceDE w:val="0"/>
        <w:autoSpaceDN w:val="0"/>
        <w:adjustRightInd w:val="0"/>
        <w:rPr>
          <w:snapToGrid w:val="0"/>
        </w:rPr>
      </w:pPr>
      <w:r w:rsidRPr="00A21C5C">
        <w:rPr>
          <w:snapToGrid w:val="0"/>
        </w:rPr>
        <w:t xml:space="preserve">Účinnost v režimu vysoké účinnosti (ESS) </w:t>
      </w:r>
      <w:r w:rsidRPr="00A21C5C">
        <w:rPr>
          <w:snapToGrid w:val="0"/>
        </w:rPr>
        <w:tab/>
        <w:t>98,8%</w:t>
      </w:r>
    </w:p>
    <w:p w:rsidR="00135ADF" w:rsidRPr="00A21C5C" w:rsidRDefault="00135ADF" w:rsidP="00135ADF">
      <w:pPr>
        <w:autoSpaceDE w:val="0"/>
        <w:autoSpaceDN w:val="0"/>
        <w:adjustRightInd w:val="0"/>
        <w:rPr>
          <w:snapToGrid w:val="0"/>
        </w:rPr>
      </w:pPr>
      <w:r w:rsidRPr="00A21C5C">
        <w:rPr>
          <w:snapToGrid w:val="0"/>
        </w:rPr>
        <w:t>Topologie invertoru/usměrňovače</w:t>
      </w:r>
      <w:r w:rsidRPr="00A21C5C">
        <w:rPr>
          <w:snapToGrid w:val="0"/>
        </w:rPr>
        <w:tab/>
      </w:r>
      <w:r w:rsidRPr="00A21C5C">
        <w:rPr>
          <w:snapToGrid w:val="0"/>
        </w:rPr>
        <w:tab/>
        <w:t>beztransformátorová IGBT s PWM</w:t>
      </w:r>
    </w:p>
    <w:p w:rsidR="00135ADF" w:rsidRPr="00A21C5C" w:rsidRDefault="00135ADF" w:rsidP="00135ADF">
      <w:pPr>
        <w:autoSpaceDE w:val="0"/>
        <w:autoSpaceDN w:val="0"/>
        <w:adjustRightInd w:val="0"/>
        <w:rPr>
          <w:snapToGrid w:val="0"/>
        </w:rPr>
      </w:pPr>
      <w:r w:rsidRPr="00A21C5C">
        <w:rPr>
          <w:snapToGrid w:val="0"/>
        </w:rPr>
        <w:t>Akustická hlučnost</w:t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  <w:t>nižší než 47dBA při režimu ESS</w:t>
      </w:r>
    </w:p>
    <w:p w:rsidR="00135ADF" w:rsidRPr="00A21C5C" w:rsidRDefault="00135ADF" w:rsidP="00135ADF">
      <w:pPr>
        <w:autoSpaceDE w:val="0"/>
        <w:autoSpaceDN w:val="0"/>
        <w:adjustRightInd w:val="0"/>
        <w:ind w:left="3540" w:firstLine="708"/>
        <w:rPr>
          <w:snapToGrid w:val="0"/>
        </w:rPr>
      </w:pPr>
      <w:r w:rsidRPr="00A21C5C">
        <w:rPr>
          <w:snapToGrid w:val="0"/>
        </w:rPr>
        <w:t>nižší než 60 dBA</w:t>
      </w:r>
    </w:p>
    <w:p w:rsidR="00135ADF" w:rsidRPr="00A21C5C" w:rsidRDefault="00135ADF" w:rsidP="00135ADF">
      <w:pPr>
        <w:autoSpaceDE w:val="0"/>
        <w:autoSpaceDN w:val="0"/>
        <w:adjustRightInd w:val="0"/>
        <w:ind w:left="4245" w:hanging="4245"/>
        <w:rPr>
          <w:snapToGrid w:val="0"/>
        </w:rPr>
      </w:pPr>
      <w:r>
        <w:rPr>
          <w:snapToGrid w:val="0"/>
        </w:rPr>
        <w:t xml:space="preserve">Rozměry UPS (š x h x v) : </w:t>
      </w:r>
      <w:r>
        <w:rPr>
          <w:snapToGrid w:val="0"/>
        </w:rPr>
        <w:tab/>
        <w:t>480</w:t>
      </w:r>
      <w:r w:rsidRPr="00A21C5C">
        <w:rPr>
          <w:snapToGrid w:val="0"/>
        </w:rPr>
        <w:t xml:space="preserve"> x 7</w:t>
      </w:r>
      <w:r>
        <w:rPr>
          <w:snapToGrid w:val="0"/>
        </w:rPr>
        <w:t>50 x 1750</w:t>
      </w:r>
      <w:r w:rsidRPr="00A21C5C">
        <w:rPr>
          <w:snapToGrid w:val="0"/>
        </w:rPr>
        <w:t>mm</w:t>
      </w:r>
    </w:p>
    <w:p w:rsidR="00135ADF" w:rsidRPr="00A21C5C" w:rsidRDefault="00135ADF" w:rsidP="00135ADF">
      <w:pPr>
        <w:autoSpaceDE w:val="0"/>
        <w:autoSpaceDN w:val="0"/>
        <w:adjustRightInd w:val="0"/>
        <w:rPr>
          <w:snapToGrid w:val="0"/>
        </w:rPr>
      </w:pPr>
      <w:r w:rsidRPr="00A21C5C">
        <w:rPr>
          <w:snapToGrid w:val="0"/>
        </w:rPr>
        <w:t>Hmotnost</w:t>
      </w:r>
      <w:r>
        <w:rPr>
          <w:snapToGrid w:val="0"/>
        </w:rPr>
        <w:t xml:space="preserve"> včetně baterií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459</w:t>
      </w:r>
      <w:r w:rsidRPr="00A21C5C">
        <w:rPr>
          <w:snapToGrid w:val="0"/>
        </w:rPr>
        <w:t>kg</w:t>
      </w:r>
    </w:p>
    <w:p w:rsidR="00135ADF" w:rsidRPr="00A21C5C" w:rsidRDefault="00135ADF" w:rsidP="00135ADF">
      <w:pPr>
        <w:autoSpaceDE w:val="0"/>
        <w:autoSpaceDN w:val="0"/>
        <w:adjustRightInd w:val="0"/>
        <w:rPr>
          <w:b/>
          <w:snapToGrid w:val="0"/>
        </w:rPr>
      </w:pPr>
      <w:r w:rsidRPr="00A21C5C">
        <w:rPr>
          <w:b/>
          <w:snapToGrid w:val="0"/>
        </w:rPr>
        <w:t>Vstup</w:t>
      </w:r>
    </w:p>
    <w:p w:rsidR="00135ADF" w:rsidRPr="00A21C5C" w:rsidRDefault="00135ADF" w:rsidP="00135ADF">
      <w:pPr>
        <w:autoSpaceDE w:val="0"/>
        <w:autoSpaceDN w:val="0"/>
        <w:adjustRightInd w:val="0"/>
        <w:rPr>
          <w:snapToGrid w:val="0"/>
        </w:rPr>
      </w:pPr>
      <w:r w:rsidRPr="00A21C5C">
        <w:rPr>
          <w:snapToGrid w:val="0"/>
        </w:rPr>
        <w:t>Zapojení vstupu</w:t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  <w:t>3f + N + PE</w:t>
      </w:r>
    </w:p>
    <w:p w:rsidR="00135ADF" w:rsidRPr="00A21C5C" w:rsidRDefault="00135ADF" w:rsidP="00135ADF">
      <w:pPr>
        <w:autoSpaceDE w:val="0"/>
        <w:autoSpaceDN w:val="0"/>
        <w:adjustRightInd w:val="0"/>
        <w:rPr>
          <w:snapToGrid w:val="0"/>
        </w:rPr>
      </w:pPr>
      <w:r w:rsidRPr="00A21C5C">
        <w:rPr>
          <w:snapToGrid w:val="0"/>
        </w:rPr>
        <w:t>Jmenovité napětí (</w:t>
      </w:r>
      <w:r>
        <w:rPr>
          <w:snapToGrid w:val="0"/>
        </w:rPr>
        <w:t xml:space="preserve">konfigurovatelné) </w:t>
      </w:r>
      <w:r>
        <w:rPr>
          <w:snapToGrid w:val="0"/>
        </w:rPr>
        <w:tab/>
      </w:r>
      <w:r w:rsidRPr="00A21C5C">
        <w:rPr>
          <w:snapToGrid w:val="0"/>
        </w:rPr>
        <w:t>220/380, 230/400, 240/415 V 50/60 Hz</w:t>
      </w:r>
    </w:p>
    <w:p w:rsidR="00135ADF" w:rsidRPr="00A21C5C" w:rsidRDefault="00135ADF" w:rsidP="00135ADF">
      <w:pPr>
        <w:autoSpaceDE w:val="0"/>
        <w:autoSpaceDN w:val="0"/>
        <w:adjustRightInd w:val="0"/>
        <w:rPr>
          <w:snapToGrid w:val="0"/>
        </w:rPr>
      </w:pPr>
      <w:r w:rsidRPr="00A21C5C">
        <w:rPr>
          <w:snapToGrid w:val="0"/>
        </w:rPr>
        <w:t>Rozsah vstupního napětí</w:t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  <w:t>-20% vstup usměrňovače,</w:t>
      </w:r>
    </w:p>
    <w:p w:rsidR="00135ADF" w:rsidRPr="00A21C5C" w:rsidRDefault="00135ADF" w:rsidP="00135ADF">
      <w:pPr>
        <w:autoSpaceDE w:val="0"/>
        <w:autoSpaceDN w:val="0"/>
        <w:adjustRightInd w:val="0"/>
        <w:ind w:left="3540" w:firstLine="708"/>
        <w:rPr>
          <w:snapToGrid w:val="0"/>
        </w:rPr>
      </w:pPr>
      <w:r w:rsidRPr="00A21C5C">
        <w:rPr>
          <w:snapToGrid w:val="0"/>
        </w:rPr>
        <w:t>10% vstup bypassu</w:t>
      </w:r>
    </w:p>
    <w:p w:rsidR="00135ADF" w:rsidRPr="00A21C5C" w:rsidRDefault="00135ADF" w:rsidP="00135ADF">
      <w:pPr>
        <w:autoSpaceDE w:val="0"/>
        <w:autoSpaceDN w:val="0"/>
        <w:adjustRightInd w:val="0"/>
        <w:ind w:left="3540" w:firstLine="708"/>
        <w:rPr>
          <w:snapToGrid w:val="0"/>
        </w:rPr>
      </w:pPr>
      <w:r w:rsidRPr="00A21C5C">
        <w:rPr>
          <w:snapToGrid w:val="0"/>
        </w:rPr>
        <w:t>-15% při 100% zatížení,</w:t>
      </w:r>
    </w:p>
    <w:p w:rsidR="00135ADF" w:rsidRPr="00A21C5C" w:rsidRDefault="00135ADF" w:rsidP="00135ADF">
      <w:pPr>
        <w:autoSpaceDE w:val="0"/>
        <w:autoSpaceDN w:val="0"/>
        <w:adjustRightInd w:val="0"/>
        <w:rPr>
          <w:snapToGrid w:val="0"/>
        </w:rPr>
      </w:pPr>
      <w:r w:rsidRPr="00A21C5C">
        <w:rPr>
          <w:snapToGrid w:val="0"/>
        </w:rPr>
        <w:t>Rozsah vstupního kmitočtu</w:t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  <w:t xml:space="preserve"> 40-72 Hz</w:t>
      </w:r>
    </w:p>
    <w:p w:rsidR="00135ADF" w:rsidRPr="00A21C5C" w:rsidRDefault="00135ADF" w:rsidP="00135ADF">
      <w:pPr>
        <w:autoSpaceDE w:val="0"/>
        <w:autoSpaceDN w:val="0"/>
        <w:adjustRightInd w:val="0"/>
        <w:rPr>
          <w:snapToGrid w:val="0"/>
        </w:rPr>
      </w:pPr>
      <w:r w:rsidRPr="00A21C5C">
        <w:rPr>
          <w:snapToGrid w:val="0"/>
        </w:rPr>
        <w:t xml:space="preserve">Vstupní účiník </w:t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  <w:t>0,99</w:t>
      </w:r>
    </w:p>
    <w:p w:rsidR="00135ADF" w:rsidRPr="00A21C5C" w:rsidRDefault="00135ADF" w:rsidP="00135ADF">
      <w:pPr>
        <w:autoSpaceDE w:val="0"/>
        <w:autoSpaceDN w:val="0"/>
        <w:adjustRightInd w:val="0"/>
        <w:rPr>
          <w:snapToGrid w:val="0"/>
        </w:rPr>
      </w:pPr>
      <w:r w:rsidRPr="00A21C5C">
        <w:rPr>
          <w:snapToGrid w:val="0"/>
        </w:rPr>
        <w:t>Vstupní THDi</w:t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  <w:t xml:space="preserve"> </w:t>
      </w:r>
      <w:r w:rsidRPr="00A21C5C">
        <w:rPr>
          <w:snapToGrid w:val="0"/>
        </w:rPr>
        <w:tab/>
        <w:t>&lt; 3%</w:t>
      </w:r>
    </w:p>
    <w:p w:rsidR="00135ADF" w:rsidRPr="00A21C5C" w:rsidRDefault="00135ADF" w:rsidP="00135ADF">
      <w:pPr>
        <w:pStyle w:val="Zpat"/>
        <w:tabs>
          <w:tab w:val="clear" w:pos="4536"/>
          <w:tab w:val="clear" w:pos="9072"/>
        </w:tabs>
        <w:rPr>
          <w:snapToGrid w:val="0"/>
        </w:rPr>
      </w:pPr>
      <w:r w:rsidRPr="00A21C5C">
        <w:rPr>
          <w:snapToGrid w:val="0"/>
        </w:rPr>
        <w:t xml:space="preserve">Vnitřní ochr. proti zpětnému proudu </w:t>
      </w:r>
      <w:r w:rsidRPr="00A21C5C">
        <w:rPr>
          <w:snapToGrid w:val="0"/>
        </w:rPr>
        <w:tab/>
      </w:r>
      <w:r w:rsidRPr="00A21C5C">
        <w:rPr>
          <w:snapToGrid w:val="0"/>
        </w:rPr>
        <w:tab/>
        <w:t>ano</w:t>
      </w:r>
    </w:p>
    <w:p w:rsidR="00135ADF" w:rsidRPr="00A21C5C" w:rsidRDefault="00135ADF" w:rsidP="00135ADF">
      <w:pPr>
        <w:autoSpaceDE w:val="0"/>
        <w:autoSpaceDN w:val="0"/>
        <w:adjustRightInd w:val="0"/>
        <w:rPr>
          <w:b/>
          <w:snapToGrid w:val="0"/>
        </w:rPr>
      </w:pPr>
      <w:r w:rsidRPr="00A21C5C">
        <w:rPr>
          <w:b/>
          <w:snapToGrid w:val="0"/>
        </w:rPr>
        <w:t>Výstup</w:t>
      </w:r>
    </w:p>
    <w:p w:rsidR="00135ADF" w:rsidRPr="00A21C5C" w:rsidRDefault="00135ADF" w:rsidP="00135ADF">
      <w:pPr>
        <w:autoSpaceDE w:val="0"/>
        <w:autoSpaceDN w:val="0"/>
        <w:adjustRightInd w:val="0"/>
        <w:rPr>
          <w:snapToGrid w:val="0"/>
        </w:rPr>
      </w:pPr>
      <w:r w:rsidRPr="00A21C5C">
        <w:rPr>
          <w:snapToGrid w:val="0"/>
        </w:rPr>
        <w:t>Zapojení výstupu</w:t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  <w:t>3f + N + PE</w:t>
      </w:r>
    </w:p>
    <w:p w:rsidR="00135ADF" w:rsidRPr="00A21C5C" w:rsidRDefault="00135ADF" w:rsidP="00135ADF">
      <w:pPr>
        <w:autoSpaceDE w:val="0"/>
        <w:autoSpaceDN w:val="0"/>
        <w:adjustRightInd w:val="0"/>
        <w:rPr>
          <w:snapToGrid w:val="0"/>
        </w:rPr>
      </w:pPr>
      <w:r w:rsidRPr="00A21C5C">
        <w:rPr>
          <w:snapToGrid w:val="0"/>
        </w:rPr>
        <w:t>Jmenov</w:t>
      </w:r>
      <w:r>
        <w:rPr>
          <w:snapToGrid w:val="0"/>
        </w:rPr>
        <w:t xml:space="preserve">ité napětí (konfigurovatelné) </w:t>
      </w:r>
      <w:r>
        <w:rPr>
          <w:snapToGrid w:val="0"/>
        </w:rPr>
        <w:tab/>
      </w:r>
      <w:r w:rsidRPr="00A21C5C">
        <w:rPr>
          <w:snapToGrid w:val="0"/>
        </w:rPr>
        <w:t>220/380, 230/400, 240/415V</w:t>
      </w:r>
    </w:p>
    <w:p w:rsidR="00135ADF" w:rsidRPr="00A21C5C" w:rsidRDefault="00135ADF" w:rsidP="00135ADF">
      <w:pPr>
        <w:autoSpaceDE w:val="0"/>
        <w:autoSpaceDN w:val="0"/>
        <w:adjustRightInd w:val="0"/>
        <w:rPr>
          <w:snapToGrid w:val="0"/>
        </w:rPr>
      </w:pPr>
      <w:r w:rsidRPr="00A21C5C">
        <w:rPr>
          <w:snapToGrid w:val="0"/>
        </w:rPr>
        <w:t>Frekvence</w:t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  <w:t>50/60 Hz</w:t>
      </w:r>
    </w:p>
    <w:p w:rsidR="00135ADF" w:rsidRPr="00A21C5C" w:rsidRDefault="00135ADF" w:rsidP="00135ADF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Přetížitelnost invertoru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21C5C">
        <w:rPr>
          <w:snapToGrid w:val="0"/>
        </w:rPr>
        <w:t>10 min 102-110%</w:t>
      </w:r>
    </w:p>
    <w:p w:rsidR="00135ADF" w:rsidRPr="00A21C5C" w:rsidRDefault="00135ADF" w:rsidP="00135ADF">
      <w:pPr>
        <w:autoSpaceDE w:val="0"/>
        <w:autoSpaceDN w:val="0"/>
        <w:adjustRightInd w:val="0"/>
        <w:ind w:left="3540" w:firstLine="708"/>
        <w:rPr>
          <w:snapToGrid w:val="0"/>
        </w:rPr>
      </w:pPr>
      <w:r w:rsidRPr="00A21C5C">
        <w:rPr>
          <w:snapToGrid w:val="0"/>
        </w:rPr>
        <w:t>60 s 111-125%</w:t>
      </w:r>
    </w:p>
    <w:p w:rsidR="00135ADF" w:rsidRPr="00A21C5C" w:rsidRDefault="00135ADF" w:rsidP="00135ADF">
      <w:pPr>
        <w:autoSpaceDE w:val="0"/>
        <w:autoSpaceDN w:val="0"/>
        <w:adjustRightInd w:val="0"/>
        <w:ind w:left="3540" w:firstLine="708"/>
        <w:rPr>
          <w:snapToGrid w:val="0"/>
        </w:rPr>
      </w:pPr>
      <w:r w:rsidRPr="00A21C5C">
        <w:rPr>
          <w:snapToGrid w:val="0"/>
        </w:rPr>
        <w:t>10 s 126-150% 300 ms &gt; 150%.</w:t>
      </w:r>
    </w:p>
    <w:p w:rsidR="00135ADF" w:rsidRPr="00A21C5C" w:rsidRDefault="00135ADF" w:rsidP="00135ADF">
      <w:pPr>
        <w:autoSpaceDE w:val="0"/>
        <w:autoSpaceDN w:val="0"/>
        <w:adjustRightInd w:val="0"/>
        <w:rPr>
          <w:b/>
          <w:snapToGrid w:val="0"/>
        </w:rPr>
      </w:pPr>
    </w:p>
    <w:p w:rsidR="00135ADF" w:rsidRPr="00A21C5C" w:rsidRDefault="00135ADF" w:rsidP="00135ADF">
      <w:pPr>
        <w:autoSpaceDE w:val="0"/>
        <w:autoSpaceDN w:val="0"/>
        <w:adjustRightInd w:val="0"/>
        <w:rPr>
          <w:b/>
          <w:snapToGrid w:val="0"/>
        </w:rPr>
      </w:pPr>
      <w:r w:rsidRPr="00A21C5C">
        <w:rPr>
          <w:b/>
          <w:snapToGrid w:val="0"/>
        </w:rPr>
        <w:t>Baterie</w:t>
      </w:r>
    </w:p>
    <w:p w:rsidR="00135ADF" w:rsidRPr="00A21C5C" w:rsidRDefault="00135ADF" w:rsidP="00135ADF">
      <w:pPr>
        <w:autoSpaceDE w:val="0"/>
        <w:autoSpaceDN w:val="0"/>
        <w:adjustRightInd w:val="0"/>
        <w:rPr>
          <w:snapToGrid w:val="0"/>
        </w:rPr>
      </w:pPr>
      <w:r w:rsidRPr="00A21C5C">
        <w:rPr>
          <w:snapToGrid w:val="0"/>
        </w:rPr>
        <w:t xml:space="preserve">Typ </w:t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  <w:t>VRLA</w:t>
      </w:r>
      <w:r w:rsidR="00030F5B">
        <w:rPr>
          <w:snapToGrid w:val="0"/>
        </w:rPr>
        <w:t xml:space="preserve"> s technickou životností </w:t>
      </w:r>
      <w:r>
        <w:rPr>
          <w:snapToGrid w:val="0"/>
        </w:rPr>
        <w:t>5 let</w:t>
      </w:r>
    </w:p>
    <w:p w:rsidR="00135ADF" w:rsidRPr="00A21C5C" w:rsidRDefault="00135ADF" w:rsidP="00135ADF">
      <w:pPr>
        <w:autoSpaceDE w:val="0"/>
        <w:autoSpaceDN w:val="0"/>
        <w:adjustRightInd w:val="0"/>
        <w:rPr>
          <w:snapToGrid w:val="0"/>
        </w:rPr>
      </w:pPr>
      <w:r w:rsidRPr="00A21C5C">
        <w:rPr>
          <w:snapToGrid w:val="0"/>
        </w:rPr>
        <w:t xml:space="preserve">Metoda dobíjení </w:t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  <w:t>ABM nebo trvalým malým proudem</w:t>
      </w:r>
    </w:p>
    <w:p w:rsidR="00135ADF" w:rsidRPr="00A21C5C" w:rsidRDefault="00135ADF" w:rsidP="00135ADF">
      <w:pPr>
        <w:autoSpaceDE w:val="0"/>
        <w:autoSpaceDN w:val="0"/>
        <w:adjustRightInd w:val="0"/>
        <w:rPr>
          <w:snapToGrid w:val="0"/>
        </w:rPr>
      </w:pPr>
      <w:r w:rsidRPr="00A21C5C">
        <w:rPr>
          <w:snapToGrid w:val="0"/>
        </w:rPr>
        <w:t xml:space="preserve">Teplotní kompenzace </w:t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</w:r>
      <w:r w:rsidRPr="00A21C5C">
        <w:rPr>
          <w:snapToGrid w:val="0"/>
        </w:rPr>
        <w:tab/>
        <w:t>volitelně</w:t>
      </w:r>
    </w:p>
    <w:p w:rsidR="00135ADF" w:rsidRPr="00A21C5C" w:rsidRDefault="00135ADF" w:rsidP="00135ADF">
      <w:pPr>
        <w:autoSpaceDE w:val="0"/>
        <w:autoSpaceDN w:val="0"/>
        <w:adjustRightInd w:val="0"/>
        <w:rPr>
          <w:snapToGrid w:val="0"/>
        </w:rPr>
      </w:pPr>
      <w:r w:rsidRPr="00A21C5C">
        <w:rPr>
          <w:snapToGrid w:val="0"/>
        </w:rPr>
        <w:t xml:space="preserve">Jmenovité napětí baterie (olověný aku) </w:t>
      </w:r>
      <w:r w:rsidRPr="00A21C5C">
        <w:rPr>
          <w:snapToGrid w:val="0"/>
        </w:rPr>
        <w:tab/>
      </w:r>
      <w:r w:rsidRPr="00A21C5C">
        <w:rPr>
          <w:snapToGrid w:val="0"/>
        </w:rPr>
        <w:tab/>
        <w:t>384V</w:t>
      </w:r>
    </w:p>
    <w:p w:rsidR="00135ADF" w:rsidRPr="00030F5B" w:rsidRDefault="00135ADF" w:rsidP="00135ADF">
      <w:pPr>
        <w:pStyle w:val="Zpat"/>
        <w:tabs>
          <w:tab w:val="clear" w:pos="4536"/>
          <w:tab w:val="clear" w:pos="9072"/>
        </w:tabs>
        <w:rPr>
          <w:rFonts w:ascii="Times New Roman" w:eastAsia="Times New Roman" w:hAnsi="Times New Roman" w:cs="Times New Roman"/>
          <w:snapToGrid w:val="0"/>
          <w:sz w:val="24"/>
          <w:szCs w:val="24"/>
          <w:lang w:eastAsia="zh-CN"/>
        </w:rPr>
      </w:pPr>
      <w:r w:rsidRPr="00030F5B">
        <w:rPr>
          <w:rFonts w:ascii="Times New Roman" w:eastAsia="Times New Roman" w:hAnsi="Times New Roman" w:cs="Times New Roman"/>
          <w:snapToGrid w:val="0"/>
          <w:sz w:val="24"/>
          <w:szCs w:val="24"/>
          <w:lang w:eastAsia="zh-CN"/>
        </w:rPr>
        <w:t>Doba zálohy</w:t>
      </w:r>
      <w:r w:rsidRPr="00030F5B">
        <w:rPr>
          <w:rFonts w:ascii="Times New Roman" w:eastAsia="Times New Roman" w:hAnsi="Times New Roman" w:cs="Times New Roman"/>
          <w:snapToGrid w:val="0"/>
          <w:sz w:val="24"/>
          <w:szCs w:val="24"/>
          <w:lang w:eastAsia="zh-CN"/>
        </w:rPr>
        <w:tab/>
      </w:r>
      <w:r w:rsidRPr="00030F5B">
        <w:rPr>
          <w:rFonts w:ascii="Times New Roman" w:eastAsia="Times New Roman" w:hAnsi="Times New Roman" w:cs="Times New Roman"/>
          <w:snapToGrid w:val="0"/>
          <w:sz w:val="24"/>
          <w:szCs w:val="24"/>
          <w:lang w:eastAsia="zh-CN"/>
        </w:rPr>
        <w:tab/>
      </w:r>
      <w:r w:rsidRPr="00030F5B">
        <w:rPr>
          <w:rFonts w:ascii="Times New Roman" w:eastAsia="Times New Roman" w:hAnsi="Times New Roman" w:cs="Times New Roman"/>
          <w:snapToGrid w:val="0"/>
          <w:sz w:val="24"/>
          <w:szCs w:val="24"/>
          <w:lang w:eastAsia="zh-CN"/>
        </w:rPr>
        <w:tab/>
      </w:r>
      <w:r w:rsidRPr="00030F5B">
        <w:rPr>
          <w:rFonts w:ascii="Times New Roman" w:eastAsia="Times New Roman" w:hAnsi="Times New Roman" w:cs="Times New Roman"/>
          <w:snapToGrid w:val="0"/>
          <w:sz w:val="24"/>
          <w:szCs w:val="24"/>
          <w:lang w:eastAsia="zh-CN"/>
        </w:rPr>
        <w:tab/>
      </w:r>
      <w:r w:rsidRPr="00030F5B">
        <w:rPr>
          <w:rFonts w:ascii="Times New Roman" w:eastAsia="Times New Roman" w:hAnsi="Times New Roman" w:cs="Times New Roman"/>
          <w:snapToGrid w:val="0"/>
          <w:sz w:val="24"/>
          <w:szCs w:val="24"/>
          <w:lang w:eastAsia="zh-CN"/>
        </w:rPr>
        <w:tab/>
        <w:t>10 minut při zatížení 25kW</w:t>
      </w:r>
    </w:p>
    <w:p w:rsidR="00135ADF" w:rsidRDefault="00135ADF" w:rsidP="00135ADF">
      <w:r>
        <w:t>Možnost startu na baterie</w:t>
      </w:r>
      <w:r>
        <w:tab/>
      </w:r>
      <w:r>
        <w:tab/>
      </w:r>
      <w:r>
        <w:tab/>
        <w:t>ano</w:t>
      </w:r>
    </w:p>
    <w:p w:rsidR="00135ADF" w:rsidRDefault="00135ADF" w:rsidP="00135ADF">
      <w:r>
        <w:t>mechanický by-pass na UPS</w:t>
      </w:r>
      <w:r>
        <w:tab/>
      </w:r>
      <w:r>
        <w:tab/>
      </w:r>
      <w:r>
        <w:tab/>
        <w:t>ano, je součástí nabídky</w:t>
      </w:r>
    </w:p>
    <w:p w:rsidR="00135ADF" w:rsidRDefault="00135ADF" w:rsidP="00135ADF">
      <w:pPr>
        <w:pStyle w:val="Zpat"/>
        <w:tabs>
          <w:tab w:val="clear" w:pos="4536"/>
          <w:tab w:val="clear" w:pos="9072"/>
        </w:tabs>
      </w:pPr>
      <w:r w:rsidRPr="00D23019">
        <w:t>Komunikační karta</w:t>
      </w:r>
      <w:r w:rsidRPr="00D23019">
        <w:tab/>
      </w:r>
      <w:r w:rsidRPr="00D23019">
        <w:tab/>
      </w:r>
      <w:r w:rsidRPr="00D23019">
        <w:tab/>
      </w:r>
      <w:r w:rsidRPr="00D23019">
        <w:tab/>
        <w:t>WEB/SNMP je součástí nabídky</w:t>
      </w:r>
    </w:p>
    <w:p w:rsidR="00DA6DD9" w:rsidRDefault="00DA6DD9" w:rsidP="00FB00AC">
      <w:pPr>
        <w:ind w:left="426" w:hanging="426"/>
        <w:rPr>
          <w:rFonts w:ascii="Garamond" w:hAnsi="Garamond"/>
          <w:sz w:val="22"/>
          <w:szCs w:val="22"/>
        </w:rPr>
      </w:pPr>
    </w:p>
    <w:p w:rsidR="004E30B3" w:rsidRDefault="004E30B3" w:rsidP="00FB00AC">
      <w:pPr>
        <w:ind w:left="426" w:hanging="426"/>
        <w:rPr>
          <w:rFonts w:ascii="Garamond" w:hAnsi="Garamond"/>
          <w:sz w:val="22"/>
          <w:szCs w:val="22"/>
        </w:rPr>
      </w:pPr>
    </w:p>
    <w:sectPr w:rsidR="004E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414" w:rsidRDefault="00FF4414" w:rsidP="00F96DB3">
      <w:r>
        <w:separator/>
      </w:r>
    </w:p>
  </w:endnote>
  <w:endnote w:type="continuationSeparator" w:id="0">
    <w:p w:rsidR="00FF4414" w:rsidRDefault="00FF4414" w:rsidP="00F9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414" w:rsidRDefault="00FF4414" w:rsidP="00F96DB3">
      <w:r>
        <w:separator/>
      </w:r>
    </w:p>
  </w:footnote>
  <w:footnote w:type="continuationSeparator" w:id="0">
    <w:p w:rsidR="00FF4414" w:rsidRDefault="00FF4414" w:rsidP="00F96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687C"/>
    <w:multiLevelType w:val="hybridMultilevel"/>
    <w:tmpl w:val="6220E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F5E28"/>
    <w:multiLevelType w:val="hybridMultilevel"/>
    <w:tmpl w:val="F01C2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B3"/>
    <w:rsid w:val="00005E9F"/>
    <w:rsid w:val="00030F5B"/>
    <w:rsid w:val="00135ADF"/>
    <w:rsid w:val="00220458"/>
    <w:rsid w:val="00242C6A"/>
    <w:rsid w:val="00394DF3"/>
    <w:rsid w:val="003F1C02"/>
    <w:rsid w:val="004E30B3"/>
    <w:rsid w:val="004E43C1"/>
    <w:rsid w:val="00921F50"/>
    <w:rsid w:val="009A535C"/>
    <w:rsid w:val="009D2C84"/>
    <w:rsid w:val="00BD5155"/>
    <w:rsid w:val="00C97701"/>
    <w:rsid w:val="00DA6DD9"/>
    <w:rsid w:val="00E471A2"/>
    <w:rsid w:val="00F96DB3"/>
    <w:rsid w:val="00FB00AC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D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6DB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96DB3"/>
  </w:style>
  <w:style w:type="paragraph" w:styleId="Zpat">
    <w:name w:val="footer"/>
    <w:basedOn w:val="Normln"/>
    <w:link w:val="ZpatChar"/>
    <w:unhideWhenUsed/>
    <w:rsid w:val="00F96DB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F96DB3"/>
  </w:style>
  <w:style w:type="paragraph" w:styleId="Odstavecseseznamem">
    <w:name w:val="List Paragraph"/>
    <w:basedOn w:val="Normln"/>
    <w:uiPriority w:val="34"/>
    <w:qFormat/>
    <w:rsid w:val="00DA6DD9"/>
    <w:pPr>
      <w:ind w:left="720"/>
      <w:contextualSpacing/>
    </w:pPr>
  </w:style>
  <w:style w:type="paragraph" w:styleId="Zkladntext">
    <w:name w:val="Body Text"/>
    <w:basedOn w:val="Normln"/>
    <w:link w:val="ZkladntextChar"/>
    <w:rsid w:val="00135ADF"/>
    <w:pPr>
      <w:suppressAutoHyphens w:val="0"/>
      <w:spacing w:before="120" w:line="240" w:lineRule="atLeast"/>
      <w:jc w:val="both"/>
    </w:pPr>
    <w:rPr>
      <w:rFonts w:ascii="Arial" w:hAnsi="Arial" w:cs="Arial"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35ADF"/>
    <w:rPr>
      <w:rFonts w:ascii="Arial" w:eastAsia="Times New Roman" w:hAnsi="Arial" w:cs="Arial"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D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6DB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96DB3"/>
  </w:style>
  <w:style w:type="paragraph" w:styleId="Zpat">
    <w:name w:val="footer"/>
    <w:basedOn w:val="Normln"/>
    <w:link w:val="ZpatChar"/>
    <w:unhideWhenUsed/>
    <w:rsid w:val="00F96DB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F96DB3"/>
  </w:style>
  <w:style w:type="paragraph" w:styleId="Odstavecseseznamem">
    <w:name w:val="List Paragraph"/>
    <w:basedOn w:val="Normln"/>
    <w:uiPriority w:val="34"/>
    <w:qFormat/>
    <w:rsid w:val="00DA6DD9"/>
    <w:pPr>
      <w:ind w:left="720"/>
      <w:contextualSpacing/>
    </w:pPr>
  </w:style>
  <w:style w:type="paragraph" w:styleId="Zkladntext">
    <w:name w:val="Body Text"/>
    <w:basedOn w:val="Normln"/>
    <w:link w:val="ZkladntextChar"/>
    <w:rsid w:val="00135ADF"/>
    <w:pPr>
      <w:suppressAutoHyphens w:val="0"/>
      <w:spacing w:before="120" w:line="240" w:lineRule="atLeast"/>
      <w:jc w:val="both"/>
    </w:pPr>
    <w:rPr>
      <w:rFonts w:ascii="Arial" w:hAnsi="Arial" w:cs="Arial"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35ADF"/>
    <w:rPr>
      <w:rFonts w:ascii="Arial" w:eastAsia="Times New Roman" w:hAnsi="Arial" w:cs="Arial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ŠLAPÁK</dc:creator>
  <cp:lastModifiedBy>Blanka GREBEŇOVÁ</cp:lastModifiedBy>
  <cp:revision>2</cp:revision>
  <cp:lastPrinted>2017-08-23T07:13:00Z</cp:lastPrinted>
  <dcterms:created xsi:type="dcterms:W3CDTF">2017-11-16T09:03:00Z</dcterms:created>
  <dcterms:modified xsi:type="dcterms:W3CDTF">2017-11-16T09:03:00Z</dcterms:modified>
</cp:coreProperties>
</file>