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60F3" w:rsidRDefault="001660F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.05pt;width:134.3pt;height:56.05pt;z-index:251656704;mso-wrap-distance-left:9.05pt;mso-wrap-distance-right:9.05pt" filled="t">
            <v:fill color2="black"/>
            <v:imagedata r:id="rId5" o:title=""/>
            <w10:wrap type="topAndBottom"/>
          </v:shape>
          <o:OLEObject Type="Embed" ShapeID="_x0000_s1026" DrawAspect="Content" ObjectID="_1572256925" r:id="rId6"/>
        </w:pict>
      </w:r>
    </w:p>
    <w:p w:rsidR="001660F3" w:rsidRDefault="001660F3"/>
    <w:p w:rsidR="001660F3" w:rsidRDefault="001660F3">
      <w:r>
        <w:t>Salmon – Gastro s.r.o.</w:t>
      </w:r>
    </w:p>
    <w:p w:rsidR="001660F3" w:rsidRDefault="001660F3">
      <w:r>
        <w:t>Opatovická 2</w:t>
      </w:r>
    </w:p>
    <w:p w:rsidR="001660F3" w:rsidRDefault="001660F3">
      <w:r>
        <w:t>370 10  České Budějovice</w:t>
      </w:r>
    </w:p>
    <w:p w:rsidR="001660F3" w:rsidRDefault="001660F3"/>
    <w:p w:rsidR="001660F3" w:rsidRDefault="001660F3">
      <w:r>
        <w:t>IČ 26030357</w:t>
      </w:r>
    </w:p>
    <w:p w:rsidR="001660F3" w:rsidRDefault="001660F3">
      <w:pPr>
        <w:shd w:val="clear" w:color="auto" w:fill="FFFFFF"/>
      </w:pPr>
      <w:r>
        <w:t>DIČ CZ26030357</w:t>
      </w:r>
    </w:p>
    <w:p w:rsidR="001660F3" w:rsidRDefault="001660F3">
      <w:r>
        <w:t>č.ú. 112838043/0300, ČSOB České Budějovice</w:t>
      </w:r>
    </w:p>
    <w:p w:rsidR="001660F3" w:rsidRDefault="001660F3">
      <w:r>
        <w:t>tel. 387220369</w:t>
      </w:r>
    </w:p>
    <w:p w:rsidR="001660F3" w:rsidRDefault="001660F3">
      <w:r>
        <w:t xml:space="preserve">fax 387221380 </w:t>
      </w:r>
    </w:p>
    <w:p w:rsidR="001660F3" w:rsidRDefault="001660F3">
      <w:pPr>
        <w:shd w:val="clear" w:color="auto" w:fill="FFFFFF"/>
        <w:rPr>
          <w:rFonts w:eastAsia="ArialMT" w:cs="ArialMT"/>
          <w:color w:val="231F20"/>
        </w:rPr>
      </w:pPr>
      <w:r>
        <w:t>e-mail: vondrusova</w:t>
      </w:r>
      <w:hyperlink r:id="rId7" w:history="1">
        <w:r>
          <w:rPr>
            <w:rStyle w:val="Hypertextovodkaz"/>
            <w:rFonts w:eastAsia="ArialMT" w:cs="ArialMT"/>
            <w:color w:val="000000"/>
            <w:u w:val="none"/>
          </w:rPr>
          <w:t>@salmon-gastro.cz</w:t>
        </w:r>
      </w:hyperlink>
    </w:p>
    <w:p w:rsidR="001660F3" w:rsidRDefault="001660F3">
      <w:pPr>
        <w:rPr>
          <w:rFonts w:eastAsia="ArialMT" w:cs="ArialMT"/>
          <w:color w:val="231F20"/>
        </w:rPr>
      </w:pPr>
    </w:p>
    <w:p w:rsidR="001660F3" w:rsidRDefault="001660F3">
      <w:r>
        <w:rPr>
          <w:rFonts w:eastAsia="ArialMT" w:cs="ArialMT"/>
          <w:color w:val="231F20"/>
        </w:rPr>
        <w:t>České Budějovice 9.10.</w:t>
      </w:r>
      <w:r>
        <w:rPr>
          <w:rFonts w:eastAsia="ArialMT" w:cs="ArialMT"/>
          <w:b/>
          <w:bCs/>
          <w:color w:val="231F20"/>
        </w:rPr>
        <w:t xml:space="preserve"> </w:t>
      </w:r>
      <w:r>
        <w:rPr>
          <w:rFonts w:eastAsia="ArialMT" w:cs="ArialMT"/>
          <w:color w:val="231F20"/>
        </w:rPr>
        <w:t>2017</w:t>
      </w:r>
    </w:p>
    <w:p w:rsidR="001660F3" w:rsidRDefault="001660F3">
      <w:pPr>
        <w:rPr>
          <w:rFonts w:eastAsia="ArialMT" w:cs="ArialMT"/>
          <w:b/>
          <w:bCs/>
          <w:color w:val="231F20"/>
        </w:rPr>
      </w:pPr>
    </w:p>
    <w:p w:rsidR="001660F3" w:rsidRDefault="001660F3">
      <w:pPr>
        <w:rPr>
          <w:rFonts w:eastAsia="ArialMT" w:cs="ArialMT"/>
          <w:b/>
          <w:bCs/>
          <w:color w:val="231F20"/>
        </w:rPr>
      </w:pPr>
    </w:p>
    <w:p w:rsidR="001660F3" w:rsidRDefault="001660F3">
      <w:r>
        <w:rPr>
          <w:rFonts w:eastAsia="ArialMT" w:cs="ArialMT"/>
          <w:color w:val="231F20"/>
        </w:rPr>
        <w:t>Veřejná zakázka:Nákup a instalace gastrozařízení pro 1. MŠ 1019, 3. MŠ 594 a 3. MŠ 690</w:t>
      </w:r>
    </w:p>
    <w:p w:rsidR="001660F3" w:rsidRDefault="001660F3">
      <w:pPr>
        <w:rPr>
          <w:rFonts w:eastAsia="ArialMT" w:cs="ArialMT"/>
          <w:b/>
          <w:bCs/>
          <w:color w:val="231F20"/>
        </w:rPr>
      </w:pPr>
    </w:p>
    <w:p w:rsidR="001660F3" w:rsidRDefault="001660F3">
      <w:r>
        <w:rPr>
          <w:rFonts w:eastAsia="ArialMT" w:cs="ArialMT"/>
          <w:b/>
          <w:bCs/>
          <w:color w:val="231F20"/>
          <w:sz w:val="28"/>
          <w:szCs w:val="28"/>
          <w:u w:val="single"/>
        </w:rPr>
        <w:t>1.  Konvektomat UNOX XEVC1011-E1R</w:t>
      </w:r>
    </w:p>
    <w:p w:rsidR="001660F3" w:rsidRDefault="001660F3">
      <w:r>
        <w:rPr>
          <w:rFonts w:ascii="Times" w:eastAsia="ArialMT" w:hAnsi="Times" w:cs="ArialMT"/>
          <w:color w:val="231F20"/>
        </w:rPr>
        <w:t>RUČNĚ NASTAVITELNÉ VARNÉ PROCESY</w:t>
      </w:r>
    </w:p>
    <w:p w:rsidR="001660F3" w:rsidRDefault="001660F3">
      <w:r>
        <w:rPr>
          <w:rFonts w:ascii="Times" w:eastAsia="ArialMT" w:hAnsi="Times" w:cs="ArialMT"/>
          <w:color w:val="231F20"/>
        </w:rPr>
        <w:t>Konvenční vaření 30°C - 260°C</w:t>
      </w:r>
      <w:r>
        <w:rPr>
          <w:rFonts w:ascii="Times" w:eastAsia="ArialMT" w:hAnsi="Times" w:cs="ArialMT"/>
          <w:bCs/>
          <w:color w:val="222429"/>
        </w:rPr>
        <w:br/>
        <w:t>kombinovaný režim páry a konvekčního vaření 35-260°C, se STEAM.Maxi od 30% do 90%,</w:t>
      </w:r>
      <w:r>
        <w:rPr>
          <w:rFonts w:ascii="Times" w:eastAsia="ArialMT" w:hAnsi="Times" w:cs="ArialMT"/>
          <w:bCs/>
          <w:color w:val="222429"/>
        </w:rPr>
        <w:br/>
        <w:t>kombinovaný režim vlhkosti a konvekčního vaření 35-260°C, se STEAM.Maxi od 10% do 20%, </w:t>
      </w:r>
      <w:r>
        <w:rPr>
          <w:rFonts w:ascii="Times" w:eastAsia="ArialMT" w:hAnsi="Times" w:cs="ArialMT"/>
          <w:bCs/>
          <w:color w:val="222429"/>
        </w:rPr>
        <w:br/>
        <w:t>pára při 35-130°C se STEAM.Maxi 100%, </w:t>
      </w:r>
      <w:r>
        <w:rPr>
          <w:rFonts w:ascii="Times" w:eastAsia="ArialMT" w:hAnsi="Times" w:cs="ArialMT"/>
          <w:bCs/>
          <w:color w:val="222429"/>
        </w:rPr>
        <w:br/>
        <w:t>horký vzduch 30-260°C, s DRY.Maxi od 10% do 100%, </w:t>
      </w:r>
      <w:r>
        <w:rPr>
          <w:rFonts w:ascii="Times" w:eastAsia="ArialMT" w:hAnsi="Times" w:cs="ArialMT"/>
          <w:bCs/>
          <w:color w:val="222429"/>
        </w:rPr>
        <w:br/>
        <w:t>sonda, </w:t>
      </w:r>
      <w:r>
        <w:rPr>
          <w:rFonts w:ascii="Times" w:eastAsia="ArialMT" w:hAnsi="Times" w:cs="ArialMT"/>
          <w:bCs/>
          <w:color w:val="222429"/>
        </w:rPr>
        <w:br/>
        <w:t>AIR.Maxi - více ventilátorů s reverzním chodem,</w:t>
      </w:r>
      <w:r>
        <w:rPr>
          <w:rFonts w:ascii="Times" w:eastAsia="ArialMT" w:hAnsi="Times" w:cs="ArialMT"/>
          <w:bCs/>
          <w:color w:val="222429"/>
        </w:rPr>
        <w:br/>
        <w:t>DRY.Maxi - vaření s odvětráním vlhkosti 30-260°C,</w:t>
      </w:r>
      <w:r>
        <w:rPr>
          <w:rFonts w:ascii="Times" w:eastAsia="ArialMT" w:hAnsi="Times" w:cs="ArialMT"/>
          <w:bCs/>
          <w:color w:val="222429"/>
        </w:rPr>
        <w:br/>
        <w:t>STEAM.Maxi - kombinace konvekčního vaření a páry 35-260°C,</w:t>
      </w:r>
      <w:r>
        <w:rPr>
          <w:rFonts w:ascii="Times" w:eastAsia="ArialMT" w:hAnsi="Times" w:cs="ArialMT"/>
          <w:bCs/>
          <w:color w:val="222429"/>
        </w:rPr>
        <w:br/>
        <w:t>Protek.SAFE - maximální tepelná efektiviva a bezpečnost,</w:t>
      </w:r>
    </w:p>
    <w:p w:rsidR="001660F3" w:rsidRDefault="001660F3">
      <w:r>
        <w:rPr>
          <w:rFonts w:ascii="Times" w:eastAsia="ArialMT" w:hAnsi="Times" w:cs="ArialMT"/>
          <w:bCs/>
          <w:color w:val="222429"/>
        </w:rPr>
        <w:t>Elektrický konvektomat řady ChefTop přináší jednoduché ovládání díky výkonějšímu ovládacímu panelu MASTER.Touch ONE. Technologie vizuální komunikace MIND.Maps™ vám umožnuje vytvořit i ten nejkomplikovanější varný proces pouhým pohybem ruky po dotykovém displeji. MASTER.Touch ONE™ také nabízí přístup k receptům ChefUnox™. </w:t>
      </w:r>
    </w:p>
    <w:p w:rsidR="001660F3" w:rsidRDefault="001660F3">
      <w:pPr>
        <w:pStyle w:val="Zkladntext"/>
      </w:pPr>
      <w:r>
        <w:rPr>
          <w:rFonts w:ascii="Times" w:eastAsia="ArialMT" w:hAnsi="Times" w:cs="ArialMT"/>
          <w:bCs/>
          <w:color w:val="222429"/>
        </w:rPr>
        <w:t>Jednoduché ovládání, ovládací panel výkonnější, než kdy dřív: MASTER.Touch PLUS je místem pro intuitivní dialog mezi vámi a konvektomatem.</w:t>
      </w:r>
    </w:p>
    <w:p w:rsidR="001660F3" w:rsidRDefault="001660F3">
      <w:pPr>
        <w:pStyle w:val="Zkladntext"/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00" w:lineRule="auto"/>
      </w:pPr>
      <w:r>
        <w:rPr>
          <w:rFonts w:ascii="Times" w:hAnsi="Times"/>
          <w:color w:val="444444"/>
        </w:rPr>
        <w:t>Komunikace se stává skutečně obousměrnou.</w:t>
      </w:r>
    </w:p>
    <w:p w:rsidR="001660F3" w:rsidRDefault="001660F3">
      <w:pPr>
        <w:pStyle w:val="Zkladntext"/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00" w:lineRule="auto"/>
      </w:pPr>
      <w:r>
        <w:rPr>
          <w:rFonts w:ascii="Times" w:hAnsi="Times"/>
          <w:color w:val="444444"/>
        </w:rPr>
        <w:t>Výsledek inteligentní technologie, která realizuje očekávané výsledky, kontroluje eventuální změny nastavených parametrů v průběhu varného procesu a nabízí vám nejlepší cestu, jak dosáhnout perfektního výsledku (ADAPTIVE.Cooking™).</w:t>
      </w:r>
    </w:p>
    <w:p w:rsidR="001660F3" w:rsidRDefault="001660F3">
      <w:pPr>
        <w:pStyle w:val="Zkladntext"/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00" w:lineRule="auto"/>
      </w:pPr>
      <w:r>
        <w:rPr>
          <w:rFonts w:ascii="Times" w:hAnsi="Times"/>
          <w:color w:val="444444"/>
        </w:rPr>
        <w:t>Dejte vaření dotyk vaší osobnosti. Kdykoli chcete.</w:t>
      </w:r>
    </w:p>
    <w:p w:rsidR="001660F3" w:rsidRDefault="001660F3">
      <w:pPr>
        <w:pStyle w:val="Zkladntext"/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00" w:lineRule="auto"/>
      </w:pPr>
      <w:r>
        <w:rPr>
          <w:rFonts w:ascii="Times" w:hAnsi="Times"/>
          <w:color w:val="444444"/>
        </w:rPr>
        <w:t>Vaše recepty budou kdykoli a kýmkoli znovuopakovatelné.</w:t>
      </w:r>
    </w:p>
    <w:p w:rsidR="001660F3" w:rsidRDefault="001660F3">
      <w:pPr>
        <w:pStyle w:val="Zkladntext"/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00" w:lineRule="auto"/>
      </w:pPr>
      <w:r>
        <w:rPr>
          <w:rFonts w:ascii="Times" w:hAnsi="Times"/>
          <w:color w:val="444444"/>
        </w:rPr>
        <w:t>Technologie vizuální komunikace MIND.Maps™ vám umožnuje vytvořit i ten nejkomplikovanější varný proces pouhým pohybem ruky po dotykovém displeji.</w:t>
      </w:r>
    </w:p>
    <w:p w:rsidR="001660F3" w:rsidRDefault="001660F3">
      <w:pPr>
        <w:pStyle w:val="Zkladntext"/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00" w:lineRule="auto"/>
      </w:pPr>
      <w:r>
        <w:rPr>
          <w:rFonts w:ascii="Times" w:hAnsi="Times"/>
          <w:color w:val="444444"/>
        </w:rPr>
        <w:lastRenderedPageBreak/>
        <w:t>MASTER.Touch Plus™ je nejdokonalejším obrazovým dotykovým displejem, jaký byl kdy pro konvektomaty a pece použit.</w:t>
      </w:r>
    </w:p>
    <w:p w:rsidR="001660F3" w:rsidRDefault="009D6804">
      <w:pPr>
        <w:pStyle w:val="Zkladntext"/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00" w:lineRule="auto"/>
        <w:rPr>
          <w:rFonts w:ascii="Times" w:hAnsi="Times"/>
          <w:color w:val="444444"/>
        </w:rPr>
      </w:pPr>
      <w:r>
        <w:rPr>
          <w:noProof/>
          <w:lang w:val="cs-CZ" w:eastAsia="cs-CZ"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3823970</wp:posOffset>
            </wp:positionH>
            <wp:positionV relativeFrom="paragraph">
              <wp:posOffset>376555</wp:posOffset>
            </wp:positionV>
            <wp:extent cx="2510155" cy="2915285"/>
            <wp:effectExtent l="19050" t="0" r="4445" b="0"/>
            <wp:wrapSquare wrapText="largest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2915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0F3">
        <w:cr/>
      </w:r>
      <w:r w:rsidR="001660F3">
        <w:rPr>
          <w:rFonts w:ascii="Times" w:hAnsi="Times"/>
          <w:color w:val="444444"/>
        </w:rPr>
        <w:t>Díky optickému peru MASTER.Touch™ snadno zakreslíte své varné a pečící procesy a uložíte je do programů křivek „MIND.Maps-KŘIVKY“: stanou se tak společným fondem zkušeností sdíleným s vašimi spolupracovníky.</w:t>
      </w:r>
      <w:r w:rsidR="001660F3">
        <w:rPr>
          <w:rFonts w:ascii="Times" w:hAnsi="Times"/>
          <w:color w:val="444444"/>
        </w:rPr>
        <w:t>Díky funkci MULTI.Time můžete současně připravovat více pokrmů s odlišnými nároky na čas přípravy.</w:t>
      </w:r>
    </w:p>
    <w:p w:rsidR="001660F3" w:rsidRDefault="001660F3">
      <w:pPr>
        <w:pStyle w:val="Zkladntext"/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00" w:lineRule="auto"/>
      </w:pPr>
      <w:r>
        <w:rPr>
          <w:rFonts w:ascii="Times" w:hAnsi="Times"/>
          <w:color w:val="444444"/>
        </w:rPr>
        <w:t>Program MISE.EN.PLACE vám naopak zaručí, že různé druhy pokrmů budete vydávat na vteřinu současně.</w:t>
      </w:r>
    </w:p>
    <w:p w:rsidR="001660F3" w:rsidRDefault="001660F3">
      <w:pPr>
        <w:pStyle w:val="Zkladntext"/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00" w:lineRule="auto"/>
      </w:pPr>
      <w:r>
        <w:rPr>
          <w:rFonts w:ascii="Times" w:hAnsi="Times"/>
          <w:color w:val="444444"/>
        </w:rPr>
        <w:t>MASTER.Touch Plus™ nabízí přístup k receptům ChefUnox™.</w:t>
      </w:r>
    </w:p>
    <w:p w:rsidR="001660F3" w:rsidRDefault="001660F3">
      <w:pPr>
        <w:pStyle w:val="Zkladntext"/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00" w:lineRule="auto"/>
      </w:pPr>
      <w:r>
        <w:rPr>
          <w:rFonts w:ascii="Times" w:hAnsi="Times"/>
          <w:color w:val="444444"/>
        </w:rPr>
        <w:t>Díky tomu, i když ještě zařízení neznáte, můžete ihned začít vařit.</w:t>
      </w:r>
    </w:p>
    <w:p w:rsidR="001660F3" w:rsidRDefault="001660F3">
      <w:pPr>
        <w:pStyle w:val="Zkladntext"/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00" w:lineRule="auto"/>
      </w:pPr>
      <w:r>
        <w:rPr>
          <w:rFonts w:ascii="Times" w:hAnsi="Times"/>
          <w:color w:val="444444"/>
        </w:rPr>
        <w:t>Pokud zařízení již umíte používat, ale chcete se spolehnout na zkušenosti společnosti Unox stačí pouze kliknout.</w:t>
      </w:r>
    </w:p>
    <w:p w:rsidR="001660F3" w:rsidRDefault="001660F3">
      <w:pPr>
        <w:pStyle w:val="Zkladntext"/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00" w:lineRule="auto"/>
      </w:pPr>
      <w:r>
        <w:rPr>
          <w:rFonts w:ascii="Times" w:hAnsi="Times"/>
          <w:color w:val="444444"/>
        </w:rPr>
        <w:t>Programy jsou automaticky aktualizovány a intuitivně upraveny pro vaše potřeby.</w:t>
      </w:r>
    </w:p>
    <w:p w:rsidR="001660F3" w:rsidRDefault="001660F3">
      <w:pPr>
        <w:pStyle w:val="Zkladntext"/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00" w:lineRule="auto"/>
      </w:pPr>
      <w:r>
        <w:rPr>
          <w:rFonts w:ascii="Times" w:hAnsi="Times"/>
          <w:color w:val="444444"/>
        </w:rPr>
        <w:t>MASTER.Touch Plus™ vám zaručí veškerou sílu technologie MIND.Maps™ na ještě větším prostoru. Kreativitě se meze nekladou.</w:t>
      </w:r>
    </w:p>
    <w:p w:rsidR="001660F3" w:rsidRDefault="001660F3">
      <w:pPr>
        <w:pStyle w:val="Zkladntext"/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00" w:lineRule="auto"/>
      </w:pPr>
      <w:r>
        <w:rPr>
          <w:rFonts w:ascii="Times" w:hAnsi="Times"/>
          <w:color w:val="444444"/>
        </w:rPr>
        <w:t>Technická data:</w:t>
      </w:r>
    </w:p>
    <w:p w:rsidR="001660F3" w:rsidRDefault="001660F3">
      <w:pPr>
        <w:pStyle w:val="Zkladntext"/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00" w:lineRule="auto"/>
      </w:pPr>
      <w:r>
        <w:rPr>
          <w:rFonts w:ascii="Times" w:hAnsi="Times"/>
          <w:color w:val="444444"/>
        </w:rPr>
        <w:t>Provedení: ONE (nižší výkon)</w:t>
      </w:r>
    </w:p>
    <w:p w:rsidR="001660F3" w:rsidRDefault="001660F3">
      <w:pPr>
        <w:pStyle w:val="Zkladntext"/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00" w:lineRule="auto"/>
      </w:pPr>
      <w:r>
        <w:rPr>
          <w:rFonts w:ascii="Times" w:hAnsi="Times"/>
          <w:color w:val="444444"/>
        </w:rPr>
        <w:t>Kapacita GN: 10x GN 1/1</w:t>
      </w:r>
    </w:p>
    <w:p w:rsidR="001660F3" w:rsidRDefault="001660F3">
      <w:pPr>
        <w:pStyle w:val="Zkladntext"/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00" w:lineRule="auto"/>
      </w:pPr>
      <w:r>
        <w:rPr>
          <w:rFonts w:ascii="Times" w:hAnsi="Times"/>
          <w:color w:val="444444"/>
        </w:rPr>
        <w:t>Rozteč: 6,7 cm</w:t>
      </w:r>
    </w:p>
    <w:p w:rsidR="001660F3" w:rsidRDefault="001660F3">
      <w:pPr>
        <w:pStyle w:val="Zkladntext"/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00" w:lineRule="auto"/>
      </w:pPr>
      <w:r>
        <w:rPr>
          <w:rFonts w:ascii="Times" w:hAnsi="Times"/>
          <w:color w:val="444444"/>
        </w:rPr>
        <w:t>Otevírání dveří: zprava doleva</w:t>
      </w:r>
    </w:p>
    <w:p w:rsidR="001660F3" w:rsidRDefault="001660F3">
      <w:r>
        <w:rPr>
          <w:rFonts w:ascii="Times" w:eastAsia="ArialMT" w:hAnsi="Times" w:cs="ArialMT"/>
          <w:b/>
          <w:bCs/>
          <w:color w:val="231F20"/>
        </w:rPr>
        <w:br/>
      </w:r>
      <w:r>
        <w:rPr>
          <w:rFonts w:ascii="Times" w:eastAsia="ArialMT" w:hAnsi="Times" w:cs="ArialMT"/>
          <w:b/>
          <w:bCs/>
          <w:color w:val="231F20"/>
        </w:rPr>
        <w:br/>
      </w:r>
      <w:r>
        <w:rPr>
          <w:rFonts w:ascii="Times" w:eastAsia="ArialMT" w:hAnsi="Times" w:cs="ArialMT"/>
          <w:bCs/>
          <w:color w:val="222429"/>
        </w:rPr>
        <w:t>TECHNICKÉ PARAMETRY:</w:t>
      </w:r>
      <w:r>
        <w:rPr>
          <w:rFonts w:ascii="Times" w:eastAsia="ArialMT" w:hAnsi="Times" w:cs="ArialMT"/>
          <w:b/>
          <w:bCs/>
          <w:color w:val="231F20"/>
        </w:rPr>
        <w:br/>
      </w:r>
      <w:r>
        <w:rPr>
          <w:rFonts w:ascii="Times" w:eastAsia="ArialMT" w:hAnsi="Times" w:cs="ArialMT"/>
          <w:bCs/>
          <w:color w:val="222429"/>
        </w:rPr>
        <w:t>Kapacita: 10x GN1/1</w:t>
      </w:r>
      <w:r>
        <w:rPr>
          <w:rFonts w:ascii="Times" w:eastAsia="ArialMT" w:hAnsi="Times" w:cs="ArialMT"/>
          <w:b/>
          <w:bCs/>
          <w:color w:val="231F20"/>
        </w:rPr>
        <w:br/>
      </w:r>
      <w:r>
        <w:rPr>
          <w:rFonts w:ascii="Times" w:eastAsia="ArialMT" w:hAnsi="Times" w:cs="ArialMT"/>
          <w:bCs/>
          <w:color w:val="222429"/>
        </w:rPr>
        <w:t>Rozteč: 67 mm</w:t>
      </w:r>
      <w:r>
        <w:rPr>
          <w:rFonts w:ascii="Times" w:eastAsia="ArialMT" w:hAnsi="Times" w:cs="ArialMT"/>
          <w:b/>
          <w:bCs/>
          <w:color w:val="231F20"/>
        </w:rPr>
        <w:br/>
      </w:r>
      <w:r>
        <w:rPr>
          <w:rFonts w:ascii="Times" w:eastAsia="ArialMT" w:hAnsi="Times" w:cs="ArialMT"/>
          <w:bCs/>
          <w:color w:val="222429"/>
        </w:rPr>
        <w:t>Frekvence: 50 / 60 Hz</w:t>
      </w:r>
      <w:r>
        <w:rPr>
          <w:rFonts w:ascii="Times" w:eastAsia="ArialMT" w:hAnsi="Times" w:cs="ArialMT"/>
          <w:b/>
          <w:bCs/>
          <w:color w:val="231F20"/>
        </w:rPr>
        <w:br/>
      </w:r>
      <w:r>
        <w:rPr>
          <w:rFonts w:ascii="Times" w:eastAsia="ArialMT" w:hAnsi="Times" w:cs="ArialMT"/>
          <w:bCs/>
          <w:color w:val="222429"/>
        </w:rPr>
        <w:t>Napětí: 400 V</w:t>
      </w:r>
      <w:r>
        <w:rPr>
          <w:rFonts w:ascii="Times" w:eastAsia="ArialMT" w:hAnsi="Times" w:cs="ArialMT"/>
          <w:b/>
          <w:bCs/>
          <w:color w:val="231F20"/>
        </w:rPr>
        <w:br/>
      </w:r>
      <w:r>
        <w:rPr>
          <w:rFonts w:ascii="Times" w:eastAsia="ArialMT" w:hAnsi="Times" w:cs="ArialMT"/>
          <w:bCs/>
          <w:color w:val="222429"/>
        </w:rPr>
        <w:t>Elektrický příkon: 14 kW</w:t>
      </w:r>
      <w:r>
        <w:rPr>
          <w:rFonts w:ascii="Times" w:eastAsia="ArialMT" w:hAnsi="Times" w:cs="ArialMT"/>
          <w:b/>
          <w:bCs/>
          <w:color w:val="231F20"/>
        </w:rPr>
        <w:br/>
      </w:r>
      <w:r>
        <w:rPr>
          <w:rFonts w:ascii="Times" w:eastAsia="ArialMT" w:hAnsi="Times" w:cs="ArialMT"/>
          <w:bCs/>
          <w:color w:val="222429"/>
        </w:rPr>
        <w:t>Rozměry (šxhxv): 750x773x1010 mm</w:t>
      </w:r>
      <w:r>
        <w:rPr>
          <w:rFonts w:ascii="Times" w:eastAsia="ArialMT" w:hAnsi="Times" w:cs="ArialMT"/>
          <w:b/>
          <w:bCs/>
          <w:color w:val="231F20"/>
        </w:rPr>
        <w:br/>
      </w:r>
      <w:r>
        <w:rPr>
          <w:rFonts w:ascii="Times" w:eastAsia="ArialMT" w:hAnsi="Times" w:cs="ArialMT"/>
          <w:bCs/>
          <w:color w:val="222429"/>
        </w:rPr>
        <w:t>Hmotnost: 95 kg</w:t>
      </w:r>
      <w:r>
        <w:rPr>
          <w:rFonts w:ascii="Times" w:eastAsia="ArialMT" w:hAnsi="Times" w:cs="ArialMT"/>
          <w:b/>
          <w:bCs/>
          <w:color w:val="231F20"/>
        </w:rPr>
        <w:br/>
      </w:r>
      <w:r>
        <w:rPr>
          <w:rFonts w:ascii="Times" w:eastAsia="ArialMT" w:hAnsi="Times" w:cs="ArialMT"/>
          <w:b/>
          <w:bCs/>
          <w:color w:val="231F20"/>
        </w:rPr>
        <w:br/>
      </w:r>
      <w:r>
        <w:rPr>
          <w:rFonts w:ascii="Times" w:eastAsia="ArialMT" w:hAnsi="Times" w:cs="ArialMT"/>
          <w:bCs/>
          <w:color w:val="222429"/>
        </w:rPr>
        <w:t>DALŠÍ ÚDAJE</w:t>
      </w:r>
      <w:r>
        <w:rPr>
          <w:rFonts w:ascii="Times" w:eastAsia="ArialMT" w:hAnsi="Times" w:cs="ArialMT"/>
          <w:b/>
          <w:bCs/>
          <w:color w:val="231F20"/>
        </w:rPr>
        <w:br/>
      </w:r>
      <w:r>
        <w:rPr>
          <w:rFonts w:ascii="Times" w:eastAsia="ArialMT" w:hAnsi="Times" w:cs="ArialMT"/>
          <w:bCs/>
          <w:color w:val="222429"/>
        </w:rPr>
        <w:t>STEAM.Maxi - kombinace konvekčního vaření a páry 35-260°C,</w:t>
      </w:r>
      <w:r>
        <w:rPr>
          <w:rFonts w:ascii="Times" w:eastAsia="ArialMT" w:hAnsi="Times" w:cs="ArialMT"/>
          <w:b/>
          <w:bCs/>
          <w:color w:val="231F20"/>
        </w:rPr>
        <w:br/>
      </w:r>
      <w:r>
        <w:rPr>
          <w:rFonts w:ascii="Times" w:eastAsia="ArialMT" w:hAnsi="Times" w:cs="ArialMT"/>
          <w:bCs/>
          <w:color w:val="222429"/>
        </w:rPr>
        <w:t>Protek.SAFE - maximální tepelná efektiviva a bezpečnost,</w:t>
      </w:r>
      <w:r>
        <w:rPr>
          <w:rFonts w:ascii="Times" w:eastAsia="ArialMT" w:hAnsi="Times" w:cs="ArialMT"/>
          <w:b/>
          <w:bCs/>
          <w:color w:val="231F20"/>
        </w:rPr>
        <w:br/>
      </w:r>
      <w:r>
        <w:rPr>
          <w:rFonts w:ascii="Times" w:eastAsia="ArialMT" w:hAnsi="Times" w:cs="ArialMT"/>
          <w:bCs/>
          <w:color w:val="222429"/>
        </w:rPr>
        <w:t>Rotor.KLEAN - 4 automatické mycí procesy s kontrolovaným množstvím užité vody a čistícího prostředku.</w:t>
      </w:r>
      <w:r>
        <w:rPr>
          <w:rFonts w:ascii="Times" w:eastAsia="ArialMT" w:hAnsi="Times" w:cs="ArialMT"/>
          <w:b/>
          <w:bCs/>
          <w:color w:val="231F20"/>
        </w:rPr>
        <w:t xml:space="preserve"> </w:t>
      </w:r>
    </w:p>
    <w:p w:rsidR="001660F3" w:rsidRDefault="001660F3">
      <w:pPr>
        <w:rPr>
          <w:rFonts w:ascii="Times" w:hAnsi="Times"/>
        </w:rPr>
      </w:pPr>
    </w:p>
    <w:p w:rsidR="001660F3" w:rsidRDefault="001660F3">
      <w:pPr>
        <w:ind w:left="720"/>
        <w:rPr>
          <w:rFonts w:ascii="Times" w:eastAsia="ArialMT" w:hAnsi="Times" w:cs="ArialMT"/>
          <w:b/>
          <w:bCs/>
          <w:color w:val="231F20"/>
          <w:u w:val="single"/>
        </w:rPr>
      </w:pPr>
    </w:p>
    <w:p w:rsidR="001660F3" w:rsidRDefault="001660F3">
      <w:pPr>
        <w:ind w:left="720"/>
        <w:rPr>
          <w:rFonts w:ascii="Times" w:eastAsia="ArialMT" w:hAnsi="Times" w:cs="ArialMT"/>
          <w:b/>
          <w:bCs/>
          <w:color w:val="231F20"/>
          <w:u w:val="single"/>
        </w:rPr>
      </w:pPr>
    </w:p>
    <w:p w:rsidR="001660F3" w:rsidRDefault="001660F3">
      <w:pPr>
        <w:ind w:left="720"/>
        <w:rPr>
          <w:rFonts w:ascii="Times" w:eastAsia="ArialMT" w:hAnsi="Times" w:cs="ArialMT"/>
          <w:b/>
          <w:bCs/>
          <w:color w:val="231F20"/>
          <w:u w:val="single"/>
        </w:rPr>
      </w:pPr>
    </w:p>
    <w:p w:rsidR="001660F3" w:rsidRDefault="001660F3">
      <w:pPr>
        <w:ind w:left="720"/>
        <w:rPr>
          <w:rFonts w:ascii="Times" w:eastAsia="ArialMT" w:hAnsi="Times" w:cs="ArialMT"/>
          <w:b/>
          <w:bCs/>
          <w:color w:val="231F20"/>
          <w:u w:val="single"/>
        </w:rPr>
      </w:pPr>
    </w:p>
    <w:p w:rsidR="001660F3" w:rsidRDefault="001660F3">
      <w:pPr>
        <w:ind w:left="720"/>
        <w:rPr>
          <w:rFonts w:ascii="Times" w:eastAsia="ArialMT" w:hAnsi="Times" w:cs="ArialMT"/>
          <w:b/>
          <w:bCs/>
          <w:color w:val="231F20"/>
          <w:u w:val="single"/>
        </w:rPr>
      </w:pPr>
    </w:p>
    <w:p w:rsidR="001660F3" w:rsidRDefault="001660F3">
      <w:pPr>
        <w:ind w:left="720"/>
        <w:rPr>
          <w:rFonts w:ascii="Times" w:eastAsia="ArialMT" w:hAnsi="Times" w:cs="ArialMT"/>
          <w:b/>
          <w:bCs/>
          <w:color w:val="231F20"/>
          <w:u w:val="single"/>
        </w:rPr>
      </w:pPr>
    </w:p>
    <w:p w:rsidR="001660F3" w:rsidRDefault="001660F3">
      <w:pPr>
        <w:ind w:left="720"/>
      </w:pPr>
      <w:r>
        <w:rPr>
          <w:rFonts w:ascii="Times" w:eastAsia="ArialMT" w:hAnsi="Times" w:cs="ArialMT"/>
          <w:b/>
          <w:bCs/>
          <w:color w:val="231F20"/>
          <w:u w:val="single"/>
        </w:rPr>
        <w:t>2. Myčka nádobí Electrolux NHT8</w:t>
      </w:r>
    </w:p>
    <w:p w:rsidR="001660F3" w:rsidRDefault="001660F3">
      <w:pPr>
        <w:ind w:left="720"/>
        <w:rPr>
          <w:rFonts w:ascii="Times" w:eastAsia="ArialMT" w:hAnsi="Times" w:cs="ArialMT"/>
          <w:b/>
          <w:bCs/>
          <w:color w:val="231F20"/>
        </w:rPr>
      </w:pPr>
    </w:p>
    <w:p w:rsidR="001660F3" w:rsidRDefault="009D6804">
      <w:pPr>
        <w:ind w:left="720"/>
      </w:pPr>
      <w:r>
        <w:rPr>
          <w:rFonts w:ascii="Times" w:eastAsia="ArialMT" w:hAnsi="Times" w:cs="ArialMT"/>
          <w:noProof/>
          <w:color w:val="231F20"/>
          <w:lang w:val="cs-CZ" w:eastAsia="cs-CZ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4765040</wp:posOffset>
            </wp:positionH>
            <wp:positionV relativeFrom="paragraph">
              <wp:posOffset>81280</wp:posOffset>
            </wp:positionV>
            <wp:extent cx="1424305" cy="2424430"/>
            <wp:effectExtent l="19050" t="0" r="4445" b="0"/>
            <wp:wrapSquare wrapText="larges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2424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0F3">
        <w:rPr>
          <w:rFonts w:ascii="Times" w:eastAsia="ArialMT" w:hAnsi="Times" w:cs="ArialMT"/>
          <w:color w:val="231F20"/>
        </w:rPr>
        <w:t>kapacita 80košů/hod</w:t>
      </w:r>
    </w:p>
    <w:p w:rsidR="001660F3" w:rsidRDefault="001660F3">
      <w:pPr>
        <w:numPr>
          <w:ilvl w:val="0"/>
          <w:numId w:val="2"/>
        </w:numPr>
      </w:pPr>
      <w:r>
        <w:rPr>
          <w:rFonts w:ascii="Times" w:eastAsia="ArialMT" w:hAnsi="Times" w:cs="ArialMT"/>
          <w:color w:val="231F20"/>
        </w:rPr>
        <w:t>3 mycí programy</w:t>
      </w:r>
    </w:p>
    <w:p w:rsidR="001660F3" w:rsidRDefault="001660F3">
      <w:pPr>
        <w:numPr>
          <w:ilvl w:val="0"/>
          <w:numId w:val="2"/>
        </w:numPr>
      </w:pPr>
      <w:r>
        <w:rPr>
          <w:rFonts w:ascii="Times" w:eastAsia="ArialMT" w:hAnsi="Times" w:cs="ArialMT"/>
          <w:color w:val="231F20"/>
        </w:rPr>
        <w:t>spotřeba vody 2l/cyklus</w:t>
      </w:r>
    </w:p>
    <w:p w:rsidR="001660F3" w:rsidRDefault="001660F3">
      <w:pPr>
        <w:numPr>
          <w:ilvl w:val="0"/>
          <w:numId w:val="2"/>
        </w:numPr>
      </w:pPr>
      <w:r>
        <w:rPr>
          <w:rFonts w:ascii="Times" w:eastAsia="ArialMT" w:hAnsi="Times" w:cs="ArialMT"/>
          <w:color w:val="231F20"/>
        </w:rPr>
        <w:t>9,9kW, 400V</w:t>
      </w:r>
    </w:p>
    <w:p w:rsidR="001660F3" w:rsidRDefault="001660F3">
      <w:pPr>
        <w:numPr>
          <w:ilvl w:val="0"/>
          <w:numId w:val="2"/>
        </w:numPr>
      </w:pPr>
      <w:r>
        <w:rPr>
          <w:rFonts w:ascii="Times" w:eastAsia="ArialMT" w:hAnsi="Times" w:cs="ArialMT"/>
          <w:color w:val="231F20"/>
        </w:rPr>
        <w:t>oplachové čerpadlo,samočistící cyklus, dávkovač mycího a oplachového prostředku</w:t>
      </w:r>
    </w:p>
    <w:p w:rsidR="001660F3" w:rsidRDefault="001660F3">
      <w:pPr>
        <w:numPr>
          <w:ilvl w:val="0"/>
          <w:numId w:val="2"/>
        </w:numPr>
      </w:pPr>
      <w:r>
        <w:rPr>
          <w:rFonts w:ascii="Times" w:eastAsia="ArialMT" w:hAnsi="Times" w:cs="ArialMT"/>
          <w:color w:val="231F20"/>
        </w:rPr>
        <w:t>automatická diagnostika systému</w:t>
      </w:r>
    </w:p>
    <w:p w:rsidR="001660F3" w:rsidRDefault="001660F3">
      <w:pPr>
        <w:numPr>
          <w:ilvl w:val="0"/>
          <w:numId w:val="2"/>
        </w:numPr>
      </w:pPr>
      <w:r>
        <w:rPr>
          <w:rFonts w:ascii="Times" w:eastAsia="ArialMT" w:hAnsi="Times" w:cs="ArialMT"/>
          <w:color w:val="231F20"/>
        </w:rPr>
        <w:t>digitální teplotní displej</w:t>
      </w:r>
    </w:p>
    <w:p w:rsidR="001660F3" w:rsidRDefault="001660F3">
      <w:pPr>
        <w:numPr>
          <w:ilvl w:val="0"/>
          <w:numId w:val="2"/>
        </w:numPr>
      </w:pPr>
      <w:r>
        <w:rPr>
          <w:rFonts w:ascii="Times" w:eastAsia="ArialMT" w:hAnsi="Times" w:cs="ArialMT"/>
          <w:color w:val="231F20"/>
        </w:rPr>
        <w:t>v ceně 1 koš pro 18 talířů a košíček na příbory</w:t>
      </w:r>
    </w:p>
    <w:p w:rsidR="001660F3" w:rsidRDefault="001660F3">
      <w:pPr>
        <w:numPr>
          <w:ilvl w:val="0"/>
          <w:numId w:val="2"/>
        </w:numPr>
      </w:pPr>
      <w:r>
        <w:rPr>
          <w:rFonts w:ascii="Times" w:eastAsia="ArialMT" w:hAnsi="Times" w:cs="ArialMT"/>
          <w:color w:val="231F20"/>
        </w:rPr>
        <w:t>připojení na vodu</w:t>
      </w:r>
    </w:p>
    <w:p w:rsidR="001660F3" w:rsidRDefault="001660F3">
      <w:pPr>
        <w:rPr>
          <w:rFonts w:ascii="Times" w:eastAsia="ArialMT" w:hAnsi="Times" w:cs="ArialMT"/>
          <w:color w:val="231F20"/>
        </w:rPr>
      </w:pPr>
    </w:p>
    <w:p w:rsidR="001660F3" w:rsidRDefault="001660F3">
      <w:pPr>
        <w:rPr>
          <w:rFonts w:ascii="Times" w:eastAsia="ArialMT" w:hAnsi="Times" w:cs="ArialMT"/>
          <w:color w:val="231F20"/>
        </w:rPr>
      </w:pPr>
    </w:p>
    <w:p w:rsidR="001660F3" w:rsidRDefault="001660F3">
      <w:r>
        <w:rPr>
          <w:rFonts w:ascii="Times" w:eastAsia="ArialMT" w:hAnsi="Times" w:cs="ArialMT"/>
          <w:color w:val="231F20"/>
        </w:rPr>
        <w:t>Koš na 18 talířů 500x500, univerzální koš 500x500 a  košíček na příbory součástí stroje.</w:t>
      </w:r>
    </w:p>
    <w:p w:rsidR="001660F3" w:rsidRDefault="001660F3">
      <w:pPr>
        <w:rPr>
          <w:rFonts w:ascii="Times" w:eastAsia="ArialMT" w:hAnsi="Times" w:cs="ArialMT"/>
          <w:color w:val="231F20"/>
        </w:rPr>
      </w:pPr>
    </w:p>
    <w:p w:rsidR="001660F3" w:rsidRDefault="001660F3">
      <w:r>
        <w:rPr>
          <w:rFonts w:ascii="Times" w:eastAsia="ArialMT" w:hAnsi="Times" w:cs="ArialMT"/>
          <w:color w:val="231F20"/>
        </w:rPr>
        <w:t>3. Nerezové stoly a tlaková sprcha</w:t>
      </w:r>
    </w:p>
    <w:p w:rsidR="001660F3" w:rsidRDefault="001660F3">
      <w:pPr>
        <w:rPr>
          <w:rFonts w:ascii="Times" w:eastAsia="ArialMT" w:hAnsi="Times" w:cs="ArialMT"/>
          <w:color w:val="231F20"/>
        </w:rPr>
      </w:pPr>
    </w:p>
    <w:p w:rsidR="001660F3" w:rsidRDefault="001660F3">
      <w:r>
        <w:rPr>
          <w:rFonts w:ascii="Times" w:eastAsia="ArialMT" w:hAnsi="Times" w:cs="ArialMT"/>
          <w:color w:val="231F20"/>
        </w:rPr>
        <w:t>Pracovní desku tvoří plech tl. 1,8mm podlepený dřevotřískou, která je chráněna zdravotně nezávadným nátěrem</w:t>
      </w:r>
    </w:p>
    <w:p w:rsidR="001660F3" w:rsidRDefault="001660F3">
      <w:pPr>
        <w:rPr>
          <w:rFonts w:ascii="Times" w:eastAsia="ArialMT" w:hAnsi="Times" w:cs="ArialMT"/>
          <w:color w:val="231F20"/>
        </w:rPr>
      </w:pPr>
    </w:p>
    <w:p w:rsidR="001660F3" w:rsidRDefault="001660F3">
      <w:r>
        <w:rPr>
          <w:rFonts w:ascii="Times" w:eastAsia="ArialMT" w:hAnsi="Times" w:cs="ArialMT"/>
          <w:color w:val="231F20"/>
        </w:rPr>
        <w:t>Vstupní nerezový stůl s dřezem 450x450x250mm s trnoží o rozměru 1100x740x900mm</w:t>
      </w:r>
    </w:p>
    <w:p w:rsidR="001660F3" w:rsidRDefault="001660F3">
      <w:r>
        <w:rPr>
          <w:rFonts w:ascii="Times" w:eastAsia="ArialMT" w:hAnsi="Times" w:cs="ArialMT"/>
          <w:color w:val="231F20"/>
        </w:rPr>
        <w:t>Výstupní nerezový stůl s policí o rozměru 1100x740x900mm</w:t>
      </w:r>
    </w:p>
    <w:p w:rsidR="001660F3" w:rsidRDefault="001660F3">
      <w:r>
        <w:rPr>
          <w:rFonts w:ascii="Times" w:eastAsia="ArialMT" w:hAnsi="Times" w:cs="ArialMT"/>
          <w:color w:val="231F20"/>
        </w:rPr>
        <w:t>Nástěnná tlaková sprcha STAR160</w:t>
      </w:r>
    </w:p>
    <w:p w:rsidR="001660F3" w:rsidRDefault="001660F3">
      <w:pPr>
        <w:rPr>
          <w:rFonts w:ascii="Times" w:eastAsia="ArialMT" w:hAnsi="Times" w:cs="ArialMT"/>
          <w:color w:val="231F20"/>
        </w:rPr>
      </w:pPr>
    </w:p>
    <w:p w:rsidR="001660F3" w:rsidRDefault="001660F3">
      <w:r>
        <w:rPr>
          <w:rFonts w:ascii="Times" w:eastAsia="ArialMT" w:hAnsi="Times" w:cs="ArialMT"/>
          <w:b/>
          <w:bCs/>
          <w:color w:val="231F20"/>
          <w:u w:val="single"/>
        </w:rPr>
        <w:t>Cenová nabídka</w:t>
      </w:r>
    </w:p>
    <w:p w:rsidR="001660F3" w:rsidRDefault="001660F3">
      <w:pPr>
        <w:rPr>
          <w:rFonts w:ascii="Times" w:eastAsia="ArialMT" w:hAnsi="Times" w:cs="ArialMT"/>
          <w:color w:val="231F20"/>
        </w:rPr>
      </w:pPr>
    </w:p>
    <w:p w:rsidR="001660F3" w:rsidRDefault="001660F3">
      <w:r>
        <w:rPr>
          <w:rFonts w:ascii="Times" w:hAnsi="Times"/>
        </w:rPr>
        <w:t>Konvektomat UNOX…………...132.704,- (160.571,- včetně DPH) – pro 1. MŠ</w:t>
      </w:r>
    </w:p>
    <w:p w:rsidR="001660F3" w:rsidRDefault="001660F3">
      <w:r>
        <w:rPr>
          <w:rFonts w:ascii="Times" w:hAnsi="Times"/>
        </w:rPr>
        <w:t>Myčka nádobí NHT……………...63.990,- (77.428,- včetně DPH )- pro 3. MŠ Vajgar 690</w:t>
      </w:r>
    </w:p>
    <w:p w:rsidR="001660F3" w:rsidRDefault="001660F3">
      <w:r>
        <w:rPr>
          <w:rFonts w:ascii="Times" w:hAnsi="Times"/>
        </w:rPr>
        <w:t>Vstupní stůl k myčce…………….10.327,- (12,496,- včetně DPH) – pro 3. MŠ Vajgar 690</w:t>
      </w:r>
    </w:p>
    <w:p w:rsidR="001660F3" w:rsidRDefault="001660F3">
      <w:r>
        <w:rPr>
          <w:rFonts w:ascii="Times" w:hAnsi="Times"/>
        </w:rPr>
        <w:t>Vstupní stůl k myčce…………….10.327,- (12,496,- včetně DPH) – pro 3. MŠ Vajgar 594</w:t>
      </w:r>
    </w:p>
    <w:p w:rsidR="001660F3" w:rsidRDefault="001660F3">
      <w:r>
        <w:rPr>
          <w:rFonts w:ascii="Times" w:hAnsi="Times"/>
        </w:rPr>
        <w:t>Výstupní stůl k myčce ……………8.730,- (10.563,- včetně DPH) – pro 3. MŠ Vajgar 690</w:t>
      </w:r>
    </w:p>
    <w:p w:rsidR="001660F3" w:rsidRDefault="001660F3">
      <w:r>
        <w:rPr>
          <w:rFonts w:ascii="Times" w:hAnsi="Times"/>
        </w:rPr>
        <w:t>Tlaková sprcha …………………...5.251,- (6.353,- včetně DPH) – pro MŠ Vajgar 690</w:t>
      </w:r>
    </w:p>
    <w:p w:rsidR="001660F3" w:rsidRDefault="001660F3">
      <w:r>
        <w:rPr>
          <w:rFonts w:ascii="Times" w:hAnsi="Times"/>
        </w:rPr>
        <w:t>Tlaková sprcha …………………...5.251,- (6.353,- včetně DPH) – pro MŠ Vajgar 690</w:t>
      </w:r>
    </w:p>
    <w:p w:rsidR="001660F3" w:rsidRDefault="001660F3">
      <w:pPr>
        <w:rPr>
          <w:rFonts w:ascii="Times" w:hAnsi="Times"/>
        </w:rPr>
      </w:pPr>
    </w:p>
    <w:p w:rsidR="001660F3" w:rsidRDefault="001660F3">
      <w:r>
        <w:rPr>
          <w:rFonts w:ascii="Times" w:hAnsi="Times"/>
          <w:b/>
          <w:bCs/>
          <w:sz w:val="28"/>
          <w:szCs w:val="28"/>
        </w:rPr>
        <w:t>Cena za zakázku bez DPH 21% celkem………...……..236.580 Kč</w:t>
      </w:r>
    </w:p>
    <w:p w:rsidR="001660F3" w:rsidRDefault="001660F3">
      <w:r>
        <w:rPr>
          <w:rFonts w:ascii="Times" w:hAnsi="Times"/>
          <w:b/>
          <w:bCs/>
          <w:sz w:val="28"/>
          <w:szCs w:val="28"/>
        </w:rPr>
        <w:t>Cena za zakázku včetně DPH 21% celkem…...………..286.262 Kč</w:t>
      </w:r>
    </w:p>
    <w:p w:rsidR="001660F3" w:rsidRDefault="001660F3">
      <w:pPr>
        <w:rPr>
          <w:rFonts w:ascii="Times" w:hAnsi="Times"/>
          <w:b/>
          <w:bCs/>
          <w:sz w:val="28"/>
          <w:szCs w:val="28"/>
        </w:rPr>
      </w:pPr>
    </w:p>
    <w:p w:rsidR="001660F3" w:rsidRDefault="001660F3">
      <w:r>
        <w:rPr>
          <w:rFonts w:ascii="Times" w:hAnsi="Times"/>
        </w:rPr>
        <w:t>Termín dodání 10 pracovních dní ode dne objednání.</w:t>
      </w:r>
    </w:p>
    <w:p w:rsidR="001660F3" w:rsidRDefault="001660F3">
      <w:r>
        <w:rPr>
          <w:rFonts w:ascii="Times" w:hAnsi="Times"/>
        </w:rPr>
        <w:t>Záruční lhůta 24 měsíců na technologii, 36 měsíců na nerezové stoly.</w:t>
      </w:r>
    </w:p>
    <w:p w:rsidR="001660F3" w:rsidRDefault="001660F3">
      <w:pPr>
        <w:rPr>
          <w:rFonts w:ascii="Times" w:hAnsi="Times"/>
        </w:rPr>
      </w:pPr>
    </w:p>
    <w:p w:rsidR="001660F3" w:rsidRDefault="001660F3">
      <w:pPr>
        <w:sectPr w:rsidR="001660F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660F3" w:rsidRDefault="001660F3">
      <w:r>
        <w:rPr>
          <w:rFonts w:ascii="Times" w:eastAsia="ArialMT" w:hAnsi="Times" w:cs="ArialMT"/>
          <w:color w:val="231F20"/>
          <w:lang w:val="cs-CZ"/>
        </w:rPr>
        <w:lastRenderedPageBreak/>
        <w:t xml:space="preserve">Doprava, montáž (včetně přesunu a instalace stávajícího konvektomatu) a zaškolení v ceně </w:t>
      </w:r>
    </w:p>
    <w:p w:rsidR="001660F3" w:rsidRDefault="001660F3">
      <w:r>
        <w:rPr>
          <w:rFonts w:ascii="Times" w:eastAsia="ArialMT" w:hAnsi="Times" w:cs="ArialMT"/>
          <w:color w:val="231F20"/>
          <w:lang w:val="cs-CZ"/>
        </w:rPr>
        <w:t>Záruční a pozáruční servis vlastními školenými techniky.</w:t>
      </w:r>
    </w:p>
    <w:p w:rsidR="001660F3" w:rsidRDefault="001660F3">
      <w:pPr>
        <w:rPr>
          <w:rFonts w:ascii="Times" w:eastAsia="ArialMT" w:hAnsi="Times" w:cs="ArialMT"/>
          <w:color w:val="231F20"/>
        </w:rPr>
      </w:pPr>
    </w:p>
    <w:p w:rsidR="001660F3" w:rsidRDefault="001660F3">
      <w:pPr>
        <w:sectPr w:rsidR="001660F3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ascii="Times" w:eastAsia="ArialMT" w:hAnsi="Times" w:cs="ArialMT"/>
          <w:color w:val="231F20"/>
        </w:rPr>
        <w:t>Za Salmon-Gastro s.r.o</w:t>
      </w:r>
    </w:p>
    <w:p w:rsidR="001660F3" w:rsidRDefault="001660F3">
      <w:r>
        <w:rPr>
          <w:rFonts w:ascii="Times" w:eastAsia="ArialMT" w:hAnsi="Times" w:cs="ArialMT"/>
          <w:color w:val="231F20"/>
        </w:rPr>
        <w:lastRenderedPageBreak/>
        <w:t>Veronika Vondrušová</w:t>
      </w:r>
    </w:p>
    <w:p w:rsidR="001660F3" w:rsidRDefault="001660F3">
      <w:r>
        <w:rPr>
          <w:rFonts w:ascii="Times" w:eastAsia="ArialMT" w:hAnsi="Times" w:cs="ArialMT"/>
          <w:color w:val="231F20"/>
        </w:rPr>
        <w:t>tel. 777 272 183</w:t>
      </w:r>
    </w:p>
    <w:sectPr w:rsidR="001660F3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1134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8A768E"/>
    <w:rsid w:val="001660F3"/>
    <w:rsid w:val="008A768E"/>
    <w:rsid w:val="009D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rPr>
      <w:color w:val="000080"/>
      <w:u w:val="single"/>
      <w:lang/>
    </w:rPr>
  </w:style>
  <w:style w:type="character" w:customStyle="1" w:styleId="Symbolyproslovn">
    <w:name w:val="Symboly pro číslování"/>
  </w:style>
  <w:style w:type="character" w:styleId="Siln">
    <w:name w:val="Strong"/>
    <w:qFormat/>
    <w:rPr>
      <w:b/>
      <w:bCs/>
    </w:rPr>
  </w:style>
  <w:style w:type="character" w:styleId="Zv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customStyle="1" w:styleId="Pedformtovantext">
    <w:name w:val="Předformátovaný text"/>
    <w:basedOn w:val="Normln"/>
    <w:rPr>
      <w:rFonts w:ascii="Courier New" w:eastAsia="Courier New" w:hAnsi="Courier New" w:cs="Courier New"/>
      <w:sz w:val="20"/>
      <w:szCs w:val="20"/>
    </w:rPr>
  </w:style>
  <w:style w:type="paragraph" w:customStyle="1" w:styleId="Vodorovnra">
    <w:name w:val="Vodorovná čára"/>
    <w:basedOn w:val="Normln"/>
    <w:next w:val="Zkladntext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Citace">
    <w:name w:val="Quote"/>
    <w:basedOn w:val="Normln"/>
    <w:qFormat/>
    <w:pPr>
      <w:spacing w:after="283"/>
      <w:ind w:left="567" w:righ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obchod@salmon-gastr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743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Links>
    <vt:vector size="6" baseType="variant">
      <vt:variant>
        <vt:i4>1114208</vt:i4>
      </vt:variant>
      <vt:variant>
        <vt:i4>0</vt:i4>
      </vt:variant>
      <vt:variant>
        <vt:i4>0</vt:i4>
      </vt:variant>
      <vt:variant>
        <vt:i4>5</vt:i4>
      </vt:variant>
      <vt:variant>
        <vt:lpwstr>mailto:obchod@salmon-gastro.cz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Holý</dc:creator>
  <cp:lastModifiedBy>Karel Holý</cp:lastModifiedBy>
  <cp:revision>2</cp:revision>
  <cp:lastPrinted>1601-01-01T00:00:00Z</cp:lastPrinted>
  <dcterms:created xsi:type="dcterms:W3CDTF">2017-11-15T12:16:00Z</dcterms:created>
  <dcterms:modified xsi:type="dcterms:W3CDTF">2017-11-15T12:16:00Z</dcterms:modified>
</cp:coreProperties>
</file>