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9F" w:rsidRPr="006A21F9" w:rsidRDefault="00B7679F" w:rsidP="00F90FE5">
      <w:pPr>
        <w:pStyle w:val="Nadpis3"/>
      </w:pPr>
      <w:r w:rsidRPr="006A21F9">
        <w:t>Filharmonie Brno, příspěvková organizace</w:t>
      </w:r>
    </w:p>
    <w:p w:rsidR="00B7679F" w:rsidRPr="00B91939" w:rsidRDefault="00B7679F" w:rsidP="00B7679F">
      <w:pPr>
        <w:rPr>
          <w:sz w:val="22"/>
          <w:szCs w:val="22"/>
        </w:rPr>
      </w:pPr>
      <w:r>
        <w:rPr>
          <w:sz w:val="22"/>
          <w:szCs w:val="22"/>
        </w:rPr>
        <w:t>S</w:t>
      </w:r>
      <w:r w:rsidRPr="00E36A67">
        <w:rPr>
          <w:sz w:val="22"/>
          <w:szCs w:val="22"/>
        </w:rPr>
        <w:t>ídlo</w:t>
      </w:r>
      <w:r w:rsidRPr="00E36A67">
        <w:rPr>
          <w:sz w:val="22"/>
          <w:szCs w:val="22"/>
        </w:rPr>
        <w:tab/>
      </w:r>
      <w:r w:rsidRPr="00E36A67">
        <w:rPr>
          <w:sz w:val="22"/>
          <w:szCs w:val="22"/>
        </w:rPr>
        <w:tab/>
        <w:t xml:space="preserve">: </w:t>
      </w:r>
      <w:r>
        <w:t>Komenského náměstí 534/8, Brno 602 00</w:t>
      </w:r>
    </w:p>
    <w:p w:rsidR="00B7679F" w:rsidRDefault="00B7679F" w:rsidP="00B7679F">
      <w:r w:rsidRPr="00E36A67">
        <w:rPr>
          <w:sz w:val="22"/>
          <w:szCs w:val="22"/>
        </w:rPr>
        <w:t>Zápis</w:t>
      </w:r>
      <w:r w:rsidRPr="00E36A67">
        <w:rPr>
          <w:sz w:val="22"/>
          <w:szCs w:val="22"/>
        </w:rPr>
        <w:tab/>
      </w:r>
      <w:r w:rsidRPr="00E36A67">
        <w:rPr>
          <w:sz w:val="22"/>
          <w:szCs w:val="22"/>
        </w:rPr>
        <w:tab/>
        <w:t xml:space="preserve">: </w:t>
      </w:r>
      <w:r>
        <w:t>Pr 16 vedená u Krajského soudu v Brně</w:t>
      </w:r>
    </w:p>
    <w:p w:rsidR="00B7679F" w:rsidRPr="00112B83" w:rsidRDefault="00B7679F" w:rsidP="00B7679F">
      <w:pPr>
        <w:rPr>
          <w:sz w:val="22"/>
          <w:szCs w:val="22"/>
        </w:rPr>
      </w:pPr>
      <w:r w:rsidRPr="00E36A67">
        <w:rPr>
          <w:sz w:val="22"/>
          <w:szCs w:val="22"/>
        </w:rPr>
        <w:t>IČ</w:t>
      </w:r>
      <w:r w:rsidRPr="00E36A67">
        <w:rPr>
          <w:sz w:val="22"/>
          <w:szCs w:val="22"/>
        </w:rPr>
        <w:tab/>
      </w:r>
      <w:r w:rsidRPr="00E36A67">
        <w:rPr>
          <w:sz w:val="22"/>
          <w:szCs w:val="22"/>
        </w:rPr>
        <w:tab/>
        <w:t xml:space="preserve">: </w:t>
      </w:r>
      <w:r>
        <w:t xml:space="preserve">000 94 897 </w:t>
      </w:r>
    </w:p>
    <w:p w:rsidR="00B7679F" w:rsidRDefault="00B7679F" w:rsidP="00B7679F">
      <w:pPr>
        <w:rPr>
          <w:sz w:val="22"/>
          <w:szCs w:val="22"/>
        </w:rPr>
      </w:pPr>
      <w:r>
        <w:rPr>
          <w:sz w:val="22"/>
          <w:szCs w:val="22"/>
        </w:rPr>
        <w:t>DIČ</w:t>
      </w:r>
      <w:r>
        <w:rPr>
          <w:sz w:val="22"/>
          <w:szCs w:val="22"/>
        </w:rPr>
        <w:tab/>
      </w:r>
      <w:r>
        <w:rPr>
          <w:sz w:val="22"/>
          <w:szCs w:val="22"/>
        </w:rPr>
        <w:tab/>
        <w:t xml:space="preserve">: </w:t>
      </w:r>
      <w:r>
        <w:t>CZ00094897</w:t>
      </w:r>
    </w:p>
    <w:p w:rsidR="00A67A71" w:rsidRDefault="00B7679F" w:rsidP="00B7679F">
      <w:pPr>
        <w:jc w:val="both"/>
        <w:rPr>
          <w:sz w:val="22"/>
          <w:szCs w:val="22"/>
        </w:rPr>
      </w:pPr>
      <w:r w:rsidRPr="00E36A67">
        <w:rPr>
          <w:sz w:val="22"/>
          <w:szCs w:val="22"/>
        </w:rPr>
        <w:t>Zastoupena</w:t>
      </w:r>
      <w:r w:rsidRPr="00E36A67">
        <w:rPr>
          <w:sz w:val="22"/>
          <w:szCs w:val="22"/>
        </w:rPr>
        <w:tab/>
        <w:t xml:space="preserve">: </w:t>
      </w:r>
      <w:r w:rsidR="00A67A71">
        <w:rPr>
          <w:sz w:val="22"/>
          <w:szCs w:val="22"/>
        </w:rPr>
        <w:t>PhDr. Marií Kučerovou, ředitelkou</w:t>
      </w:r>
    </w:p>
    <w:p w:rsidR="00B7679F" w:rsidRDefault="00A67A71" w:rsidP="00B7679F">
      <w:pPr>
        <w:jc w:val="both"/>
        <w:rPr>
          <w:sz w:val="22"/>
          <w:szCs w:val="22"/>
        </w:rPr>
      </w:pPr>
      <w:r>
        <w:rPr>
          <w:sz w:val="22"/>
          <w:szCs w:val="22"/>
        </w:rPr>
        <w:t>Kontaktní os.</w:t>
      </w:r>
      <w:r>
        <w:rPr>
          <w:sz w:val="22"/>
          <w:szCs w:val="22"/>
        </w:rPr>
        <w:tab/>
        <w:t xml:space="preserve">: </w:t>
      </w:r>
      <w:r w:rsidR="00B7679F" w:rsidRPr="006A21F9">
        <w:rPr>
          <w:sz w:val="22"/>
          <w:szCs w:val="22"/>
        </w:rPr>
        <w:t>Ing. Roman Fürle</w:t>
      </w:r>
    </w:p>
    <w:p w:rsidR="00A67A71" w:rsidRDefault="00A67A71" w:rsidP="00B7679F">
      <w:pPr>
        <w:jc w:val="both"/>
        <w:rPr>
          <w:bCs/>
        </w:rPr>
      </w:pPr>
    </w:p>
    <w:p w:rsidR="00B7679F" w:rsidRPr="00E36A67" w:rsidRDefault="00B7679F" w:rsidP="00B7679F">
      <w:pPr>
        <w:jc w:val="both"/>
        <w:rPr>
          <w:sz w:val="22"/>
          <w:szCs w:val="22"/>
        </w:rPr>
      </w:pPr>
      <w:r w:rsidRPr="00E36A67">
        <w:rPr>
          <w:sz w:val="22"/>
          <w:szCs w:val="22"/>
        </w:rPr>
        <w:t xml:space="preserve">(dále jen </w:t>
      </w:r>
      <w:r w:rsidRPr="00E36A67">
        <w:rPr>
          <w:b/>
          <w:sz w:val="22"/>
          <w:szCs w:val="22"/>
        </w:rPr>
        <w:t>„objednatel“)</w:t>
      </w:r>
    </w:p>
    <w:p w:rsidR="00B7679F" w:rsidRDefault="00B7679F" w:rsidP="00B7679F">
      <w:pPr>
        <w:pStyle w:val="Nadpis2"/>
        <w:rPr>
          <w:sz w:val="22"/>
          <w:szCs w:val="22"/>
        </w:rPr>
      </w:pPr>
    </w:p>
    <w:p w:rsidR="00B7679F" w:rsidRPr="00B470A5" w:rsidRDefault="00B7679F" w:rsidP="00B7679F">
      <w:r>
        <w:t>a</w:t>
      </w:r>
    </w:p>
    <w:p w:rsidR="00B7679F" w:rsidRPr="00E36A67" w:rsidRDefault="00B7679F" w:rsidP="00B7679F">
      <w:pPr>
        <w:pStyle w:val="Nadpis2"/>
        <w:rPr>
          <w:sz w:val="22"/>
          <w:szCs w:val="22"/>
        </w:rPr>
      </w:pPr>
    </w:p>
    <w:p w:rsidR="00B7679F" w:rsidRPr="00B470A5" w:rsidRDefault="00B7679F" w:rsidP="00B7679F">
      <w:pPr>
        <w:rPr>
          <w:b/>
          <w:sz w:val="22"/>
          <w:szCs w:val="22"/>
        </w:rPr>
      </w:pPr>
      <w:r w:rsidRPr="00B470A5">
        <w:rPr>
          <w:b/>
          <w:sz w:val="22"/>
          <w:szCs w:val="22"/>
        </w:rPr>
        <w:t>PAPILLONS a.s.</w:t>
      </w:r>
    </w:p>
    <w:p w:rsidR="00B7679F" w:rsidRDefault="00B7679F" w:rsidP="00B7679F">
      <w:pPr>
        <w:rPr>
          <w:sz w:val="22"/>
          <w:szCs w:val="22"/>
        </w:rPr>
      </w:pPr>
      <w:r w:rsidRPr="00E36A67">
        <w:rPr>
          <w:sz w:val="22"/>
          <w:szCs w:val="22"/>
        </w:rPr>
        <w:t>Sídlo</w:t>
      </w:r>
      <w:r w:rsidRPr="00E36A67">
        <w:rPr>
          <w:sz w:val="22"/>
          <w:szCs w:val="22"/>
        </w:rPr>
        <w:tab/>
      </w:r>
      <w:r w:rsidRPr="00E36A67">
        <w:rPr>
          <w:sz w:val="22"/>
          <w:szCs w:val="22"/>
        </w:rPr>
        <w:tab/>
        <w:t xml:space="preserve">: </w:t>
      </w:r>
      <w:r>
        <w:rPr>
          <w:sz w:val="22"/>
          <w:szCs w:val="22"/>
        </w:rPr>
        <w:t>Hradecká 387, 561 69 Králíky</w:t>
      </w:r>
    </w:p>
    <w:p w:rsidR="00B7679F" w:rsidRPr="00CC056F" w:rsidRDefault="00B7679F" w:rsidP="00B7679F">
      <w:pPr>
        <w:rPr>
          <w:b/>
          <w:bCs/>
        </w:rPr>
      </w:pPr>
      <w:r>
        <w:rPr>
          <w:sz w:val="22"/>
          <w:szCs w:val="22"/>
        </w:rPr>
        <w:t>Zápis</w:t>
      </w:r>
      <w:r>
        <w:rPr>
          <w:sz w:val="22"/>
          <w:szCs w:val="22"/>
        </w:rPr>
        <w:tab/>
      </w:r>
      <w:r>
        <w:rPr>
          <w:sz w:val="22"/>
          <w:szCs w:val="22"/>
        </w:rPr>
        <w:tab/>
        <w:t>:</w:t>
      </w:r>
      <w:r w:rsidRPr="00CC056F">
        <w:rPr>
          <w:b/>
          <w:bCs/>
        </w:rPr>
        <w:t xml:space="preserve"> </w:t>
      </w:r>
      <w:r w:rsidRPr="00E36A67">
        <w:rPr>
          <w:sz w:val="22"/>
          <w:szCs w:val="22"/>
        </w:rPr>
        <w:t xml:space="preserve">Krajský </w:t>
      </w:r>
      <w:r w:rsidRPr="00DF07CF">
        <w:rPr>
          <w:sz w:val="22"/>
          <w:szCs w:val="22"/>
        </w:rPr>
        <w:t xml:space="preserve">soud </w:t>
      </w:r>
      <w:r w:rsidRPr="00DF07CF">
        <w:rPr>
          <w:bCs/>
        </w:rPr>
        <w:t>v Hradci Králové</w:t>
      </w:r>
      <w:r>
        <w:rPr>
          <w:bCs/>
        </w:rPr>
        <w:t xml:space="preserve">, </w:t>
      </w:r>
      <w:r w:rsidRPr="00DF07CF">
        <w:rPr>
          <w:bCs/>
        </w:rPr>
        <w:t>O</w:t>
      </w:r>
      <w:r w:rsidRPr="00DF07CF">
        <w:rPr>
          <w:bCs/>
          <w:color w:val="000000"/>
        </w:rPr>
        <w:t>ddíl B, vložka 2901</w:t>
      </w:r>
    </w:p>
    <w:p w:rsidR="00B7679F" w:rsidRPr="00E36A67" w:rsidRDefault="00B7679F" w:rsidP="00B7679F">
      <w:pPr>
        <w:rPr>
          <w:sz w:val="22"/>
          <w:szCs w:val="22"/>
        </w:rPr>
      </w:pPr>
      <w:r w:rsidRPr="00E36A67">
        <w:rPr>
          <w:sz w:val="22"/>
          <w:szCs w:val="22"/>
        </w:rPr>
        <w:t>IČ</w:t>
      </w:r>
      <w:r w:rsidRPr="00E36A67">
        <w:rPr>
          <w:sz w:val="22"/>
          <w:szCs w:val="22"/>
        </w:rPr>
        <w:tab/>
      </w:r>
      <w:r w:rsidRPr="00E36A67">
        <w:rPr>
          <w:sz w:val="22"/>
          <w:szCs w:val="22"/>
        </w:rPr>
        <w:tab/>
        <w:t xml:space="preserve">: </w:t>
      </w:r>
      <w:r>
        <w:rPr>
          <w:sz w:val="22"/>
          <w:szCs w:val="22"/>
        </w:rPr>
        <w:t>25773615</w:t>
      </w:r>
    </w:p>
    <w:p w:rsidR="00B7679F" w:rsidRPr="00E36A67" w:rsidRDefault="00B7679F" w:rsidP="00B7679F">
      <w:pPr>
        <w:rPr>
          <w:sz w:val="22"/>
          <w:szCs w:val="22"/>
        </w:rPr>
      </w:pPr>
      <w:r>
        <w:rPr>
          <w:sz w:val="22"/>
          <w:szCs w:val="22"/>
        </w:rPr>
        <w:t>DIČ</w:t>
      </w:r>
      <w:r w:rsidRPr="00E36A67">
        <w:rPr>
          <w:sz w:val="22"/>
          <w:szCs w:val="22"/>
        </w:rPr>
        <w:tab/>
      </w:r>
      <w:r>
        <w:rPr>
          <w:sz w:val="22"/>
          <w:szCs w:val="22"/>
        </w:rPr>
        <w:tab/>
      </w:r>
      <w:r w:rsidRPr="00E36A67">
        <w:rPr>
          <w:sz w:val="22"/>
          <w:szCs w:val="22"/>
        </w:rPr>
        <w:t xml:space="preserve">: </w:t>
      </w:r>
      <w:r>
        <w:rPr>
          <w:sz w:val="22"/>
          <w:szCs w:val="22"/>
        </w:rPr>
        <w:t>CZ25773615</w:t>
      </w:r>
    </w:p>
    <w:p w:rsidR="00B7679F" w:rsidRDefault="00B7679F" w:rsidP="00B7679F">
      <w:pPr>
        <w:jc w:val="both"/>
        <w:rPr>
          <w:sz w:val="22"/>
          <w:szCs w:val="22"/>
        </w:rPr>
      </w:pPr>
      <w:r w:rsidRPr="00E36A67">
        <w:rPr>
          <w:sz w:val="22"/>
          <w:szCs w:val="22"/>
        </w:rPr>
        <w:t>Zastoupena</w:t>
      </w:r>
      <w:r w:rsidRPr="00E36A67">
        <w:rPr>
          <w:sz w:val="22"/>
          <w:szCs w:val="22"/>
        </w:rPr>
        <w:tab/>
        <w:t xml:space="preserve">: </w:t>
      </w:r>
      <w:r w:rsidR="00F90FE5">
        <w:rPr>
          <w:sz w:val="22"/>
          <w:szCs w:val="22"/>
        </w:rPr>
        <w:t>Ing. Šárkou Nadrchalovou, ředitelkou</w:t>
      </w:r>
    </w:p>
    <w:p w:rsidR="00B7679F" w:rsidRPr="00E36A67" w:rsidRDefault="00B7679F" w:rsidP="00B7679F">
      <w:pPr>
        <w:jc w:val="both"/>
        <w:rPr>
          <w:sz w:val="22"/>
          <w:szCs w:val="22"/>
        </w:rPr>
      </w:pPr>
      <w:r>
        <w:rPr>
          <w:sz w:val="22"/>
          <w:szCs w:val="22"/>
        </w:rPr>
        <w:t xml:space="preserve">Kontaktní </w:t>
      </w:r>
      <w:proofErr w:type="gramStart"/>
      <w:r>
        <w:rPr>
          <w:sz w:val="22"/>
          <w:szCs w:val="22"/>
        </w:rPr>
        <w:t xml:space="preserve">os. </w:t>
      </w:r>
      <w:r w:rsidR="00A67A71">
        <w:rPr>
          <w:sz w:val="22"/>
          <w:szCs w:val="22"/>
        </w:rPr>
        <w:t xml:space="preserve"> </w:t>
      </w:r>
      <w:r>
        <w:rPr>
          <w:sz w:val="22"/>
          <w:szCs w:val="22"/>
        </w:rPr>
        <w:t>: Ing.</w:t>
      </w:r>
      <w:proofErr w:type="gramEnd"/>
      <w:r>
        <w:rPr>
          <w:sz w:val="22"/>
          <w:szCs w:val="22"/>
        </w:rPr>
        <w:t xml:space="preserve"> Leona Davidová</w:t>
      </w:r>
    </w:p>
    <w:p w:rsidR="00B7679F" w:rsidRPr="00E36A67" w:rsidRDefault="00B7679F" w:rsidP="00B7679F">
      <w:pPr>
        <w:rPr>
          <w:sz w:val="22"/>
          <w:szCs w:val="22"/>
        </w:rPr>
      </w:pPr>
    </w:p>
    <w:p w:rsidR="00B7679F" w:rsidRPr="00E36A67" w:rsidRDefault="00B7679F" w:rsidP="00B7679F">
      <w:pPr>
        <w:rPr>
          <w:sz w:val="22"/>
          <w:szCs w:val="22"/>
        </w:rPr>
      </w:pPr>
      <w:r w:rsidRPr="00E36A67">
        <w:rPr>
          <w:sz w:val="22"/>
          <w:szCs w:val="22"/>
        </w:rPr>
        <w:t xml:space="preserve">(dále jen </w:t>
      </w:r>
      <w:r w:rsidRPr="00E36A67">
        <w:rPr>
          <w:b/>
          <w:sz w:val="22"/>
          <w:szCs w:val="22"/>
        </w:rPr>
        <w:t>„zhotovitel“)</w:t>
      </w:r>
    </w:p>
    <w:p w:rsidR="00B7679F" w:rsidRPr="00E36A67" w:rsidRDefault="00B7679F" w:rsidP="00A67A71">
      <w:pPr>
        <w:rPr>
          <w:sz w:val="22"/>
          <w:szCs w:val="22"/>
        </w:rPr>
      </w:pPr>
    </w:p>
    <w:p w:rsidR="00B7679F" w:rsidRPr="00E36A67" w:rsidRDefault="00B7679F" w:rsidP="00B7679F">
      <w:pPr>
        <w:jc w:val="center"/>
        <w:rPr>
          <w:sz w:val="22"/>
          <w:szCs w:val="22"/>
        </w:rPr>
      </w:pPr>
      <w:r w:rsidRPr="00E36A67">
        <w:rPr>
          <w:sz w:val="22"/>
          <w:szCs w:val="22"/>
        </w:rPr>
        <w:t>uzavřeli</w:t>
      </w:r>
      <w:r>
        <w:rPr>
          <w:sz w:val="22"/>
          <w:szCs w:val="22"/>
        </w:rPr>
        <w:t xml:space="preserve"> níže uvedeného dne</w:t>
      </w:r>
      <w:r w:rsidRPr="00E36A67">
        <w:rPr>
          <w:sz w:val="22"/>
          <w:szCs w:val="22"/>
        </w:rPr>
        <w:t xml:space="preserve">, měsíce a roku </w:t>
      </w:r>
    </w:p>
    <w:p w:rsidR="00B7679F" w:rsidRPr="004E5B61" w:rsidRDefault="00B7679F" w:rsidP="00B7679F">
      <w:pPr>
        <w:jc w:val="center"/>
        <w:rPr>
          <w:sz w:val="22"/>
          <w:szCs w:val="22"/>
        </w:rPr>
      </w:pPr>
      <w:r w:rsidRPr="00E36A67">
        <w:rPr>
          <w:sz w:val="22"/>
          <w:szCs w:val="22"/>
        </w:rPr>
        <w:t xml:space="preserve">v souladu s </w:t>
      </w:r>
      <w:r w:rsidRPr="004E5B61">
        <w:rPr>
          <w:snapToGrid w:val="0"/>
          <w:sz w:val="22"/>
          <w:szCs w:val="22"/>
        </w:rPr>
        <w:t>§ 2586 a násl.</w:t>
      </w:r>
      <w:r w:rsidRPr="004E5B61">
        <w:rPr>
          <w:sz w:val="22"/>
          <w:szCs w:val="22"/>
        </w:rPr>
        <w:t xml:space="preserve"> zák. č. 89/2012 Sb., občanský zákoník ve znění pozdějších předpisů </w:t>
      </w:r>
    </w:p>
    <w:p w:rsidR="00B7679F" w:rsidRPr="004E5B61" w:rsidRDefault="00B7679F" w:rsidP="00B7679F">
      <w:pPr>
        <w:jc w:val="center"/>
        <w:rPr>
          <w:snapToGrid w:val="0"/>
          <w:sz w:val="22"/>
          <w:szCs w:val="22"/>
        </w:rPr>
      </w:pPr>
      <w:r w:rsidRPr="004E5B61">
        <w:rPr>
          <w:sz w:val="22"/>
          <w:szCs w:val="22"/>
        </w:rPr>
        <w:t>(dále jen „</w:t>
      </w:r>
      <w:r w:rsidRPr="004E5B61">
        <w:rPr>
          <w:b/>
          <w:sz w:val="22"/>
          <w:szCs w:val="22"/>
        </w:rPr>
        <w:t>občanský zákoník</w:t>
      </w:r>
      <w:r w:rsidRPr="004E5B61">
        <w:rPr>
          <w:sz w:val="22"/>
          <w:szCs w:val="22"/>
        </w:rPr>
        <w:t xml:space="preserve">“) </w:t>
      </w:r>
    </w:p>
    <w:p w:rsidR="00B7679F" w:rsidRPr="00E36A67" w:rsidRDefault="00B7679F" w:rsidP="00B7679F">
      <w:pPr>
        <w:jc w:val="center"/>
        <w:rPr>
          <w:sz w:val="22"/>
          <w:szCs w:val="22"/>
        </w:rPr>
      </w:pPr>
      <w:r w:rsidRPr="00E36A67">
        <w:rPr>
          <w:sz w:val="22"/>
          <w:szCs w:val="22"/>
        </w:rPr>
        <w:t>tuto:</w:t>
      </w:r>
    </w:p>
    <w:p w:rsidR="00B7679F" w:rsidRPr="004E5B61" w:rsidRDefault="00B7679F" w:rsidP="00B7679F">
      <w:pPr>
        <w:spacing w:after="120"/>
        <w:jc w:val="center"/>
        <w:rPr>
          <w:sz w:val="22"/>
          <w:szCs w:val="22"/>
        </w:rPr>
      </w:pPr>
    </w:p>
    <w:p w:rsidR="00B7679F" w:rsidRDefault="00B7679F" w:rsidP="00A67A71">
      <w:pPr>
        <w:pStyle w:val="Nadpis6"/>
        <w:spacing w:after="120"/>
        <w:rPr>
          <w:sz w:val="22"/>
          <w:szCs w:val="22"/>
        </w:rPr>
      </w:pPr>
      <w:r w:rsidRPr="00E36A67">
        <w:rPr>
          <w:sz w:val="22"/>
          <w:szCs w:val="22"/>
        </w:rPr>
        <w:t>SMLOUVU O DÍLO</w:t>
      </w:r>
    </w:p>
    <w:p w:rsidR="00A67A71" w:rsidRPr="00A67A71" w:rsidRDefault="00A67A71" w:rsidP="00A67A71"/>
    <w:p w:rsidR="00B7679F" w:rsidRPr="00E36A67" w:rsidRDefault="00B7679F" w:rsidP="00B7679F">
      <w:pPr>
        <w:spacing w:after="120" w:line="240" w:lineRule="atLeast"/>
        <w:jc w:val="center"/>
        <w:rPr>
          <w:b/>
          <w:sz w:val="22"/>
          <w:szCs w:val="22"/>
          <w:u w:val="single"/>
        </w:rPr>
      </w:pPr>
      <w:r w:rsidRPr="00E36A67">
        <w:rPr>
          <w:b/>
          <w:sz w:val="22"/>
          <w:szCs w:val="22"/>
          <w:u w:val="single"/>
        </w:rPr>
        <w:t>I.</w:t>
      </w:r>
      <w:r w:rsidRPr="00E36A67">
        <w:rPr>
          <w:sz w:val="22"/>
          <w:szCs w:val="22"/>
          <w:u w:val="single"/>
        </w:rPr>
        <w:t xml:space="preserve"> </w:t>
      </w:r>
      <w:r w:rsidRPr="00E36A67">
        <w:rPr>
          <w:sz w:val="22"/>
          <w:szCs w:val="22"/>
          <w:u w:val="single"/>
        </w:rPr>
        <w:br/>
      </w:r>
      <w:r w:rsidRPr="00E36A67">
        <w:rPr>
          <w:b/>
          <w:sz w:val="22"/>
          <w:szCs w:val="22"/>
          <w:u w:val="single"/>
        </w:rPr>
        <w:t>Předmět díla</w:t>
      </w:r>
    </w:p>
    <w:p w:rsidR="00B7679F" w:rsidRDefault="00B7679F" w:rsidP="00C94B91">
      <w:pPr>
        <w:ind w:left="567"/>
        <w:jc w:val="both"/>
        <w:rPr>
          <w:sz w:val="22"/>
          <w:szCs w:val="22"/>
        </w:rPr>
      </w:pPr>
      <w:r w:rsidRPr="00870414">
        <w:rPr>
          <w:sz w:val="22"/>
          <w:szCs w:val="22"/>
        </w:rPr>
        <w:t xml:space="preserve">Zhotovitel se zavazuje, že provede pro objednatele </w:t>
      </w:r>
      <w:r>
        <w:rPr>
          <w:b/>
          <w:sz w:val="22"/>
          <w:szCs w:val="22"/>
        </w:rPr>
        <w:t xml:space="preserve">dodávku </w:t>
      </w:r>
      <w:r w:rsidRPr="00870414">
        <w:rPr>
          <w:b/>
          <w:sz w:val="22"/>
          <w:szCs w:val="22"/>
        </w:rPr>
        <w:t xml:space="preserve">a instalaci stínící interiérové techniky (závěsy) do </w:t>
      </w:r>
      <w:r>
        <w:rPr>
          <w:b/>
          <w:sz w:val="22"/>
          <w:szCs w:val="22"/>
        </w:rPr>
        <w:t>Filharmonie Brno, p.o.</w:t>
      </w:r>
      <w:r w:rsidRPr="00686DD5">
        <w:rPr>
          <w:b/>
          <w:sz w:val="22"/>
          <w:szCs w:val="22"/>
        </w:rPr>
        <w:t xml:space="preserve">, </w:t>
      </w:r>
      <w:r>
        <w:rPr>
          <w:b/>
          <w:sz w:val="22"/>
          <w:szCs w:val="22"/>
        </w:rPr>
        <w:t>Komenského</w:t>
      </w:r>
      <w:r w:rsidRPr="00686DD5">
        <w:rPr>
          <w:b/>
          <w:sz w:val="22"/>
          <w:szCs w:val="22"/>
        </w:rPr>
        <w:t xml:space="preserve"> náměstí </w:t>
      </w:r>
      <w:r>
        <w:rPr>
          <w:b/>
          <w:sz w:val="22"/>
          <w:szCs w:val="22"/>
        </w:rPr>
        <w:t>534/8, 602 00 Brno.</w:t>
      </w:r>
      <w:r w:rsidRPr="00870414">
        <w:rPr>
          <w:sz w:val="22"/>
          <w:szCs w:val="22"/>
        </w:rPr>
        <w:t xml:space="preserve">(dále jen „dílo“). </w:t>
      </w:r>
    </w:p>
    <w:p w:rsidR="00B7679F" w:rsidRPr="003B672E" w:rsidRDefault="00B7679F" w:rsidP="00B7679F">
      <w:pPr>
        <w:ind w:left="567"/>
        <w:rPr>
          <w:b/>
          <w:sz w:val="22"/>
          <w:szCs w:val="22"/>
        </w:rPr>
      </w:pPr>
    </w:p>
    <w:p w:rsidR="00B7679F" w:rsidRPr="00870414" w:rsidRDefault="00B7679F" w:rsidP="00B7679F">
      <w:pPr>
        <w:numPr>
          <w:ilvl w:val="1"/>
          <w:numId w:val="9"/>
        </w:numPr>
        <w:spacing w:after="120" w:line="240" w:lineRule="atLeast"/>
        <w:ind w:left="567" w:hanging="567"/>
        <w:jc w:val="both"/>
        <w:rPr>
          <w:sz w:val="22"/>
          <w:szCs w:val="22"/>
        </w:rPr>
      </w:pPr>
      <w:r w:rsidRPr="00870414">
        <w:rPr>
          <w:sz w:val="22"/>
          <w:szCs w:val="22"/>
        </w:rPr>
        <w:t xml:space="preserve">Provedení díla zahrnuje : dodávku </w:t>
      </w:r>
      <w:r>
        <w:rPr>
          <w:sz w:val="22"/>
          <w:szCs w:val="22"/>
        </w:rPr>
        <w:t>z</w:t>
      </w:r>
      <w:r w:rsidRPr="00870414">
        <w:rPr>
          <w:sz w:val="22"/>
          <w:szCs w:val="22"/>
        </w:rPr>
        <w:t>ávěsů</w:t>
      </w:r>
      <w:r>
        <w:rPr>
          <w:sz w:val="22"/>
          <w:szCs w:val="22"/>
        </w:rPr>
        <w:t xml:space="preserve"> a</w:t>
      </w:r>
      <w:r w:rsidRPr="00870414">
        <w:rPr>
          <w:sz w:val="22"/>
          <w:szCs w:val="22"/>
        </w:rPr>
        <w:t xml:space="preserve"> jejich instalaci </w:t>
      </w:r>
      <w:r>
        <w:rPr>
          <w:sz w:val="22"/>
          <w:szCs w:val="22"/>
        </w:rPr>
        <w:sym w:font="Symbol" w:char="F05B"/>
      </w:r>
      <w:r w:rsidRPr="00870414">
        <w:rPr>
          <w:i/>
          <w:sz w:val="22"/>
          <w:szCs w:val="22"/>
        </w:rPr>
        <w:t>Detailní specifikace a parametry díla jsou uvedeny v příloze č. 1 v rozsahu dle nabídky, která tvoří nedílnou součást této Smlouvy</w:t>
      </w:r>
      <w:r w:rsidRPr="00870414">
        <w:rPr>
          <w:sz w:val="22"/>
          <w:szCs w:val="22"/>
        </w:rPr>
        <w:t xml:space="preserve">. </w:t>
      </w:r>
      <w:r w:rsidRPr="00274D57">
        <w:rPr>
          <w:sz w:val="22"/>
          <w:szCs w:val="22"/>
        </w:rPr>
        <w:sym w:font="Symbol" w:char="F05D"/>
      </w:r>
      <w:r w:rsidRPr="00870414">
        <w:rPr>
          <w:sz w:val="22"/>
          <w:szCs w:val="22"/>
        </w:rPr>
        <w:t xml:space="preserve"> </w:t>
      </w:r>
    </w:p>
    <w:p w:rsidR="00B7679F" w:rsidRDefault="00B7679F" w:rsidP="00A67A71">
      <w:pPr>
        <w:numPr>
          <w:ilvl w:val="1"/>
          <w:numId w:val="9"/>
        </w:numPr>
        <w:spacing w:after="120" w:line="240" w:lineRule="atLeast"/>
        <w:ind w:left="567" w:hanging="567"/>
        <w:jc w:val="both"/>
        <w:rPr>
          <w:sz w:val="22"/>
          <w:szCs w:val="22"/>
        </w:rPr>
      </w:pPr>
      <w:r>
        <w:rPr>
          <w:sz w:val="22"/>
          <w:szCs w:val="22"/>
        </w:rPr>
        <w:t>O</w:t>
      </w:r>
      <w:r w:rsidRPr="00E36A67">
        <w:rPr>
          <w:sz w:val="22"/>
          <w:szCs w:val="22"/>
        </w:rPr>
        <w:t xml:space="preserve">bjednatel </w:t>
      </w:r>
      <w:r>
        <w:rPr>
          <w:sz w:val="22"/>
          <w:szCs w:val="22"/>
        </w:rPr>
        <w:t xml:space="preserve">se </w:t>
      </w:r>
      <w:r w:rsidRPr="00E36A67">
        <w:rPr>
          <w:sz w:val="22"/>
          <w:szCs w:val="22"/>
        </w:rPr>
        <w:t>zavazuje</w:t>
      </w:r>
      <w:r w:rsidRPr="004E5B61">
        <w:rPr>
          <w:sz w:val="22"/>
          <w:szCs w:val="22"/>
        </w:rPr>
        <w:t xml:space="preserve"> řádně dokončené dílo převzít</w:t>
      </w:r>
      <w:r w:rsidRPr="005B6D73">
        <w:rPr>
          <w:sz w:val="22"/>
          <w:szCs w:val="22"/>
        </w:rPr>
        <w:t xml:space="preserve"> </w:t>
      </w:r>
      <w:r>
        <w:rPr>
          <w:sz w:val="22"/>
          <w:szCs w:val="22"/>
        </w:rPr>
        <w:t xml:space="preserve">a </w:t>
      </w:r>
      <w:r w:rsidRPr="00E36A67">
        <w:rPr>
          <w:sz w:val="22"/>
          <w:szCs w:val="22"/>
        </w:rPr>
        <w:t>zaplatit zhotoviteli</w:t>
      </w:r>
      <w:r>
        <w:rPr>
          <w:sz w:val="22"/>
          <w:szCs w:val="22"/>
        </w:rPr>
        <w:t xml:space="preserve"> dohodnutou</w:t>
      </w:r>
      <w:r w:rsidRPr="00E36A67">
        <w:rPr>
          <w:sz w:val="22"/>
          <w:szCs w:val="22"/>
        </w:rPr>
        <w:t xml:space="preserve"> cenu, </w:t>
      </w:r>
      <w:r w:rsidRPr="00104B85">
        <w:rPr>
          <w:sz w:val="22"/>
          <w:szCs w:val="22"/>
        </w:rPr>
        <w:t xml:space="preserve">to vše za podmínek stanovených v této </w:t>
      </w:r>
      <w:r>
        <w:rPr>
          <w:sz w:val="22"/>
          <w:szCs w:val="22"/>
        </w:rPr>
        <w:t>Smlouv</w:t>
      </w:r>
      <w:r w:rsidRPr="00104B85">
        <w:rPr>
          <w:sz w:val="22"/>
          <w:szCs w:val="22"/>
        </w:rPr>
        <w:t>ě.</w:t>
      </w:r>
    </w:p>
    <w:p w:rsidR="00A67A71" w:rsidRDefault="00A67A71" w:rsidP="00A67A71">
      <w:pPr>
        <w:spacing w:after="120" w:line="240" w:lineRule="atLeast"/>
        <w:ind w:left="567"/>
        <w:jc w:val="both"/>
        <w:rPr>
          <w:sz w:val="22"/>
          <w:szCs w:val="22"/>
        </w:rPr>
      </w:pPr>
    </w:p>
    <w:p w:rsidR="00A67A71" w:rsidRDefault="00A67A71" w:rsidP="00A67A71">
      <w:pPr>
        <w:spacing w:after="120" w:line="240" w:lineRule="atLeast"/>
        <w:ind w:left="567"/>
        <w:jc w:val="both"/>
        <w:rPr>
          <w:sz w:val="22"/>
          <w:szCs w:val="22"/>
        </w:rPr>
      </w:pPr>
    </w:p>
    <w:p w:rsidR="00A67A71" w:rsidRDefault="00A67A71" w:rsidP="00A67A71">
      <w:pPr>
        <w:spacing w:after="120" w:line="240" w:lineRule="atLeast"/>
        <w:ind w:left="567"/>
        <w:jc w:val="both"/>
        <w:rPr>
          <w:sz w:val="22"/>
          <w:szCs w:val="22"/>
        </w:rPr>
      </w:pPr>
    </w:p>
    <w:p w:rsidR="00A67A71" w:rsidRPr="00A67A71" w:rsidRDefault="00A67A71" w:rsidP="00A67A71">
      <w:pPr>
        <w:spacing w:after="120" w:line="240" w:lineRule="atLeast"/>
        <w:ind w:left="567"/>
        <w:jc w:val="both"/>
        <w:rPr>
          <w:sz w:val="22"/>
          <w:szCs w:val="22"/>
        </w:rPr>
      </w:pPr>
    </w:p>
    <w:p w:rsidR="00B7679F" w:rsidRDefault="00B7679F" w:rsidP="00B7679F">
      <w:pPr>
        <w:spacing w:after="120" w:line="240" w:lineRule="atLeast"/>
        <w:jc w:val="center"/>
        <w:rPr>
          <w:b/>
          <w:sz w:val="22"/>
          <w:szCs w:val="22"/>
          <w:u w:val="single"/>
        </w:rPr>
      </w:pPr>
      <w:r w:rsidRPr="00E36A67">
        <w:rPr>
          <w:b/>
          <w:sz w:val="22"/>
          <w:szCs w:val="22"/>
          <w:u w:val="single"/>
        </w:rPr>
        <w:t>II.</w:t>
      </w:r>
      <w:r w:rsidRPr="00E36A67">
        <w:rPr>
          <w:sz w:val="22"/>
          <w:szCs w:val="22"/>
          <w:u w:val="single"/>
        </w:rPr>
        <w:t xml:space="preserve"> </w:t>
      </w:r>
      <w:r>
        <w:rPr>
          <w:sz w:val="22"/>
          <w:szCs w:val="22"/>
          <w:u w:val="single"/>
        </w:rPr>
        <w:br/>
      </w:r>
      <w:r w:rsidRPr="00E36A67">
        <w:rPr>
          <w:b/>
          <w:sz w:val="22"/>
          <w:szCs w:val="22"/>
          <w:u w:val="single"/>
        </w:rPr>
        <w:t>Doba plnění</w:t>
      </w:r>
    </w:p>
    <w:p w:rsidR="00B7679F" w:rsidRPr="00E36A67" w:rsidRDefault="00B7679F" w:rsidP="00B7679F">
      <w:pPr>
        <w:spacing w:after="120" w:line="240" w:lineRule="atLeast"/>
        <w:jc w:val="center"/>
        <w:rPr>
          <w:sz w:val="22"/>
          <w:szCs w:val="22"/>
          <w:u w:val="single"/>
        </w:rPr>
      </w:pPr>
    </w:p>
    <w:p w:rsidR="00B7679F" w:rsidRPr="00E36A67" w:rsidRDefault="00B7679F" w:rsidP="00B7679F">
      <w:pPr>
        <w:pStyle w:val="Odstavecseseznamem"/>
        <w:numPr>
          <w:ilvl w:val="0"/>
          <w:numId w:val="9"/>
        </w:numPr>
        <w:autoSpaceDE w:val="0"/>
        <w:autoSpaceDN w:val="0"/>
        <w:adjustRightInd w:val="0"/>
        <w:spacing w:after="120"/>
        <w:jc w:val="both"/>
        <w:rPr>
          <w:vanish/>
          <w:sz w:val="22"/>
          <w:szCs w:val="22"/>
        </w:rPr>
      </w:pPr>
    </w:p>
    <w:p w:rsidR="00B7679F" w:rsidRDefault="00B7679F" w:rsidP="00B7679F">
      <w:pPr>
        <w:autoSpaceDE w:val="0"/>
        <w:autoSpaceDN w:val="0"/>
        <w:adjustRightInd w:val="0"/>
        <w:spacing w:after="120"/>
        <w:ind w:left="567"/>
        <w:jc w:val="both"/>
        <w:rPr>
          <w:b/>
          <w:sz w:val="22"/>
          <w:szCs w:val="22"/>
        </w:rPr>
      </w:pPr>
      <w:r>
        <w:rPr>
          <w:sz w:val="22"/>
          <w:szCs w:val="22"/>
        </w:rPr>
        <w:t>Z</w:t>
      </w:r>
      <w:r w:rsidRPr="00870414">
        <w:rPr>
          <w:sz w:val="22"/>
          <w:szCs w:val="22"/>
        </w:rPr>
        <w:t xml:space="preserve">hotovitel se zavazuje provést dílo v termínu do </w:t>
      </w:r>
      <w:r>
        <w:rPr>
          <w:b/>
          <w:sz w:val="22"/>
          <w:szCs w:val="22"/>
        </w:rPr>
        <w:t>30.11</w:t>
      </w:r>
      <w:r w:rsidRPr="00870414">
        <w:rPr>
          <w:b/>
          <w:sz w:val="22"/>
          <w:szCs w:val="22"/>
        </w:rPr>
        <w:t>.</w:t>
      </w:r>
      <w:r>
        <w:rPr>
          <w:b/>
          <w:sz w:val="22"/>
          <w:szCs w:val="22"/>
        </w:rPr>
        <w:t>2017</w:t>
      </w:r>
    </w:p>
    <w:p w:rsidR="00B7679F" w:rsidRDefault="00B7679F" w:rsidP="00B7679F">
      <w:pPr>
        <w:numPr>
          <w:ilvl w:val="1"/>
          <w:numId w:val="9"/>
        </w:numPr>
        <w:autoSpaceDE w:val="0"/>
        <w:autoSpaceDN w:val="0"/>
        <w:adjustRightInd w:val="0"/>
        <w:spacing w:after="120"/>
        <w:ind w:left="567" w:hanging="567"/>
        <w:jc w:val="both"/>
        <w:rPr>
          <w:sz w:val="22"/>
          <w:szCs w:val="22"/>
        </w:rPr>
      </w:pPr>
      <w:r>
        <w:rPr>
          <w:sz w:val="22"/>
          <w:szCs w:val="22"/>
        </w:rPr>
        <w:t xml:space="preserve">Objednatel se zavazuje nejpozději do 15.10.2017 </w:t>
      </w:r>
      <w:r w:rsidRPr="005D783A">
        <w:rPr>
          <w:sz w:val="22"/>
          <w:szCs w:val="22"/>
        </w:rPr>
        <w:t xml:space="preserve">připravit objekt tak, aby bylo možné provést </w:t>
      </w:r>
      <w:r>
        <w:rPr>
          <w:sz w:val="22"/>
          <w:szCs w:val="22"/>
        </w:rPr>
        <w:t xml:space="preserve">postupnou </w:t>
      </w:r>
      <w:r w:rsidRPr="005D783A">
        <w:rPr>
          <w:sz w:val="22"/>
          <w:szCs w:val="22"/>
        </w:rPr>
        <w:t xml:space="preserve">realizaci díla. </w:t>
      </w:r>
    </w:p>
    <w:p w:rsidR="00B7679F" w:rsidRDefault="00B7679F" w:rsidP="00B7679F">
      <w:pPr>
        <w:autoSpaceDE w:val="0"/>
        <w:autoSpaceDN w:val="0"/>
        <w:adjustRightInd w:val="0"/>
        <w:spacing w:after="120"/>
        <w:ind w:left="567"/>
        <w:jc w:val="both"/>
        <w:rPr>
          <w:sz w:val="22"/>
          <w:szCs w:val="22"/>
        </w:rPr>
      </w:pPr>
      <w:r>
        <w:rPr>
          <w:sz w:val="22"/>
          <w:szCs w:val="22"/>
        </w:rPr>
        <w:t>V případě nedodržení připravenosti objektu pro zaměření a instalaci v dohodnutém termínu, si vyhrazuje zhotovitel právo posunout termín</w:t>
      </w:r>
      <w:r w:rsidRPr="005D783A">
        <w:rPr>
          <w:sz w:val="22"/>
          <w:szCs w:val="22"/>
        </w:rPr>
        <w:t xml:space="preserve"> </w:t>
      </w:r>
      <w:r>
        <w:rPr>
          <w:sz w:val="22"/>
          <w:szCs w:val="22"/>
        </w:rPr>
        <w:t>ukončení díla.</w:t>
      </w:r>
    </w:p>
    <w:p w:rsidR="00B7679F" w:rsidRPr="005D783A" w:rsidRDefault="00B7679F" w:rsidP="00B7679F">
      <w:pPr>
        <w:numPr>
          <w:ilvl w:val="1"/>
          <w:numId w:val="9"/>
        </w:numPr>
        <w:autoSpaceDE w:val="0"/>
        <w:autoSpaceDN w:val="0"/>
        <w:adjustRightInd w:val="0"/>
        <w:spacing w:after="120"/>
        <w:ind w:left="567" w:hanging="567"/>
        <w:jc w:val="both"/>
        <w:rPr>
          <w:sz w:val="22"/>
          <w:szCs w:val="22"/>
        </w:rPr>
      </w:pPr>
      <w:r w:rsidRPr="005D783A">
        <w:rPr>
          <w:sz w:val="22"/>
          <w:szCs w:val="22"/>
        </w:rPr>
        <w:t>Toto ujednání se nevztahuje na případ okolnosti vyšší moci, tj. okolnosti mimořádné povahy, které dočasně, nebo trvale brání plnění smluvních závazků, které jsou prokazatelné a které nebyly v době uzavření smlouvy známy, ani předvídatelné a nemohou být dodavatelem ovlivněny. V takovém případě je dodavatel oprávněn odpovídajícím způsobem prodloužit lhůtu plnění, v krajním případě od smlouvy odstoupit.</w:t>
      </w:r>
    </w:p>
    <w:p w:rsidR="00B7679F" w:rsidRPr="00212223" w:rsidRDefault="00B7679F" w:rsidP="00B7679F">
      <w:pPr>
        <w:numPr>
          <w:ilvl w:val="1"/>
          <w:numId w:val="9"/>
        </w:numPr>
        <w:autoSpaceDE w:val="0"/>
        <w:autoSpaceDN w:val="0"/>
        <w:adjustRightInd w:val="0"/>
        <w:spacing w:after="120"/>
        <w:ind w:left="567" w:hanging="567"/>
        <w:jc w:val="both"/>
        <w:rPr>
          <w:sz w:val="22"/>
          <w:szCs w:val="22"/>
        </w:rPr>
      </w:pPr>
      <w:r w:rsidRPr="00212223">
        <w:rPr>
          <w:sz w:val="22"/>
          <w:szCs w:val="22"/>
        </w:rPr>
        <w:t xml:space="preserve">Provedením díla se rozumí dokončení a předání díla objednateli. Nebezpečí škody na díle přechází na objednatele okamžikem převzetí díla. </w:t>
      </w:r>
    </w:p>
    <w:p w:rsidR="00B7679F" w:rsidRDefault="00B7679F" w:rsidP="00B7679F">
      <w:pPr>
        <w:pStyle w:val="Nadpis7"/>
        <w:spacing w:before="0" w:after="120"/>
        <w:rPr>
          <w:sz w:val="22"/>
          <w:szCs w:val="22"/>
        </w:rPr>
      </w:pPr>
    </w:p>
    <w:p w:rsidR="00B7679F" w:rsidRDefault="00B7679F" w:rsidP="00B7679F">
      <w:pPr>
        <w:pStyle w:val="Nadpis7"/>
        <w:spacing w:before="0" w:after="120"/>
        <w:rPr>
          <w:sz w:val="22"/>
          <w:szCs w:val="22"/>
        </w:rPr>
      </w:pPr>
      <w:r w:rsidRPr="00E36A67">
        <w:rPr>
          <w:sz w:val="22"/>
          <w:szCs w:val="22"/>
        </w:rPr>
        <w:t xml:space="preserve">III. </w:t>
      </w:r>
      <w:r>
        <w:rPr>
          <w:sz w:val="22"/>
          <w:szCs w:val="22"/>
        </w:rPr>
        <w:br/>
      </w:r>
      <w:r w:rsidRPr="00E36A67">
        <w:rPr>
          <w:sz w:val="22"/>
          <w:szCs w:val="22"/>
        </w:rPr>
        <w:t>Cena díla</w:t>
      </w:r>
    </w:p>
    <w:p w:rsidR="00B7679F" w:rsidRPr="00E43672" w:rsidRDefault="00B7679F" w:rsidP="00B7679F"/>
    <w:p w:rsidR="00B7679F" w:rsidRPr="005B6D73" w:rsidRDefault="00B7679F" w:rsidP="00B7679F">
      <w:pPr>
        <w:pStyle w:val="Odstavecseseznamem"/>
        <w:numPr>
          <w:ilvl w:val="0"/>
          <w:numId w:val="9"/>
        </w:numPr>
        <w:autoSpaceDE w:val="0"/>
        <w:autoSpaceDN w:val="0"/>
        <w:adjustRightInd w:val="0"/>
        <w:spacing w:after="120"/>
        <w:jc w:val="both"/>
        <w:rPr>
          <w:vanish/>
          <w:sz w:val="22"/>
          <w:szCs w:val="22"/>
        </w:rPr>
      </w:pPr>
    </w:p>
    <w:p w:rsidR="00B7679F" w:rsidRDefault="00B7679F" w:rsidP="00B7679F">
      <w:pPr>
        <w:numPr>
          <w:ilvl w:val="1"/>
          <w:numId w:val="9"/>
        </w:numPr>
        <w:autoSpaceDE w:val="0"/>
        <w:autoSpaceDN w:val="0"/>
        <w:adjustRightInd w:val="0"/>
        <w:spacing w:after="120"/>
        <w:ind w:left="567" w:hanging="567"/>
        <w:jc w:val="both"/>
        <w:rPr>
          <w:sz w:val="22"/>
          <w:szCs w:val="22"/>
        </w:rPr>
      </w:pPr>
      <w:r w:rsidRPr="00E36A67">
        <w:rPr>
          <w:sz w:val="22"/>
          <w:szCs w:val="22"/>
        </w:rPr>
        <w:t>Za provedené dílo</w:t>
      </w:r>
      <w:r>
        <w:rPr>
          <w:sz w:val="22"/>
          <w:szCs w:val="22"/>
        </w:rPr>
        <w:t>, které</w:t>
      </w:r>
      <w:r w:rsidRPr="00181D60">
        <w:rPr>
          <w:sz w:val="22"/>
          <w:szCs w:val="22"/>
        </w:rPr>
        <w:t xml:space="preserve"> odpovídá předmětu této smlouvy, </w:t>
      </w:r>
      <w:r w:rsidRPr="00E36A67">
        <w:rPr>
          <w:sz w:val="22"/>
          <w:szCs w:val="22"/>
        </w:rPr>
        <w:t>zaplatí objednatel zhotoviteli</w:t>
      </w:r>
      <w:r>
        <w:rPr>
          <w:sz w:val="22"/>
          <w:szCs w:val="22"/>
        </w:rPr>
        <w:t xml:space="preserve"> </w:t>
      </w:r>
      <w:r w:rsidRPr="00181D60">
        <w:rPr>
          <w:sz w:val="22"/>
          <w:szCs w:val="22"/>
        </w:rPr>
        <w:t>smluvní cenu, která byla dohodou stanovena na</w:t>
      </w:r>
    </w:p>
    <w:p w:rsidR="00B7679F" w:rsidRDefault="00B7679F" w:rsidP="00B7679F">
      <w:pPr>
        <w:autoSpaceDE w:val="0"/>
        <w:autoSpaceDN w:val="0"/>
        <w:adjustRightInd w:val="0"/>
        <w:spacing w:after="120"/>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b/>
          <w:sz w:val="22"/>
          <w:szCs w:val="22"/>
        </w:rPr>
        <w:t>380.208</w:t>
      </w:r>
      <w:r w:rsidRPr="00C20BE8">
        <w:rPr>
          <w:b/>
          <w:sz w:val="22"/>
          <w:szCs w:val="22"/>
        </w:rPr>
        <w:t>,-Kč bez DPH</w:t>
      </w:r>
      <w:r w:rsidRPr="00C20BE8">
        <w:rPr>
          <w:sz w:val="22"/>
          <w:szCs w:val="22"/>
        </w:rPr>
        <w:t xml:space="preserve">. </w:t>
      </w:r>
    </w:p>
    <w:p w:rsidR="00B7679F" w:rsidRDefault="00B7679F" w:rsidP="00B7679F">
      <w:pPr>
        <w:autoSpaceDE w:val="0"/>
        <w:autoSpaceDN w:val="0"/>
        <w:adjustRightInd w:val="0"/>
        <w:spacing w:after="120"/>
        <w:ind w:left="567"/>
        <w:jc w:val="both"/>
        <w:rPr>
          <w:sz w:val="22"/>
          <w:szCs w:val="22"/>
        </w:rPr>
      </w:pPr>
      <w:r w:rsidRPr="00C20BE8">
        <w:rPr>
          <w:sz w:val="22"/>
          <w:szCs w:val="22"/>
        </w:rPr>
        <w:t xml:space="preserve">K ceně díla je zhotovitel oprávněn fakturovat DPH dle platných právních předpisů. </w:t>
      </w:r>
    </w:p>
    <w:p w:rsidR="00B7679F" w:rsidRPr="00BF3741" w:rsidRDefault="00B7679F" w:rsidP="00B7679F">
      <w:pPr>
        <w:numPr>
          <w:ilvl w:val="1"/>
          <w:numId w:val="9"/>
        </w:numPr>
        <w:autoSpaceDE w:val="0"/>
        <w:autoSpaceDN w:val="0"/>
        <w:adjustRightInd w:val="0"/>
        <w:spacing w:after="120"/>
        <w:ind w:left="567" w:hanging="567"/>
        <w:jc w:val="both"/>
        <w:rPr>
          <w:sz w:val="22"/>
          <w:szCs w:val="22"/>
        </w:rPr>
      </w:pPr>
      <w:r w:rsidRPr="00E76CBF">
        <w:rPr>
          <w:sz w:val="22"/>
          <w:szCs w:val="22"/>
        </w:rPr>
        <w:t>Výše nákladů na dopravu a instalaci závěsů je v kalkulaci zahrnuta</w:t>
      </w:r>
      <w:r>
        <w:rPr>
          <w:sz w:val="22"/>
          <w:szCs w:val="22"/>
        </w:rPr>
        <w:t>.</w:t>
      </w:r>
      <w:r w:rsidRPr="00E76CBF">
        <w:rPr>
          <w:sz w:val="22"/>
          <w:szCs w:val="22"/>
        </w:rPr>
        <w:t xml:space="preserve"> </w:t>
      </w:r>
    </w:p>
    <w:p w:rsidR="00B7679F" w:rsidRDefault="00B7679F" w:rsidP="00B7679F">
      <w:pPr>
        <w:numPr>
          <w:ilvl w:val="1"/>
          <w:numId w:val="9"/>
        </w:numPr>
        <w:autoSpaceDE w:val="0"/>
        <w:autoSpaceDN w:val="0"/>
        <w:adjustRightInd w:val="0"/>
        <w:spacing w:after="120"/>
        <w:ind w:left="567" w:hanging="567"/>
        <w:jc w:val="both"/>
        <w:rPr>
          <w:sz w:val="22"/>
          <w:szCs w:val="22"/>
        </w:rPr>
      </w:pPr>
      <w:r w:rsidRPr="00E36A67">
        <w:rPr>
          <w:sz w:val="22"/>
          <w:szCs w:val="22"/>
        </w:rPr>
        <w:t xml:space="preserve">Objeví-li se při provádění díla potřeba činností v předmětu díla nezahrnutých nebo bude objednatel požadovat provedení dalších či neprovedení určitých prací bude změna rozsahu provádění díla sjednána </w:t>
      </w:r>
      <w:r w:rsidRPr="00F01A52">
        <w:rPr>
          <w:sz w:val="22"/>
          <w:szCs w:val="22"/>
        </w:rPr>
        <w:t xml:space="preserve">písemně </w:t>
      </w:r>
      <w:r>
        <w:rPr>
          <w:sz w:val="22"/>
          <w:szCs w:val="22"/>
        </w:rPr>
        <w:t>v dodatku této smlouvy, přičemž:</w:t>
      </w:r>
    </w:p>
    <w:p w:rsidR="00B7679F" w:rsidRPr="00181D60" w:rsidRDefault="00B7679F" w:rsidP="00B7679F">
      <w:pPr>
        <w:pStyle w:val="Standard"/>
        <w:spacing w:line="240" w:lineRule="exact"/>
        <w:ind w:left="360"/>
        <w:jc w:val="both"/>
        <w:rPr>
          <w:rFonts w:eastAsia="Times New Roman" w:cs="Times New Roman"/>
          <w:kern w:val="0"/>
          <w:sz w:val="22"/>
          <w:szCs w:val="22"/>
          <w:lang w:eastAsia="cs-CZ" w:bidi="ar-SA"/>
        </w:rPr>
      </w:pPr>
      <w:r>
        <w:rPr>
          <w:rFonts w:eastAsia="Times New Roman" w:cs="Times New Roman"/>
          <w:kern w:val="0"/>
          <w:sz w:val="22"/>
          <w:szCs w:val="22"/>
          <w:lang w:eastAsia="cs-CZ" w:bidi="ar-SA"/>
        </w:rPr>
        <w:t xml:space="preserve">   </w:t>
      </w:r>
      <w:r w:rsidRPr="00181D60">
        <w:rPr>
          <w:rFonts w:eastAsia="Times New Roman" w:cs="Times New Roman"/>
          <w:kern w:val="0"/>
          <w:sz w:val="22"/>
          <w:szCs w:val="22"/>
          <w:lang w:eastAsia="cs-CZ" w:bidi="ar-SA"/>
        </w:rPr>
        <w:t>Sazby, za které zhotovitel provede odsouhlasené vícepráce pro objednatele jsou:</w:t>
      </w:r>
    </w:p>
    <w:p w:rsidR="00B7679F" w:rsidRPr="00181D60" w:rsidRDefault="00B7679F" w:rsidP="00B7679F">
      <w:pPr>
        <w:pStyle w:val="Standard"/>
        <w:spacing w:line="240" w:lineRule="exact"/>
        <w:ind w:left="360"/>
        <w:jc w:val="both"/>
        <w:rPr>
          <w:rFonts w:eastAsia="Times New Roman" w:cs="Times New Roman"/>
          <w:kern w:val="0"/>
          <w:sz w:val="22"/>
          <w:szCs w:val="22"/>
          <w:lang w:eastAsia="cs-CZ" w:bidi="ar-SA"/>
        </w:rPr>
      </w:pPr>
      <w:r>
        <w:rPr>
          <w:rFonts w:eastAsia="Times New Roman" w:cs="Times New Roman"/>
          <w:kern w:val="0"/>
          <w:sz w:val="22"/>
          <w:szCs w:val="22"/>
          <w:lang w:eastAsia="cs-CZ" w:bidi="ar-SA"/>
        </w:rPr>
        <w:t xml:space="preserve">   350,-</w:t>
      </w:r>
      <w:r w:rsidRPr="00181D60">
        <w:rPr>
          <w:rFonts w:eastAsia="Times New Roman" w:cs="Times New Roman"/>
          <w:kern w:val="0"/>
          <w:sz w:val="22"/>
          <w:szCs w:val="22"/>
          <w:lang w:eastAsia="cs-CZ" w:bidi="ar-SA"/>
        </w:rPr>
        <w:t xml:space="preserve"> Kč</w:t>
      </w:r>
      <w:r>
        <w:rPr>
          <w:rFonts w:eastAsia="Times New Roman" w:cs="Times New Roman"/>
          <w:kern w:val="0"/>
          <w:sz w:val="22"/>
          <w:szCs w:val="22"/>
          <w:lang w:eastAsia="cs-CZ" w:bidi="ar-SA"/>
        </w:rPr>
        <w:t xml:space="preserve"> bez DPH </w:t>
      </w:r>
      <w:r w:rsidRPr="00181D60">
        <w:rPr>
          <w:rFonts w:eastAsia="Times New Roman" w:cs="Times New Roman"/>
          <w:kern w:val="0"/>
          <w:sz w:val="22"/>
          <w:szCs w:val="22"/>
          <w:lang w:eastAsia="cs-CZ" w:bidi="ar-SA"/>
        </w:rPr>
        <w:t>/</w:t>
      </w:r>
      <w:r>
        <w:rPr>
          <w:rFonts w:eastAsia="Times New Roman" w:cs="Times New Roman"/>
          <w:kern w:val="0"/>
          <w:sz w:val="22"/>
          <w:szCs w:val="22"/>
          <w:lang w:eastAsia="cs-CZ" w:bidi="ar-SA"/>
        </w:rPr>
        <w:t xml:space="preserve"> </w:t>
      </w:r>
      <w:r w:rsidRPr="00181D60">
        <w:rPr>
          <w:rFonts w:eastAsia="Times New Roman" w:cs="Times New Roman"/>
          <w:kern w:val="0"/>
          <w:sz w:val="22"/>
          <w:szCs w:val="22"/>
          <w:lang w:eastAsia="cs-CZ" w:bidi="ar-SA"/>
        </w:rPr>
        <w:t>hod. práce</w:t>
      </w:r>
    </w:p>
    <w:p w:rsidR="00B7679F" w:rsidRPr="00181D60" w:rsidRDefault="00B7679F" w:rsidP="00B7679F">
      <w:pPr>
        <w:pStyle w:val="Standard"/>
        <w:spacing w:line="240" w:lineRule="exact"/>
        <w:ind w:left="360"/>
        <w:jc w:val="both"/>
        <w:rPr>
          <w:rFonts w:eastAsia="Times New Roman" w:cs="Times New Roman"/>
          <w:kern w:val="0"/>
          <w:sz w:val="22"/>
          <w:szCs w:val="22"/>
          <w:lang w:eastAsia="cs-CZ" w:bidi="ar-SA"/>
        </w:rPr>
      </w:pPr>
      <w:r>
        <w:rPr>
          <w:rFonts w:eastAsia="Times New Roman" w:cs="Times New Roman"/>
          <w:kern w:val="0"/>
          <w:sz w:val="22"/>
          <w:szCs w:val="22"/>
          <w:lang w:eastAsia="cs-CZ" w:bidi="ar-SA"/>
        </w:rPr>
        <w:t xml:space="preserve">   100,-</w:t>
      </w:r>
      <w:r w:rsidRPr="00181D60">
        <w:rPr>
          <w:rFonts w:eastAsia="Times New Roman" w:cs="Times New Roman"/>
          <w:kern w:val="0"/>
          <w:sz w:val="22"/>
          <w:szCs w:val="22"/>
          <w:lang w:eastAsia="cs-CZ" w:bidi="ar-SA"/>
        </w:rPr>
        <w:t xml:space="preserve"> Kč</w:t>
      </w:r>
      <w:r>
        <w:rPr>
          <w:rFonts w:eastAsia="Times New Roman" w:cs="Times New Roman"/>
          <w:kern w:val="0"/>
          <w:sz w:val="22"/>
          <w:szCs w:val="22"/>
          <w:lang w:eastAsia="cs-CZ" w:bidi="ar-SA"/>
        </w:rPr>
        <w:t xml:space="preserve"> bez DPH </w:t>
      </w:r>
      <w:r w:rsidRPr="00181D60">
        <w:rPr>
          <w:rFonts w:eastAsia="Times New Roman" w:cs="Times New Roman"/>
          <w:kern w:val="0"/>
          <w:sz w:val="22"/>
          <w:szCs w:val="22"/>
          <w:lang w:eastAsia="cs-CZ" w:bidi="ar-SA"/>
        </w:rPr>
        <w:t>/</w:t>
      </w:r>
      <w:r>
        <w:rPr>
          <w:rFonts w:eastAsia="Times New Roman" w:cs="Times New Roman"/>
          <w:kern w:val="0"/>
          <w:sz w:val="22"/>
          <w:szCs w:val="22"/>
          <w:lang w:eastAsia="cs-CZ" w:bidi="ar-SA"/>
        </w:rPr>
        <w:t xml:space="preserve"> </w:t>
      </w:r>
      <w:r w:rsidRPr="00181D60">
        <w:rPr>
          <w:rFonts w:eastAsia="Times New Roman" w:cs="Times New Roman"/>
          <w:kern w:val="0"/>
          <w:sz w:val="22"/>
          <w:szCs w:val="22"/>
          <w:lang w:eastAsia="cs-CZ" w:bidi="ar-SA"/>
        </w:rPr>
        <w:t>hod. strávenou v dopr. prostředku a čekací doba potřebná k zahájení prací</w:t>
      </w:r>
    </w:p>
    <w:p w:rsidR="00B7679F" w:rsidRPr="00181D60" w:rsidRDefault="00B7679F" w:rsidP="00B7679F">
      <w:pPr>
        <w:pStyle w:val="Standard"/>
        <w:spacing w:line="240" w:lineRule="exact"/>
        <w:ind w:left="360"/>
        <w:jc w:val="both"/>
        <w:rPr>
          <w:rFonts w:eastAsia="Times New Roman" w:cs="Times New Roman"/>
          <w:kern w:val="0"/>
          <w:sz w:val="22"/>
          <w:szCs w:val="22"/>
          <w:lang w:eastAsia="cs-CZ" w:bidi="ar-SA"/>
        </w:rPr>
      </w:pPr>
      <w:r>
        <w:rPr>
          <w:rFonts w:eastAsia="Times New Roman" w:cs="Times New Roman"/>
          <w:kern w:val="0"/>
          <w:sz w:val="22"/>
          <w:szCs w:val="22"/>
          <w:lang w:eastAsia="cs-CZ" w:bidi="ar-SA"/>
        </w:rPr>
        <w:t xml:space="preserve">   </w:t>
      </w:r>
      <w:r w:rsidR="00C94B91">
        <w:rPr>
          <w:rFonts w:eastAsia="Times New Roman" w:cs="Times New Roman"/>
          <w:kern w:val="0"/>
          <w:sz w:val="22"/>
          <w:szCs w:val="22"/>
          <w:lang w:eastAsia="cs-CZ" w:bidi="ar-SA"/>
        </w:rPr>
        <w:t xml:space="preserve">  </w:t>
      </w:r>
      <w:r>
        <w:rPr>
          <w:rFonts w:eastAsia="Times New Roman" w:cs="Times New Roman"/>
          <w:kern w:val="0"/>
          <w:sz w:val="22"/>
          <w:szCs w:val="22"/>
          <w:lang w:eastAsia="cs-CZ" w:bidi="ar-SA"/>
        </w:rPr>
        <w:t>10,-</w:t>
      </w:r>
      <w:r w:rsidRPr="00181D60">
        <w:rPr>
          <w:rFonts w:eastAsia="Times New Roman" w:cs="Times New Roman"/>
          <w:kern w:val="0"/>
          <w:sz w:val="22"/>
          <w:szCs w:val="22"/>
          <w:lang w:eastAsia="cs-CZ" w:bidi="ar-SA"/>
        </w:rPr>
        <w:t xml:space="preserve"> Kč</w:t>
      </w:r>
      <w:r>
        <w:rPr>
          <w:rFonts w:eastAsia="Times New Roman" w:cs="Times New Roman"/>
          <w:kern w:val="0"/>
          <w:sz w:val="22"/>
          <w:szCs w:val="22"/>
          <w:lang w:eastAsia="cs-CZ" w:bidi="ar-SA"/>
        </w:rPr>
        <w:t xml:space="preserve"> bez DPH </w:t>
      </w:r>
      <w:r w:rsidRPr="00181D60">
        <w:rPr>
          <w:rFonts w:eastAsia="Times New Roman" w:cs="Times New Roman"/>
          <w:kern w:val="0"/>
          <w:sz w:val="22"/>
          <w:szCs w:val="22"/>
          <w:lang w:eastAsia="cs-CZ" w:bidi="ar-SA"/>
        </w:rPr>
        <w:t>/</w:t>
      </w:r>
      <w:r>
        <w:rPr>
          <w:rFonts w:eastAsia="Times New Roman" w:cs="Times New Roman"/>
          <w:kern w:val="0"/>
          <w:sz w:val="22"/>
          <w:szCs w:val="22"/>
          <w:lang w:eastAsia="cs-CZ" w:bidi="ar-SA"/>
        </w:rPr>
        <w:t xml:space="preserve"> </w:t>
      </w:r>
      <w:r w:rsidRPr="00181D60">
        <w:rPr>
          <w:rFonts w:eastAsia="Times New Roman" w:cs="Times New Roman"/>
          <w:kern w:val="0"/>
          <w:sz w:val="22"/>
          <w:szCs w:val="22"/>
          <w:lang w:eastAsia="cs-CZ" w:bidi="ar-SA"/>
        </w:rPr>
        <w:t>km servisního auta zhotovitele</w:t>
      </w:r>
    </w:p>
    <w:p w:rsidR="00B7679F" w:rsidRDefault="00B7679F" w:rsidP="00B7679F">
      <w:pPr>
        <w:pStyle w:val="Standard"/>
        <w:spacing w:line="240" w:lineRule="exact"/>
        <w:ind w:left="360"/>
        <w:jc w:val="both"/>
        <w:rPr>
          <w:rFonts w:eastAsia="Times New Roman" w:cs="Times New Roman"/>
          <w:kern w:val="0"/>
          <w:sz w:val="22"/>
          <w:szCs w:val="22"/>
          <w:lang w:eastAsia="cs-CZ" w:bidi="ar-SA"/>
        </w:rPr>
      </w:pPr>
      <w:r>
        <w:rPr>
          <w:rFonts w:eastAsia="Times New Roman" w:cs="Times New Roman"/>
          <w:kern w:val="0"/>
          <w:sz w:val="22"/>
          <w:szCs w:val="22"/>
          <w:lang w:eastAsia="cs-CZ" w:bidi="ar-SA"/>
        </w:rPr>
        <w:t xml:space="preserve">         </w:t>
      </w:r>
      <w:r w:rsidRPr="00181D60">
        <w:rPr>
          <w:rFonts w:eastAsia="Times New Roman" w:cs="Times New Roman"/>
          <w:kern w:val="0"/>
          <w:sz w:val="22"/>
          <w:szCs w:val="22"/>
          <w:lang w:eastAsia="cs-CZ" w:bidi="ar-SA"/>
        </w:rPr>
        <w:t>+ materiálové náklady v prokázané výši.</w:t>
      </w:r>
    </w:p>
    <w:p w:rsidR="00B7679F" w:rsidRDefault="00B7679F" w:rsidP="00B7679F">
      <w:pPr>
        <w:pStyle w:val="Standard"/>
        <w:spacing w:line="240" w:lineRule="exact"/>
        <w:ind w:left="360"/>
        <w:jc w:val="both"/>
        <w:rPr>
          <w:rFonts w:eastAsia="Times New Roman" w:cs="Times New Roman"/>
          <w:kern w:val="0"/>
          <w:sz w:val="22"/>
          <w:szCs w:val="22"/>
          <w:lang w:eastAsia="cs-CZ" w:bidi="ar-SA"/>
        </w:rPr>
      </w:pPr>
    </w:p>
    <w:p w:rsidR="00B7679F" w:rsidRPr="00B5186D" w:rsidRDefault="00B7679F" w:rsidP="00B7679F">
      <w:pPr>
        <w:numPr>
          <w:ilvl w:val="1"/>
          <w:numId w:val="9"/>
        </w:numPr>
        <w:autoSpaceDE w:val="0"/>
        <w:autoSpaceDN w:val="0"/>
        <w:adjustRightInd w:val="0"/>
        <w:spacing w:after="120"/>
        <w:ind w:left="567" w:hanging="567"/>
        <w:jc w:val="both"/>
        <w:rPr>
          <w:sz w:val="22"/>
          <w:szCs w:val="22"/>
        </w:rPr>
      </w:pPr>
      <w:r w:rsidRPr="00B5186D">
        <w:rPr>
          <w:sz w:val="22"/>
          <w:szCs w:val="22"/>
        </w:rPr>
        <w:t>Objednatel se zavazuje uhradit zhotoviteli:</w:t>
      </w:r>
    </w:p>
    <w:p w:rsidR="00B7679F" w:rsidRPr="00C94B91" w:rsidRDefault="00B7679F" w:rsidP="00B7679F">
      <w:pPr>
        <w:pStyle w:val="Standard"/>
        <w:spacing w:line="240" w:lineRule="exact"/>
        <w:ind w:left="360"/>
        <w:jc w:val="both"/>
        <w:rPr>
          <w:rFonts w:eastAsia="Times New Roman" w:cs="Times New Roman"/>
          <w:kern w:val="0"/>
          <w:sz w:val="22"/>
          <w:szCs w:val="22"/>
          <w:lang w:eastAsia="cs-CZ" w:bidi="ar-SA"/>
        </w:rPr>
      </w:pPr>
      <w:r w:rsidRPr="00C94B91">
        <w:rPr>
          <w:rFonts w:eastAsia="Times New Roman" w:cs="Times New Roman"/>
          <w:kern w:val="0"/>
          <w:sz w:val="22"/>
          <w:szCs w:val="22"/>
          <w:lang w:eastAsia="cs-CZ" w:bidi="ar-SA"/>
        </w:rPr>
        <w:t xml:space="preserve">    - </w:t>
      </w:r>
      <w:r w:rsidRPr="00C94B91">
        <w:rPr>
          <w:rFonts w:eastAsia="Times New Roman" w:cs="Times New Roman"/>
          <w:b/>
          <w:kern w:val="0"/>
          <w:sz w:val="22"/>
          <w:szCs w:val="22"/>
          <w:lang w:eastAsia="cs-CZ" w:bidi="ar-SA"/>
        </w:rPr>
        <w:t xml:space="preserve">zálohu 50% ve výši 230.000,-  Kč </w:t>
      </w:r>
      <w:r w:rsidRPr="00C94B91">
        <w:rPr>
          <w:rFonts w:eastAsia="Times New Roman" w:cs="Times New Roman"/>
          <w:kern w:val="0"/>
          <w:sz w:val="22"/>
          <w:szCs w:val="22"/>
          <w:lang w:eastAsia="cs-CZ" w:bidi="ar-SA"/>
        </w:rPr>
        <w:t xml:space="preserve">objednateli bude po podpisu smlouvy vystavena     </w:t>
      </w:r>
    </w:p>
    <w:p w:rsidR="00B7679F" w:rsidRPr="00C94B91" w:rsidRDefault="00B7679F" w:rsidP="00B7679F">
      <w:pPr>
        <w:pStyle w:val="Standard"/>
        <w:spacing w:line="240" w:lineRule="exact"/>
        <w:ind w:left="360"/>
        <w:jc w:val="both"/>
        <w:rPr>
          <w:rFonts w:eastAsia="Times New Roman" w:cs="Times New Roman"/>
          <w:b/>
          <w:kern w:val="0"/>
          <w:sz w:val="22"/>
          <w:szCs w:val="22"/>
          <w:lang w:eastAsia="cs-CZ" w:bidi="ar-SA"/>
        </w:rPr>
      </w:pPr>
      <w:r w:rsidRPr="00C94B91">
        <w:rPr>
          <w:rFonts w:eastAsia="Times New Roman" w:cs="Times New Roman"/>
          <w:kern w:val="0"/>
          <w:sz w:val="22"/>
          <w:szCs w:val="22"/>
          <w:lang w:eastAsia="cs-CZ" w:bidi="ar-SA"/>
        </w:rPr>
        <w:t xml:space="preserve">     zálohová faktura se splatností </w:t>
      </w:r>
      <w:r w:rsidRPr="00C94B91">
        <w:rPr>
          <w:rFonts w:eastAsia="Times New Roman" w:cs="Times New Roman"/>
          <w:b/>
          <w:kern w:val="0"/>
          <w:sz w:val="22"/>
          <w:szCs w:val="22"/>
          <w:lang w:eastAsia="cs-CZ" w:bidi="ar-SA"/>
        </w:rPr>
        <w:t>7 dní</w:t>
      </w:r>
      <w:r w:rsidRPr="00C94B91">
        <w:rPr>
          <w:rFonts w:eastAsia="Times New Roman" w:cs="Times New Roman"/>
          <w:kern w:val="0"/>
          <w:sz w:val="22"/>
          <w:szCs w:val="22"/>
          <w:lang w:eastAsia="cs-CZ" w:bidi="ar-SA"/>
        </w:rPr>
        <w:t xml:space="preserve"> od data vystavení </w:t>
      </w:r>
    </w:p>
    <w:p w:rsidR="00B7679F" w:rsidRPr="00C94B91" w:rsidRDefault="00B7679F" w:rsidP="00B7679F">
      <w:pPr>
        <w:pStyle w:val="Standard"/>
        <w:spacing w:line="240" w:lineRule="exact"/>
        <w:ind w:left="360"/>
        <w:jc w:val="both"/>
        <w:rPr>
          <w:sz w:val="22"/>
          <w:szCs w:val="22"/>
        </w:rPr>
      </w:pPr>
      <w:r w:rsidRPr="00C94B91">
        <w:rPr>
          <w:rFonts w:eastAsia="Times New Roman" w:cs="Times New Roman"/>
          <w:kern w:val="0"/>
          <w:sz w:val="22"/>
          <w:szCs w:val="22"/>
          <w:lang w:eastAsia="cs-CZ" w:bidi="ar-SA"/>
        </w:rPr>
        <w:t xml:space="preserve">    - </w:t>
      </w:r>
      <w:r w:rsidRPr="00C94B91">
        <w:rPr>
          <w:rFonts w:eastAsia="Times New Roman" w:cs="Times New Roman"/>
          <w:b/>
          <w:kern w:val="0"/>
          <w:sz w:val="22"/>
          <w:szCs w:val="22"/>
          <w:lang w:eastAsia="cs-CZ" w:bidi="ar-SA"/>
        </w:rPr>
        <w:t>doplatek díla</w:t>
      </w:r>
      <w:r w:rsidRPr="00C94B91">
        <w:rPr>
          <w:rFonts w:eastAsia="Times New Roman" w:cs="Times New Roman"/>
          <w:kern w:val="0"/>
          <w:sz w:val="22"/>
          <w:szCs w:val="22"/>
          <w:lang w:eastAsia="cs-CZ" w:bidi="ar-SA"/>
        </w:rPr>
        <w:t xml:space="preserve"> - </w:t>
      </w:r>
      <w:r w:rsidRPr="00C94B91">
        <w:rPr>
          <w:sz w:val="22"/>
          <w:szCs w:val="22"/>
        </w:rPr>
        <w:t xml:space="preserve">na základě daňového doklad (faktura) vystavená po dodávce   </w:t>
      </w:r>
    </w:p>
    <w:p w:rsidR="00B7679F" w:rsidRPr="00C94B91" w:rsidRDefault="00B7679F" w:rsidP="00C94B91">
      <w:pPr>
        <w:pStyle w:val="Standard"/>
        <w:spacing w:line="240" w:lineRule="exact"/>
        <w:ind w:left="360"/>
        <w:jc w:val="both"/>
        <w:rPr>
          <w:sz w:val="22"/>
          <w:szCs w:val="22"/>
        </w:rPr>
      </w:pPr>
      <w:r w:rsidRPr="00C94B91">
        <w:rPr>
          <w:sz w:val="22"/>
          <w:szCs w:val="22"/>
        </w:rPr>
        <w:t xml:space="preserve">      a </w:t>
      </w:r>
      <w:r w:rsidRPr="00C94B91">
        <w:rPr>
          <w:rFonts w:eastAsia="Times New Roman" w:cs="Times New Roman"/>
          <w:kern w:val="0"/>
          <w:sz w:val="22"/>
          <w:szCs w:val="22"/>
          <w:lang w:eastAsia="cs-CZ" w:bidi="ar-SA"/>
        </w:rPr>
        <w:t xml:space="preserve">provedení díla </w:t>
      </w:r>
      <w:r w:rsidRPr="00C94B91">
        <w:rPr>
          <w:sz w:val="22"/>
          <w:szCs w:val="22"/>
        </w:rPr>
        <w:t xml:space="preserve">– faktura splatná ve lhůtě </w:t>
      </w:r>
      <w:r w:rsidRPr="00C94B91">
        <w:rPr>
          <w:b/>
          <w:sz w:val="22"/>
          <w:szCs w:val="22"/>
        </w:rPr>
        <w:t>14</w:t>
      </w:r>
      <w:r w:rsidRPr="00C94B91">
        <w:rPr>
          <w:sz w:val="22"/>
          <w:szCs w:val="22"/>
        </w:rPr>
        <w:t xml:space="preserve"> </w:t>
      </w:r>
      <w:r w:rsidRPr="00C94B91">
        <w:rPr>
          <w:b/>
          <w:sz w:val="22"/>
          <w:szCs w:val="22"/>
        </w:rPr>
        <w:t xml:space="preserve">dnů </w:t>
      </w:r>
      <w:r w:rsidRPr="00C94B91">
        <w:rPr>
          <w:sz w:val="22"/>
          <w:szCs w:val="22"/>
        </w:rPr>
        <w:t>ode dne vystavení faktury</w:t>
      </w:r>
    </w:p>
    <w:p w:rsidR="00B7679F" w:rsidRPr="00C94B91" w:rsidRDefault="00B7679F" w:rsidP="00C94B91">
      <w:pPr>
        <w:pStyle w:val="Standard"/>
        <w:spacing w:line="240" w:lineRule="exact"/>
        <w:ind w:left="360"/>
        <w:jc w:val="both"/>
        <w:rPr>
          <w:sz w:val="22"/>
          <w:szCs w:val="22"/>
        </w:rPr>
      </w:pPr>
      <w:r w:rsidRPr="00C94B91">
        <w:rPr>
          <w:sz w:val="22"/>
          <w:szCs w:val="22"/>
        </w:rPr>
        <w:t xml:space="preserve">      bezhotovostním převodem na účet uvedený na faktuře. Faktura bude obsahovat vyúčtování </w:t>
      </w:r>
    </w:p>
    <w:p w:rsidR="00B7679F" w:rsidRPr="00C94B91" w:rsidRDefault="00B7679F" w:rsidP="00C94B91">
      <w:pPr>
        <w:pStyle w:val="Standard"/>
        <w:spacing w:line="240" w:lineRule="exact"/>
        <w:ind w:left="360"/>
        <w:jc w:val="both"/>
        <w:rPr>
          <w:rFonts w:eastAsia="Times New Roman" w:cs="Times New Roman"/>
          <w:kern w:val="0"/>
          <w:sz w:val="22"/>
          <w:szCs w:val="22"/>
          <w:lang w:eastAsia="cs-CZ" w:bidi="ar-SA"/>
        </w:rPr>
      </w:pPr>
      <w:r w:rsidRPr="00C94B91">
        <w:rPr>
          <w:sz w:val="22"/>
          <w:szCs w:val="22"/>
        </w:rPr>
        <w:t xml:space="preserve">      poskytnuté zálohy. </w:t>
      </w:r>
      <w:r w:rsidRPr="00C94B91">
        <w:rPr>
          <w:rFonts w:eastAsia="Times New Roman" w:cs="Times New Roman"/>
          <w:kern w:val="0"/>
          <w:sz w:val="22"/>
          <w:szCs w:val="22"/>
          <w:lang w:eastAsia="cs-CZ" w:bidi="ar-SA"/>
        </w:rPr>
        <w:t xml:space="preserve">Termín dodávky a instalace předmětu plnění této smlouvy se prodlužuje       </w:t>
      </w:r>
    </w:p>
    <w:p w:rsidR="00B7679F" w:rsidRPr="00C94B91" w:rsidRDefault="00B7679F" w:rsidP="00C94B91">
      <w:pPr>
        <w:pStyle w:val="Standard"/>
        <w:spacing w:line="240" w:lineRule="exact"/>
        <w:ind w:left="360"/>
        <w:jc w:val="both"/>
        <w:rPr>
          <w:rFonts w:eastAsia="Times New Roman" w:cs="Times New Roman"/>
          <w:kern w:val="0"/>
          <w:sz w:val="22"/>
          <w:szCs w:val="22"/>
          <w:lang w:eastAsia="cs-CZ" w:bidi="ar-SA"/>
        </w:rPr>
      </w:pPr>
      <w:r w:rsidRPr="00C94B91">
        <w:rPr>
          <w:rFonts w:eastAsia="Times New Roman" w:cs="Times New Roman"/>
          <w:kern w:val="0"/>
          <w:sz w:val="22"/>
          <w:szCs w:val="22"/>
          <w:lang w:eastAsia="cs-CZ" w:bidi="ar-SA"/>
        </w:rPr>
        <w:t xml:space="preserve">      o dny, kdy došlo k</w:t>
      </w:r>
      <w:r w:rsidR="00F067C0" w:rsidRPr="00C94B91">
        <w:rPr>
          <w:rFonts w:eastAsia="Times New Roman" w:cs="Times New Roman"/>
          <w:kern w:val="0"/>
          <w:sz w:val="22"/>
          <w:szCs w:val="22"/>
          <w:lang w:eastAsia="cs-CZ" w:bidi="ar-SA"/>
        </w:rPr>
        <w:t xml:space="preserve"> prodlení se </w:t>
      </w:r>
      <w:r w:rsidRPr="00C94B91">
        <w:rPr>
          <w:rFonts w:eastAsia="Times New Roman" w:cs="Times New Roman"/>
          <w:kern w:val="0"/>
          <w:sz w:val="22"/>
          <w:szCs w:val="22"/>
          <w:lang w:eastAsia="cs-CZ" w:bidi="ar-SA"/>
        </w:rPr>
        <w:t>zaplacení</w:t>
      </w:r>
      <w:r w:rsidR="00F067C0" w:rsidRPr="00C94B91">
        <w:rPr>
          <w:rFonts w:eastAsia="Times New Roman" w:cs="Times New Roman"/>
          <w:kern w:val="0"/>
          <w:sz w:val="22"/>
          <w:szCs w:val="22"/>
          <w:lang w:eastAsia="cs-CZ" w:bidi="ar-SA"/>
        </w:rPr>
        <w:t>m</w:t>
      </w:r>
      <w:r w:rsidRPr="00C94B91">
        <w:rPr>
          <w:rFonts w:eastAsia="Times New Roman" w:cs="Times New Roman"/>
          <w:kern w:val="0"/>
          <w:sz w:val="22"/>
          <w:szCs w:val="22"/>
          <w:lang w:eastAsia="cs-CZ" w:bidi="ar-SA"/>
        </w:rPr>
        <w:t xml:space="preserve"> zálohy. </w:t>
      </w:r>
    </w:p>
    <w:p w:rsidR="00B7679F" w:rsidRDefault="00B7679F" w:rsidP="00B7679F">
      <w:pPr>
        <w:autoSpaceDE w:val="0"/>
        <w:autoSpaceDN w:val="0"/>
        <w:adjustRightInd w:val="0"/>
        <w:spacing w:after="120"/>
        <w:ind w:left="567"/>
        <w:jc w:val="both"/>
        <w:rPr>
          <w:sz w:val="22"/>
          <w:szCs w:val="22"/>
        </w:rPr>
      </w:pPr>
    </w:p>
    <w:p w:rsidR="00B7679F" w:rsidRDefault="00B7679F" w:rsidP="00B7679F">
      <w:pPr>
        <w:numPr>
          <w:ilvl w:val="1"/>
          <w:numId w:val="9"/>
        </w:numPr>
        <w:autoSpaceDE w:val="0"/>
        <w:autoSpaceDN w:val="0"/>
        <w:adjustRightInd w:val="0"/>
        <w:spacing w:after="120"/>
        <w:ind w:left="567" w:hanging="567"/>
        <w:jc w:val="both"/>
        <w:rPr>
          <w:sz w:val="22"/>
          <w:szCs w:val="22"/>
        </w:rPr>
      </w:pPr>
      <w:r>
        <w:rPr>
          <w:sz w:val="22"/>
          <w:szCs w:val="22"/>
        </w:rPr>
        <w:t>Zálohová faktura a f</w:t>
      </w:r>
      <w:r w:rsidRPr="00E36A67">
        <w:rPr>
          <w:sz w:val="22"/>
          <w:szCs w:val="22"/>
        </w:rPr>
        <w:t xml:space="preserve">aktura je zaplacena připsáním částky na účet uvedený na faktuře zhotovitele. </w:t>
      </w:r>
    </w:p>
    <w:p w:rsidR="00A67A71" w:rsidRDefault="00A67A71" w:rsidP="00A67A71">
      <w:pPr>
        <w:autoSpaceDE w:val="0"/>
        <w:autoSpaceDN w:val="0"/>
        <w:adjustRightInd w:val="0"/>
        <w:spacing w:after="120"/>
        <w:ind w:left="567"/>
        <w:jc w:val="both"/>
        <w:rPr>
          <w:sz w:val="22"/>
          <w:szCs w:val="22"/>
        </w:rPr>
      </w:pPr>
    </w:p>
    <w:p w:rsidR="00B7679F" w:rsidRDefault="00B7679F" w:rsidP="00B7679F">
      <w:pPr>
        <w:pStyle w:val="Standard"/>
        <w:tabs>
          <w:tab w:val="left" w:pos="1680"/>
        </w:tabs>
        <w:spacing w:line="240" w:lineRule="exact"/>
        <w:ind w:left="360"/>
        <w:jc w:val="center"/>
        <w:rPr>
          <w:rFonts w:eastAsia="Times New Roman" w:cs="Times New Roman"/>
          <w:b/>
          <w:kern w:val="0"/>
          <w:sz w:val="22"/>
          <w:szCs w:val="22"/>
          <w:u w:val="single"/>
          <w:lang w:eastAsia="cs-CZ" w:bidi="ar-SA"/>
        </w:rPr>
      </w:pPr>
    </w:p>
    <w:p w:rsidR="00B7679F" w:rsidRPr="00F90FE5" w:rsidRDefault="00B7679F" w:rsidP="00B7679F">
      <w:pPr>
        <w:pStyle w:val="Standard"/>
        <w:tabs>
          <w:tab w:val="left" w:pos="1680"/>
        </w:tabs>
        <w:spacing w:line="240" w:lineRule="exact"/>
        <w:ind w:left="360"/>
        <w:jc w:val="center"/>
        <w:rPr>
          <w:rFonts w:eastAsia="Times New Roman" w:cs="Times New Roman"/>
          <w:b/>
          <w:kern w:val="0"/>
          <w:sz w:val="22"/>
          <w:szCs w:val="22"/>
          <w:u w:val="single"/>
          <w:lang w:eastAsia="cs-CZ" w:bidi="ar-SA"/>
        </w:rPr>
      </w:pPr>
      <w:r w:rsidRPr="00F90FE5">
        <w:rPr>
          <w:rFonts w:eastAsia="Times New Roman" w:cs="Times New Roman"/>
          <w:b/>
          <w:kern w:val="0"/>
          <w:sz w:val="22"/>
          <w:szCs w:val="22"/>
          <w:u w:val="single"/>
          <w:lang w:eastAsia="cs-CZ" w:bidi="ar-SA"/>
        </w:rPr>
        <w:t xml:space="preserve">IV. </w:t>
      </w:r>
    </w:p>
    <w:p w:rsidR="00B7679F" w:rsidRPr="00D372A3" w:rsidRDefault="00B7679F" w:rsidP="00B7679F">
      <w:pPr>
        <w:pStyle w:val="Standard"/>
        <w:tabs>
          <w:tab w:val="left" w:pos="1680"/>
        </w:tabs>
        <w:spacing w:line="240" w:lineRule="exact"/>
        <w:ind w:left="360"/>
        <w:jc w:val="center"/>
        <w:rPr>
          <w:rFonts w:eastAsia="Times New Roman" w:cs="Times New Roman"/>
          <w:b/>
          <w:kern w:val="0"/>
          <w:sz w:val="22"/>
          <w:szCs w:val="22"/>
          <w:u w:val="single"/>
          <w:lang w:eastAsia="cs-CZ" w:bidi="ar-SA"/>
        </w:rPr>
      </w:pPr>
      <w:r w:rsidRPr="00F90FE5">
        <w:rPr>
          <w:rFonts w:eastAsia="Times New Roman" w:cs="Times New Roman"/>
          <w:b/>
          <w:kern w:val="0"/>
          <w:sz w:val="22"/>
          <w:szCs w:val="22"/>
          <w:u w:val="single"/>
          <w:lang w:eastAsia="cs-CZ" w:bidi="ar-SA"/>
        </w:rPr>
        <w:t>Předání staveniště a stavební připravenost</w:t>
      </w:r>
    </w:p>
    <w:p w:rsidR="00B7679F" w:rsidRPr="005B6D73" w:rsidRDefault="00B7679F" w:rsidP="00F90FE5">
      <w:pPr>
        <w:pStyle w:val="Odstavecseseznamem"/>
        <w:numPr>
          <w:ilvl w:val="1"/>
          <w:numId w:val="10"/>
        </w:numPr>
        <w:autoSpaceDE w:val="0"/>
        <w:autoSpaceDN w:val="0"/>
        <w:adjustRightInd w:val="0"/>
        <w:spacing w:after="120"/>
        <w:jc w:val="both"/>
        <w:rPr>
          <w:vanish/>
          <w:sz w:val="22"/>
          <w:szCs w:val="22"/>
        </w:rPr>
      </w:pPr>
    </w:p>
    <w:p w:rsidR="00B7679F" w:rsidRPr="00FD39E9" w:rsidRDefault="00F90FE5" w:rsidP="00F90FE5">
      <w:pPr>
        <w:numPr>
          <w:ilvl w:val="1"/>
          <w:numId w:val="11"/>
        </w:numPr>
        <w:autoSpaceDE w:val="0"/>
        <w:autoSpaceDN w:val="0"/>
        <w:adjustRightInd w:val="0"/>
        <w:spacing w:after="120"/>
        <w:ind w:left="709" w:hanging="709"/>
        <w:jc w:val="both"/>
        <w:rPr>
          <w:b/>
          <w:bCs/>
          <w:sz w:val="22"/>
          <w:szCs w:val="22"/>
        </w:rPr>
      </w:pPr>
      <w:r>
        <w:rPr>
          <w:sz w:val="22"/>
          <w:szCs w:val="22"/>
        </w:rPr>
        <w:t xml:space="preserve"> </w:t>
      </w:r>
      <w:r w:rsidR="00B7679F" w:rsidRPr="00D372A3">
        <w:rPr>
          <w:sz w:val="22"/>
          <w:szCs w:val="22"/>
        </w:rPr>
        <w:t xml:space="preserve">Nejpozději </w:t>
      </w:r>
      <w:r w:rsidR="00B7679F">
        <w:rPr>
          <w:sz w:val="22"/>
          <w:szCs w:val="22"/>
        </w:rPr>
        <w:t>7</w:t>
      </w:r>
      <w:r w:rsidR="00B7679F" w:rsidRPr="00D372A3">
        <w:rPr>
          <w:sz w:val="22"/>
          <w:szCs w:val="22"/>
        </w:rPr>
        <w:t xml:space="preserve"> dnů před </w:t>
      </w:r>
      <w:r w:rsidR="00B7679F" w:rsidRPr="00FD39E9">
        <w:t>termínem dodávky předmětu plnění této smlouvy</w:t>
      </w:r>
      <w:r w:rsidR="00B7679F" w:rsidRPr="00FD39E9">
        <w:rPr>
          <w:sz w:val="22"/>
          <w:szCs w:val="22"/>
        </w:rPr>
        <w:t xml:space="preserve"> zajistí</w:t>
      </w:r>
      <w:r w:rsidR="00B7679F">
        <w:rPr>
          <w:sz w:val="22"/>
          <w:szCs w:val="22"/>
        </w:rPr>
        <w:t xml:space="preserve"> objednatel stavební připravenost tak, že </w:t>
      </w:r>
      <w:r w:rsidR="00B7679F" w:rsidRPr="00D372A3">
        <w:rPr>
          <w:sz w:val="22"/>
          <w:szCs w:val="22"/>
        </w:rPr>
        <w:t>za</w:t>
      </w:r>
      <w:r w:rsidR="00B7679F">
        <w:rPr>
          <w:sz w:val="22"/>
          <w:szCs w:val="22"/>
        </w:rPr>
        <w:t>jistí osvětlenost v místnostech, kde bude probíhat instalace,</w:t>
      </w:r>
      <w:r w:rsidR="00B7679F" w:rsidRPr="00D372A3">
        <w:rPr>
          <w:sz w:val="22"/>
          <w:szCs w:val="22"/>
        </w:rPr>
        <w:t xml:space="preserve"> zajistí volný přístup k</w:t>
      </w:r>
      <w:r w:rsidR="00B7679F">
        <w:rPr>
          <w:sz w:val="22"/>
          <w:szCs w:val="22"/>
        </w:rPr>
        <w:t>e všem oknům, kde bude prováděna</w:t>
      </w:r>
      <w:r w:rsidR="00B7679F" w:rsidRPr="00D372A3">
        <w:rPr>
          <w:sz w:val="22"/>
          <w:szCs w:val="22"/>
        </w:rPr>
        <w:t xml:space="preserve"> </w:t>
      </w:r>
      <w:r w:rsidR="00B7679F">
        <w:rPr>
          <w:sz w:val="22"/>
          <w:szCs w:val="22"/>
        </w:rPr>
        <w:t xml:space="preserve">instalace závěsů. Objednatel </w:t>
      </w:r>
      <w:r w:rsidR="00B7679F" w:rsidRPr="00D372A3">
        <w:rPr>
          <w:sz w:val="22"/>
          <w:szCs w:val="22"/>
        </w:rPr>
        <w:t>poskytne</w:t>
      </w:r>
      <w:r w:rsidR="00B7679F">
        <w:rPr>
          <w:sz w:val="22"/>
          <w:szCs w:val="22"/>
        </w:rPr>
        <w:t xml:space="preserve"> </w:t>
      </w:r>
      <w:r w:rsidR="00B7679F" w:rsidRPr="00D372A3">
        <w:rPr>
          <w:sz w:val="22"/>
          <w:szCs w:val="22"/>
        </w:rPr>
        <w:t>zhotovitel</w:t>
      </w:r>
      <w:r w:rsidR="00B7679F">
        <w:rPr>
          <w:sz w:val="22"/>
          <w:szCs w:val="22"/>
        </w:rPr>
        <w:t xml:space="preserve">i napojení na el. energii 230 a vodu. U </w:t>
      </w:r>
      <w:r w:rsidR="00B7679F" w:rsidRPr="00D372A3">
        <w:rPr>
          <w:sz w:val="22"/>
          <w:szCs w:val="22"/>
        </w:rPr>
        <w:t>oken, kde</w:t>
      </w:r>
      <w:r w:rsidR="00B7679F">
        <w:rPr>
          <w:sz w:val="22"/>
          <w:szCs w:val="22"/>
        </w:rPr>
        <w:t xml:space="preserve"> </w:t>
      </w:r>
      <w:r w:rsidR="00B7679F" w:rsidRPr="00D372A3">
        <w:rPr>
          <w:sz w:val="22"/>
          <w:szCs w:val="22"/>
        </w:rPr>
        <w:t xml:space="preserve">bude znemožněn přístup, nebude </w:t>
      </w:r>
      <w:r w:rsidR="00B7679F">
        <w:rPr>
          <w:sz w:val="22"/>
          <w:szCs w:val="22"/>
        </w:rPr>
        <w:t>instalace provedena.</w:t>
      </w:r>
    </w:p>
    <w:p w:rsidR="00B7679F" w:rsidRPr="00A67A71" w:rsidRDefault="00F90FE5" w:rsidP="00F90FE5">
      <w:pPr>
        <w:numPr>
          <w:ilvl w:val="1"/>
          <w:numId w:val="11"/>
        </w:numPr>
        <w:autoSpaceDE w:val="0"/>
        <w:autoSpaceDN w:val="0"/>
        <w:adjustRightInd w:val="0"/>
        <w:spacing w:after="120"/>
        <w:ind w:left="709" w:hanging="709"/>
        <w:jc w:val="both"/>
        <w:rPr>
          <w:b/>
          <w:bCs/>
          <w:sz w:val="22"/>
          <w:szCs w:val="22"/>
        </w:rPr>
      </w:pPr>
      <w:r>
        <w:rPr>
          <w:sz w:val="22"/>
          <w:szCs w:val="22"/>
        </w:rPr>
        <w:t xml:space="preserve"> </w:t>
      </w:r>
      <w:r w:rsidR="00B7679F" w:rsidRPr="00D372A3">
        <w:rPr>
          <w:sz w:val="22"/>
          <w:szCs w:val="22"/>
        </w:rPr>
        <w:t>V případě, že stavební připravenost</w:t>
      </w:r>
      <w:r w:rsidR="00B7679F">
        <w:rPr>
          <w:sz w:val="22"/>
          <w:szCs w:val="22"/>
        </w:rPr>
        <w:t xml:space="preserve"> </w:t>
      </w:r>
      <w:r w:rsidR="00B7679F" w:rsidRPr="00D372A3">
        <w:rPr>
          <w:sz w:val="22"/>
          <w:szCs w:val="22"/>
        </w:rPr>
        <w:t xml:space="preserve">neodpovídá požadavkům zhotovitele, může tento se souhlasem objednatele provést požadované úpravy s tím, že objednatel souhlasí s úhradou vícenákladů spojených s touto prací. Termín </w:t>
      </w:r>
      <w:r w:rsidR="00B7679F">
        <w:rPr>
          <w:sz w:val="22"/>
          <w:szCs w:val="22"/>
        </w:rPr>
        <w:t xml:space="preserve">ukončení díla uvedený v článku </w:t>
      </w:r>
      <w:r w:rsidR="00B7679F" w:rsidRPr="00D372A3">
        <w:rPr>
          <w:sz w:val="22"/>
          <w:szCs w:val="22"/>
        </w:rPr>
        <w:t>II. této smlouvy bude posunut o dobu potřebnou k provedení víceprací (ať už bude potřebné úpravy provádět zhotovitel, nebo objednatel ve své režii). Sazby, za které zhotovitel provede odsouhlasené vícepráce pro objednatele</w:t>
      </w:r>
      <w:r w:rsidR="00B52DA0">
        <w:rPr>
          <w:sz w:val="22"/>
          <w:szCs w:val="22"/>
        </w:rPr>
        <w:t>,</w:t>
      </w:r>
      <w:r w:rsidR="00B7679F" w:rsidRPr="00D372A3">
        <w:rPr>
          <w:sz w:val="22"/>
          <w:szCs w:val="22"/>
        </w:rPr>
        <w:t xml:space="preserve"> jsou uveden</w:t>
      </w:r>
      <w:r w:rsidR="00B52DA0">
        <w:rPr>
          <w:sz w:val="22"/>
          <w:szCs w:val="22"/>
        </w:rPr>
        <w:t>y</w:t>
      </w:r>
      <w:r w:rsidR="00B7679F" w:rsidRPr="00D372A3">
        <w:rPr>
          <w:sz w:val="22"/>
          <w:szCs w:val="22"/>
        </w:rPr>
        <w:t xml:space="preserve"> v článku I</w:t>
      </w:r>
      <w:r w:rsidR="00B7679F">
        <w:rPr>
          <w:sz w:val="22"/>
          <w:szCs w:val="22"/>
        </w:rPr>
        <w:t>I</w:t>
      </w:r>
      <w:r w:rsidR="00B7679F" w:rsidRPr="00D372A3">
        <w:rPr>
          <w:sz w:val="22"/>
          <w:szCs w:val="22"/>
        </w:rPr>
        <w:t xml:space="preserve">I. </w:t>
      </w:r>
      <w:r w:rsidR="00B52DA0">
        <w:rPr>
          <w:sz w:val="22"/>
          <w:szCs w:val="22"/>
        </w:rPr>
        <w:t>t</w:t>
      </w:r>
      <w:r w:rsidR="00B7679F" w:rsidRPr="00D372A3">
        <w:rPr>
          <w:sz w:val="22"/>
          <w:szCs w:val="22"/>
        </w:rPr>
        <w:t>éto</w:t>
      </w:r>
      <w:r w:rsidR="00B7679F">
        <w:rPr>
          <w:sz w:val="22"/>
          <w:szCs w:val="22"/>
        </w:rPr>
        <w:t xml:space="preserve"> smlouvy</w:t>
      </w:r>
      <w:r w:rsidR="00B52DA0">
        <w:rPr>
          <w:sz w:val="22"/>
          <w:szCs w:val="22"/>
        </w:rPr>
        <w:t>.</w:t>
      </w:r>
    </w:p>
    <w:p w:rsidR="00B7679F" w:rsidRDefault="00B7679F" w:rsidP="00B7679F">
      <w:pPr>
        <w:spacing w:after="120" w:line="240" w:lineRule="atLeast"/>
        <w:jc w:val="center"/>
        <w:rPr>
          <w:b/>
          <w:sz w:val="22"/>
          <w:szCs w:val="22"/>
          <w:u w:val="single"/>
        </w:rPr>
      </w:pPr>
    </w:p>
    <w:p w:rsidR="00B7679F" w:rsidRPr="00FD39E9" w:rsidRDefault="00B7679F" w:rsidP="00B7679F">
      <w:pPr>
        <w:spacing w:after="120" w:line="240" w:lineRule="atLeast"/>
        <w:jc w:val="center"/>
        <w:rPr>
          <w:b/>
          <w:sz w:val="22"/>
          <w:szCs w:val="22"/>
          <w:u w:val="single"/>
        </w:rPr>
      </w:pPr>
      <w:r w:rsidRPr="00FD39E9">
        <w:rPr>
          <w:b/>
          <w:sz w:val="22"/>
          <w:szCs w:val="22"/>
          <w:u w:val="single"/>
        </w:rPr>
        <w:t>V.</w:t>
      </w:r>
    </w:p>
    <w:p w:rsidR="00B7679F" w:rsidRDefault="00B7679F" w:rsidP="00B7679F">
      <w:pPr>
        <w:spacing w:after="120" w:line="240" w:lineRule="atLeast"/>
        <w:jc w:val="center"/>
        <w:rPr>
          <w:b/>
          <w:sz w:val="22"/>
          <w:szCs w:val="22"/>
          <w:u w:val="single"/>
        </w:rPr>
      </w:pPr>
      <w:r w:rsidRPr="00E36A67">
        <w:rPr>
          <w:b/>
          <w:sz w:val="22"/>
          <w:szCs w:val="22"/>
          <w:u w:val="single"/>
        </w:rPr>
        <w:t xml:space="preserve">Provedení </w:t>
      </w:r>
      <w:r>
        <w:rPr>
          <w:b/>
          <w:sz w:val="22"/>
          <w:szCs w:val="22"/>
          <w:u w:val="single"/>
        </w:rPr>
        <w:t xml:space="preserve">a předání </w:t>
      </w:r>
      <w:r w:rsidRPr="00E36A67">
        <w:rPr>
          <w:b/>
          <w:sz w:val="22"/>
          <w:szCs w:val="22"/>
          <w:u w:val="single"/>
        </w:rPr>
        <w:t>díla</w:t>
      </w:r>
    </w:p>
    <w:p w:rsidR="00B7679F" w:rsidRDefault="00B7679F" w:rsidP="00B7679F">
      <w:pPr>
        <w:spacing w:after="120" w:line="240" w:lineRule="atLeast"/>
        <w:jc w:val="center"/>
        <w:rPr>
          <w:b/>
          <w:sz w:val="22"/>
          <w:szCs w:val="22"/>
          <w:u w:val="single"/>
        </w:rPr>
      </w:pPr>
    </w:p>
    <w:p w:rsidR="00B7679F" w:rsidRPr="000151CF" w:rsidRDefault="00B7679F" w:rsidP="00F90FE5">
      <w:pPr>
        <w:pStyle w:val="Odstavecseseznamem"/>
        <w:numPr>
          <w:ilvl w:val="0"/>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0151CF" w:rsidRDefault="00B7679F" w:rsidP="00F90FE5">
      <w:pPr>
        <w:pStyle w:val="Odstavecseseznamem"/>
        <w:numPr>
          <w:ilvl w:val="1"/>
          <w:numId w:val="11"/>
        </w:numPr>
        <w:autoSpaceDE w:val="0"/>
        <w:autoSpaceDN w:val="0"/>
        <w:adjustRightInd w:val="0"/>
        <w:spacing w:after="120"/>
        <w:jc w:val="both"/>
        <w:rPr>
          <w:vanish/>
          <w:sz w:val="22"/>
          <w:szCs w:val="22"/>
        </w:rPr>
      </w:pPr>
    </w:p>
    <w:p w:rsidR="00B7679F" w:rsidRPr="00E36A67" w:rsidRDefault="003103A0" w:rsidP="00B7679F">
      <w:pPr>
        <w:tabs>
          <w:tab w:val="left" w:pos="567"/>
        </w:tabs>
        <w:autoSpaceDE w:val="0"/>
        <w:autoSpaceDN w:val="0"/>
        <w:adjustRightInd w:val="0"/>
        <w:spacing w:after="120"/>
        <w:ind w:left="142"/>
        <w:jc w:val="both"/>
        <w:rPr>
          <w:sz w:val="22"/>
          <w:szCs w:val="22"/>
        </w:rPr>
      </w:pPr>
      <w:r>
        <w:rPr>
          <w:sz w:val="22"/>
          <w:szCs w:val="22"/>
        </w:rPr>
        <w:t>5</w:t>
      </w:r>
      <w:r w:rsidR="00B7679F">
        <w:rPr>
          <w:sz w:val="22"/>
          <w:szCs w:val="22"/>
        </w:rPr>
        <w:t>.1. Zhotovitel a objednatel</w:t>
      </w:r>
      <w:r w:rsidR="00B7679F" w:rsidRPr="00E36A67">
        <w:rPr>
          <w:sz w:val="22"/>
          <w:szCs w:val="22"/>
        </w:rPr>
        <w:t xml:space="preserve"> prohlašují, že provádění díla nebrání žádné skryté překážky.</w:t>
      </w:r>
    </w:p>
    <w:p w:rsidR="00B7679F" w:rsidRDefault="003103A0" w:rsidP="00B7679F">
      <w:pPr>
        <w:autoSpaceDE w:val="0"/>
        <w:autoSpaceDN w:val="0"/>
        <w:adjustRightInd w:val="0"/>
        <w:spacing w:after="120"/>
        <w:ind w:left="567" w:hanging="425"/>
        <w:jc w:val="both"/>
        <w:rPr>
          <w:sz w:val="22"/>
          <w:szCs w:val="22"/>
        </w:rPr>
      </w:pPr>
      <w:r>
        <w:rPr>
          <w:sz w:val="22"/>
          <w:szCs w:val="22"/>
        </w:rPr>
        <w:t>5</w:t>
      </w:r>
      <w:r w:rsidR="00B7679F">
        <w:rPr>
          <w:sz w:val="22"/>
          <w:szCs w:val="22"/>
        </w:rPr>
        <w:t xml:space="preserve">.2. </w:t>
      </w:r>
      <w:r w:rsidR="00B7679F" w:rsidRPr="00E36A67">
        <w:rPr>
          <w:sz w:val="22"/>
          <w:szCs w:val="22"/>
        </w:rPr>
        <w:t>Věci potřebné k provedení díla je povinen opatřit zhotovitel. O věci opatřené objednatelem se nesnižuje cena díla.</w:t>
      </w:r>
    </w:p>
    <w:p w:rsidR="00B7679F" w:rsidRPr="00E36A67" w:rsidRDefault="003103A0" w:rsidP="00B7679F">
      <w:pPr>
        <w:autoSpaceDE w:val="0"/>
        <w:autoSpaceDN w:val="0"/>
        <w:adjustRightInd w:val="0"/>
        <w:spacing w:after="120"/>
        <w:ind w:left="567" w:hanging="425"/>
        <w:jc w:val="both"/>
        <w:rPr>
          <w:sz w:val="22"/>
          <w:szCs w:val="22"/>
        </w:rPr>
      </w:pPr>
      <w:r>
        <w:rPr>
          <w:sz w:val="22"/>
          <w:szCs w:val="22"/>
        </w:rPr>
        <w:t>5</w:t>
      </w:r>
      <w:r w:rsidR="00B7679F">
        <w:rPr>
          <w:sz w:val="22"/>
          <w:szCs w:val="22"/>
        </w:rPr>
        <w:t xml:space="preserve">.3. </w:t>
      </w:r>
      <w:r w:rsidR="00B7679F" w:rsidRPr="00E36A67">
        <w:rPr>
          <w:sz w:val="22"/>
          <w:szCs w:val="22"/>
        </w:rPr>
        <w:t>Objednatel je povinen řádně provedené dílo převzít. O předání předmětu díla bude sepsán protokol, který bude podepsán oběma smluvními stranami. V protokolu bude uveden soupis případných vad a nedodělků a termín jejich odstranění. Pokud objednatel odmítne dílo převzít, je povinen uvést v protokolu důvody nepřevzetí předmětu díla.</w:t>
      </w:r>
    </w:p>
    <w:p w:rsidR="00B7679F" w:rsidRDefault="003103A0" w:rsidP="00B7679F">
      <w:pPr>
        <w:autoSpaceDE w:val="0"/>
        <w:autoSpaceDN w:val="0"/>
        <w:adjustRightInd w:val="0"/>
        <w:spacing w:after="120"/>
        <w:ind w:left="567" w:hanging="425"/>
        <w:jc w:val="both"/>
        <w:rPr>
          <w:sz w:val="22"/>
          <w:szCs w:val="22"/>
        </w:rPr>
      </w:pPr>
      <w:r>
        <w:rPr>
          <w:sz w:val="22"/>
          <w:szCs w:val="22"/>
        </w:rPr>
        <w:t>5</w:t>
      </w:r>
      <w:r w:rsidR="00B7679F">
        <w:rPr>
          <w:sz w:val="22"/>
          <w:szCs w:val="22"/>
        </w:rPr>
        <w:t xml:space="preserve">.4. </w:t>
      </w:r>
      <w:r w:rsidR="00B7679F" w:rsidRPr="00E36A67">
        <w:rPr>
          <w:sz w:val="22"/>
          <w:szCs w:val="22"/>
        </w:rPr>
        <w:t>Objednatel je oprávněn převzít i předmět díla, který vykazuje drobné vady a nedodělky nebránící užívání předmětu díla. V tomto případě je zhotovitel povinen odstranit tyto vady a nedodělky v termínu uvedeném v protokolu o předání.</w:t>
      </w:r>
    </w:p>
    <w:p w:rsidR="00A67A71" w:rsidRDefault="00A67A71" w:rsidP="00B7679F">
      <w:pPr>
        <w:spacing w:after="120" w:line="240" w:lineRule="atLeast"/>
        <w:jc w:val="center"/>
        <w:rPr>
          <w:b/>
          <w:sz w:val="22"/>
          <w:szCs w:val="22"/>
        </w:rPr>
      </w:pPr>
    </w:p>
    <w:p w:rsidR="00B7679F" w:rsidRPr="00E43672" w:rsidRDefault="00B7679F" w:rsidP="00B7679F">
      <w:pPr>
        <w:spacing w:after="120" w:line="240" w:lineRule="atLeast"/>
        <w:jc w:val="center"/>
        <w:rPr>
          <w:sz w:val="22"/>
          <w:szCs w:val="22"/>
          <w:u w:val="single"/>
        </w:rPr>
      </w:pPr>
      <w:r w:rsidRPr="00E43672">
        <w:rPr>
          <w:b/>
          <w:sz w:val="22"/>
          <w:szCs w:val="22"/>
          <w:u w:val="single"/>
        </w:rPr>
        <w:t>VI.</w:t>
      </w:r>
      <w:r w:rsidRPr="00E43672">
        <w:rPr>
          <w:sz w:val="22"/>
          <w:szCs w:val="22"/>
          <w:u w:val="single"/>
        </w:rPr>
        <w:t xml:space="preserve"> </w:t>
      </w:r>
    </w:p>
    <w:p w:rsidR="00B7679F" w:rsidRDefault="00B7679F" w:rsidP="00B7679F">
      <w:pPr>
        <w:spacing w:after="120" w:line="240" w:lineRule="atLeast"/>
        <w:jc w:val="center"/>
        <w:rPr>
          <w:b/>
          <w:sz w:val="22"/>
          <w:szCs w:val="22"/>
          <w:u w:val="single"/>
        </w:rPr>
      </w:pPr>
      <w:r w:rsidRPr="00E36A67">
        <w:rPr>
          <w:b/>
          <w:sz w:val="22"/>
          <w:szCs w:val="22"/>
          <w:u w:val="single"/>
        </w:rPr>
        <w:t>Vlastnictví k předmětu díla</w:t>
      </w:r>
    </w:p>
    <w:p w:rsidR="00B7679F" w:rsidRPr="00E36A67" w:rsidRDefault="00B7679F" w:rsidP="00B7679F">
      <w:pPr>
        <w:spacing w:after="120" w:line="240" w:lineRule="atLeast"/>
        <w:jc w:val="center"/>
        <w:rPr>
          <w:sz w:val="22"/>
          <w:szCs w:val="22"/>
          <w:u w:val="single"/>
        </w:rPr>
      </w:pPr>
    </w:p>
    <w:p w:rsidR="00B7679F" w:rsidRPr="000151CF" w:rsidRDefault="00B7679F" w:rsidP="00F90FE5">
      <w:pPr>
        <w:pStyle w:val="Odstavecseseznamem"/>
        <w:numPr>
          <w:ilvl w:val="0"/>
          <w:numId w:val="11"/>
        </w:numPr>
        <w:autoSpaceDE w:val="0"/>
        <w:autoSpaceDN w:val="0"/>
        <w:adjustRightInd w:val="0"/>
        <w:spacing w:after="120"/>
        <w:jc w:val="both"/>
        <w:rPr>
          <w:vanish/>
          <w:sz w:val="22"/>
          <w:szCs w:val="22"/>
        </w:rPr>
      </w:pPr>
    </w:p>
    <w:p w:rsidR="00B7679F" w:rsidRPr="00C94B91" w:rsidRDefault="00B7679F" w:rsidP="00F90FE5">
      <w:pPr>
        <w:numPr>
          <w:ilvl w:val="1"/>
          <w:numId w:val="11"/>
        </w:numPr>
        <w:autoSpaceDE w:val="0"/>
        <w:autoSpaceDN w:val="0"/>
        <w:adjustRightInd w:val="0"/>
        <w:spacing w:after="120"/>
        <w:ind w:left="567" w:hanging="567"/>
        <w:jc w:val="both"/>
        <w:rPr>
          <w:sz w:val="22"/>
          <w:szCs w:val="22"/>
        </w:rPr>
      </w:pPr>
      <w:r w:rsidRPr="00C94B91">
        <w:rPr>
          <w:sz w:val="22"/>
          <w:szCs w:val="22"/>
        </w:rPr>
        <w:t xml:space="preserve">Objednatel se stává vlastníkem předmětu díla </w:t>
      </w:r>
      <w:r w:rsidR="00F067C0" w:rsidRPr="00C94B91">
        <w:rPr>
          <w:sz w:val="22"/>
          <w:szCs w:val="22"/>
        </w:rPr>
        <w:t xml:space="preserve">jeho protokolárním převzetím. </w:t>
      </w:r>
      <w:r w:rsidRPr="00C94B91">
        <w:rPr>
          <w:sz w:val="22"/>
          <w:szCs w:val="22"/>
        </w:rPr>
        <w:t>až po zaplacení všech zhotovitelem vystavených faktur, do té doby zůstává předmět díla ve vlastnictví zhotovitele a tímto se mu přiznává právo volně s ním disponovat.</w:t>
      </w:r>
    </w:p>
    <w:p w:rsidR="00A67A71" w:rsidRPr="00A614A7" w:rsidRDefault="00A67A71" w:rsidP="00A67A71">
      <w:pPr>
        <w:autoSpaceDE w:val="0"/>
        <w:autoSpaceDN w:val="0"/>
        <w:adjustRightInd w:val="0"/>
        <w:spacing w:after="120"/>
        <w:jc w:val="both"/>
        <w:rPr>
          <w:sz w:val="22"/>
          <w:szCs w:val="22"/>
        </w:rPr>
      </w:pPr>
    </w:p>
    <w:p w:rsidR="00B7679F" w:rsidRPr="00E43672" w:rsidRDefault="00B7679F" w:rsidP="00B7679F">
      <w:pPr>
        <w:spacing w:after="120" w:line="240" w:lineRule="atLeast"/>
        <w:jc w:val="center"/>
        <w:rPr>
          <w:b/>
          <w:sz w:val="22"/>
          <w:szCs w:val="22"/>
          <w:u w:val="single"/>
        </w:rPr>
      </w:pPr>
      <w:r w:rsidRPr="00E43672">
        <w:rPr>
          <w:b/>
          <w:sz w:val="22"/>
          <w:szCs w:val="22"/>
          <w:u w:val="single"/>
        </w:rPr>
        <w:lastRenderedPageBreak/>
        <w:t>VII.</w:t>
      </w:r>
    </w:p>
    <w:p w:rsidR="00B7679F" w:rsidRDefault="00B7679F" w:rsidP="00B7679F">
      <w:pPr>
        <w:spacing w:after="120" w:line="240" w:lineRule="atLeast"/>
        <w:jc w:val="center"/>
        <w:rPr>
          <w:b/>
          <w:sz w:val="22"/>
          <w:szCs w:val="22"/>
          <w:u w:val="single"/>
        </w:rPr>
      </w:pPr>
      <w:r w:rsidRPr="009118D6">
        <w:rPr>
          <w:b/>
          <w:sz w:val="22"/>
          <w:szCs w:val="22"/>
          <w:u w:val="single"/>
        </w:rPr>
        <w:t>Z</w:t>
      </w:r>
      <w:r w:rsidRPr="00E36A67">
        <w:rPr>
          <w:b/>
          <w:sz w:val="22"/>
          <w:szCs w:val="22"/>
          <w:u w:val="single"/>
        </w:rPr>
        <w:t>áruka za dílo</w:t>
      </w:r>
    </w:p>
    <w:p w:rsidR="00B7679F" w:rsidRPr="00E36A67" w:rsidRDefault="00B7679F" w:rsidP="00B7679F">
      <w:pPr>
        <w:spacing w:after="120" w:line="240" w:lineRule="atLeast"/>
        <w:jc w:val="center"/>
        <w:rPr>
          <w:sz w:val="22"/>
          <w:szCs w:val="22"/>
          <w:u w:val="single"/>
        </w:rPr>
      </w:pPr>
    </w:p>
    <w:p w:rsidR="00B7679F" w:rsidRPr="000151CF" w:rsidRDefault="00B7679F" w:rsidP="00F90FE5">
      <w:pPr>
        <w:pStyle w:val="Odstavecseseznamem"/>
        <w:numPr>
          <w:ilvl w:val="0"/>
          <w:numId w:val="11"/>
        </w:numPr>
        <w:autoSpaceDE w:val="0"/>
        <w:autoSpaceDN w:val="0"/>
        <w:adjustRightInd w:val="0"/>
        <w:spacing w:after="120"/>
        <w:jc w:val="both"/>
        <w:rPr>
          <w:vanish/>
          <w:sz w:val="22"/>
          <w:szCs w:val="22"/>
        </w:rPr>
      </w:pPr>
    </w:p>
    <w:p w:rsidR="00B7679F" w:rsidRPr="00C94B91" w:rsidRDefault="00B7679F" w:rsidP="00F90FE5">
      <w:pPr>
        <w:numPr>
          <w:ilvl w:val="1"/>
          <w:numId w:val="11"/>
        </w:numPr>
        <w:autoSpaceDE w:val="0"/>
        <w:autoSpaceDN w:val="0"/>
        <w:adjustRightInd w:val="0"/>
        <w:spacing w:after="120"/>
        <w:ind w:left="567" w:hanging="567"/>
        <w:jc w:val="both"/>
        <w:rPr>
          <w:sz w:val="22"/>
          <w:szCs w:val="22"/>
        </w:rPr>
      </w:pPr>
      <w:r w:rsidRPr="00C94B91">
        <w:rPr>
          <w:sz w:val="22"/>
          <w:szCs w:val="22"/>
        </w:rPr>
        <w:t xml:space="preserve">Případné reklamace se budou řešit podle platného </w:t>
      </w:r>
      <w:r w:rsidR="00F067C0" w:rsidRPr="00F90FE5">
        <w:rPr>
          <w:sz w:val="22"/>
          <w:szCs w:val="22"/>
        </w:rPr>
        <w:t>občanského zákoníku (podle § 2615 a násl. zák. č. 89/2012 Sb.).</w:t>
      </w:r>
      <w:r w:rsidRPr="00F90FE5">
        <w:rPr>
          <w:sz w:val="22"/>
          <w:szCs w:val="22"/>
        </w:rPr>
        <w:t xml:space="preserve"> Dodavatel poskytuje na dodané zboží záruku 24 měsíců od převzetí díla.</w:t>
      </w:r>
      <w:r w:rsidRPr="00C94B91">
        <w:rPr>
          <w:sz w:val="22"/>
          <w:szCs w:val="22"/>
        </w:rPr>
        <w:t xml:space="preserve"> Závady, které vznikly vinou uživatele (neodbornou obsluhou či zásahem do konstrukce), mechanickým poškozením, hrubou nedbalostí, z níž by poškození vyplynulo či zásahem vyšší moci), nebudou posuzovány jako důvod k reklamaci.</w:t>
      </w:r>
    </w:p>
    <w:p w:rsidR="00B7679F" w:rsidRPr="00672DD2" w:rsidRDefault="00B7679F" w:rsidP="00B7679F">
      <w:pPr>
        <w:autoSpaceDE w:val="0"/>
        <w:autoSpaceDN w:val="0"/>
        <w:adjustRightInd w:val="0"/>
        <w:spacing w:after="120"/>
        <w:jc w:val="both"/>
        <w:rPr>
          <w:sz w:val="22"/>
          <w:szCs w:val="22"/>
        </w:rPr>
      </w:pPr>
    </w:p>
    <w:p w:rsidR="00B7679F" w:rsidRPr="00E43672" w:rsidRDefault="00B7679F" w:rsidP="00B7679F">
      <w:pPr>
        <w:spacing w:after="120" w:line="240" w:lineRule="atLeast"/>
        <w:jc w:val="center"/>
        <w:rPr>
          <w:b/>
          <w:sz w:val="22"/>
          <w:szCs w:val="22"/>
          <w:u w:val="single"/>
        </w:rPr>
      </w:pPr>
      <w:r w:rsidRPr="00E43672">
        <w:rPr>
          <w:b/>
          <w:sz w:val="22"/>
          <w:szCs w:val="22"/>
          <w:u w:val="single"/>
        </w:rPr>
        <w:t>VIII.</w:t>
      </w:r>
    </w:p>
    <w:p w:rsidR="00B7679F" w:rsidRDefault="00B7679F" w:rsidP="00B7679F">
      <w:pPr>
        <w:spacing w:after="120" w:line="240" w:lineRule="atLeast"/>
        <w:jc w:val="center"/>
        <w:rPr>
          <w:b/>
          <w:sz w:val="22"/>
          <w:szCs w:val="22"/>
          <w:u w:val="single"/>
        </w:rPr>
      </w:pPr>
      <w:r w:rsidRPr="00E36A67">
        <w:rPr>
          <w:b/>
          <w:sz w:val="22"/>
          <w:szCs w:val="22"/>
        </w:rPr>
        <w:t xml:space="preserve"> </w:t>
      </w:r>
      <w:r w:rsidRPr="00E36A67">
        <w:rPr>
          <w:b/>
          <w:sz w:val="22"/>
          <w:szCs w:val="22"/>
          <w:u w:val="single"/>
        </w:rPr>
        <w:t>Závěrečná ujednání</w:t>
      </w:r>
    </w:p>
    <w:p w:rsidR="00B7679F" w:rsidRPr="00E36A67" w:rsidRDefault="00B7679F" w:rsidP="00B7679F">
      <w:pPr>
        <w:spacing w:after="120" w:line="240" w:lineRule="atLeast"/>
        <w:jc w:val="center"/>
        <w:rPr>
          <w:b/>
          <w:sz w:val="22"/>
          <w:szCs w:val="22"/>
          <w:u w:val="single"/>
        </w:rPr>
      </w:pPr>
    </w:p>
    <w:p w:rsidR="00B7679F" w:rsidRPr="00412845" w:rsidRDefault="00B7679F" w:rsidP="00F90FE5">
      <w:pPr>
        <w:pStyle w:val="Odstavecseseznamem"/>
        <w:numPr>
          <w:ilvl w:val="0"/>
          <w:numId w:val="11"/>
        </w:numPr>
        <w:autoSpaceDE w:val="0"/>
        <w:autoSpaceDN w:val="0"/>
        <w:adjustRightInd w:val="0"/>
        <w:spacing w:after="120"/>
        <w:jc w:val="both"/>
        <w:rPr>
          <w:vanish/>
          <w:sz w:val="22"/>
          <w:szCs w:val="22"/>
        </w:rPr>
      </w:pPr>
    </w:p>
    <w:p w:rsidR="00B7679F" w:rsidRDefault="00B7679F" w:rsidP="00F90FE5">
      <w:pPr>
        <w:numPr>
          <w:ilvl w:val="1"/>
          <w:numId w:val="11"/>
        </w:numPr>
        <w:autoSpaceDE w:val="0"/>
        <w:autoSpaceDN w:val="0"/>
        <w:adjustRightInd w:val="0"/>
        <w:spacing w:after="120"/>
        <w:ind w:left="567" w:hanging="567"/>
        <w:jc w:val="both"/>
        <w:rPr>
          <w:sz w:val="22"/>
          <w:szCs w:val="22"/>
        </w:rPr>
      </w:pPr>
      <w:r w:rsidRPr="00E36A67">
        <w:rPr>
          <w:sz w:val="22"/>
          <w:szCs w:val="22"/>
        </w:rPr>
        <w:t xml:space="preserve">Tato smlouva nabývá platnosti a účinnosti dnem </w:t>
      </w:r>
      <w:r>
        <w:rPr>
          <w:sz w:val="22"/>
          <w:szCs w:val="22"/>
        </w:rPr>
        <w:t>jejího uzavření</w:t>
      </w:r>
      <w:r w:rsidRPr="00E36A67">
        <w:rPr>
          <w:sz w:val="22"/>
          <w:szCs w:val="22"/>
        </w:rPr>
        <w:t>.</w:t>
      </w:r>
    </w:p>
    <w:p w:rsidR="00B7679F" w:rsidRPr="00E36A67" w:rsidRDefault="00B7679F" w:rsidP="00F90FE5">
      <w:pPr>
        <w:numPr>
          <w:ilvl w:val="1"/>
          <w:numId w:val="11"/>
        </w:numPr>
        <w:autoSpaceDE w:val="0"/>
        <w:autoSpaceDN w:val="0"/>
        <w:adjustRightInd w:val="0"/>
        <w:spacing w:after="120"/>
        <w:ind w:left="567" w:hanging="567"/>
        <w:jc w:val="both"/>
        <w:rPr>
          <w:sz w:val="22"/>
          <w:szCs w:val="22"/>
        </w:rPr>
      </w:pPr>
      <w:r w:rsidRPr="00E36A67">
        <w:rPr>
          <w:sz w:val="22"/>
          <w:szCs w:val="22"/>
        </w:rPr>
        <w:t>Smluvní strany se dohodly, že obchodní zvyklosti nemají přednost před žádným ustanovením zákona, a to ani před ustanoveními zákona, jež nemají donucující účinky.</w:t>
      </w:r>
    </w:p>
    <w:p w:rsidR="00B7679F" w:rsidRDefault="00B7679F" w:rsidP="00F90FE5">
      <w:pPr>
        <w:numPr>
          <w:ilvl w:val="1"/>
          <w:numId w:val="11"/>
        </w:numPr>
        <w:autoSpaceDE w:val="0"/>
        <w:autoSpaceDN w:val="0"/>
        <w:adjustRightInd w:val="0"/>
        <w:spacing w:after="120"/>
        <w:ind w:left="567" w:hanging="567"/>
        <w:jc w:val="both"/>
        <w:rPr>
          <w:sz w:val="22"/>
          <w:szCs w:val="22"/>
        </w:rPr>
      </w:pPr>
      <w:r>
        <w:rPr>
          <w:sz w:val="22"/>
          <w:szCs w:val="22"/>
        </w:rPr>
        <w:t>Strany si výslovně sjednávají, že s</w:t>
      </w:r>
      <w:r w:rsidRPr="00E36A67">
        <w:rPr>
          <w:sz w:val="22"/>
          <w:szCs w:val="22"/>
        </w:rPr>
        <w:t>mlouvu lze měnit či doplňovat pouze dodatky postupně číslovanými a podepsanými oběma smluvními stranami.</w:t>
      </w:r>
    </w:p>
    <w:p w:rsidR="00B7679F" w:rsidRPr="00E36A67" w:rsidRDefault="00B7679F" w:rsidP="00F90FE5">
      <w:pPr>
        <w:numPr>
          <w:ilvl w:val="1"/>
          <w:numId w:val="11"/>
        </w:numPr>
        <w:autoSpaceDE w:val="0"/>
        <w:autoSpaceDN w:val="0"/>
        <w:adjustRightInd w:val="0"/>
        <w:spacing w:after="120"/>
        <w:ind w:left="567" w:hanging="567"/>
        <w:jc w:val="both"/>
        <w:rPr>
          <w:sz w:val="22"/>
          <w:szCs w:val="22"/>
        </w:rPr>
      </w:pPr>
      <w:r>
        <w:rPr>
          <w:sz w:val="22"/>
          <w:szCs w:val="22"/>
        </w:rPr>
        <w:t>Objednatel</w:t>
      </w:r>
      <w:r w:rsidRPr="00E36A67">
        <w:rPr>
          <w:sz w:val="22"/>
          <w:szCs w:val="22"/>
        </w:rPr>
        <w:t xml:space="preserve"> </w:t>
      </w:r>
      <w:r>
        <w:rPr>
          <w:sz w:val="22"/>
          <w:szCs w:val="22"/>
        </w:rPr>
        <w:t>není</w:t>
      </w:r>
      <w:r w:rsidRPr="00E36A67">
        <w:rPr>
          <w:sz w:val="22"/>
          <w:szCs w:val="22"/>
        </w:rPr>
        <w:t xml:space="preserve"> oprávněn postoupit, převést ani zastavit tuto smlouvu ani jakákoli práva, povinnosti, dluhy, pohledávky nebo nároky vyplývající z této smlouvy bez předchozího písemného souhlasu </w:t>
      </w:r>
      <w:r>
        <w:rPr>
          <w:sz w:val="22"/>
          <w:szCs w:val="22"/>
        </w:rPr>
        <w:t>zhotovitele</w:t>
      </w:r>
      <w:r w:rsidRPr="00E36A67">
        <w:rPr>
          <w:sz w:val="22"/>
          <w:szCs w:val="22"/>
        </w:rPr>
        <w:t>.</w:t>
      </w:r>
    </w:p>
    <w:p w:rsidR="00B7679F" w:rsidRPr="00E36A67" w:rsidRDefault="00B7679F" w:rsidP="00F90FE5">
      <w:pPr>
        <w:numPr>
          <w:ilvl w:val="1"/>
          <w:numId w:val="11"/>
        </w:numPr>
        <w:autoSpaceDE w:val="0"/>
        <w:autoSpaceDN w:val="0"/>
        <w:adjustRightInd w:val="0"/>
        <w:spacing w:after="120"/>
        <w:ind w:left="567" w:hanging="567"/>
        <w:jc w:val="both"/>
        <w:rPr>
          <w:sz w:val="22"/>
          <w:szCs w:val="22"/>
        </w:rPr>
      </w:pPr>
      <w:r w:rsidRPr="00E36A67">
        <w:rPr>
          <w:sz w:val="22"/>
          <w:szCs w:val="22"/>
        </w:rPr>
        <w:t xml:space="preserve">Bude-li jakékoliv ustanovení této </w:t>
      </w:r>
      <w:r>
        <w:rPr>
          <w:sz w:val="22"/>
          <w:szCs w:val="22"/>
        </w:rPr>
        <w:t>s</w:t>
      </w:r>
      <w:r w:rsidRPr="00E36A67">
        <w:rPr>
          <w:sz w:val="22"/>
          <w:szCs w:val="22"/>
        </w:rPr>
        <w:t xml:space="preserve">mlouvy shledáno příslušným orgánem neplatným, neúčinným nebo nevymahatelným, bude takové ustanovení považováno za vypuštěné ze </w:t>
      </w:r>
      <w:r>
        <w:rPr>
          <w:sz w:val="22"/>
          <w:szCs w:val="22"/>
        </w:rPr>
        <w:t>s</w:t>
      </w:r>
      <w:r w:rsidRPr="00E36A67">
        <w:rPr>
          <w:sz w:val="22"/>
          <w:szCs w:val="22"/>
        </w:rPr>
        <w:t xml:space="preserve">mlouvy a ostatní ustanovení této </w:t>
      </w:r>
      <w:r>
        <w:rPr>
          <w:sz w:val="22"/>
          <w:szCs w:val="22"/>
        </w:rPr>
        <w:t>s</w:t>
      </w:r>
      <w:r w:rsidRPr="00E36A67">
        <w:rPr>
          <w:sz w:val="22"/>
          <w:szCs w:val="22"/>
        </w:rPr>
        <w:t xml:space="preserve">mlouvy budou nadále trvat, pokud z povahy takového ustanovení nebo z jeho obsahu anebo z okolností, za nichž bylo uzavřeno, nevyplývá, že je nelze oddělit od ostatního obsahu této </w:t>
      </w:r>
      <w:r>
        <w:rPr>
          <w:sz w:val="22"/>
          <w:szCs w:val="22"/>
        </w:rPr>
        <w:t>s</w:t>
      </w:r>
      <w:r w:rsidRPr="00E36A67">
        <w:rPr>
          <w:sz w:val="22"/>
          <w:szCs w:val="22"/>
        </w:rPr>
        <w:t xml:space="preserve">mlouvy. Smluvní strany v takovém případě uzavřou takové dodatky k této </w:t>
      </w:r>
      <w:r>
        <w:rPr>
          <w:sz w:val="22"/>
          <w:szCs w:val="22"/>
        </w:rPr>
        <w:t>s</w:t>
      </w:r>
      <w:r w:rsidRPr="00E36A67">
        <w:rPr>
          <w:sz w:val="22"/>
          <w:szCs w:val="22"/>
        </w:rPr>
        <w:t>mlouvě, které umožní dosažení výsledku stejného, a pokud to není možné, pak co nejbližšího tomu, jakého mělo být dosaženo neplatným, neúčinným nebo nevymahatelným ustanovením.</w:t>
      </w:r>
    </w:p>
    <w:p w:rsidR="00B7679F" w:rsidRPr="00E36A67" w:rsidRDefault="00B7679F" w:rsidP="00F90FE5">
      <w:pPr>
        <w:numPr>
          <w:ilvl w:val="1"/>
          <w:numId w:val="11"/>
        </w:numPr>
        <w:autoSpaceDE w:val="0"/>
        <w:autoSpaceDN w:val="0"/>
        <w:adjustRightInd w:val="0"/>
        <w:spacing w:after="120"/>
        <w:ind w:left="567" w:hanging="567"/>
        <w:jc w:val="both"/>
        <w:rPr>
          <w:sz w:val="22"/>
          <w:szCs w:val="22"/>
        </w:rPr>
      </w:pPr>
      <w:r w:rsidRPr="00E36A67">
        <w:rPr>
          <w:sz w:val="22"/>
          <w:szCs w:val="22"/>
        </w:rPr>
        <w:t xml:space="preserve">Adresami smluvních stran pro doručování písemností dle této smlouvy jsou adresy smluvních stran uvedené v záhlaví této smlouvy. </w:t>
      </w:r>
    </w:p>
    <w:p w:rsidR="00B7679F" w:rsidRPr="00E36A67" w:rsidRDefault="00B7679F" w:rsidP="00F90FE5">
      <w:pPr>
        <w:numPr>
          <w:ilvl w:val="1"/>
          <w:numId w:val="11"/>
        </w:numPr>
        <w:autoSpaceDE w:val="0"/>
        <w:autoSpaceDN w:val="0"/>
        <w:adjustRightInd w:val="0"/>
        <w:spacing w:after="120"/>
        <w:ind w:left="567" w:hanging="567"/>
        <w:jc w:val="both"/>
        <w:rPr>
          <w:sz w:val="22"/>
          <w:szCs w:val="22"/>
        </w:rPr>
      </w:pPr>
      <w:r w:rsidRPr="00E36A67">
        <w:rPr>
          <w:sz w:val="22"/>
          <w:szCs w:val="22"/>
        </w:rPr>
        <w:t>Smluvní strany se dohodly, že jejich závazkový vztah, který touto smlouvou vzniká</w:t>
      </w:r>
      <w:r>
        <w:rPr>
          <w:sz w:val="22"/>
          <w:szCs w:val="22"/>
        </w:rPr>
        <w:t>,</w:t>
      </w:r>
      <w:r w:rsidRPr="00E36A67">
        <w:rPr>
          <w:sz w:val="22"/>
          <w:szCs w:val="22"/>
        </w:rPr>
        <w:t xml:space="preserve"> se řídí úpravou zákona č. </w:t>
      </w:r>
      <w:r>
        <w:rPr>
          <w:sz w:val="22"/>
          <w:szCs w:val="22"/>
        </w:rPr>
        <w:t>89/2012</w:t>
      </w:r>
      <w:r w:rsidRPr="00E36A67">
        <w:rPr>
          <w:sz w:val="22"/>
          <w:szCs w:val="22"/>
        </w:rPr>
        <w:t xml:space="preserve"> Sb., </w:t>
      </w:r>
      <w:r>
        <w:rPr>
          <w:sz w:val="22"/>
          <w:szCs w:val="22"/>
        </w:rPr>
        <w:t>občanský</w:t>
      </w:r>
      <w:r w:rsidRPr="00E36A67">
        <w:rPr>
          <w:sz w:val="22"/>
          <w:szCs w:val="22"/>
        </w:rPr>
        <w:t xml:space="preserve"> zákoník, v platném znění</w:t>
      </w:r>
      <w:r>
        <w:rPr>
          <w:sz w:val="22"/>
          <w:szCs w:val="22"/>
        </w:rPr>
        <w:t>.</w:t>
      </w:r>
    </w:p>
    <w:p w:rsidR="00B7679F" w:rsidRPr="00E36A67" w:rsidRDefault="00B7679F" w:rsidP="00F90FE5">
      <w:pPr>
        <w:numPr>
          <w:ilvl w:val="1"/>
          <w:numId w:val="11"/>
        </w:numPr>
        <w:autoSpaceDE w:val="0"/>
        <w:autoSpaceDN w:val="0"/>
        <w:adjustRightInd w:val="0"/>
        <w:spacing w:after="120"/>
        <w:ind w:left="567" w:hanging="567"/>
        <w:jc w:val="both"/>
        <w:rPr>
          <w:sz w:val="22"/>
          <w:szCs w:val="22"/>
        </w:rPr>
      </w:pPr>
      <w:r w:rsidRPr="00E36A67">
        <w:rPr>
          <w:sz w:val="22"/>
          <w:szCs w:val="22"/>
        </w:rPr>
        <w:t>Smlouva se vyhotovuje ve dvou stejnopisech, z nichž každá strana obdrží po jednom vyhotovení.</w:t>
      </w:r>
    </w:p>
    <w:p w:rsidR="00B7679F" w:rsidRPr="00E36A67" w:rsidRDefault="00B7679F" w:rsidP="00F90FE5">
      <w:pPr>
        <w:numPr>
          <w:ilvl w:val="1"/>
          <w:numId w:val="11"/>
        </w:numPr>
        <w:autoSpaceDE w:val="0"/>
        <w:autoSpaceDN w:val="0"/>
        <w:adjustRightInd w:val="0"/>
        <w:spacing w:after="120"/>
        <w:ind w:left="567" w:hanging="567"/>
        <w:jc w:val="both"/>
        <w:rPr>
          <w:sz w:val="22"/>
          <w:szCs w:val="22"/>
        </w:rPr>
      </w:pPr>
      <w:r w:rsidRPr="00E36A67">
        <w:rPr>
          <w:sz w:val="22"/>
          <w:szCs w:val="22"/>
        </w:rPr>
        <w:t xml:space="preserve"> </w:t>
      </w:r>
      <w:r w:rsidRPr="00775F23">
        <w:rPr>
          <w:sz w:val="22"/>
          <w:szCs w:val="22"/>
        </w:rPr>
        <w:t>Smluvní strany tímto vylučují pro použití § 1740 odst. 3 občanského zákoníku, který stanoví, že smlouva je uzavřena i tehdy, kdy nedojde k úplné shodě projevů vůle smluvních stran.</w:t>
      </w:r>
    </w:p>
    <w:p w:rsidR="00B7679F" w:rsidRDefault="00B7679F" w:rsidP="00F90FE5">
      <w:pPr>
        <w:numPr>
          <w:ilvl w:val="1"/>
          <w:numId w:val="11"/>
        </w:numPr>
        <w:autoSpaceDE w:val="0"/>
        <w:autoSpaceDN w:val="0"/>
        <w:adjustRightInd w:val="0"/>
        <w:spacing w:after="120"/>
        <w:ind w:left="567" w:hanging="567"/>
        <w:jc w:val="both"/>
        <w:rPr>
          <w:sz w:val="22"/>
          <w:szCs w:val="22"/>
        </w:rPr>
      </w:pPr>
      <w:r>
        <w:rPr>
          <w:sz w:val="22"/>
          <w:szCs w:val="22"/>
        </w:rPr>
        <w:t xml:space="preserve">Oprávnění zástupci smluvních stran prohlašují, že si smlouvu přečetli a její text odpovídá pravé a svobodné vůli smluvních stran. Na důkaz toho připojují své podpisy. </w:t>
      </w:r>
    </w:p>
    <w:p w:rsidR="00B7679F" w:rsidRDefault="00B7679F" w:rsidP="00B7679F">
      <w:pPr>
        <w:autoSpaceDE w:val="0"/>
        <w:autoSpaceDN w:val="0"/>
        <w:adjustRightInd w:val="0"/>
        <w:spacing w:after="120"/>
        <w:ind w:left="567"/>
        <w:jc w:val="both"/>
        <w:rPr>
          <w:sz w:val="22"/>
          <w:szCs w:val="22"/>
        </w:rPr>
      </w:pPr>
    </w:p>
    <w:p w:rsidR="00B7679F" w:rsidRDefault="00B7679F" w:rsidP="00B7679F">
      <w:pPr>
        <w:autoSpaceDE w:val="0"/>
        <w:autoSpaceDN w:val="0"/>
        <w:adjustRightInd w:val="0"/>
        <w:spacing w:after="120"/>
        <w:ind w:left="567"/>
        <w:jc w:val="both"/>
        <w:rPr>
          <w:sz w:val="22"/>
          <w:szCs w:val="22"/>
        </w:rPr>
      </w:pPr>
    </w:p>
    <w:p w:rsidR="00B7679F" w:rsidRDefault="00B7679F" w:rsidP="00B7679F">
      <w:pPr>
        <w:rPr>
          <w:sz w:val="22"/>
          <w:szCs w:val="22"/>
        </w:rPr>
      </w:pPr>
    </w:p>
    <w:p w:rsidR="00B7679F" w:rsidRDefault="00B7679F" w:rsidP="00B7679F">
      <w:pPr>
        <w:jc w:val="both"/>
        <w:rPr>
          <w:sz w:val="22"/>
          <w:szCs w:val="22"/>
        </w:rPr>
      </w:pPr>
      <w:r>
        <w:rPr>
          <w:b/>
        </w:rPr>
        <w:t xml:space="preserve">         v Brně dne 28.8.2017</w:t>
      </w:r>
      <w:r>
        <w:rPr>
          <w:b/>
          <w:bCs/>
        </w:rPr>
        <w:tab/>
        <w:t xml:space="preserve">             </w:t>
      </w:r>
      <w:r>
        <w:rPr>
          <w:b/>
          <w:bCs/>
        </w:rPr>
        <w:tab/>
        <w:t xml:space="preserve">                v </w:t>
      </w:r>
      <w:r>
        <w:rPr>
          <w:b/>
        </w:rPr>
        <w:t>Broumově dne 28.8.2017</w:t>
      </w:r>
    </w:p>
    <w:p w:rsidR="00B7679F" w:rsidRPr="00E36A67" w:rsidRDefault="00B7679F" w:rsidP="00B7679F">
      <w:pPr>
        <w:spacing w:after="120" w:line="240" w:lineRule="atLeast"/>
        <w:jc w:val="both"/>
        <w:rPr>
          <w:sz w:val="22"/>
          <w:szCs w:val="22"/>
        </w:rPr>
      </w:pPr>
    </w:p>
    <w:p w:rsidR="00B7679F" w:rsidRPr="00CC056F" w:rsidRDefault="00B7679F" w:rsidP="00B7679F">
      <w:r>
        <w:rPr>
          <w:b/>
        </w:rPr>
        <w:t xml:space="preserve">         </w:t>
      </w:r>
      <w:r w:rsidRPr="00CC056F">
        <w:t>---------------------------</w:t>
      </w:r>
      <w:r>
        <w:t xml:space="preserve">    </w:t>
      </w:r>
      <w:r w:rsidRPr="00CC056F">
        <w:t xml:space="preserve">                                       </w:t>
      </w:r>
      <w:r>
        <w:t xml:space="preserve">   </w:t>
      </w:r>
      <w:r w:rsidRPr="00CC056F">
        <w:t>------------------------------</w:t>
      </w:r>
    </w:p>
    <w:p w:rsidR="00B7679F" w:rsidRPr="00E36A67" w:rsidRDefault="00B7679F" w:rsidP="00B7679F">
      <w:pPr>
        <w:pStyle w:val="Nadpis2"/>
        <w:rPr>
          <w:sz w:val="22"/>
          <w:szCs w:val="22"/>
        </w:rPr>
      </w:pPr>
      <w:r w:rsidRPr="00CC056F">
        <w:rPr>
          <w:b w:val="0"/>
          <w:bCs/>
        </w:rPr>
        <w:t xml:space="preserve">           </w:t>
      </w:r>
      <w:r w:rsidRPr="00970D45">
        <w:rPr>
          <w:bCs/>
        </w:rPr>
        <w:t xml:space="preserve"> </w:t>
      </w:r>
    </w:p>
    <w:p w:rsidR="00B7679F" w:rsidRPr="00A67A71" w:rsidRDefault="00B7679F" w:rsidP="00B7679F">
      <w:pPr>
        <w:pStyle w:val="Nadpis2"/>
        <w:rPr>
          <w:sz w:val="22"/>
          <w:szCs w:val="22"/>
        </w:rPr>
      </w:pPr>
      <w:r w:rsidRPr="00A67A71">
        <w:rPr>
          <w:bCs/>
          <w:sz w:val="22"/>
          <w:szCs w:val="22"/>
        </w:rPr>
        <w:t xml:space="preserve">            </w:t>
      </w:r>
      <w:r w:rsidRPr="00A67A71">
        <w:rPr>
          <w:sz w:val="22"/>
          <w:szCs w:val="22"/>
        </w:rPr>
        <w:t>Filharmonie Brno, p.o.</w:t>
      </w:r>
      <w:r w:rsidRPr="00A67A71">
        <w:rPr>
          <w:sz w:val="22"/>
          <w:szCs w:val="22"/>
        </w:rPr>
        <w:tab/>
        <w:t xml:space="preserve"> </w:t>
      </w:r>
      <w:r w:rsidRPr="00A67A71">
        <w:rPr>
          <w:sz w:val="22"/>
          <w:szCs w:val="22"/>
        </w:rPr>
        <w:tab/>
        <w:t xml:space="preserve">    </w:t>
      </w:r>
      <w:r w:rsidRPr="00A67A71">
        <w:rPr>
          <w:bCs/>
          <w:sz w:val="22"/>
          <w:szCs w:val="22"/>
        </w:rPr>
        <w:t xml:space="preserve">  </w:t>
      </w:r>
      <w:r w:rsidRPr="00A67A71">
        <w:rPr>
          <w:bCs/>
          <w:sz w:val="22"/>
          <w:szCs w:val="22"/>
        </w:rPr>
        <w:tab/>
        <w:t xml:space="preserve">                </w:t>
      </w:r>
      <w:r w:rsidR="00A67A71">
        <w:rPr>
          <w:bCs/>
          <w:sz w:val="22"/>
          <w:szCs w:val="22"/>
        </w:rPr>
        <w:t xml:space="preserve">                </w:t>
      </w:r>
      <w:r w:rsidRPr="00A67A71">
        <w:rPr>
          <w:bCs/>
          <w:sz w:val="22"/>
          <w:szCs w:val="22"/>
        </w:rPr>
        <w:t>PAPILLONS a.s.</w:t>
      </w:r>
    </w:p>
    <w:p w:rsidR="00B7679F" w:rsidRPr="00A67A71" w:rsidRDefault="00A67A71" w:rsidP="00B7679F">
      <w:pPr>
        <w:ind w:firstLine="708"/>
        <w:jc w:val="both"/>
        <w:rPr>
          <w:b/>
          <w:sz w:val="22"/>
          <w:szCs w:val="22"/>
        </w:rPr>
      </w:pPr>
      <w:r w:rsidRPr="00A67A71">
        <w:rPr>
          <w:b/>
          <w:sz w:val="22"/>
          <w:szCs w:val="22"/>
        </w:rPr>
        <w:t>PhDr. Marie Kučerová</w:t>
      </w:r>
      <w:r w:rsidR="00B7679F" w:rsidRPr="00A67A71">
        <w:rPr>
          <w:sz w:val="22"/>
          <w:szCs w:val="22"/>
        </w:rPr>
        <w:tab/>
        <w:t xml:space="preserve">             </w:t>
      </w:r>
      <w:r w:rsidR="00B7679F" w:rsidRPr="00A67A71">
        <w:rPr>
          <w:sz w:val="22"/>
          <w:szCs w:val="22"/>
        </w:rPr>
        <w:tab/>
      </w:r>
      <w:r w:rsidR="00B7679F" w:rsidRPr="00A67A71">
        <w:rPr>
          <w:sz w:val="22"/>
          <w:szCs w:val="22"/>
        </w:rPr>
        <w:tab/>
      </w:r>
      <w:r w:rsidR="00B7679F" w:rsidRPr="00A67A71">
        <w:rPr>
          <w:b/>
          <w:sz w:val="22"/>
          <w:szCs w:val="22"/>
        </w:rPr>
        <w:t xml:space="preserve"> Ing. Šárka Nadrchalová</w:t>
      </w:r>
    </w:p>
    <w:p w:rsidR="00B7679F" w:rsidRPr="00A67A71" w:rsidRDefault="00A67A71" w:rsidP="00B7679F">
      <w:pPr>
        <w:pStyle w:val="Nadpis2"/>
        <w:rPr>
          <w:sz w:val="22"/>
          <w:szCs w:val="22"/>
        </w:rPr>
      </w:pPr>
      <w:r w:rsidRPr="00A67A71">
        <w:rPr>
          <w:bCs/>
          <w:sz w:val="22"/>
          <w:szCs w:val="22"/>
        </w:rPr>
        <w:t xml:space="preserve">         </w:t>
      </w:r>
      <w:r w:rsidRPr="00A67A71">
        <w:rPr>
          <w:bCs/>
          <w:sz w:val="22"/>
          <w:szCs w:val="22"/>
        </w:rPr>
        <w:tab/>
        <w:t xml:space="preserve">         ředitelka</w:t>
      </w:r>
      <w:r w:rsidR="00B7679F" w:rsidRPr="00A67A71">
        <w:rPr>
          <w:bCs/>
          <w:sz w:val="22"/>
          <w:szCs w:val="22"/>
        </w:rPr>
        <w:tab/>
        <w:t xml:space="preserve">        </w:t>
      </w:r>
      <w:r w:rsidR="00B7679F" w:rsidRPr="00A67A71">
        <w:rPr>
          <w:bCs/>
          <w:sz w:val="22"/>
          <w:szCs w:val="22"/>
        </w:rPr>
        <w:tab/>
      </w:r>
      <w:r w:rsidR="00B7679F" w:rsidRPr="00A67A71">
        <w:rPr>
          <w:bCs/>
          <w:sz w:val="22"/>
          <w:szCs w:val="22"/>
        </w:rPr>
        <w:tab/>
      </w:r>
      <w:r w:rsidR="00B7679F" w:rsidRPr="00A67A71">
        <w:rPr>
          <w:bCs/>
          <w:sz w:val="22"/>
          <w:szCs w:val="22"/>
        </w:rPr>
        <w:tab/>
        <w:t xml:space="preserve">       </w:t>
      </w:r>
      <w:r>
        <w:rPr>
          <w:bCs/>
          <w:sz w:val="22"/>
          <w:szCs w:val="22"/>
        </w:rPr>
        <w:t xml:space="preserve">            </w:t>
      </w:r>
      <w:r w:rsidR="00B7679F" w:rsidRPr="00A67A71">
        <w:rPr>
          <w:sz w:val="22"/>
          <w:szCs w:val="22"/>
        </w:rPr>
        <w:t>ředitel společnosti Papillons a. s.</w:t>
      </w:r>
    </w:p>
    <w:p w:rsidR="00B7679F" w:rsidRDefault="00B7679F" w:rsidP="00B7679F">
      <w:pPr>
        <w:jc w:val="both"/>
        <w:rPr>
          <w:rFonts w:ascii="Arial" w:hAnsi="Arial" w:cs="Arial"/>
          <w:sz w:val="18"/>
          <w:szCs w:val="18"/>
        </w:rPr>
      </w:pPr>
    </w:p>
    <w:p w:rsidR="00B7679F" w:rsidRDefault="00B7679F" w:rsidP="00B7679F">
      <w:pPr>
        <w:rPr>
          <w:rFonts w:ascii="Arial" w:hAnsi="Arial" w:cs="Arial"/>
          <w:sz w:val="18"/>
          <w:szCs w:val="18"/>
        </w:rPr>
      </w:pPr>
    </w:p>
    <w:p w:rsidR="00B7679F" w:rsidRDefault="00B7679F" w:rsidP="00B7679F">
      <w:pPr>
        <w:ind w:firstLine="708"/>
        <w:rPr>
          <w:rFonts w:ascii="Arial" w:hAnsi="Arial" w:cs="Arial"/>
          <w:sz w:val="20"/>
          <w:szCs w:val="20"/>
        </w:rPr>
      </w:pPr>
      <w:r>
        <w:rPr>
          <w:rFonts w:ascii="Arial" w:hAnsi="Arial" w:cs="Arial"/>
          <w:sz w:val="20"/>
          <w:szCs w:val="20"/>
        </w:rPr>
        <w:t xml:space="preserve">   </w:t>
      </w:r>
      <w:r w:rsidRPr="00167B68">
        <w:rPr>
          <w:rFonts w:ascii="Arial" w:hAnsi="Arial" w:cs="Arial"/>
          <w:sz w:val="20"/>
          <w:szCs w:val="20"/>
        </w:rPr>
        <w:t>Tel.: +</w:t>
      </w:r>
      <w:r>
        <w:rPr>
          <w:rFonts w:ascii="Arial" w:hAnsi="Arial" w:cs="Arial"/>
          <w:sz w:val="20"/>
          <w:szCs w:val="20"/>
        </w:rPr>
        <w:t>420 539 092 804</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w:t>
      </w:r>
      <w:r w:rsidRPr="00167B68">
        <w:rPr>
          <w:rFonts w:ascii="Arial" w:hAnsi="Arial" w:cs="Arial"/>
          <w:sz w:val="20"/>
          <w:szCs w:val="20"/>
        </w:rPr>
        <w:t>Tel.: +</w:t>
      </w:r>
      <w:r>
        <w:rPr>
          <w:rFonts w:ascii="Arial" w:hAnsi="Arial" w:cs="Arial"/>
          <w:sz w:val="20"/>
          <w:szCs w:val="20"/>
        </w:rPr>
        <w:t>420 </w:t>
      </w:r>
      <w:r>
        <w:rPr>
          <w:rFonts w:ascii="Arial" w:hAnsi="Arial" w:cs="Arial"/>
          <w:color w:val="000000"/>
          <w:sz w:val="23"/>
          <w:szCs w:val="23"/>
        </w:rPr>
        <w:t>491 502 189</w:t>
      </w:r>
    </w:p>
    <w:p w:rsidR="00B7679F" w:rsidRPr="00167B68" w:rsidRDefault="00B7679F" w:rsidP="00B7679F">
      <w:pPr>
        <w:rPr>
          <w:rFonts w:ascii="Arial" w:hAnsi="Arial" w:cs="Arial"/>
          <w:sz w:val="20"/>
          <w:szCs w:val="20"/>
        </w:rPr>
      </w:pPr>
      <w:r>
        <w:rPr>
          <w:rFonts w:ascii="Arial" w:hAnsi="Arial" w:cs="Arial"/>
          <w:sz w:val="20"/>
          <w:szCs w:val="20"/>
        </w:rPr>
        <w:t xml:space="preserve">     </w:t>
      </w:r>
      <w:r w:rsidR="00FE49BB">
        <w:rPr>
          <w:rFonts w:ascii="Arial" w:hAnsi="Arial" w:cs="Arial"/>
          <w:sz w:val="20"/>
          <w:szCs w:val="20"/>
        </w:rPr>
        <w:t xml:space="preserve">         Mobil: +420 XXXXXXXX</w:t>
      </w:r>
      <w:r w:rsidR="00FE49BB">
        <w:rPr>
          <w:rFonts w:ascii="Arial" w:hAnsi="Arial" w:cs="Arial"/>
          <w:sz w:val="20"/>
          <w:szCs w:val="20"/>
        </w:rPr>
        <w:tab/>
      </w:r>
      <w:r w:rsidR="00FE49BB">
        <w:rPr>
          <w:rFonts w:ascii="Arial" w:hAnsi="Arial" w:cs="Arial"/>
          <w:sz w:val="20"/>
          <w:szCs w:val="20"/>
        </w:rPr>
        <w:tab/>
        <w:t xml:space="preserve">   </w:t>
      </w:r>
      <w:r w:rsidR="00FE49BB">
        <w:rPr>
          <w:rFonts w:ascii="Arial" w:hAnsi="Arial" w:cs="Arial"/>
          <w:sz w:val="20"/>
          <w:szCs w:val="20"/>
        </w:rPr>
        <w:tab/>
      </w:r>
      <w:r w:rsidR="00FE49BB">
        <w:rPr>
          <w:rFonts w:ascii="Arial" w:hAnsi="Arial" w:cs="Arial"/>
          <w:sz w:val="20"/>
          <w:szCs w:val="20"/>
        </w:rPr>
        <w:tab/>
        <w:t xml:space="preserve">  Mobil: +420 XXXXXXXX</w:t>
      </w:r>
    </w:p>
    <w:p w:rsidR="00B7679F" w:rsidRPr="003A77B4" w:rsidRDefault="00B7679F" w:rsidP="00B7679F">
      <w:pPr>
        <w:rPr>
          <w:rFonts w:ascii="Arial" w:hAnsi="Arial" w:cs="Arial"/>
          <w:sz w:val="20"/>
          <w:szCs w:val="20"/>
          <w:u w:val="single"/>
        </w:rPr>
      </w:pPr>
      <w:r>
        <w:rPr>
          <w:rFonts w:ascii="Arial" w:hAnsi="Arial" w:cs="Arial"/>
          <w:sz w:val="20"/>
          <w:szCs w:val="20"/>
        </w:rPr>
        <w:t xml:space="preserve">     </w:t>
      </w:r>
      <w:r w:rsidRPr="00A67A71">
        <w:rPr>
          <w:rFonts w:ascii="Arial" w:hAnsi="Arial" w:cs="Arial"/>
          <w:sz w:val="20"/>
          <w:szCs w:val="20"/>
        </w:rPr>
        <w:t xml:space="preserve">Email: </w:t>
      </w:r>
      <w:r w:rsidR="00FE49BB">
        <w:rPr>
          <w:rFonts w:ascii="Arial" w:hAnsi="Arial" w:cs="Arial"/>
          <w:sz w:val="20"/>
          <w:szCs w:val="20"/>
        </w:rPr>
        <w:t>XXXXXXXXXXXXXXXXX</w:t>
      </w:r>
      <w:r>
        <w:rPr>
          <w:rFonts w:ascii="Arial" w:hAnsi="Arial" w:cs="Arial"/>
          <w:sz w:val="20"/>
          <w:szCs w:val="20"/>
        </w:rPr>
        <w:t xml:space="preserve">      </w:t>
      </w:r>
      <w:r w:rsidR="00A67A71">
        <w:rPr>
          <w:rFonts w:ascii="Arial" w:hAnsi="Arial" w:cs="Arial"/>
          <w:sz w:val="20"/>
          <w:szCs w:val="20"/>
        </w:rPr>
        <w:t xml:space="preserve">    </w:t>
      </w:r>
      <w:r w:rsidR="00FE49BB">
        <w:rPr>
          <w:rFonts w:ascii="Arial" w:hAnsi="Arial" w:cs="Arial"/>
          <w:sz w:val="20"/>
          <w:szCs w:val="20"/>
        </w:rPr>
        <w:t xml:space="preserve">   </w:t>
      </w:r>
      <w:r w:rsidR="00FE49BB">
        <w:rPr>
          <w:rFonts w:ascii="Arial" w:hAnsi="Arial" w:cs="Arial"/>
          <w:sz w:val="20"/>
          <w:szCs w:val="20"/>
        </w:rPr>
        <w:tab/>
      </w:r>
      <w:r w:rsidR="00FE49BB">
        <w:rPr>
          <w:rFonts w:ascii="Arial" w:hAnsi="Arial" w:cs="Arial"/>
          <w:sz w:val="20"/>
          <w:szCs w:val="20"/>
        </w:rPr>
        <w:tab/>
      </w:r>
      <w:r w:rsidR="00A67A71">
        <w:rPr>
          <w:rFonts w:ascii="Arial" w:hAnsi="Arial" w:cs="Arial"/>
          <w:sz w:val="20"/>
          <w:szCs w:val="20"/>
        </w:rPr>
        <w:t xml:space="preserve">    </w:t>
      </w:r>
      <w:r w:rsidRPr="00167B68">
        <w:rPr>
          <w:rFonts w:ascii="Arial" w:hAnsi="Arial" w:cs="Arial"/>
          <w:sz w:val="20"/>
          <w:szCs w:val="20"/>
        </w:rPr>
        <w:t xml:space="preserve">Email: </w:t>
      </w:r>
      <w:r w:rsidR="00FE49BB" w:rsidRPr="00FE49BB">
        <w:rPr>
          <w:rFonts w:ascii="Arial" w:hAnsi="Arial" w:cs="Arial"/>
          <w:sz w:val="20"/>
          <w:szCs w:val="20"/>
        </w:rPr>
        <w:t>XXXXXXXXXXXXXXXXX</w:t>
      </w:r>
    </w:p>
    <w:p w:rsidR="00B7679F" w:rsidRPr="00167B68" w:rsidRDefault="00B7679F" w:rsidP="00B7679F">
      <w:pPr>
        <w:rPr>
          <w:rFonts w:ascii="Arial" w:hAnsi="Arial" w:cs="Arial"/>
          <w:sz w:val="20"/>
          <w:szCs w:val="20"/>
        </w:rPr>
      </w:pPr>
    </w:p>
    <w:p w:rsidR="00B7679F" w:rsidRPr="00684127" w:rsidRDefault="00B7679F" w:rsidP="00B7679F">
      <w:pPr>
        <w:jc w:val="center"/>
        <w:rPr>
          <w:rFonts w:ascii="Arial" w:hAnsi="Arial" w:cs="Arial"/>
          <w:sz w:val="18"/>
          <w:szCs w:val="18"/>
        </w:rPr>
      </w:pPr>
    </w:p>
    <w:p w:rsidR="00B7679F" w:rsidRDefault="00B7679F" w:rsidP="00B7679F">
      <w:pPr>
        <w:jc w:val="center"/>
        <w:rPr>
          <w:rFonts w:ascii="Arial" w:hAnsi="Arial" w:cs="Arial"/>
          <w:sz w:val="18"/>
          <w:szCs w:val="18"/>
        </w:rPr>
      </w:pPr>
    </w:p>
    <w:p w:rsidR="002D390C" w:rsidRPr="00B7679F" w:rsidRDefault="002D390C" w:rsidP="00B7679F">
      <w:pPr>
        <w:rPr>
          <w:szCs w:val="18"/>
        </w:rPr>
      </w:pPr>
    </w:p>
    <w:sectPr w:rsidR="002D390C" w:rsidRPr="00B7679F" w:rsidSect="00405021">
      <w:headerReference w:type="even" r:id="rId7"/>
      <w:headerReference w:type="default" r:id="rId8"/>
      <w:footerReference w:type="even" r:id="rId9"/>
      <w:footerReference w:type="default" r:id="rId10"/>
      <w:headerReference w:type="first" r:id="rId11"/>
      <w:footerReference w:type="first" r:id="rId12"/>
      <w:pgSz w:w="11906" w:h="16838" w:code="9"/>
      <w:pgMar w:top="2835" w:right="1418" w:bottom="1134" w:left="141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1A5" w:rsidRDefault="008B71A5">
      <w:r>
        <w:separator/>
      </w:r>
    </w:p>
  </w:endnote>
  <w:endnote w:type="continuationSeparator" w:id="0">
    <w:p w:rsidR="008B71A5" w:rsidRDefault="008B71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69" w:rsidRDefault="00E31A6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615" w:rsidRDefault="001B3615">
    <w:pPr>
      <w:pStyle w:val="Zhlav"/>
      <w:jc w:val="both"/>
      <w:rPr>
        <w:color w:val="CC0000"/>
        <w:sz w:val="18"/>
      </w:rPr>
    </w:pPr>
    <w:r>
      <w:rPr>
        <w:color w:val="CC0000"/>
        <w:sz w:val="18"/>
      </w:rPr>
      <w:t>____________________________________________________________________________________________________</w:t>
    </w:r>
  </w:p>
  <w:p w:rsidR="001B3615" w:rsidRDefault="00894B1A">
    <w:pPr>
      <w:pStyle w:val="Zhlav"/>
      <w:spacing w:before="60"/>
      <w:rPr>
        <w:rFonts w:ascii="Arial" w:hAnsi="Arial" w:cs="Arial"/>
        <w:sz w:val="16"/>
        <w:szCs w:val="16"/>
      </w:rPr>
    </w:pPr>
    <w:r>
      <w:rPr>
        <w:rFonts w:ascii="Arial" w:hAnsi="Arial" w:cs="Arial"/>
        <w:sz w:val="16"/>
        <w:szCs w:val="16"/>
      </w:rPr>
      <w:t>IČ</w:t>
    </w:r>
    <w:r w:rsidR="001B3615">
      <w:rPr>
        <w:rFonts w:ascii="Arial" w:hAnsi="Arial" w:cs="Arial"/>
        <w:sz w:val="16"/>
        <w:szCs w:val="16"/>
      </w:rPr>
      <w:t xml:space="preserve">: </w:t>
    </w:r>
    <w:proofErr w:type="gramStart"/>
    <w:r w:rsidR="00806539">
      <w:rPr>
        <w:rFonts w:ascii="Arial" w:hAnsi="Arial" w:cs="Arial"/>
        <w:sz w:val="16"/>
        <w:szCs w:val="16"/>
      </w:rPr>
      <w:t>2</w:t>
    </w:r>
    <w:r w:rsidR="006F2516">
      <w:rPr>
        <w:rFonts w:ascii="Arial" w:hAnsi="Arial" w:cs="Arial"/>
        <w:sz w:val="16"/>
        <w:szCs w:val="16"/>
      </w:rPr>
      <w:t>5773615</w:t>
    </w:r>
    <w:r w:rsidR="001B3615">
      <w:rPr>
        <w:rFonts w:ascii="Arial" w:hAnsi="Arial" w:cs="Arial"/>
        <w:sz w:val="16"/>
        <w:szCs w:val="16"/>
      </w:rPr>
      <w:t xml:space="preserve">                                         Tel</w:t>
    </w:r>
    <w:proofErr w:type="gramEnd"/>
    <w:r w:rsidR="00806539">
      <w:rPr>
        <w:rFonts w:ascii="Arial" w:hAnsi="Arial" w:cs="Arial"/>
        <w:sz w:val="16"/>
        <w:szCs w:val="16"/>
      </w:rPr>
      <w:t>, Fax</w:t>
    </w:r>
    <w:r w:rsidR="001B3615">
      <w:rPr>
        <w:rFonts w:ascii="Arial" w:hAnsi="Arial" w:cs="Arial"/>
        <w:sz w:val="16"/>
        <w:szCs w:val="16"/>
      </w:rPr>
      <w:t>:  +420</w:t>
    </w:r>
    <w:r w:rsidR="00806539">
      <w:rPr>
        <w:rFonts w:ascii="Arial" w:hAnsi="Arial" w:cs="Arial"/>
        <w:sz w:val="16"/>
        <w:szCs w:val="16"/>
      </w:rPr>
      <w:t> 547 213 653</w:t>
    </w:r>
    <w:r w:rsidR="001B3615">
      <w:rPr>
        <w:rFonts w:ascii="Arial" w:hAnsi="Arial" w:cs="Arial"/>
        <w:sz w:val="16"/>
        <w:szCs w:val="16"/>
      </w:rPr>
      <w:tab/>
      <w:t xml:space="preserve">           </w:t>
    </w:r>
    <w:r w:rsidR="004E41A7">
      <w:rPr>
        <w:rFonts w:ascii="Arial" w:hAnsi="Arial" w:cs="Arial"/>
        <w:sz w:val="16"/>
        <w:szCs w:val="16"/>
      </w:rPr>
      <w:t xml:space="preserve">                  E-mail: </w:t>
    </w:r>
    <w:r w:rsidR="00E31A69">
      <w:rPr>
        <w:rFonts w:ascii="Arial" w:hAnsi="Arial" w:cs="Arial"/>
        <w:sz w:val="16"/>
        <w:szCs w:val="16"/>
      </w:rPr>
      <w:t>XXXXXXXXXXXXXXX</w:t>
    </w:r>
    <w:r w:rsidR="001B3615">
      <w:rPr>
        <w:rFonts w:ascii="Arial" w:hAnsi="Arial" w:cs="Arial"/>
        <w:sz w:val="16"/>
        <w:szCs w:val="16"/>
      </w:rPr>
      <w:t xml:space="preserve"> </w:t>
    </w:r>
  </w:p>
  <w:p w:rsidR="001B3615" w:rsidRDefault="00894B1A">
    <w:pPr>
      <w:pStyle w:val="Zhlav"/>
      <w:rPr>
        <w:rFonts w:ascii="Arial" w:hAnsi="Arial" w:cs="Arial"/>
        <w:sz w:val="16"/>
        <w:szCs w:val="16"/>
      </w:rPr>
    </w:pPr>
    <w:r>
      <w:rPr>
        <w:rFonts w:ascii="Arial" w:hAnsi="Arial" w:cs="Arial"/>
        <w:sz w:val="16"/>
        <w:szCs w:val="16"/>
      </w:rPr>
      <w:t>DIČ</w:t>
    </w:r>
    <w:r w:rsidR="001B3615">
      <w:rPr>
        <w:rFonts w:ascii="Arial" w:hAnsi="Arial" w:cs="Arial"/>
        <w:sz w:val="16"/>
        <w:szCs w:val="16"/>
      </w:rPr>
      <w:t>: CZ</w:t>
    </w:r>
    <w:r w:rsidR="00806539">
      <w:rPr>
        <w:rFonts w:ascii="Arial" w:hAnsi="Arial" w:cs="Arial"/>
        <w:sz w:val="16"/>
        <w:szCs w:val="16"/>
      </w:rPr>
      <w:t>2</w:t>
    </w:r>
    <w:r w:rsidR="006F2516">
      <w:rPr>
        <w:rFonts w:ascii="Arial" w:hAnsi="Arial" w:cs="Arial"/>
        <w:sz w:val="16"/>
        <w:szCs w:val="16"/>
      </w:rPr>
      <w:t xml:space="preserve">5773615    </w:t>
    </w:r>
    <w:r w:rsidR="001B3615">
      <w:rPr>
        <w:rFonts w:ascii="Arial" w:hAnsi="Arial" w:cs="Arial"/>
        <w:sz w:val="16"/>
        <w:szCs w:val="16"/>
      </w:rPr>
      <w:t xml:space="preserve">                                  </w:t>
    </w:r>
    <w:r>
      <w:rPr>
        <w:rFonts w:ascii="Arial" w:hAnsi="Arial" w:cs="Arial"/>
        <w:sz w:val="16"/>
        <w:szCs w:val="16"/>
      </w:rPr>
      <w:t>Mobil</w:t>
    </w:r>
    <w:r w:rsidR="001B3615">
      <w:rPr>
        <w:rFonts w:ascii="Arial" w:hAnsi="Arial" w:cs="Arial"/>
        <w:sz w:val="16"/>
        <w:szCs w:val="16"/>
      </w:rPr>
      <w:t>: +420</w:t>
    </w:r>
    <w:r w:rsidR="00E31A69">
      <w:rPr>
        <w:rFonts w:ascii="Arial" w:hAnsi="Arial" w:cs="Arial"/>
        <w:sz w:val="16"/>
        <w:szCs w:val="16"/>
      </w:rPr>
      <w:t> XXXXXXX</w:t>
    </w:r>
    <w:r w:rsidR="001B3615">
      <w:rPr>
        <w:rFonts w:ascii="Arial" w:hAnsi="Arial" w:cs="Arial"/>
        <w:sz w:val="16"/>
        <w:szCs w:val="16"/>
      </w:rPr>
      <w:tab/>
      <w:t xml:space="preserve">                           http:// www.</w:t>
    </w:r>
    <w:r w:rsidR="00806539">
      <w:rPr>
        <w:rFonts w:ascii="Arial" w:hAnsi="Arial" w:cs="Arial"/>
        <w:sz w:val="16"/>
        <w:szCs w:val="16"/>
      </w:rPr>
      <w:t>canapedecor</w:t>
    </w:r>
    <w:r w:rsidR="001B3615">
      <w:rPr>
        <w:rFonts w:ascii="Arial" w:hAnsi="Arial" w:cs="Arial"/>
        <w:sz w:val="16"/>
        <w:szCs w:val="16"/>
      </w:rPr>
      <w:t>.cz</w:t>
    </w:r>
  </w:p>
  <w:p w:rsidR="001B3615" w:rsidRPr="00806539" w:rsidRDefault="00894B1A" w:rsidP="00806539">
    <w:pPr>
      <w:pStyle w:val="Zpat"/>
      <w:rPr>
        <w:rFonts w:ascii="Arial" w:hAnsi="Arial" w:cs="Arial"/>
        <w:sz w:val="16"/>
        <w:szCs w:val="16"/>
      </w:rPr>
    </w:pPr>
    <w:r w:rsidRPr="00B52DA0">
      <w:rPr>
        <w:rStyle w:val="hps"/>
        <w:rFonts w:ascii="Arial" w:hAnsi="Arial" w:cs="Arial"/>
        <w:sz w:val="16"/>
        <w:szCs w:val="16"/>
      </w:rPr>
      <w:t>Společnost je zapsána v obchodním rejstříku vedeném</w:t>
    </w:r>
    <w:r w:rsidR="00806539" w:rsidRPr="00B52DA0">
      <w:rPr>
        <w:rStyle w:val="hps"/>
        <w:rFonts w:ascii="Arial" w:hAnsi="Arial" w:cs="Arial"/>
        <w:sz w:val="16"/>
        <w:szCs w:val="16"/>
      </w:rPr>
      <w:t xml:space="preserve"> </w:t>
    </w:r>
    <w:r w:rsidRPr="00B52DA0">
      <w:rPr>
        <w:rStyle w:val="hps"/>
        <w:rFonts w:ascii="Arial" w:hAnsi="Arial" w:cs="Arial"/>
        <w:sz w:val="16"/>
        <w:szCs w:val="16"/>
      </w:rPr>
      <w:t xml:space="preserve">Krajským soudem v Hradci </w:t>
    </w:r>
    <w:r w:rsidR="00806539" w:rsidRPr="00B52DA0">
      <w:rPr>
        <w:rFonts w:ascii="Arial" w:hAnsi="Arial" w:cs="Arial"/>
        <w:sz w:val="16"/>
        <w:szCs w:val="16"/>
      </w:rPr>
      <w:t xml:space="preserve"> </w:t>
    </w:r>
    <w:r w:rsidR="00806539" w:rsidRPr="00B52DA0">
      <w:rPr>
        <w:rStyle w:val="hps"/>
        <w:rFonts w:ascii="Arial" w:hAnsi="Arial" w:cs="Arial"/>
        <w:sz w:val="16"/>
        <w:szCs w:val="16"/>
      </w:rPr>
      <w:t>Králové</w:t>
    </w:r>
    <w:r w:rsidR="00806539" w:rsidRPr="00B52DA0">
      <w:rPr>
        <w:rFonts w:ascii="Arial" w:hAnsi="Arial" w:cs="Arial"/>
        <w:sz w:val="16"/>
        <w:szCs w:val="16"/>
      </w:rPr>
      <w:t xml:space="preserve">, </w:t>
    </w:r>
    <w:r w:rsidRPr="00B52DA0">
      <w:rPr>
        <w:rFonts w:ascii="Arial" w:hAnsi="Arial" w:cs="Arial"/>
        <w:sz w:val="16"/>
        <w:szCs w:val="16"/>
      </w:rPr>
      <w:t>oddíl</w:t>
    </w:r>
    <w:r w:rsidR="00806539" w:rsidRPr="00B52DA0">
      <w:rPr>
        <w:rFonts w:ascii="Arial" w:hAnsi="Arial" w:cs="Arial"/>
        <w:sz w:val="16"/>
        <w:szCs w:val="16"/>
      </w:rPr>
      <w:t xml:space="preserve"> </w:t>
    </w:r>
    <w:r w:rsidR="006F2516" w:rsidRPr="00B52DA0">
      <w:rPr>
        <w:rStyle w:val="hps"/>
        <w:rFonts w:ascii="Arial" w:hAnsi="Arial" w:cs="Arial"/>
        <w:sz w:val="16"/>
        <w:szCs w:val="16"/>
      </w:rPr>
      <w:t>B</w:t>
    </w:r>
    <w:r w:rsidR="00806539" w:rsidRPr="00B52DA0">
      <w:rPr>
        <w:rFonts w:ascii="Arial" w:hAnsi="Arial" w:cs="Arial"/>
        <w:sz w:val="16"/>
        <w:szCs w:val="16"/>
      </w:rPr>
      <w:t xml:space="preserve">, </w:t>
    </w:r>
    <w:r w:rsidRPr="00B52DA0">
      <w:rPr>
        <w:rFonts w:ascii="Arial" w:hAnsi="Arial" w:cs="Arial"/>
        <w:sz w:val="16"/>
        <w:szCs w:val="16"/>
      </w:rPr>
      <w:t xml:space="preserve">vložka </w:t>
    </w:r>
    <w:r w:rsidR="006F2516" w:rsidRPr="00B52DA0">
      <w:rPr>
        <w:rStyle w:val="hps"/>
        <w:rFonts w:ascii="Arial" w:hAnsi="Arial" w:cs="Arial"/>
        <w:sz w:val="16"/>
        <w:szCs w:val="16"/>
      </w:rPr>
      <w:t>2901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69" w:rsidRDefault="00E31A6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1A5" w:rsidRDefault="008B71A5">
      <w:r>
        <w:separator/>
      </w:r>
    </w:p>
  </w:footnote>
  <w:footnote w:type="continuationSeparator" w:id="0">
    <w:p w:rsidR="008B71A5" w:rsidRDefault="008B7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69" w:rsidRDefault="00E31A6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516" w:rsidRDefault="00B12DEA" w:rsidP="00B12DEA">
    <w:pPr>
      <w:pStyle w:val="Zhlav"/>
      <w:ind w:left="6372" w:hanging="6372"/>
      <w:rPr>
        <w:noProof/>
      </w:rPr>
    </w:pPr>
    <w:r>
      <w:rPr>
        <w:noProof/>
      </w:rPr>
      <w:tab/>
    </w:r>
    <w:r>
      <w:rPr>
        <w:noProof/>
      </w:rPr>
      <w:tab/>
    </w:r>
    <w:r w:rsidR="006F2516">
      <w:rPr>
        <w:noProof/>
      </w:rPr>
      <w:t>Papillons a.s.</w:t>
    </w:r>
  </w:p>
  <w:p w:rsidR="00B12DEA" w:rsidRDefault="006F2516" w:rsidP="00B12DEA">
    <w:pPr>
      <w:pStyle w:val="Zhlav"/>
      <w:ind w:left="6372" w:hanging="6372"/>
      <w:rPr>
        <w:rFonts w:ascii="Arial" w:hAnsi="Arial" w:cs="Arial"/>
        <w:sz w:val="16"/>
        <w:szCs w:val="16"/>
      </w:rPr>
    </w:pPr>
    <w:r>
      <w:rPr>
        <w:noProof/>
      </w:rPr>
      <w:tab/>
      <w:t xml:space="preserve">                                                                                            </w:t>
    </w:r>
    <w:r w:rsidR="00B12DEA">
      <w:rPr>
        <w:rFonts w:ascii="Arial" w:hAnsi="Arial" w:cs="Arial"/>
        <w:sz w:val="16"/>
        <w:szCs w:val="16"/>
      </w:rPr>
      <w:t xml:space="preserve">        Hradecká  387, 561 69 Králíky</w:t>
    </w:r>
  </w:p>
  <w:p w:rsidR="001B3615" w:rsidRDefault="00A77A90" w:rsidP="00B12DEA">
    <w:pPr>
      <w:pStyle w:val="Zhlav"/>
      <w:ind w:left="6372" w:hanging="6372"/>
      <w:rPr>
        <w:rFonts w:ascii="Arial" w:hAnsi="Arial" w:cs="Arial"/>
        <w:sz w:val="16"/>
        <w:szCs w:val="16"/>
      </w:rPr>
    </w:pPr>
    <w:r>
      <w:rPr>
        <w:noProof/>
      </w:rPr>
      <w:drawing>
        <wp:inline distT="0" distB="0" distL="0" distR="0">
          <wp:extent cx="1304925" cy="552450"/>
          <wp:effectExtent l="19050" t="0" r="9525" b="0"/>
          <wp:docPr id="1" name="obrázek 2" descr="CANAP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ANAPé logo"/>
                  <pic:cNvPicPr>
                    <a:picLocks noChangeAspect="1" noChangeArrowheads="1"/>
                  </pic:cNvPicPr>
                </pic:nvPicPr>
                <pic:blipFill>
                  <a:blip r:embed="rId1"/>
                  <a:srcRect/>
                  <a:stretch>
                    <a:fillRect/>
                  </a:stretch>
                </pic:blipFill>
                <pic:spPr bwMode="auto">
                  <a:xfrm>
                    <a:off x="0" y="0"/>
                    <a:ext cx="1304925" cy="552450"/>
                  </a:xfrm>
                  <a:prstGeom prst="rect">
                    <a:avLst/>
                  </a:prstGeom>
                  <a:noFill/>
                  <a:ln w="9525">
                    <a:noFill/>
                    <a:miter lim="800000"/>
                    <a:headEnd/>
                    <a:tailEnd/>
                  </a:ln>
                </pic:spPr>
              </pic:pic>
            </a:graphicData>
          </a:graphic>
        </wp:inline>
      </w:drawing>
    </w:r>
    <w:r w:rsidR="006F2516">
      <w:rPr>
        <w:noProof/>
      </w:rPr>
      <w:t xml:space="preserve">     </w:t>
    </w:r>
    <w:r>
      <w:rPr>
        <w:noProof/>
      </w:rPr>
      <w:drawing>
        <wp:inline distT="0" distB="0" distL="0" distR="0">
          <wp:extent cx="819150" cy="523875"/>
          <wp:effectExtent l="19050" t="0" r="0" b="0"/>
          <wp:docPr id="2" name="obrázek 2" descr="logo Papil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apillons"/>
                  <pic:cNvPicPr>
                    <a:picLocks noChangeAspect="1" noChangeArrowheads="1"/>
                  </pic:cNvPicPr>
                </pic:nvPicPr>
                <pic:blipFill>
                  <a:blip r:embed="rId2"/>
                  <a:srcRect/>
                  <a:stretch>
                    <a:fillRect/>
                  </a:stretch>
                </pic:blipFill>
                <pic:spPr bwMode="auto">
                  <a:xfrm>
                    <a:off x="0" y="0"/>
                    <a:ext cx="819150" cy="523875"/>
                  </a:xfrm>
                  <a:prstGeom prst="rect">
                    <a:avLst/>
                  </a:prstGeom>
                  <a:noFill/>
                  <a:ln w="9525">
                    <a:noFill/>
                    <a:miter lim="800000"/>
                    <a:headEnd/>
                    <a:tailEnd/>
                  </a:ln>
                </pic:spPr>
              </pic:pic>
            </a:graphicData>
          </a:graphic>
        </wp:inline>
      </w:drawing>
    </w:r>
    <w:r w:rsidR="00B12DEA">
      <w:rPr>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A69" w:rsidRDefault="00E31A6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2DF"/>
    <w:multiLevelType w:val="multilevel"/>
    <w:tmpl w:val="3D5EAA6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17A340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5FA458C"/>
    <w:multiLevelType w:val="multilevel"/>
    <w:tmpl w:val="B93CA92C"/>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277730CF"/>
    <w:multiLevelType w:val="hybridMultilevel"/>
    <w:tmpl w:val="55EE10B8"/>
    <w:lvl w:ilvl="0" w:tplc="77E4FB18">
      <w:start w:val="779"/>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
    <w:nsid w:val="2C1733A1"/>
    <w:multiLevelType w:val="hybridMultilevel"/>
    <w:tmpl w:val="99943556"/>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nsid w:val="3345287C"/>
    <w:multiLevelType w:val="hybridMultilevel"/>
    <w:tmpl w:val="CB3404C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43A857FB"/>
    <w:multiLevelType w:val="multilevel"/>
    <w:tmpl w:val="36549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8F29A1"/>
    <w:multiLevelType w:val="hybridMultilevel"/>
    <w:tmpl w:val="6816A1F6"/>
    <w:lvl w:ilvl="0" w:tplc="0405000F">
      <w:start w:val="1"/>
      <w:numFmt w:val="decimal"/>
      <w:lvlText w:val="%1."/>
      <w:lvlJc w:val="left"/>
      <w:pPr>
        <w:ind w:left="1353" w:hanging="360"/>
      </w:p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nsid w:val="4C3A1570"/>
    <w:multiLevelType w:val="multilevel"/>
    <w:tmpl w:val="29A62764"/>
    <w:lvl w:ilvl="0">
      <w:start w:val="1"/>
      <w:numFmt w:val="ordinal"/>
      <w:lvlText w:val="%1"/>
      <w:lvlJc w:val="left"/>
      <w:pPr>
        <w:ind w:left="360" w:hanging="360"/>
      </w:pPr>
      <w:rPr>
        <w:rFonts w:hint="default"/>
      </w:rPr>
    </w:lvl>
    <w:lvl w:ilvl="1">
      <w:start w:val="1"/>
      <w:numFmt w:val="ordinal"/>
      <w:lvlText w:val="%1%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30D6719"/>
    <w:multiLevelType w:val="multilevel"/>
    <w:tmpl w:val="0A301BC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64B18BE"/>
    <w:multiLevelType w:val="hybridMultilevel"/>
    <w:tmpl w:val="E026D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4E41A7"/>
    <w:rsid w:val="00091F82"/>
    <w:rsid w:val="00093EF5"/>
    <w:rsid w:val="000C0A18"/>
    <w:rsid w:val="000D669A"/>
    <w:rsid w:val="00103418"/>
    <w:rsid w:val="00140B6A"/>
    <w:rsid w:val="00143FEF"/>
    <w:rsid w:val="00151A7A"/>
    <w:rsid w:val="0015541C"/>
    <w:rsid w:val="00167B68"/>
    <w:rsid w:val="00171A04"/>
    <w:rsid w:val="00172CAE"/>
    <w:rsid w:val="00186F5F"/>
    <w:rsid w:val="001B3615"/>
    <w:rsid w:val="001D39A1"/>
    <w:rsid w:val="002014C7"/>
    <w:rsid w:val="00242AED"/>
    <w:rsid w:val="002B6B23"/>
    <w:rsid w:val="002C15F4"/>
    <w:rsid w:val="002D390C"/>
    <w:rsid w:val="002E3037"/>
    <w:rsid w:val="003103A0"/>
    <w:rsid w:val="0032253D"/>
    <w:rsid w:val="0033604F"/>
    <w:rsid w:val="003A462E"/>
    <w:rsid w:val="00402779"/>
    <w:rsid w:val="00404208"/>
    <w:rsid w:val="00405021"/>
    <w:rsid w:val="0046029F"/>
    <w:rsid w:val="00485773"/>
    <w:rsid w:val="00491168"/>
    <w:rsid w:val="004B4D7A"/>
    <w:rsid w:val="004E41A7"/>
    <w:rsid w:val="004E6C95"/>
    <w:rsid w:val="004F624A"/>
    <w:rsid w:val="00577E1D"/>
    <w:rsid w:val="00583D1D"/>
    <w:rsid w:val="00585233"/>
    <w:rsid w:val="005B4AF7"/>
    <w:rsid w:val="005D6466"/>
    <w:rsid w:val="005F7DCA"/>
    <w:rsid w:val="00600BA8"/>
    <w:rsid w:val="00604D21"/>
    <w:rsid w:val="0060695C"/>
    <w:rsid w:val="00663B04"/>
    <w:rsid w:val="00673061"/>
    <w:rsid w:val="006C132A"/>
    <w:rsid w:val="006C19ED"/>
    <w:rsid w:val="006D764F"/>
    <w:rsid w:val="006E534A"/>
    <w:rsid w:val="006F2516"/>
    <w:rsid w:val="00716500"/>
    <w:rsid w:val="00723394"/>
    <w:rsid w:val="007543C7"/>
    <w:rsid w:val="00771EC0"/>
    <w:rsid w:val="007845BE"/>
    <w:rsid w:val="007D2DF9"/>
    <w:rsid w:val="007D351B"/>
    <w:rsid w:val="007D64F6"/>
    <w:rsid w:val="00800021"/>
    <w:rsid w:val="00806539"/>
    <w:rsid w:val="00874B86"/>
    <w:rsid w:val="00894B1A"/>
    <w:rsid w:val="00895C1C"/>
    <w:rsid w:val="008A0DBD"/>
    <w:rsid w:val="008B71A5"/>
    <w:rsid w:val="008C0465"/>
    <w:rsid w:val="008D3850"/>
    <w:rsid w:val="008D3868"/>
    <w:rsid w:val="008D6BCF"/>
    <w:rsid w:val="008D7373"/>
    <w:rsid w:val="0093565C"/>
    <w:rsid w:val="0097480B"/>
    <w:rsid w:val="009858E5"/>
    <w:rsid w:val="009B5A8C"/>
    <w:rsid w:val="009E2412"/>
    <w:rsid w:val="009E7E7A"/>
    <w:rsid w:val="00A02C75"/>
    <w:rsid w:val="00A0606B"/>
    <w:rsid w:val="00A078E3"/>
    <w:rsid w:val="00A12E85"/>
    <w:rsid w:val="00A24F2C"/>
    <w:rsid w:val="00A331D0"/>
    <w:rsid w:val="00A67A71"/>
    <w:rsid w:val="00A77A90"/>
    <w:rsid w:val="00AC0C22"/>
    <w:rsid w:val="00B11991"/>
    <w:rsid w:val="00B12DEA"/>
    <w:rsid w:val="00B42D3A"/>
    <w:rsid w:val="00B43403"/>
    <w:rsid w:val="00B52DA0"/>
    <w:rsid w:val="00B7679F"/>
    <w:rsid w:val="00B94798"/>
    <w:rsid w:val="00BE0F19"/>
    <w:rsid w:val="00C063D2"/>
    <w:rsid w:val="00C43058"/>
    <w:rsid w:val="00C51D39"/>
    <w:rsid w:val="00C94B91"/>
    <w:rsid w:val="00CA10BE"/>
    <w:rsid w:val="00CC0D3A"/>
    <w:rsid w:val="00CC49B4"/>
    <w:rsid w:val="00CD07EE"/>
    <w:rsid w:val="00D45946"/>
    <w:rsid w:val="00D7794F"/>
    <w:rsid w:val="00D97823"/>
    <w:rsid w:val="00DA3D01"/>
    <w:rsid w:val="00DC45D0"/>
    <w:rsid w:val="00DC7908"/>
    <w:rsid w:val="00DE09FE"/>
    <w:rsid w:val="00DE1C69"/>
    <w:rsid w:val="00E31A69"/>
    <w:rsid w:val="00E31D0B"/>
    <w:rsid w:val="00E32882"/>
    <w:rsid w:val="00E66EF0"/>
    <w:rsid w:val="00EA29AA"/>
    <w:rsid w:val="00EB0827"/>
    <w:rsid w:val="00EB6BCC"/>
    <w:rsid w:val="00ED22D7"/>
    <w:rsid w:val="00EE47E1"/>
    <w:rsid w:val="00F067C0"/>
    <w:rsid w:val="00F0799A"/>
    <w:rsid w:val="00F57A33"/>
    <w:rsid w:val="00F7083C"/>
    <w:rsid w:val="00F840D7"/>
    <w:rsid w:val="00F85EDA"/>
    <w:rsid w:val="00F90FE5"/>
    <w:rsid w:val="00F92778"/>
    <w:rsid w:val="00FB2E4E"/>
    <w:rsid w:val="00FC1768"/>
    <w:rsid w:val="00FE49B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021"/>
    <w:rPr>
      <w:sz w:val="24"/>
      <w:szCs w:val="24"/>
    </w:rPr>
  </w:style>
  <w:style w:type="paragraph" w:styleId="Nadpis1">
    <w:name w:val="heading 1"/>
    <w:basedOn w:val="Normln"/>
    <w:next w:val="Normln"/>
    <w:link w:val="Nadpis1Char"/>
    <w:uiPriority w:val="9"/>
    <w:qFormat/>
    <w:rsid w:val="00F90FE5"/>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B7679F"/>
    <w:pPr>
      <w:keepNext/>
      <w:jc w:val="both"/>
      <w:outlineLvl w:val="1"/>
    </w:pPr>
    <w:rPr>
      <w:b/>
      <w:szCs w:val="20"/>
    </w:rPr>
  </w:style>
  <w:style w:type="paragraph" w:styleId="Nadpis3">
    <w:name w:val="heading 3"/>
    <w:basedOn w:val="Normln"/>
    <w:next w:val="Normln"/>
    <w:link w:val="Nadpis3Char"/>
    <w:uiPriority w:val="9"/>
    <w:unhideWhenUsed/>
    <w:qFormat/>
    <w:rsid w:val="00F90FE5"/>
    <w:pPr>
      <w:keepNext/>
      <w:spacing w:before="240" w:after="60"/>
      <w:outlineLvl w:val="2"/>
    </w:pPr>
    <w:rPr>
      <w:rFonts w:ascii="Cambria" w:hAnsi="Cambria"/>
      <w:b/>
      <w:bCs/>
      <w:sz w:val="26"/>
      <w:szCs w:val="26"/>
    </w:rPr>
  </w:style>
  <w:style w:type="paragraph" w:styleId="Nadpis6">
    <w:name w:val="heading 6"/>
    <w:basedOn w:val="Normln"/>
    <w:next w:val="Normln"/>
    <w:link w:val="Nadpis6Char"/>
    <w:qFormat/>
    <w:rsid w:val="00B7679F"/>
    <w:pPr>
      <w:keepNext/>
      <w:jc w:val="center"/>
      <w:outlineLvl w:val="5"/>
    </w:pPr>
    <w:rPr>
      <w:b/>
      <w:sz w:val="36"/>
      <w:szCs w:val="20"/>
    </w:rPr>
  </w:style>
  <w:style w:type="paragraph" w:styleId="Nadpis7">
    <w:name w:val="heading 7"/>
    <w:basedOn w:val="Normln"/>
    <w:next w:val="Normln"/>
    <w:link w:val="Nadpis7Char"/>
    <w:qFormat/>
    <w:rsid w:val="00B7679F"/>
    <w:pPr>
      <w:keepNext/>
      <w:spacing w:before="120" w:line="240" w:lineRule="atLeast"/>
      <w:jc w:val="center"/>
      <w:outlineLvl w:val="6"/>
    </w:pPr>
    <w:rPr>
      <w:b/>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405021"/>
    <w:pPr>
      <w:tabs>
        <w:tab w:val="center" w:pos="4536"/>
        <w:tab w:val="right" w:pos="9072"/>
      </w:tabs>
    </w:pPr>
  </w:style>
  <w:style w:type="paragraph" w:styleId="Zpat">
    <w:name w:val="footer"/>
    <w:basedOn w:val="Normln"/>
    <w:semiHidden/>
    <w:rsid w:val="00405021"/>
    <w:pPr>
      <w:tabs>
        <w:tab w:val="center" w:pos="4536"/>
        <w:tab w:val="right" w:pos="9072"/>
      </w:tabs>
    </w:pPr>
  </w:style>
  <w:style w:type="character" w:styleId="Hypertextovodkaz">
    <w:name w:val="Hyperlink"/>
    <w:uiPriority w:val="99"/>
    <w:unhideWhenUsed/>
    <w:rsid w:val="00895C1C"/>
    <w:rPr>
      <w:color w:val="0000FF"/>
      <w:u w:val="single"/>
    </w:rPr>
  </w:style>
  <w:style w:type="paragraph" w:styleId="Prosttext">
    <w:name w:val="Plain Text"/>
    <w:basedOn w:val="Normln"/>
    <w:link w:val="ProsttextChar"/>
    <w:uiPriority w:val="99"/>
    <w:semiHidden/>
    <w:unhideWhenUsed/>
    <w:rsid w:val="00DE09FE"/>
    <w:rPr>
      <w:rFonts w:ascii="Calibri" w:eastAsia="Calibri" w:hAnsi="Calibri"/>
      <w:sz w:val="22"/>
      <w:szCs w:val="21"/>
      <w:lang w:eastAsia="en-US"/>
    </w:rPr>
  </w:style>
  <w:style w:type="character" w:customStyle="1" w:styleId="ProsttextChar">
    <w:name w:val="Prostý text Char"/>
    <w:link w:val="Prosttext"/>
    <w:uiPriority w:val="99"/>
    <w:semiHidden/>
    <w:rsid w:val="00DE09FE"/>
    <w:rPr>
      <w:rFonts w:ascii="Calibri" w:eastAsia="Calibri" w:hAnsi="Calibri"/>
      <w:sz w:val="22"/>
      <w:szCs w:val="21"/>
      <w:lang w:eastAsia="en-US"/>
    </w:rPr>
  </w:style>
  <w:style w:type="paragraph" w:styleId="Textbubliny">
    <w:name w:val="Balloon Text"/>
    <w:basedOn w:val="Normln"/>
    <w:link w:val="TextbublinyChar"/>
    <w:uiPriority w:val="99"/>
    <w:semiHidden/>
    <w:unhideWhenUsed/>
    <w:rsid w:val="00B12DEA"/>
    <w:rPr>
      <w:rFonts w:ascii="Tahoma" w:hAnsi="Tahoma"/>
      <w:sz w:val="16"/>
      <w:szCs w:val="16"/>
    </w:rPr>
  </w:style>
  <w:style w:type="character" w:customStyle="1" w:styleId="TextbublinyChar">
    <w:name w:val="Text bubliny Char"/>
    <w:link w:val="Textbubliny"/>
    <w:uiPriority w:val="99"/>
    <w:semiHidden/>
    <w:rsid w:val="00B12DEA"/>
    <w:rPr>
      <w:rFonts w:ascii="Tahoma" w:hAnsi="Tahoma" w:cs="Tahoma"/>
      <w:sz w:val="16"/>
      <w:szCs w:val="16"/>
    </w:rPr>
  </w:style>
  <w:style w:type="character" w:customStyle="1" w:styleId="hps">
    <w:name w:val="hps"/>
    <w:basedOn w:val="Standardnpsmoodstavce"/>
    <w:rsid w:val="00806539"/>
  </w:style>
  <w:style w:type="character" w:customStyle="1" w:styleId="atn">
    <w:name w:val="atn"/>
    <w:basedOn w:val="Standardnpsmoodstavce"/>
    <w:rsid w:val="00491168"/>
  </w:style>
  <w:style w:type="character" w:customStyle="1" w:styleId="shorttext">
    <w:name w:val="short_text"/>
    <w:basedOn w:val="Standardnpsmoodstavce"/>
    <w:rsid w:val="00ED22D7"/>
  </w:style>
  <w:style w:type="character" w:customStyle="1" w:styleId="spiszn">
    <w:name w:val="spiszn"/>
    <w:basedOn w:val="Standardnpsmoodstavce"/>
    <w:rsid w:val="006E534A"/>
  </w:style>
  <w:style w:type="character" w:customStyle="1" w:styleId="platne1">
    <w:name w:val="platne1"/>
    <w:basedOn w:val="Standardnpsmoodstavce"/>
    <w:rsid w:val="00172CAE"/>
  </w:style>
  <w:style w:type="character" w:customStyle="1" w:styleId="Nadpis2Char">
    <w:name w:val="Nadpis 2 Char"/>
    <w:link w:val="Nadpis2"/>
    <w:rsid w:val="00B7679F"/>
    <w:rPr>
      <w:b/>
      <w:sz w:val="24"/>
    </w:rPr>
  </w:style>
  <w:style w:type="character" w:customStyle="1" w:styleId="Nadpis6Char">
    <w:name w:val="Nadpis 6 Char"/>
    <w:link w:val="Nadpis6"/>
    <w:rsid w:val="00B7679F"/>
    <w:rPr>
      <w:b/>
      <w:sz w:val="36"/>
    </w:rPr>
  </w:style>
  <w:style w:type="character" w:customStyle="1" w:styleId="Nadpis7Char">
    <w:name w:val="Nadpis 7 Char"/>
    <w:link w:val="Nadpis7"/>
    <w:rsid w:val="00B7679F"/>
    <w:rPr>
      <w:b/>
      <w:sz w:val="24"/>
      <w:u w:val="single"/>
    </w:rPr>
  </w:style>
  <w:style w:type="paragraph" w:styleId="Odstavecseseznamem">
    <w:name w:val="List Paragraph"/>
    <w:basedOn w:val="Normln"/>
    <w:uiPriority w:val="34"/>
    <w:qFormat/>
    <w:rsid w:val="00B7679F"/>
    <w:pPr>
      <w:ind w:left="708"/>
    </w:pPr>
    <w:rPr>
      <w:sz w:val="20"/>
      <w:szCs w:val="20"/>
    </w:rPr>
  </w:style>
  <w:style w:type="paragraph" w:customStyle="1" w:styleId="Standard">
    <w:name w:val="Standard"/>
    <w:rsid w:val="00B7679F"/>
    <w:pPr>
      <w:widowControl w:val="0"/>
      <w:suppressAutoHyphens/>
      <w:autoSpaceDN w:val="0"/>
      <w:textAlignment w:val="baseline"/>
    </w:pPr>
    <w:rPr>
      <w:rFonts w:eastAsia="SimSun" w:cs="Mangal"/>
      <w:kern w:val="3"/>
      <w:sz w:val="24"/>
      <w:szCs w:val="24"/>
      <w:lang w:eastAsia="zh-CN" w:bidi="hi-IN"/>
    </w:rPr>
  </w:style>
  <w:style w:type="paragraph" w:styleId="Bezmezer">
    <w:name w:val="No Spacing"/>
    <w:uiPriority w:val="1"/>
    <w:qFormat/>
    <w:rsid w:val="00F90FE5"/>
    <w:rPr>
      <w:sz w:val="24"/>
      <w:szCs w:val="24"/>
    </w:rPr>
  </w:style>
  <w:style w:type="character" w:customStyle="1" w:styleId="Nadpis1Char">
    <w:name w:val="Nadpis 1 Char"/>
    <w:link w:val="Nadpis1"/>
    <w:uiPriority w:val="9"/>
    <w:rsid w:val="00F90FE5"/>
    <w:rPr>
      <w:rFonts w:ascii="Cambria" w:eastAsia="Times New Roman" w:hAnsi="Cambria" w:cs="Times New Roman"/>
      <w:b/>
      <w:bCs/>
      <w:kern w:val="32"/>
      <w:sz w:val="32"/>
      <w:szCs w:val="32"/>
    </w:rPr>
  </w:style>
  <w:style w:type="character" w:customStyle="1" w:styleId="Nadpis3Char">
    <w:name w:val="Nadpis 3 Char"/>
    <w:link w:val="Nadpis3"/>
    <w:uiPriority w:val="9"/>
    <w:rsid w:val="00F90FE5"/>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75174029">
      <w:bodyDiv w:val="1"/>
      <w:marLeft w:val="0"/>
      <w:marRight w:val="0"/>
      <w:marTop w:val="0"/>
      <w:marBottom w:val="0"/>
      <w:divBdr>
        <w:top w:val="none" w:sz="0" w:space="0" w:color="auto"/>
        <w:left w:val="none" w:sz="0" w:space="0" w:color="auto"/>
        <w:bottom w:val="none" w:sz="0" w:space="0" w:color="auto"/>
        <w:right w:val="none" w:sz="0" w:space="0" w:color="auto"/>
      </w:divBdr>
      <w:divsChild>
        <w:div w:id="1602445332">
          <w:marLeft w:val="0"/>
          <w:marRight w:val="0"/>
          <w:marTop w:val="0"/>
          <w:marBottom w:val="0"/>
          <w:divBdr>
            <w:top w:val="none" w:sz="0" w:space="0" w:color="auto"/>
            <w:left w:val="none" w:sz="0" w:space="0" w:color="auto"/>
            <w:bottom w:val="none" w:sz="0" w:space="0" w:color="auto"/>
            <w:right w:val="none" w:sz="0" w:space="0" w:color="auto"/>
          </w:divBdr>
          <w:divsChild>
            <w:div w:id="2098626284">
              <w:marLeft w:val="0"/>
              <w:marRight w:val="0"/>
              <w:marTop w:val="0"/>
              <w:marBottom w:val="0"/>
              <w:divBdr>
                <w:top w:val="none" w:sz="0" w:space="0" w:color="auto"/>
                <w:left w:val="none" w:sz="0" w:space="0" w:color="auto"/>
                <w:bottom w:val="none" w:sz="0" w:space="0" w:color="auto"/>
                <w:right w:val="none" w:sz="0" w:space="0" w:color="auto"/>
              </w:divBdr>
              <w:divsChild>
                <w:div w:id="28918121">
                  <w:marLeft w:val="0"/>
                  <w:marRight w:val="0"/>
                  <w:marTop w:val="0"/>
                  <w:marBottom w:val="0"/>
                  <w:divBdr>
                    <w:top w:val="none" w:sz="0" w:space="0" w:color="auto"/>
                    <w:left w:val="none" w:sz="0" w:space="0" w:color="auto"/>
                    <w:bottom w:val="none" w:sz="0" w:space="0" w:color="auto"/>
                    <w:right w:val="none" w:sz="0" w:space="0" w:color="auto"/>
                  </w:divBdr>
                  <w:divsChild>
                    <w:div w:id="1208638277">
                      <w:marLeft w:val="0"/>
                      <w:marRight w:val="0"/>
                      <w:marTop w:val="0"/>
                      <w:marBottom w:val="0"/>
                      <w:divBdr>
                        <w:top w:val="none" w:sz="0" w:space="0" w:color="auto"/>
                        <w:left w:val="none" w:sz="0" w:space="0" w:color="auto"/>
                        <w:bottom w:val="none" w:sz="0" w:space="0" w:color="auto"/>
                        <w:right w:val="none" w:sz="0" w:space="0" w:color="auto"/>
                      </w:divBdr>
                      <w:divsChild>
                        <w:div w:id="1397625409">
                          <w:marLeft w:val="0"/>
                          <w:marRight w:val="0"/>
                          <w:marTop w:val="0"/>
                          <w:marBottom w:val="0"/>
                          <w:divBdr>
                            <w:top w:val="none" w:sz="0" w:space="0" w:color="auto"/>
                            <w:left w:val="none" w:sz="0" w:space="0" w:color="auto"/>
                            <w:bottom w:val="none" w:sz="0" w:space="0" w:color="auto"/>
                            <w:right w:val="none" w:sz="0" w:space="0" w:color="auto"/>
                          </w:divBdr>
                          <w:divsChild>
                            <w:div w:id="1562599940">
                              <w:marLeft w:val="0"/>
                              <w:marRight w:val="0"/>
                              <w:marTop w:val="0"/>
                              <w:marBottom w:val="0"/>
                              <w:divBdr>
                                <w:top w:val="none" w:sz="0" w:space="0" w:color="auto"/>
                                <w:left w:val="none" w:sz="0" w:space="0" w:color="auto"/>
                                <w:bottom w:val="none" w:sz="0" w:space="0" w:color="auto"/>
                                <w:right w:val="none" w:sz="0" w:space="0" w:color="auto"/>
                              </w:divBdr>
                              <w:divsChild>
                                <w:div w:id="387458089">
                                  <w:marLeft w:val="0"/>
                                  <w:marRight w:val="0"/>
                                  <w:marTop w:val="0"/>
                                  <w:marBottom w:val="0"/>
                                  <w:divBdr>
                                    <w:top w:val="none" w:sz="0" w:space="0" w:color="auto"/>
                                    <w:left w:val="none" w:sz="0" w:space="0" w:color="auto"/>
                                    <w:bottom w:val="none" w:sz="0" w:space="0" w:color="auto"/>
                                    <w:right w:val="none" w:sz="0" w:space="0" w:color="auto"/>
                                  </w:divBdr>
                                  <w:divsChild>
                                    <w:div w:id="139927568">
                                      <w:marLeft w:val="0"/>
                                      <w:marRight w:val="0"/>
                                      <w:marTop w:val="0"/>
                                      <w:marBottom w:val="0"/>
                                      <w:divBdr>
                                        <w:top w:val="none" w:sz="0" w:space="0" w:color="auto"/>
                                        <w:left w:val="none" w:sz="0" w:space="0" w:color="auto"/>
                                        <w:bottom w:val="none" w:sz="0" w:space="0" w:color="auto"/>
                                        <w:right w:val="none" w:sz="0" w:space="0" w:color="auto"/>
                                      </w:divBdr>
                                      <w:divsChild>
                                        <w:div w:id="95055156">
                                          <w:marLeft w:val="0"/>
                                          <w:marRight w:val="0"/>
                                          <w:marTop w:val="0"/>
                                          <w:marBottom w:val="0"/>
                                          <w:divBdr>
                                            <w:top w:val="none" w:sz="0" w:space="0" w:color="auto"/>
                                            <w:left w:val="none" w:sz="0" w:space="0" w:color="auto"/>
                                            <w:bottom w:val="none" w:sz="0" w:space="0" w:color="auto"/>
                                            <w:right w:val="none" w:sz="0" w:space="0" w:color="auto"/>
                                          </w:divBdr>
                                          <w:divsChild>
                                            <w:div w:id="1936594328">
                                              <w:marLeft w:val="0"/>
                                              <w:marRight w:val="0"/>
                                              <w:marTop w:val="0"/>
                                              <w:marBottom w:val="0"/>
                                              <w:divBdr>
                                                <w:top w:val="none" w:sz="0" w:space="0" w:color="auto"/>
                                                <w:left w:val="none" w:sz="0" w:space="0" w:color="auto"/>
                                                <w:bottom w:val="none" w:sz="0" w:space="0" w:color="auto"/>
                                                <w:right w:val="none" w:sz="0" w:space="0" w:color="auto"/>
                                              </w:divBdr>
                                              <w:divsChild>
                                                <w:div w:id="607200385">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165172407">
                                                      <w:marLeft w:val="0"/>
                                                      <w:marRight w:val="0"/>
                                                      <w:marTop w:val="0"/>
                                                      <w:marBottom w:val="0"/>
                                                      <w:divBdr>
                                                        <w:top w:val="none" w:sz="0" w:space="0" w:color="auto"/>
                                                        <w:left w:val="none" w:sz="0" w:space="0" w:color="auto"/>
                                                        <w:bottom w:val="none" w:sz="0" w:space="0" w:color="auto"/>
                                                        <w:right w:val="none" w:sz="0" w:space="0" w:color="auto"/>
                                                      </w:divBdr>
                                                      <w:divsChild>
                                                        <w:div w:id="9426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6088762">
      <w:bodyDiv w:val="1"/>
      <w:marLeft w:val="0"/>
      <w:marRight w:val="0"/>
      <w:marTop w:val="0"/>
      <w:marBottom w:val="0"/>
      <w:divBdr>
        <w:top w:val="none" w:sz="0" w:space="0" w:color="auto"/>
        <w:left w:val="none" w:sz="0" w:space="0" w:color="auto"/>
        <w:bottom w:val="none" w:sz="0" w:space="0" w:color="auto"/>
        <w:right w:val="none" w:sz="0" w:space="0" w:color="auto"/>
      </w:divBdr>
    </w:div>
    <w:div w:id="699359220">
      <w:bodyDiv w:val="1"/>
      <w:marLeft w:val="0"/>
      <w:marRight w:val="0"/>
      <w:marTop w:val="0"/>
      <w:marBottom w:val="0"/>
      <w:divBdr>
        <w:top w:val="none" w:sz="0" w:space="0" w:color="auto"/>
        <w:left w:val="none" w:sz="0" w:space="0" w:color="auto"/>
        <w:bottom w:val="none" w:sz="0" w:space="0" w:color="auto"/>
        <w:right w:val="none" w:sz="0" w:space="0" w:color="auto"/>
      </w:divBdr>
      <w:divsChild>
        <w:div w:id="901332327">
          <w:marLeft w:val="0"/>
          <w:marRight w:val="0"/>
          <w:marTop w:val="0"/>
          <w:marBottom w:val="0"/>
          <w:divBdr>
            <w:top w:val="none" w:sz="0" w:space="0" w:color="auto"/>
            <w:left w:val="none" w:sz="0" w:space="0" w:color="auto"/>
            <w:bottom w:val="none" w:sz="0" w:space="0" w:color="auto"/>
            <w:right w:val="none" w:sz="0" w:space="0" w:color="auto"/>
          </w:divBdr>
          <w:divsChild>
            <w:div w:id="91904645">
              <w:marLeft w:val="0"/>
              <w:marRight w:val="0"/>
              <w:marTop w:val="0"/>
              <w:marBottom w:val="0"/>
              <w:divBdr>
                <w:top w:val="none" w:sz="0" w:space="0" w:color="auto"/>
                <w:left w:val="none" w:sz="0" w:space="0" w:color="auto"/>
                <w:bottom w:val="none" w:sz="0" w:space="0" w:color="auto"/>
                <w:right w:val="none" w:sz="0" w:space="0" w:color="auto"/>
              </w:divBdr>
              <w:divsChild>
                <w:div w:id="754202911">
                  <w:marLeft w:val="0"/>
                  <w:marRight w:val="0"/>
                  <w:marTop w:val="0"/>
                  <w:marBottom w:val="0"/>
                  <w:divBdr>
                    <w:top w:val="none" w:sz="0" w:space="0" w:color="auto"/>
                    <w:left w:val="none" w:sz="0" w:space="0" w:color="auto"/>
                    <w:bottom w:val="none" w:sz="0" w:space="0" w:color="auto"/>
                    <w:right w:val="none" w:sz="0" w:space="0" w:color="auto"/>
                  </w:divBdr>
                  <w:divsChild>
                    <w:div w:id="394473029">
                      <w:marLeft w:val="0"/>
                      <w:marRight w:val="0"/>
                      <w:marTop w:val="0"/>
                      <w:marBottom w:val="0"/>
                      <w:divBdr>
                        <w:top w:val="none" w:sz="0" w:space="0" w:color="auto"/>
                        <w:left w:val="none" w:sz="0" w:space="0" w:color="auto"/>
                        <w:bottom w:val="none" w:sz="0" w:space="0" w:color="auto"/>
                        <w:right w:val="none" w:sz="0" w:space="0" w:color="auto"/>
                      </w:divBdr>
                      <w:divsChild>
                        <w:div w:id="433748377">
                          <w:marLeft w:val="0"/>
                          <w:marRight w:val="0"/>
                          <w:marTop w:val="0"/>
                          <w:marBottom w:val="0"/>
                          <w:divBdr>
                            <w:top w:val="none" w:sz="0" w:space="0" w:color="auto"/>
                            <w:left w:val="none" w:sz="0" w:space="0" w:color="auto"/>
                            <w:bottom w:val="none" w:sz="0" w:space="0" w:color="auto"/>
                            <w:right w:val="none" w:sz="0" w:space="0" w:color="auto"/>
                          </w:divBdr>
                          <w:divsChild>
                            <w:div w:id="805777886">
                              <w:marLeft w:val="0"/>
                              <w:marRight w:val="0"/>
                              <w:marTop w:val="0"/>
                              <w:marBottom w:val="0"/>
                              <w:divBdr>
                                <w:top w:val="none" w:sz="0" w:space="0" w:color="auto"/>
                                <w:left w:val="none" w:sz="0" w:space="0" w:color="auto"/>
                                <w:bottom w:val="none" w:sz="0" w:space="0" w:color="auto"/>
                                <w:right w:val="none" w:sz="0" w:space="0" w:color="auto"/>
                              </w:divBdr>
                              <w:divsChild>
                                <w:div w:id="1825052108">
                                  <w:marLeft w:val="0"/>
                                  <w:marRight w:val="0"/>
                                  <w:marTop w:val="0"/>
                                  <w:marBottom w:val="0"/>
                                  <w:divBdr>
                                    <w:top w:val="none" w:sz="0" w:space="0" w:color="auto"/>
                                    <w:left w:val="none" w:sz="0" w:space="0" w:color="auto"/>
                                    <w:bottom w:val="none" w:sz="0" w:space="0" w:color="auto"/>
                                    <w:right w:val="none" w:sz="0" w:space="0" w:color="auto"/>
                                  </w:divBdr>
                                  <w:divsChild>
                                    <w:div w:id="735199112">
                                      <w:marLeft w:val="0"/>
                                      <w:marRight w:val="0"/>
                                      <w:marTop w:val="0"/>
                                      <w:marBottom w:val="0"/>
                                      <w:divBdr>
                                        <w:top w:val="single" w:sz="6" w:space="0" w:color="F5F5F5"/>
                                        <w:left w:val="single" w:sz="6" w:space="0" w:color="F5F5F5"/>
                                        <w:bottom w:val="single" w:sz="6" w:space="0" w:color="F5F5F5"/>
                                        <w:right w:val="single" w:sz="6" w:space="0" w:color="F5F5F5"/>
                                      </w:divBdr>
                                      <w:divsChild>
                                        <w:div w:id="244799788">
                                          <w:marLeft w:val="0"/>
                                          <w:marRight w:val="0"/>
                                          <w:marTop w:val="0"/>
                                          <w:marBottom w:val="0"/>
                                          <w:divBdr>
                                            <w:top w:val="none" w:sz="0" w:space="0" w:color="auto"/>
                                            <w:left w:val="none" w:sz="0" w:space="0" w:color="auto"/>
                                            <w:bottom w:val="none" w:sz="0" w:space="0" w:color="auto"/>
                                            <w:right w:val="none" w:sz="0" w:space="0" w:color="auto"/>
                                          </w:divBdr>
                                          <w:divsChild>
                                            <w:div w:id="1531839031">
                                              <w:marLeft w:val="0"/>
                                              <w:marRight w:val="0"/>
                                              <w:marTop w:val="0"/>
                                              <w:marBottom w:val="0"/>
                                              <w:divBdr>
                                                <w:top w:val="none" w:sz="0" w:space="0" w:color="auto"/>
                                                <w:left w:val="none" w:sz="0" w:space="0" w:color="auto"/>
                                                <w:bottom w:val="none" w:sz="0" w:space="0" w:color="auto"/>
                                                <w:right w:val="none" w:sz="0" w:space="0" w:color="auto"/>
                                              </w:divBdr>
                                            </w:div>
                                          </w:divsChild>
                                        </w:div>
                                        <w:div w:id="799880197">
                                          <w:marLeft w:val="0"/>
                                          <w:marRight w:val="0"/>
                                          <w:marTop w:val="0"/>
                                          <w:marBottom w:val="0"/>
                                          <w:divBdr>
                                            <w:top w:val="none" w:sz="0" w:space="0" w:color="auto"/>
                                            <w:left w:val="none" w:sz="0" w:space="0" w:color="auto"/>
                                            <w:bottom w:val="none" w:sz="0" w:space="0" w:color="auto"/>
                                            <w:right w:val="none" w:sz="0" w:space="0" w:color="auto"/>
                                          </w:divBdr>
                                          <w:divsChild>
                                            <w:div w:id="1378427731">
                                              <w:marLeft w:val="0"/>
                                              <w:marRight w:val="0"/>
                                              <w:marTop w:val="0"/>
                                              <w:marBottom w:val="0"/>
                                              <w:divBdr>
                                                <w:top w:val="none" w:sz="0" w:space="0" w:color="auto"/>
                                                <w:left w:val="none" w:sz="0" w:space="0" w:color="auto"/>
                                                <w:bottom w:val="none" w:sz="0" w:space="0" w:color="auto"/>
                                                <w:right w:val="none" w:sz="0" w:space="0" w:color="auto"/>
                                              </w:divBdr>
                                              <w:divsChild>
                                                <w:div w:id="45182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746410">
      <w:bodyDiv w:val="1"/>
      <w:marLeft w:val="0"/>
      <w:marRight w:val="0"/>
      <w:marTop w:val="0"/>
      <w:marBottom w:val="0"/>
      <w:divBdr>
        <w:top w:val="none" w:sz="0" w:space="0" w:color="auto"/>
        <w:left w:val="none" w:sz="0" w:space="0" w:color="auto"/>
        <w:bottom w:val="none" w:sz="0" w:space="0" w:color="auto"/>
        <w:right w:val="none" w:sz="0" w:space="0" w:color="auto"/>
      </w:divBdr>
    </w:div>
    <w:div w:id="965311419">
      <w:bodyDiv w:val="1"/>
      <w:marLeft w:val="0"/>
      <w:marRight w:val="0"/>
      <w:marTop w:val="0"/>
      <w:marBottom w:val="0"/>
      <w:divBdr>
        <w:top w:val="none" w:sz="0" w:space="0" w:color="auto"/>
        <w:left w:val="none" w:sz="0" w:space="0" w:color="auto"/>
        <w:bottom w:val="none" w:sz="0" w:space="0" w:color="auto"/>
        <w:right w:val="none" w:sz="0" w:space="0" w:color="auto"/>
      </w:divBdr>
    </w:div>
    <w:div w:id="1019428008">
      <w:bodyDiv w:val="1"/>
      <w:marLeft w:val="0"/>
      <w:marRight w:val="0"/>
      <w:marTop w:val="0"/>
      <w:marBottom w:val="0"/>
      <w:divBdr>
        <w:top w:val="none" w:sz="0" w:space="0" w:color="auto"/>
        <w:left w:val="none" w:sz="0" w:space="0" w:color="auto"/>
        <w:bottom w:val="none" w:sz="0" w:space="0" w:color="auto"/>
        <w:right w:val="none" w:sz="0" w:space="0" w:color="auto"/>
      </w:divBdr>
    </w:div>
    <w:div w:id="1052652686">
      <w:bodyDiv w:val="1"/>
      <w:marLeft w:val="0"/>
      <w:marRight w:val="0"/>
      <w:marTop w:val="0"/>
      <w:marBottom w:val="0"/>
      <w:divBdr>
        <w:top w:val="none" w:sz="0" w:space="0" w:color="auto"/>
        <w:left w:val="none" w:sz="0" w:space="0" w:color="auto"/>
        <w:bottom w:val="none" w:sz="0" w:space="0" w:color="auto"/>
        <w:right w:val="none" w:sz="0" w:space="0" w:color="auto"/>
      </w:divBdr>
    </w:div>
    <w:div w:id="1215847395">
      <w:bodyDiv w:val="1"/>
      <w:marLeft w:val="0"/>
      <w:marRight w:val="0"/>
      <w:marTop w:val="0"/>
      <w:marBottom w:val="0"/>
      <w:divBdr>
        <w:top w:val="none" w:sz="0" w:space="0" w:color="auto"/>
        <w:left w:val="none" w:sz="0" w:space="0" w:color="auto"/>
        <w:bottom w:val="none" w:sz="0" w:space="0" w:color="auto"/>
        <w:right w:val="none" w:sz="0" w:space="0" w:color="auto"/>
      </w:divBdr>
    </w:div>
    <w:div w:id="1283075833">
      <w:bodyDiv w:val="1"/>
      <w:marLeft w:val="0"/>
      <w:marRight w:val="0"/>
      <w:marTop w:val="0"/>
      <w:marBottom w:val="0"/>
      <w:divBdr>
        <w:top w:val="none" w:sz="0" w:space="0" w:color="auto"/>
        <w:left w:val="none" w:sz="0" w:space="0" w:color="auto"/>
        <w:bottom w:val="none" w:sz="0" w:space="0" w:color="auto"/>
        <w:right w:val="none" w:sz="0" w:space="0" w:color="auto"/>
      </w:divBdr>
    </w:div>
    <w:div w:id="1368867770">
      <w:bodyDiv w:val="1"/>
      <w:marLeft w:val="0"/>
      <w:marRight w:val="0"/>
      <w:marTop w:val="0"/>
      <w:marBottom w:val="0"/>
      <w:divBdr>
        <w:top w:val="none" w:sz="0" w:space="0" w:color="auto"/>
        <w:left w:val="none" w:sz="0" w:space="0" w:color="auto"/>
        <w:bottom w:val="none" w:sz="0" w:space="0" w:color="auto"/>
        <w:right w:val="none" w:sz="0" w:space="0" w:color="auto"/>
      </w:divBdr>
      <w:divsChild>
        <w:div w:id="71466982">
          <w:marLeft w:val="0"/>
          <w:marRight w:val="0"/>
          <w:marTop w:val="0"/>
          <w:marBottom w:val="0"/>
          <w:divBdr>
            <w:top w:val="none" w:sz="0" w:space="0" w:color="auto"/>
            <w:left w:val="none" w:sz="0" w:space="0" w:color="auto"/>
            <w:bottom w:val="none" w:sz="0" w:space="0" w:color="auto"/>
            <w:right w:val="none" w:sz="0" w:space="0" w:color="auto"/>
          </w:divBdr>
          <w:divsChild>
            <w:div w:id="856847148">
              <w:marLeft w:val="0"/>
              <w:marRight w:val="0"/>
              <w:marTop w:val="0"/>
              <w:marBottom w:val="0"/>
              <w:divBdr>
                <w:top w:val="none" w:sz="0" w:space="0" w:color="auto"/>
                <w:left w:val="none" w:sz="0" w:space="0" w:color="auto"/>
                <w:bottom w:val="none" w:sz="0" w:space="0" w:color="auto"/>
                <w:right w:val="none" w:sz="0" w:space="0" w:color="auto"/>
              </w:divBdr>
              <w:divsChild>
                <w:div w:id="719672394">
                  <w:marLeft w:val="0"/>
                  <w:marRight w:val="0"/>
                  <w:marTop w:val="0"/>
                  <w:marBottom w:val="0"/>
                  <w:divBdr>
                    <w:top w:val="none" w:sz="0" w:space="0" w:color="auto"/>
                    <w:left w:val="none" w:sz="0" w:space="0" w:color="auto"/>
                    <w:bottom w:val="none" w:sz="0" w:space="0" w:color="auto"/>
                    <w:right w:val="none" w:sz="0" w:space="0" w:color="auto"/>
                  </w:divBdr>
                  <w:divsChild>
                    <w:div w:id="808984212">
                      <w:marLeft w:val="0"/>
                      <w:marRight w:val="0"/>
                      <w:marTop w:val="0"/>
                      <w:marBottom w:val="0"/>
                      <w:divBdr>
                        <w:top w:val="none" w:sz="0" w:space="0" w:color="auto"/>
                        <w:left w:val="none" w:sz="0" w:space="0" w:color="auto"/>
                        <w:bottom w:val="none" w:sz="0" w:space="0" w:color="auto"/>
                        <w:right w:val="none" w:sz="0" w:space="0" w:color="auto"/>
                      </w:divBdr>
                      <w:divsChild>
                        <w:div w:id="146557201">
                          <w:marLeft w:val="0"/>
                          <w:marRight w:val="0"/>
                          <w:marTop w:val="0"/>
                          <w:marBottom w:val="0"/>
                          <w:divBdr>
                            <w:top w:val="none" w:sz="0" w:space="0" w:color="auto"/>
                            <w:left w:val="none" w:sz="0" w:space="0" w:color="auto"/>
                            <w:bottom w:val="none" w:sz="0" w:space="0" w:color="auto"/>
                            <w:right w:val="none" w:sz="0" w:space="0" w:color="auto"/>
                          </w:divBdr>
                          <w:divsChild>
                            <w:div w:id="1919053965">
                              <w:marLeft w:val="0"/>
                              <w:marRight w:val="0"/>
                              <w:marTop w:val="0"/>
                              <w:marBottom w:val="0"/>
                              <w:divBdr>
                                <w:top w:val="none" w:sz="0" w:space="0" w:color="auto"/>
                                <w:left w:val="none" w:sz="0" w:space="0" w:color="auto"/>
                                <w:bottom w:val="none" w:sz="0" w:space="0" w:color="auto"/>
                                <w:right w:val="none" w:sz="0" w:space="0" w:color="auto"/>
                              </w:divBdr>
                              <w:divsChild>
                                <w:div w:id="631374774">
                                  <w:marLeft w:val="0"/>
                                  <w:marRight w:val="0"/>
                                  <w:marTop w:val="0"/>
                                  <w:marBottom w:val="0"/>
                                  <w:divBdr>
                                    <w:top w:val="none" w:sz="0" w:space="0" w:color="auto"/>
                                    <w:left w:val="none" w:sz="0" w:space="0" w:color="auto"/>
                                    <w:bottom w:val="none" w:sz="0" w:space="0" w:color="auto"/>
                                    <w:right w:val="none" w:sz="0" w:space="0" w:color="auto"/>
                                  </w:divBdr>
                                  <w:divsChild>
                                    <w:div w:id="1350795114">
                                      <w:marLeft w:val="0"/>
                                      <w:marRight w:val="0"/>
                                      <w:marTop w:val="0"/>
                                      <w:marBottom w:val="0"/>
                                      <w:divBdr>
                                        <w:top w:val="single" w:sz="6" w:space="0" w:color="F5F5F5"/>
                                        <w:left w:val="single" w:sz="6" w:space="0" w:color="F5F5F5"/>
                                        <w:bottom w:val="single" w:sz="6" w:space="0" w:color="F5F5F5"/>
                                        <w:right w:val="single" w:sz="6" w:space="0" w:color="F5F5F5"/>
                                      </w:divBdr>
                                      <w:divsChild>
                                        <w:div w:id="1515917532">
                                          <w:marLeft w:val="0"/>
                                          <w:marRight w:val="0"/>
                                          <w:marTop w:val="0"/>
                                          <w:marBottom w:val="0"/>
                                          <w:divBdr>
                                            <w:top w:val="none" w:sz="0" w:space="0" w:color="auto"/>
                                            <w:left w:val="none" w:sz="0" w:space="0" w:color="auto"/>
                                            <w:bottom w:val="none" w:sz="0" w:space="0" w:color="auto"/>
                                            <w:right w:val="none" w:sz="0" w:space="0" w:color="auto"/>
                                          </w:divBdr>
                                          <w:divsChild>
                                            <w:div w:id="5599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342666">
      <w:bodyDiv w:val="1"/>
      <w:marLeft w:val="0"/>
      <w:marRight w:val="0"/>
      <w:marTop w:val="0"/>
      <w:marBottom w:val="0"/>
      <w:divBdr>
        <w:top w:val="none" w:sz="0" w:space="0" w:color="auto"/>
        <w:left w:val="none" w:sz="0" w:space="0" w:color="auto"/>
        <w:bottom w:val="none" w:sz="0" w:space="0" w:color="auto"/>
        <w:right w:val="none" w:sz="0" w:space="0" w:color="auto"/>
      </w:divBdr>
      <w:divsChild>
        <w:div w:id="529101654">
          <w:marLeft w:val="0"/>
          <w:marRight w:val="0"/>
          <w:marTop w:val="0"/>
          <w:marBottom w:val="0"/>
          <w:divBdr>
            <w:top w:val="none" w:sz="0" w:space="0" w:color="auto"/>
            <w:left w:val="none" w:sz="0" w:space="0" w:color="auto"/>
            <w:bottom w:val="none" w:sz="0" w:space="0" w:color="auto"/>
            <w:right w:val="none" w:sz="0" w:space="0" w:color="auto"/>
          </w:divBdr>
          <w:divsChild>
            <w:div w:id="877819883">
              <w:marLeft w:val="0"/>
              <w:marRight w:val="0"/>
              <w:marTop w:val="0"/>
              <w:marBottom w:val="0"/>
              <w:divBdr>
                <w:top w:val="none" w:sz="0" w:space="0" w:color="auto"/>
                <w:left w:val="none" w:sz="0" w:space="0" w:color="auto"/>
                <w:bottom w:val="none" w:sz="0" w:space="0" w:color="auto"/>
                <w:right w:val="none" w:sz="0" w:space="0" w:color="auto"/>
              </w:divBdr>
              <w:divsChild>
                <w:div w:id="925528830">
                  <w:marLeft w:val="0"/>
                  <w:marRight w:val="0"/>
                  <w:marTop w:val="0"/>
                  <w:marBottom w:val="0"/>
                  <w:divBdr>
                    <w:top w:val="none" w:sz="0" w:space="0" w:color="auto"/>
                    <w:left w:val="none" w:sz="0" w:space="0" w:color="auto"/>
                    <w:bottom w:val="none" w:sz="0" w:space="0" w:color="auto"/>
                    <w:right w:val="none" w:sz="0" w:space="0" w:color="auto"/>
                  </w:divBdr>
                  <w:divsChild>
                    <w:div w:id="1312293416">
                      <w:marLeft w:val="0"/>
                      <w:marRight w:val="0"/>
                      <w:marTop w:val="0"/>
                      <w:marBottom w:val="0"/>
                      <w:divBdr>
                        <w:top w:val="none" w:sz="0" w:space="0" w:color="auto"/>
                        <w:left w:val="none" w:sz="0" w:space="0" w:color="auto"/>
                        <w:bottom w:val="none" w:sz="0" w:space="0" w:color="auto"/>
                        <w:right w:val="none" w:sz="0" w:space="0" w:color="auto"/>
                      </w:divBdr>
                      <w:divsChild>
                        <w:div w:id="714040906">
                          <w:marLeft w:val="0"/>
                          <w:marRight w:val="0"/>
                          <w:marTop w:val="0"/>
                          <w:marBottom w:val="0"/>
                          <w:divBdr>
                            <w:top w:val="none" w:sz="0" w:space="0" w:color="auto"/>
                            <w:left w:val="none" w:sz="0" w:space="0" w:color="auto"/>
                            <w:bottom w:val="none" w:sz="0" w:space="0" w:color="auto"/>
                            <w:right w:val="none" w:sz="0" w:space="0" w:color="auto"/>
                          </w:divBdr>
                          <w:divsChild>
                            <w:div w:id="62459275">
                              <w:marLeft w:val="0"/>
                              <w:marRight w:val="0"/>
                              <w:marTop w:val="0"/>
                              <w:marBottom w:val="0"/>
                              <w:divBdr>
                                <w:top w:val="none" w:sz="0" w:space="0" w:color="auto"/>
                                <w:left w:val="none" w:sz="0" w:space="0" w:color="auto"/>
                                <w:bottom w:val="none" w:sz="0" w:space="0" w:color="auto"/>
                                <w:right w:val="none" w:sz="0" w:space="0" w:color="auto"/>
                              </w:divBdr>
                              <w:divsChild>
                                <w:div w:id="244843734">
                                  <w:marLeft w:val="0"/>
                                  <w:marRight w:val="0"/>
                                  <w:marTop w:val="0"/>
                                  <w:marBottom w:val="0"/>
                                  <w:divBdr>
                                    <w:top w:val="none" w:sz="0" w:space="0" w:color="auto"/>
                                    <w:left w:val="none" w:sz="0" w:space="0" w:color="auto"/>
                                    <w:bottom w:val="none" w:sz="0" w:space="0" w:color="auto"/>
                                    <w:right w:val="none" w:sz="0" w:space="0" w:color="auto"/>
                                  </w:divBdr>
                                  <w:divsChild>
                                    <w:div w:id="1153566414">
                                      <w:marLeft w:val="0"/>
                                      <w:marRight w:val="0"/>
                                      <w:marTop w:val="0"/>
                                      <w:marBottom w:val="0"/>
                                      <w:divBdr>
                                        <w:top w:val="none" w:sz="0" w:space="0" w:color="auto"/>
                                        <w:left w:val="none" w:sz="0" w:space="0" w:color="auto"/>
                                        <w:bottom w:val="none" w:sz="0" w:space="0" w:color="auto"/>
                                        <w:right w:val="none" w:sz="0" w:space="0" w:color="auto"/>
                                      </w:divBdr>
                                      <w:divsChild>
                                        <w:div w:id="1673801199">
                                          <w:marLeft w:val="0"/>
                                          <w:marRight w:val="0"/>
                                          <w:marTop w:val="0"/>
                                          <w:marBottom w:val="0"/>
                                          <w:divBdr>
                                            <w:top w:val="none" w:sz="0" w:space="0" w:color="auto"/>
                                            <w:left w:val="none" w:sz="0" w:space="0" w:color="auto"/>
                                            <w:bottom w:val="none" w:sz="0" w:space="0" w:color="auto"/>
                                            <w:right w:val="none" w:sz="0" w:space="0" w:color="auto"/>
                                          </w:divBdr>
                                          <w:divsChild>
                                            <w:div w:id="1591935652">
                                              <w:marLeft w:val="0"/>
                                              <w:marRight w:val="0"/>
                                              <w:marTop w:val="0"/>
                                              <w:marBottom w:val="0"/>
                                              <w:divBdr>
                                                <w:top w:val="none" w:sz="0" w:space="0" w:color="auto"/>
                                                <w:left w:val="none" w:sz="0" w:space="0" w:color="auto"/>
                                                <w:bottom w:val="none" w:sz="0" w:space="0" w:color="auto"/>
                                                <w:right w:val="none" w:sz="0" w:space="0" w:color="auto"/>
                                              </w:divBdr>
                                              <w:divsChild>
                                                <w:div w:id="7981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831253">
      <w:bodyDiv w:val="1"/>
      <w:marLeft w:val="0"/>
      <w:marRight w:val="0"/>
      <w:marTop w:val="0"/>
      <w:marBottom w:val="0"/>
      <w:divBdr>
        <w:top w:val="none" w:sz="0" w:space="0" w:color="auto"/>
        <w:left w:val="none" w:sz="0" w:space="0" w:color="auto"/>
        <w:bottom w:val="none" w:sz="0" w:space="0" w:color="auto"/>
        <w:right w:val="none" w:sz="0" w:space="0" w:color="auto"/>
      </w:divBdr>
    </w:div>
    <w:div w:id="1747335400">
      <w:bodyDiv w:val="1"/>
      <w:marLeft w:val="0"/>
      <w:marRight w:val="0"/>
      <w:marTop w:val="0"/>
      <w:marBottom w:val="0"/>
      <w:divBdr>
        <w:top w:val="none" w:sz="0" w:space="0" w:color="auto"/>
        <w:left w:val="none" w:sz="0" w:space="0" w:color="auto"/>
        <w:bottom w:val="none" w:sz="0" w:space="0" w:color="auto"/>
        <w:right w:val="none" w:sz="0" w:space="0" w:color="auto"/>
      </w:divBdr>
    </w:div>
    <w:div w:id="1794716221">
      <w:bodyDiv w:val="1"/>
      <w:marLeft w:val="0"/>
      <w:marRight w:val="0"/>
      <w:marTop w:val="0"/>
      <w:marBottom w:val="0"/>
      <w:divBdr>
        <w:top w:val="none" w:sz="0" w:space="0" w:color="auto"/>
        <w:left w:val="none" w:sz="0" w:space="0" w:color="auto"/>
        <w:bottom w:val="none" w:sz="0" w:space="0" w:color="auto"/>
        <w:right w:val="none" w:sz="0" w:space="0" w:color="auto"/>
      </w:divBdr>
      <w:divsChild>
        <w:div w:id="1190678820">
          <w:marLeft w:val="0"/>
          <w:marRight w:val="0"/>
          <w:marTop w:val="0"/>
          <w:marBottom w:val="0"/>
          <w:divBdr>
            <w:top w:val="none" w:sz="0" w:space="0" w:color="auto"/>
            <w:left w:val="none" w:sz="0" w:space="0" w:color="auto"/>
            <w:bottom w:val="none" w:sz="0" w:space="0" w:color="auto"/>
            <w:right w:val="none" w:sz="0" w:space="0" w:color="auto"/>
          </w:divBdr>
          <w:divsChild>
            <w:div w:id="777524811">
              <w:marLeft w:val="0"/>
              <w:marRight w:val="0"/>
              <w:marTop w:val="0"/>
              <w:marBottom w:val="0"/>
              <w:divBdr>
                <w:top w:val="none" w:sz="0" w:space="0" w:color="auto"/>
                <w:left w:val="none" w:sz="0" w:space="0" w:color="auto"/>
                <w:bottom w:val="none" w:sz="0" w:space="0" w:color="auto"/>
                <w:right w:val="none" w:sz="0" w:space="0" w:color="auto"/>
              </w:divBdr>
              <w:divsChild>
                <w:div w:id="287515645">
                  <w:marLeft w:val="0"/>
                  <w:marRight w:val="0"/>
                  <w:marTop w:val="0"/>
                  <w:marBottom w:val="0"/>
                  <w:divBdr>
                    <w:top w:val="none" w:sz="0" w:space="0" w:color="auto"/>
                    <w:left w:val="none" w:sz="0" w:space="0" w:color="auto"/>
                    <w:bottom w:val="none" w:sz="0" w:space="0" w:color="auto"/>
                    <w:right w:val="none" w:sz="0" w:space="0" w:color="auto"/>
                  </w:divBdr>
                  <w:divsChild>
                    <w:div w:id="1020160865">
                      <w:marLeft w:val="0"/>
                      <w:marRight w:val="0"/>
                      <w:marTop w:val="0"/>
                      <w:marBottom w:val="0"/>
                      <w:divBdr>
                        <w:top w:val="none" w:sz="0" w:space="0" w:color="auto"/>
                        <w:left w:val="none" w:sz="0" w:space="0" w:color="auto"/>
                        <w:bottom w:val="none" w:sz="0" w:space="0" w:color="auto"/>
                        <w:right w:val="none" w:sz="0" w:space="0" w:color="auto"/>
                      </w:divBdr>
                      <w:divsChild>
                        <w:div w:id="1063600081">
                          <w:marLeft w:val="0"/>
                          <w:marRight w:val="0"/>
                          <w:marTop w:val="0"/>
                          <w:marBottom w:val="0"/>
                          <w:divBdr>
                            <w:top w:val="none" w:sz="0" w:space="0" w:color="auto"/>
                            <w:left w:val="none" w:sz="0" w:space="0" w:color="auto"/>
                            <w:bottom w:val="none" w:sz="0" w:space="0" w:color="auto"/>
                            <w:right w:val="none" w:sz="0" w:space="0" w:color="auto"/>
                          </w:divBdr>
                          <w:divsChild>
                            <w:div w:id="681246832">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0"/>
                                  <w:divBdr>
                                    <w:top w:val="none" w:sz="0" w:space="0" w:color="auto"/>
                                    <w:left w:val="none" w:sz="0" w:space="0" w:color="auto"/>
                                    <w:bottom w:val="none" w:sz="0" w:space="0" w:color="auto"/>
                                    <w:right w:val="none" w:sz="0" w:space="0" w:color="auto"/>
                                  </w:divBdr>
                                  <w:divsChild>
                                    <w:div w:id="1483739041">
                                      <w:marLeft w:val="0"/>
                                      <w:marRight w:val="0"/>
                                      <w:marTop w:val="0"/>
                                      <w:marBottom w:val="0"/>
                                      <w:divBdr>
                                        <w:top w:val="none" w:sz="0" w:space="0" w:color="auto"/>
                                        <w:left w:val="none" w:sz="0" w:space="0" w:color="auto"/>
                                        <w:bottom w:val="none" w:sz="0" w:space="0" w:color="auto"/>
                                        <w:right w:val="none" w:sz="0" w:space="0" w:color="auto"/>
                                      </w:divBdr>
                                      <w:divsChild>
                                        <w:div w:id="1935899816">
                                          <w:marLeft w:val="0"/>
                                          <w:marRight w:val="0"/>
                                          <w:marTop w:val="0"/>
                                          <w:marBottom w:val="0"/>
                                          <w:divBdr>
                                            <w:top w:val="none" w:sz="0" w:space="0" w:color="auto"/>
                                            <w:left w:val="none" w:sz="0" w:space="0" w:color="auto"/>
                                            <w:bottom w:val="none" w:sz="0" w:space="0" w:color="auto"/>
                                            <w:right w:val="none" w:sz="0" w:space="0" w:color="auto"/>
                                          </w:divBdr>
                                          <w:divsChild>
                                            <w:div w:id="885919661">
                                              <w:marLeft w:val="0"/>
                                              <w:marRight w:val="0"/>
                                              <w:marTop w:val="0"/>
                                              <w:marBottom w:val="0"/>
                                              <w:divBdr>
                                                <w:top w:val="none" w:sz="0" w:space="0" w:color="auto"/>
                                                <w:left w:val="none" w:sz="0" w:space="0" w:color="auto"/>
                                                <w:bottom w:val="none" w:sz="0" w:space="0" w:color="auto"/>
                                                <w:right w:val="none" w:sz="0" w:space="0" w:color="auto"/>
                                              </w:divBdr>
                                              <w:divsChild>
                                                <w:div w:id="287591140">
                                                  <w:blockQuote w:val="1"/>
                                                  <w:marLeft w:val="0"/>
                                                  <w:marRight w:val="0"/>
                                                  <w:marTop w:val="100"/>
                                                  <w:marBottom w:val="100"/>
                                                  <w:divBdr>
                                                    <w:top w:val="none" w:sz="0" w:space="0" w:color="auto"/>
                                                    <w:left w:val="single" w:sz="12" w:space="8" w:color="003399"/>
                                                    <w:bottom w:val="none" w:sz="0" w:space="0" w:color="auto"/>
                                                    <w:right w:val="none" w:sz="0" w:space="0" w:color="auto"/>
                                                  </w:divBdr>
                                                  <w:divsChild>
                                                    <w:div w:id="2031880807">
                                                      <w:marLeft w:val="0"/>
                                                      <w:marRight w:val="0"/>
                                                      <w:marTop w:val="0"/>
                                                      <w:marBottom w:val="0"/>
                                                      <w:divBdr>
                                                        <w:top w:val="none" w:sz="0" w:space="0" w:color="auto"/>
                                                        <w:left w:val="none" w:sz="0" w:space="0" w:color="auto"/>
                                                        <w:bottom w:val="none" w:sz="0" w:space="0" w:color="auto"/>
                                                        <w:right w:val="none" w:sz="0" w:space="0" w:color="auto"/>
                                                      </w:divBdr>
                                                      <w:divsChild>
                                                        <w:div w:id="10426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7299674">
      <w:bodyDiv w:val="1"/>
      <w:marLeft w:val="0"/>
      <w:marRight w:val="0"/>
      <w:marTop w:val="0"/>
      <w:marBottom w:val="0"/>
      <w:divBdr>
        <w:top w:val="none" w:sz="0" w:space="0" w:color="auto"/>
        <w:left w:val="none" w:sz="0" w:space="0" w:color="auto"/>
        <w:bottom w:val="none" w:sz="0" w:space="0" w:color="auto"/>
        <w:right w:val="none" w:sz="0" w:space="0" w:color="auto"/>
      </w:divBdr>
      <w:divsChild>
        <w:div w:id="75826259">
          <w:marLeft w:val="0"/>
          <w:marRight w:val="0"/>
          <w:marTop w:val="0"/>
          <w:marBottom w:val="0"/>
          <w:divBdr>
            <w:top w:val="none" w:sz="0" w:space="0" w:color="auto"/>
            <w:left w:val="none" w:sz="0" w:space="0" w:color="auto"/>
            <w:bottom w:val="none" w:sz="0" w:space="0" w:color="auto"/>
            <w:right w:val="none" w:sz="0" w:space="0" w:color="auto"/>
          </w:divBdr>
          <w:divsChild>
            <w:div w:id="1272587720">
              <w:marLeft w:val="0"/>
              <w:marRight w:val="0"/>
              <w:marTop w:val="0"/>
              <w:marBottom w:val="0"/>
              <w:divBdr>
                <w:top w:val="none" w:sz="0" w:space="0" w:color="auto"/>
                <w:left w:val="none" w:sz="0" w:space="0" w:color="auto"/>
                <w:bottom w:val="none" w:sz="0" w:space="0" w:color="auto"/>
                <w:right w:val="none" w:sz="0" w:space="0" w:color="auto"/>
              </w:divBdr>
              <w:divsChild>
                <w:div w:id="268584463">
                  <w:marLeft w:val="0"/>
                  <w:marRight w:val="0"/>
                  <w:marTop w:val="0"/>
                  <w:marBottom w:val="0"/>
                  <w:divBdr>
                    <w:top w:val="none" w:sz="0" w:space="0" w:color="auto"/>
                    <w:left w:val="none" w:sz="0" w:space="0" w:color="auto"/>
                    <w:bottom w:val="none" w:sz="0" w:space="0" w:color="auto"/>
                    <w:right w:val="none" w:sz="0" w:space="0" w:color="auto"/>
                  </w:divBdr>
                  <w:divsChild>
                    <w:div w:id="451748810">
                      <w:marLeft w:val="0"/>
                      <w:marRight w:val="0"/>
                      <w:marTop w:val="0"/>
                      <w:marBottom w:val="0"/>
                      <w:divBdr>
                        <w:top w:val="none" w:sz="0" w:space="0" w:color="auto"/>
                        <w:left w:val="none" w:sz="0" w:space="0" w:color="auto"/>
                        <w:bottom w:val="none" w:sz="0" w:space="0" w:color="auto"/>
                        <w:right w:val="none" w:sz="0" w:space="0" w:color="auto"/>
                      </w:divBdr>
                      <w:divsChild>
                        <w:div w:id="1258175489">
                          <w:marLeft w:val="0"/>
                          <w:marRight w:val="0"/>
                          <w:marTop w:val="0"/>
                          <w:marBottom w:val="0"/>
                          <w:divBdr>
                            <w:top w:val="none" w:sz="0" w:space="0" w:color="auto"/>
                            <w:left w:val="none" w:sz="0" w:space="0" w:color="auto"/>
                            <w:bottom w:val="none" w:sz="0" w:space="0" w:color="auto"/>
                            <w:right w:val="none" w:sz="0" w:space="0" w:color="auto"/>
                          </w:divBdr>
                          <w:divsChild>
                            <w:div w:id="431121941">
                              <w:marLeft w:val="0"/>
                              <w:marRight w:val="0"/>
                              <w:marTop w:val="0"/>
                              <w:marBottom w:val="0"/>
                              <w:divBdr>
                                <w:top w:val="none" w:sz="0" w:space="0" w:color="auto"/>
                                <w:left w:val="none" w:sz="0" w:space="0" w:color="auto"/>
                                <w:bottom w:val="none" w:sz="0" w:space="0" w:color="auto"/>
                                <w:right w:val="none" w:sz="0" w:space="0" w:color="auto"/>
                              </w:divBdr>
                              <w:divsChild>
                                <w:div w:id="1752042080">
                                  <w:marLeft w:val="0"/>
                                  <w:marRight w:val="0"/>
                                  <w:marTop w:val="0"/>
                                  <w:marBottom w:val="0"/>
                                  <w:divBdr>
                                    <w:top w:val="none" w:sz="0" w:space="0" w:color="auto"/>
                                    <w:left w:val="none" w:sz="0" w:space="0" w:color="auto"/>
                                    <w:bottom w:val="none" w:sz="0" w:space="0" w:color="auto"/>
                                    <w:right w:val="none" w:sz="0" w:space="0" w:color="auto"/>
                                  </w:divBdr>
                                  <w:divsChild>
                                    <w:div w:id="1777871360">
                                      <w:marLeft w:val="0"/>
                                      <w:marRight w:val="0"/>
                                      <w:marTop w:val="0"/>
                                      <w:marBottom w:val="0"/>
                                      <w:divBdr>
                                        <w:top w:val="none" w:sz="0" w:space="0" w:color="auto"/>
                                        <w:left w:val="none" w:sz="0" w:space="0" w:color="auto"/>
                                        <w:bottom w:val="none" w:sz="0" w:space="0" w:color="auto"/>
                                        <w:right w:val="none" w:sz="0" w:space="0" w:color="auto"/>
                                      </w:divBdr>
                                      <w:divsChild>
                                        <w:div w:id="53352459">
                                          <w:marLeft w:val="0"/>
                                          <w:marRight w:val="0"/>
                                          <w:marTop w:val="0"/>
                                          <w:marBottom w:val="0"/>
                                          <w:divBdr>
                                            <w:top w:val="none" w:sz="0" w:space="0" w:color="auto"/>
                                            <w:left w:val="none" w:sz="0" w:space="0" w:color="auto"/>
                                            <w:bottom w:val="none" w:sz="0" w:space="0" w:color="auto"/>
                                            <w:right w:val="none" w:sz="0" w:space="0" w:color="auto"/>
                                          </w:divBdr>
                                          <w:divsChild>
                                            <w:div w:id="677578055">
                                              <w:blockQuote w:val="1"/>
                                              <w:marLeft w:val="0"/>
                                              <w:marRight w:val="0"/>
                                              <w:marTop w:val="0"/>
                                              <w:marBottom w:val="0"/>
                                              <w:divBdr>
                                                <w:top w:val="none" w:sz="0" w:space="0" w:color="auto"/>
                                                <w:left w:val="single" w:sz="12" w:space="8" w:color="003399"/>
                                                <w:bottom w:val="none" w:sz="0" w:space="0" w:color="auto"/>
                                                <w:right w:val="none" w:sz="0" w:space="0" w:color="auto"/>
                                              </w:divBdr>
                                              <w:divsChild>
                                                <w:div w:id="2685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1287</Words>
  <Characters>7595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Jhjhvhjvjhjvhvhjvjhvjhvzvtcxcgfchgvjhvjh jhvjh jhvjh vcctr ghhgvchg ggfc jhvjh jhvjh vcctr ghhgvchg ggfc jhvjh jhvjh vcctr ghhgvchg ggfc jhvjh jhvjh vcctr ghhgvchg ggfc jhvjh jhvjh vcctr ghhgvchg ggfc jhvjh jhvjh vcctr ghhgvchg ggfc jhvjh jhvjh vcctr ghh</vt:lpstr>
    </vt:vector>
  </TitlesOfParts>
  <Company>Zlínský kraj</Company>
  <LinksUpToDate>false</LinksUpToDate>
  <CharactersWithSpaces>8865</CharactersWithSpaces>
  <SharedDoc>false</SharedDoc>
  <HLinks>
    <vt:vector size="6" baseType="variant">
      <vt:variant>
        <vt:i4>7471197</vt:i4>
      </vt:variant>
      <vt:variant>
        <vt:i4>0</vt:i4>
      </vt:variant>
      <vt:variant>
        <vt:i4>0</vt:i4>
      </vt:variant>
      <vt:variant>
        <vt:i4>5</vt:i4>
      </vt:variant>
      <vt:variant>
        <vt:lpwstr>mailto:marie.kucerova@filharmonie-brno.cz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Jhjhvhjvjhjvhvhjvjhvjhvzvtcxcgfchgvjhvjh jhvjh jhvjh vcctr ghhgvchg ggfc jhvjh jhvjh vcctr ghhgvchg ggfc jhvjh jhvjh vcctr ghhgvchg ggfc jhvjh jhvjh vcctr ghhgvchg ggfc jhvjh jhvjh vcctr ghhgvchg ggfc jhvjh jhvjh vcctr ghhgvchg ggfc jhvjh jhvjh vcctr ghh</dc:title>
  <dc:creator>superuzivatel</dc:creator>
  <cp:lastModifiedBy>hudeckova</cp:lastModifiedBy>
  <cp:revision>2</cp:revision>
  <dcterms:created xsi:type="dcterms:W3CDTF">2017-11-14T07:44:00Z</dcterms:created>
  <dcterms:modified xsi:type="dcterms:W3CDTF">2017-11-14T07:44:00Z</dcterms:modified>
</cp:coreProperties>
</file>