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8A3" w:rsidRDefault="00F408A3" w:rsidP="00F408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F408A3" w:rsidRPr="00106E88" w:rsidRDefault="00F408A3" w:rsidP="00F408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06E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SMLOUVA O DÍLO</w:t>
      </w:r>
    </w:p>
    <w:p w:rsidR="00F408A3" w:rsidRPr="00106E88" w:rsidRDefault="00F408A3" w:rsidP="00F408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F408A3" w:rsidRDefault="00F408A3" w:rsidP="00F408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Uzavřená podle § </w:t>
      </w:r>
      <w:r>
        <w:rPr>
          <w:rFonts w:ascii="Arial" w:eastAsia="Times New Roman" w:hAnsi="Arial" w:cs="Arial"/>
          <w:sz w:val="20"/>
          <w:szCs w:val="20"/>
          <w:lang w:eastAsia="cs-CZ"/>
        </w:rPr>
        <w:t>2 586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 a násl. Ob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čanského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zákoníku č. </w:t>
      </w:r>
      <w:r>
        <w:rPr>
          <w:rFonts w:ascii="Arial" w:eastAsia="Times New Roman" w:hAnsi="Arial" w:cs="Arial"/>
          <w:sz w:val="20"/>
          <w:szCs w:val="20"/>
          <w:lang w:eastAsia="cs-CZ"/>
        </w:rPr>
        <w:t>89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/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2012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Sb. v platném znění.</w:t>
      </w:r>
    </w:p>
    <w:p w:rsidR="00A04673" w:rsidRPr="00106E88" w:rsidRDefault="00A04673" w:rsidP="00F408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F408A3" w:rsidRPr="00106E88" w:rsidRDefault="00F408A3" w:rsidP="00F408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F408A3" w:rsidRPr="00106E88" w:rsidRDefault="00F408A3" w:rsidP="00F408A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proofErr w:type="spellStart"/>
      <w:r>
        <w:rPr>
          <w:rFonts w:ascii="Arial" w:eastAsia="Times New Roman" w:hAnsi="Arial" w:cs="Arial"/>
          <w:b/>
          <w:lang w:eastAsia="cs-CZ"/>
        </w:rPr>
        <w:t>Ponap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s.r.o.</w:t>
      </w:r>
    </w:p>
    <w:p w:rsidR="00F408A3" w:rsidRPr="00106E88" w:rsidRDefault="00F408A3" w:rsidP="00F408A3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Třída 1. máje 504/7, 690 02 Břeclav</w:t>
      </w:r>
    </w:p>
    <w:p w:rsidR="00F408A3" w:rsidRPr="00106E88" w:rsidRDefault="00F408A3" w:rsidP="00F408A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IČ</w:t>
      </w:r>
      <w:r>
        <w:rPr>
          <w:rFonts w:ascii="Arial" w:eastAsia="Times New Roman" w:hAnsi="Arial" w:cs="Arial"/>
          <w:lang w:eastAsia="cs-CZ"/>
        </w:rPr>
        <w:t>: 277 46 992</w:t>
      </w:r>
    </w:p>
    <w:p w:rsidR="00F408A3" w:rsidRPr="00106E88" w:rsidRDefault="00F408A3" w:rsidP="00F408A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Obchodní</w:t>
      </w:r>
      <w:r>
        <w:rPr>
          <w:rFonts w:ascii="Arial" w:eastAsia="Times New Roman" w:hAnsi="Arial" w:cs="Arial"/>
          <w:lang w:eastAsia="cs-CZ"/>
        </w:rPr>
        <w:t xml:space="preserve"> </w:t>
      </w:r>
      <w:r w:rsidRPr="00106E88">
        <w:rPr>
          <w:rFonts w:ascii="Arial" w:eastAsia="Times New Roman" w:hAnsi="Arial" w:cs="Arial"/>
          <w:lang w:eastAsia="cs-CZ"/>
        </w:rPr>
        <w:t>rejstřík</w:t>
      </w:r>
      <w:r w:rsidRPr="00F408A3">
        <w:rPr>
          <w:rFonts w:ascii="Arial" w:eastAsia="Times New Roman" w:hAnsi="Arial" w:cs="Arial"/>
          <w:lang w:eastAsia="cs-CZ"/>
        </w:rPr>
        <w:t>: Krajský soud v</w:t>
      </w:r>
      <w:r>
        <w:rPr>
          <w:rFonts w:ascii="Arial" w:eastAsia="Times New Roman" w:hAnsi="Arial" w:cs="Arial"/>
          <w:lang w:eastAsia="cs-CZ"/>
        </w:rPr>
        <w:t> </w:t>
      </w:r>
      <w:r w:rsidRPr="00F408A3">
        <w:rPr>
          <w:rFonts w:ascii="Arial" w:eastAsia="Times New Roman" w:hAnsi="Arial" w:cs="Arial"/>
          <w:lang w:eastAsia="cs-CZ"/>
        </w:rPr>
        <w:t>Brně</w:t>
      </w:r>
      <w:r>
        <w:rPr>
          <w:rFonts w:ascii="Arial" w:eastAsia="Times New Roman" w:hAnsi="Arial" w:cs="Arial"/>
          <w:lang w:eastAsia="cs-CZ"/>
        </w:rPr>
        <w:t>, spis. zn. C 56281</w:t>
      </w:r>
    </w:p>
    <w:p w:rsidR="00F408A3" w:rsidRPr="00106E88" w:rsidRDefault="00F408A3" w:rsidP="00F408A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Zastoupený: </w:t>
      </w:r>
      <w:r>
        <w:rPr>
          <w:rFonts w:ascii="Arial" w:eastAsia="Times New Roman" w:hAnsi="Arial" w:cs="Arial"/>
          <w:lang w:eastAsia="cs-CZ"/>
        </w:rPr>
        <w:t>Pavel Bravenec, jednatel</w:t>
      </w:r>
    </w:p>
    <w:p w:rsidR="00F408A3" w:rsidRPr="00106E88" w:rsidRDefault="00F408A3" w:rsidP="00F408A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(„dále zhotovitel“)</w:t>
      </w:r>
    </w:p>
    <w:p w:rsidR="00F408A3" w:rsidRPr="00106E88" w:rsidRDefault="00F408A3" w:rsidP="00F408A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408A3" w:rsidRPr="00106E88" w:rsidRDefault="00F408A3" w:rsidP="00F408A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a</w:t>
      </w:r>
    </w:p>
    <w:p w:rsidR="00F408A3" w:rsidRPr="00106E88" w:rsidRDefault="00F408A3" w:rsidP="00F408A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408A3" w:rsidRPr="00106E88" w:rsidRDefault="00F408A3" w:rsidP="00F408A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Domov pro seniory Věstonická, příspěvková organizace</w:t>
      </w:r>
    </w:p>
    <w:p w:rsidR="00F408A3" w:rsidRPr="00106E88" w:rsidRDefault="00F408A3" w:rsidP="00F408A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Věstonická 4304/1, 628 00 Brno</w:t>
      </w:r>
    </w:p>
    <w:p w:rsidR="00F408A3" w:rsidRPr="00106E88" w:rsidRDefault="00F408A3" w:rsidP="00F408A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IČ: 70887292</w:t>
      </w:r>
    </w:p>
    <w:p w:rsidR="00F408A3" w:rsidRPr="00106E88" w:rsidRDefault="00F408A3" w:rsidP="00F408A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Obchodní rejstřík: Krajský soud v Brně, spis: </w:t>
      </w:r>
      <w:proofErr w:type="spellStart"/>
      <w:r w:rsidRPr="00106E88">
        <w:rPr>
          <w:rFonts w:ascii="Arial" w:eastAsia="Times New Roman" w:hAnsi="Arial" w:cs="Arial"/>
          <w:lang w:eastAsia="cs-CZ"/>
        </w:rPr>
        <w:t>Pr</w:t>
      </w:r>
      <w:proofErr w:type="spellEnd"/>
      <w:r w:rsidRPr="00106E88">
        <w:rPr>
          <w:rFonts w:ascii="Arial" w:eastAsia="Times New Roman" w:hAnsi="Arial" w:cs="Arial"/>
          <w:lang w:eastAsia="cs-CZ"/>
        </w:rPr>
        <w:t xml:space="preserve"> 27</w:t>
      </w:r>
    </w:p>
    <w:p w:rsidR="00F408A3" w:rsidRPr="00106E88" w:rsidRDefault="00F408A3" w:rsidP="00F408A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Zastoupený: Ing. Rudolf Nytl</w:t>
      </w:r>
      <w:r>
        <w:rPr>
          <w:rFonts w:ascii="Arial" w:eastAsia="Times New Roman" w:hAnsi="Arial" w:cs="Arial"/>
          <w:lang w:eastAsia="cs-CZ"/>
        </w:rPr>
        <w:t>, ředitel</w:t>
      </w:r>
    </w:p>
    <w:p w:rsidR="00F408A3" w:rsidRPr="00106E88" w:rsidRDefault="00F408A3" w:rsidP="00F408A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bankovní spojení: Komerční banka, a.s., č.</w:t>
      </w:r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06E88">
        <w:rPr>
          <w:rFonts w:ascii="Arial" w:eastAsia="Times New Roman" w:hAnsi="Arial" w:cs="Arial"/>
          <w:lang w:eastAsia="cs-CZ"/>
        </w:rPr>
        <w:t>ú.</w:t>
      </w:r>
      <w:proofErr w:type="spellEnd"/>
      <w:r w:rsidRPr="00106E88">
        <w:rPr>
          <w:rFonts w:ascii="Arial" w:eastAsia="Times New Roman" w:hAnsi="Arial" w:cs="Arial"/>
          <w:lang w:eastAsia="cs-CZ"/>
        </w:rPr>
        <w:t>: 27-7203240217/0100</w:t>
      </w:r>
    </w:p>
    <w:p w:rsidR="00F408A3" w:rsidRPr="00106E88" w:rsidRDefault="00F408A3" w:rsidP="00F408A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(„dále objednatel“)</w:t>
      </w:r>
    </w:p>
    <w:p w:rsidR="00F408A3" w:rsidRPr="00106E88" w:rsidRDefault="00F408A3" w:rsidP="00F408A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408A3" w:rsidRPr="00106E88" w:rsidRDefault="00F408A3" w:rsidP="00F408A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408A3" w:rsidRPr="00106E88" w:rsidRDefault="00F408A3" w:rsidP="00F408A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Preambule</w:t>
      </w:r>
    </w:p>
    <w:p w:rsidR="00F408A3" w:rsidRPr="00106E88" w:rsidRDefault="00F408A3" w:rsidP="00F408A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F408A3" w:rsidRPr="00106E88" w:rsidRDefault="00F408A3" w:rsidP="00F408A3">
      <w:pPr>
        <w:tabs>
          <w:tab w:val="left" w:pos="7371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Zhotovitel se zavazuje za níže uvedených podmínek dodat objednateli dílo vymezené touto smlouvou a převést vlastnické právo k dílu v souladu s touto smlouvou, přičemž se objednatel zavazuje dílo převzít a zaplatit veškeré fakturované částky podle této smlouvy.</w:t>
      </w:r>
    </w:p>
    <w:p w:rsidR="00F408A3" w:rsidRPr="00106E88" w:rsidRDefault="00F408A3" w:rsidP="00F408A3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F408A3" w:rsidRPr="00106E88" w:rsidRDefault="00F408A3" w:rsidP="00F408A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Vymezení díla a cena za dílo</w:t>
      </w:r>
    </w:p>
    <w:p w:rsidR="00F408A3" w:rsidRPr="00106E88" w:rsidRDefault="00F408A3" w:rsidP="00F408A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408A3" w:rsidRDefault="00F408A3" w:rsidP="00F408A3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Dodávka a montáž plastových madel a rohů </w:t>
      </w:r>
      <w:r w:rsidR="001B79BB">
        <w:rPr>
          <w:rFonts w:ascii="Arial" w:eastAsia="Times New Roman" w:hAnsi="Arial" w:cs="Arial"/>
          <w:lang w:eastAsia="cs-CZ"/>
        </w:rPr>
        <w:t xml:space="preserve">/ vč. kotevního materiálu a dopravy/ </w:t>
      </w:r>
      <w:r>
        <w:rPr>
          <w:rFonts w:ascii="Arial" w:eastAsia="Times New Roman" w:hAnsi="Arial" w:cs="Arial"/>
          <w:lang w:eastAsia="cs-CZ"/>
        </w:rPr>
        <w:t>na oddělení B1</w:t>
      </w:r>
      <w:r w:rsidR="001B79BB">
        <w:rPr>
          <w:rFonts w:ascii="Arial" w:eastAsia="Times New Roman" w:hAnsi="Arial" w:cs="Arial"/>
          <w:lang w:eastAsia="cs-CZ"/>
        </w:rPr>
        <w:t>, dle nabídky ze dne 20. 10. 2017.</w:t>
      </w:r>
    </w:p>
    <w:p w:rsidR="00F408A3" w:rsidRDefault="00F408A3" w:rsidP="00F408A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</w:t>
      </w:r>
    </w:p>
    <w:p w:rsidR="001B79BB" w:rsidRDefault="00F408A3" w:rsidP="00F408A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Celková fakturační cena</w:t>
      </w:r>
      <w:r w:rsidR="001B79BB">
        <w:rPr>
          <w:rFonts w:ascii="Arial" w:eastAsia="Times New Roman" w:hAnsi="Arial" w:cs="Arial"/>
          <w:b/>
          <w:lang w:eastAsia="cs-CZ"/>
        </w:rPr>
        <w:t xml:space="preserve"> </w:t>
      </w:r>
      <w:r w:rsidR="001B79BB" w:rsidRPr="001B79BB">
        <w:rPr>
          <w:rFonts w:ascii="Arial" w:eastAsia="Times New Roman" w:hAnsi="Arial" w:cs="Arial"/>
          <w:lang w:eastAsia="cs-CZ"/>
        </w:rPr>
        <w:t>/</w:t>
      </w:r>
      <w:r w:rsidRPr="001B79BB">
        <w:rPr>
          <w:rFonts w:ascii="Arial" w:eastAsia="Times New Roman" w:hAnsi="Arial" w:cs="Arial"/>
          <w:lang w:eastAsia="cs-CZ"/>
        </w:rPr>
        <w:t>vč</w:t>
      </w:r>
      <w:r w:rsidR="001B79BB" w:rsidRPr="001B79BB">
        <w:rPr>
          <w:rFonts w:ascii="Arial" w:eastAsia="Times New Roman" w:hAnsi="Arial" w:cs="Arial"/>
          <w:lang w:eastAsia="cs-CZ"/>
        </w:rPr>
        <w:t>.</w:t>
      </w:r>
      <w:r w:rsidRPr="001B79BB">
        <w:rPr>
          <w:rFonts w:ascii="Arial" w:eastAsia="Times New Roman" w:hAnsi="Arial" w:cs="Arial"/>
          <w:lang w:eastAsia="cs-CZ"/>
        </w:rPr>
        <w:t xml:space="preserve"> DPH </w:t>
      </w:r>
      <w:r w:rsidR="001B79BB" w:rsidRPr="001B79BB">
        <w:rPr>
          <w:rFonts w:ascii="Arial" w:eastAsia="Times New Roman" w:hAnsi="Arial" w:cs="Arial"/>
          <w:lang w:eastAsia="cs-CZ"/>
        </w:rPr>
        <w:t xml:space="preserve">15 </w:t>
      </w:r>
      <w:proofErr w:type="gramStart"/>
      <w:r w:rsidR="001B79BB" w:rsidRPr="001B79BB">
        <w:rPr>
          <w:rFonts w:ascii="Arial" w:eastAsia="Times New Roman" w:hAnsi="Arial" w:cs="Arial"/>
          <w:lang w:eastAsia="cs-CZ"/>
        </w:rPr>
        <w:t>%/</w:t>
      </w:r>
      <w:r w:rsidRPr="00106E88">
        <w:rPr>
          <w:rFonts w:ascii="Arial" w:eastAsia="Times New Roman" w:hAnsi="Arial" w:cs="Arial"/>
          <w:b/>
          <w:lang w:eastAsia="cs-CZ"/>
        </w:rPr>
        <w:t xml:space="preserve">  </w:t>
      </w:r>
      <w:r>
        <w:rPr>
          <w:rFonts w:ascii="Arial" w:eastAsia="Times New Roman" w:hAnsi="Arial" w:cs="Arial"/>
          <w:b/>
          <w:lang w:eastAsia="cs-CZ"/>
        </w:rPr>
        <w:tab/>
      </w:r>
      <w:proofErr w:type="gramEnd"/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  <w:t xml:space="preserve">       </w:t>
      </w:r>
      <w:r w:rsidRPr="00106E88"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 w:rsidR="001B79BB">
        <w:rPr>
          <w:rFonts w:ascii="Arial" w:eastAsia="Times New Roman" w:hAnsi="Arial" w:cs="Arial"/>
          <w:b/>
          <w:lang w:eastAsia="cs-CZ"/>
        </w:rPr>
        <w:t xml:space="preserve">          318 843,-</w:t>
      </w:r>
      <w:r w:rsidRPr="00106E88">
        <w:rPr>
          <w:rFonts w:ascii="Arial" w:eastAsia="Times New Roman" w:hAnsi="Arial" w:cs="Arial"/>
          <w:b/>
          <w:lang w:eastAsia="cs-CZ"/>
        </w:rPr>
        <w:t xml:space="preserve"> Kč</w:t>
      </w:r>
    </w:p>
    <w:p w:rsidR="00F408A3" w:rsidRPr="00106E88" w:rsidRDefault="001B79BB" w:rsidP="00F408A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Cena </w:t>
      </w:r>
      <w:r w:rsidRPr="001B79BB">
        <w:rPr>
          <w:rFonts w:ascii="Arial" w:eastAsia="Times New Roman" w:hAnsi="Arial" w:cs="Arial"/>
          <w:lang w:eastAsia="cs-CZ"/>
        </w:rPr>
        <w:t>/bez DPH/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        </w:t>
      </w:r>
      <w:r w:rsidRPr="001B79BB">
        <w:rPr>
          <w:rFonts w:ascii="Arial" w:eastAsia="Times New Roman" w:hAnsi="Arial" w:cs="Arial"/>
          <w:b/>
          <w:lang w:eastAsia="cs-CZ"/>
        </w:rPr>
        <w:t>277 255,- Kč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F408A3" w:rsidRPr="00106E88">
        <w:rPr>
          <w:rFonts w:ascii="Arial" w:eastAsia="Times New Roman" w:hAnsi="Arial" w:cs="Arial"/>
          <w:lang w:eastAsia="cs-CZ"/>
        </w:rPr>
        <w:tab/>
      </w:r>
      <w:r w:rsidR="00F408A3" w:rsidRPr="00106E88">
        <w:rPr>
          <w:rFonts w:ascii="Arial" w:eastAsia="Times New Roman" w:hAnsi="Arial" w:cs="Arial"/>
          <w:lang w:eastAsia="cs-CZ"/>
        </w:rPr>
        <w:tab/>
      </w:r>
      <w:r w:rsidR="00F408A3" w:rsidRPr="00106E88">
        <w:rPr>
          <w:rFonts w:ascii="Arial" w:eastAsia="Times New Roman" w:hAnsi="Arial" w:cs="Arial"/>
          <w:lang w:eastAsia="cs-CZ"/>
        </w:rPr>
        <w:tab/>
      </w:r>
      <w:r w:rsidR="00F408A3" w:rsidRPr="00106E88">
        <w:rPr>
          <w:rFonts w:ascii="Arial" w:eastAsia="Times New Roman" w:hAnsi="Arial" w:cs="Arial"/>
          <w:lang w:eastAsia="cs-CZ"/>
        </w:rPr>
        <w:tab/>
      </w:r>
      <w:r w:rsidR="00F408A3" w:rsidRPr="00106E88">
        <w:rPr>
          <w:rFonts w:ascii="Arial" w:eastAsia="Times New Roman" w:hAnsi="Arial" w:cs="Arial"/>
          <w:lang w:eastAsia="cs-CZ"/>
        </w:rPr>
        <w:tab/>
      </w:r>
    </w:p>
    <w:p w:rsidR="00F408A3" w:rsidRPr="00106E88" w:rsidRDefault="00F408A3" w:rsidP="00F408A3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Platební podmínky</w:t>
      </w:r>
    </w:p>
    <w:p w:rsidR="00F408A3" w:rsidRPr="00106E88" w:rsidRDefault="00F408A3" w:rsidP="00F408A3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F408A3" w:rsidRPr="00106E88" w:rsidRDefault="00F408A3" w:rsidP="00F408A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Faktura bude vystavena do 5 dnů od data zdanitelného plnění. Faktura bude mít splatnost 14 dn</w:t>
      </w:r>
      <w:r>
        <w:rPr>
          <w:rFonts w:ascii="Arial" w:eastAsia="Times New Roman" w:hAnsi="Arial" w:cs="Arial"/>
          <w:lang w:eastAsia="cs-CZ"/>
        </w:rPr>
        <w:t>ů</w:t>
      </w:r>
      <w:r w:rsidRPr="00106E88">
        <w:rPr>
          <w:rFonts w:ascii="Arial" w:eastAsia="Times New Roman" w:hAnsi="Arial" w:cs="Arial"/>
          <w:lang w:eastAsia="cs-CZ"/>
        </w:rPr>
        <w:t xml:space="preserve"> od data vyhotovení. </w:t>
      </w:r>
    </w:p>
    <w:p w:rsidR="00F408A3" w:rsidRPr="00106E88" w:rsidRDefault="00F408A3" w:rsidP="00F408A3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F408A3" w:rsidRPr="00106E88" w:rsidRDefault="00F408A3" w:rsidP="00F408A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Dodací lhůta a místo plnění</w:t>
      </w:r>
    </w:p>
    <w:p w:rsidR="00F408A3" w:rsidRPr="00106E88" w:rsidRDefault="00F408A3" w:rsidP="00F408A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408A3" w:rsidRPr="00106E88" w:rsidRDefault="00F408A3" w:rsidP="00F408A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Dodací lhůta bude činit </w:t>
      </w:r>
      <w:r w:rsidR="00A04673">
        <w:rPr>
          <w:rFonts w:ascii="Arial" w:eastAsia="Times New Roman" w:hAnsi="Arial" w:cs="Arial"/>
          <w:lang w:eastAsia="cs-CZ"/>
        </w:rPr>
        <w:t xml:space="preserve">80 </w:t>
      </w:r>
      <w:r w:rsidRPr="00106E88">
        <w:rPr>
          <w:rFonts w:ascii="Arial" w:eastAsia="Times New Roman" w:hAnsi="Arial" w:cs="Arial"/>
          <w:lang w:eastAsia="cs-CZ"/>
        </w:rPr>
        <w:t>dn</w:t>
      </w:r>
      <w:r>
        <w:rPr>
          <w:rFonts w:ascii="Arial" w:eastAsia="Times New Roman" w:hAnsi="Arial" w:cs="Arial"/>
          <w:lang w:eastAsia="cs-CZ"/>
        </w:rPr>
        <w:t>ů</w:t>
      </w:r>
      <w:r w:rsidRPr="00106E88">
        <w:rPr>
          <w:rFonts w:ascii="Arial" w:eastAsia="Times New Roman" w:hAnsi="Arial" w:cs="Arial"/>
          <w:lang w:eastAsia="cs-CZ"/>
        </w:rPr>
        <w:t xml:space="preserve"> od vstupu této smlouvy v účinnost. P</w:t>
      </w:r>
      <w:r>
        <w:rPr>
          <w:rFonts w:ascii="Arial" w:eastAsia="Times New Roman" w:hAnsi="Arial" w:cs="Arial"/>
          <w:lang w:eastAsia="cs-CZ"/>
        </w:rPr>
        <w:t>ro zhotovitele je místem plnění</w:t>
      </w:r>
      <w:r w:rsidRPr="00106E88">
        <w:rPr>
          <w:rFonts w:ascii="Arial" w:eastAsia="Times New Roman" w:hAnsi="Arial" w:cs="Arial"/>
          <w:lang w:eastAsia="cs-CZ"/>
        </w:rPr>
        <w:t xml:space="preserve"> adresa objednatele. </w:t>
      </w:r>
    </w:p>
    <w:p w:rsidR="00F408A3" w:rsidRPr="00106E88" w:rsidRDefault="00F408A3" w:rsidP="00F408A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408A3" w:rsidRPr="00106E88" w:rsidRDefault="00F408A3" w:rsidP="00F408A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Záruka</w:t>
      </w:r>
      <w:r w:rsidRPr="00106E88">
        <w:rPr>
          <w:rFonts w:ascii="Arial" w:eastAsia="Times New Roman" w:hAnsi="Arial" w:cs="Arial"/>
          <w:lang w:eastAsia="cs-CZ"/>
        </w:rPr>
        <w:t xml:space="preserve">  </w:t>
      </w:r>
    </w:p>
    <w:p w:rsidR="00F408A3" w:rsidRPr="00106E88" w:rsidRDefault="00F408A3" w:rsidP="00F408A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408A3" w:rsidRDefault="00F408A3" w:rsidP="00F408A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Zhotovitel poskytuje objednateli záruku na dodaná technologická zařízení a práce s tím související, která jsou vymezena touto smlouvou v délce 24 měsíců od data podpisu „Protokolu o předání a převzetí díla“. </w:t>
      </w:r>
    </w:p>
    <w:p w:rsidR="00A04673" w:rsidRDefault="00A04673" w:rsidP="00F408A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04673" w:rsidRDefault="00A04673" w:rsidP="00F408A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04673" w:rsidRDefault="00A04673" w:rsidP="00F408A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04673" w:rsidRPr="00106E88" w:rsidRDefault="00A04673" w:rsidP="00F408A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408A3" w:rsidRPr="00106E88" w:rsidRDefault="00F408A3" w:rsidP="00F408A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lastRenderedPageBreak/>
        <w:t>Vlastnické právo</w:t>
      </w:r>
      <w:r w:rsidRPr="00106E88">
        <w:rPr>
          <w:rFonts w:ascii="Arial" w:eastAsia="Times New Roman" w:hAnsi="Arial" w:cs="Arial"/>
          <w:lang w:eastAsia="cs-CZ"/>
        </w:rPr>
        <w:t xml:space="preserve"> </w:t>
      </w:r>
    </w:p>
    <w:p w:rsidR="00F408A3" w:rsidRPr="00106E88" w:rsidRDefault="00F408A3" w:rsidP="00F408A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408A3" w:rsidRPr="00106E88" w:rsidRDefault="00F408A3" w:rsidP="00F408A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Objednatel nabývá vlastnické právo k dílu, vymezeném v této smlouvě až po úplném zaplacení všech částek účtovaných zhotovitelem z titulu této smlouvy (zálohová faktura, konečná faktura).</w:t>
      </w:r>
    </w:p>
    <w:p w:rsidR="00F408A3" w:rsidRPr="00106E88" w:rsidRDefault="00F408A3" w:rsidP="00F408A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408A3" w:rsidRPr="00106E88" w:rsidRDefault="00F408A3" w:rsidP="00F408A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Ostatní ustanovení</w:t>
      </w:r>
      <w:r w:rsidRPr="00106E88">
        <w:rPr>
          <w:rFonts w:ascii="Arial" w:eastAsia="Times New Roman" w:hAnsi="Arial" w:cs="Arial"/>
          <w:lang w:eastAsia="cs-CZ"/>
        </w:rPr>
        <w:t xml:space="preserve">  </w:t>
      </w:r>
    </w:p>
    <w:p w:rsidR="00F408A3" w:rsidRPr="00106E88" w:rsidRDefault="00F408A3" w:rsidP="00F408A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408A3" w:rsidRPr="00106E88" w:rsidRDefault="00F408A3" w:rsidP="00F408A3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Tato smlouva nabývá platnosti datem podpisu oběma smluvními stranami. Smlouva, na níž se vztahuje povinnost uveřejnění prostřednictvím registru smluv, nabývá účinnosti nejdříve dnem zveřejnění. </w:t>
      </w:r>
    </w:p>
    <w:p w:rsidR="00F408A3" w:rsidRPr="00106E88" w:rsidRDefault="00F408A3" w:rsidP="00F408A3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Smluvní strany berou na vědomí povinnost publikovat smlouvu v registru smluv</w:t>
      </w:r>
      <w:r>
        <w:rPr>
          <w:rFonts w:ascii="Arial" w:eastAsia="Times New Roman" w:hAnsi="Arial" w:cs="Arial"/>
          <w:lang w:eastAsia="cs-CZ"/>
        </w:rPr>
        <w:t>,</w:t>
      </w:r>
      <w:r w:rsidRPr="00106E88">
        <w:rPr>
          <w:rFonts w:ascii="Arial" w:eastAsia="Times New Roman" w:hAnsi="Arial" w:cs="Arial"/>
          <w:lang w:eastAsia="cs-CZ"/>
        </w:rPr>
        <w:t xml:space="preserve"> a to v souladu se zákonem č. 340/2015 Sb., „O zvláštních podmínkách účinnosti některých smluv, uveřejňování těchto smluv a o registru smluv (zákon o registru smluv)“.</w:t>
      </w:r>
    </w:p>
    <w:p w:rsidR="00F408A3" w:rsidRDefault="00F408A3" w:rsidP="00F408A3">
      <w:pPr>
        <w:spacing w:after="0" w:line="240" w:lineRule="auto"/>
        <w:jc w:val="both"/>
        <w:rPr>
          <w:rFonts w:ascii="Arial" w:hAnsi="Arial" w:cs="Arial"/>
        </w:rPr>
      </w:pPr>
      <w:r w:rsidRPr="001D12CF">
        <w:rPr>
          <w:rFonts w:ascii="Arial" w:hAnsi="Arial" w:cs="Arial"/>
        </w:rPr>
        <w:t xml:space="preserve">Smluvní strany se zavazují označit veškeré informace, které mají charakter jejich obchodního tajemství a nedovolit, aby tyto informace byly součástí elektronického obrazu textu smlouvy. </w:t>
      </w:r>
    </w:p>
    <w:p w:rsidR="00F408A3" w:rsidRPr="001D12CF" w:rsidRDefault="00F408A3" w:rsidP="00F408A3">
      <w:pPr>
        <w:spacing w:after="0" w:line="240" w:lineRule="auto"/>
        <w:jc w:val="both"/>
        <w:rPr>
          <w:rFonts w:ascii="Arial" w:hAnsi="Arial" w:cs="Arial"/>
        </w:rPr>
      </w:pPr>
    </w:p>
    <w:p w:rsidR="00F408A3" w:rsidRDefault="00F408A3" w:rsidP="00F408A3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Smlouva může být, na základě dohody doplňována písemně zpracovanými a pořadově číslovanými dodatky. </w:t>
      </w:r>
    </w:p>
    <w:p w:rsidR="00F408A3" w:rsidRDefault="00F408A3" w:rsidP="00F408A3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Tato smlouva je vyhotovena ve dvou stejnopisech, přičemž každá ze smluvních stran obdrží po jednom stejnopisu.</w:t>
      </w:r>
    </w:p>
    <w:p w:rsidR="00F408A3" w:rsidRPr="00106E88" w:rsidRDefault="00F408A3" w:rsidP="00F408A3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Obě smluvní strany stvrzují svým podpisem, že smlouva byla uzavřena bez jakéhokoliv nátlaku a o jejich svobodné vůli. </w:t>
      </w:r>
    </w:p>
    <w:p w:rsidR="00F408A3" w:rsidRPr="00106E88" w:rsidRDefault="00F408A3" w:rsidP="00F408A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Spory mezi stranami, které vzniknou v souvislosti s touto smlouvou o dílo, budou řešeny vzájemnou dohodou smluvních stran. V případě, že se nepodaří vyřešit spor smírnou cestou, může se kterákoliv ze smluvních stran obrátit na příslušný soud v ČR.</w:t>
      </w:r>
    </w:p>
    <w:p w:rsidR="00F408A3" w:rsidRPr="00106E88" w:rsidRDefault="00F408A3" w:rsidP="00F408A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408A3" w:rsidRPr="00106E88" w:rsidRDefault="00F408A3" w:rsidP="00F408A3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Pokud ve smlouvě není uvedeno jinak, řídí se právní vztahy smluvních stran příslušnými ustanoveními ob</w:t>
      </w:r>
      <w:r>
        <w:rPr>
          <w:rFonts w:ascii="Arial" w:eastAsia="Times New Roman" w:hAnsi="Arial" w:cs="Arial"/>
          <w:lang w:eastAsia="cs-CZ"/>
        </w:rPr>
        <w:t>čanského</w:t>
      </w:r>
      <w:r w:rsidRPr="00106E88">
        <w:rPr>
          <w:rFonts w:ascii="Arial" w:eastAsia="Times New Roman" w:hAnsi="Arial" w:cs="Arial"/>
          <w:lang w:eastAsia="cs-CZ"/>
        </w:rPr>
        <w:t xml:space="preserve"> zákoníku. </w:t>
      </w:r>
    </w:p>
    <w:p w:rsidR="00F408A3" w:rsidRPr="00106E88" w:rsidRDefault="00F408A3" w:rsidP="00F408A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408A3" w:rsidRPr="00106E88" w:rsidRDefault="00F408A3" w:rsidP="00F408A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408A3" w:rsidRDefault="00F408A3" w:rsidP="00F408A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V Brně dne</w:t>
      </w:r>
      <w:r w:rsidR="00A04673">
        <w:rPr>
          <w:rFonts w:ascii="Arial" w:eastAsia="Times New Roman" w:hAnsi="Arial" w:cs="Arial"/>
          <w:lang w:eastAsia="cs-CZ"/>
        </w:rPr>
        <w:t xml:space="preserve"> 8. 11. 2017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V </w:t>
      </w:r>
      <w:proofErr w:type="gramStart"/>
      <w:r>
        <w:rPr>
          <w:rFonts w:ascii="Arial" w:eastAsia="Times New Roman" w:hAnsi="Arial" w:cs="Arial"/>
          <w:lang w:eastAsia="cs-CZ"/>
        </w:rPr>
        <w:t>Brně  dne</w:t>
      </w:r>
      <w:proofErr w:type="gramEnd"/>
    </w:p>
    <w:p w:rsidR="00F408A3" w:rsidRDefault="00F408A3" w:rsidP="00F408A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408A3" w:rsidRPr="00106E88" w:rsidRDefault="00F408A3" w:rsidP="00F408A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04673" w:rsidRDefault="00A04673" w:rsidP="00F408A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408A3" w:rsidRPr="00106E88" w:rsidRDefault="00F408A3" w:rsidP="00F408A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</w:p>
    <w:p w:rsidR="00F408A3" w:rsidRPr="00106E88" w:rsidRDefault="00F408A3" w:rsidP="00F408A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408A3" w:rsidRPr="00106E88" w:rsidRDefault="00F408A3" w:rsidP="00F408A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</w:t>
      </w:r>
      <w:r w:rsidR="00A04673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 </w:t>
      </w:r>
      <w:r w:rsidR="00A04673">
        <w:rPr>
          <w:rFonts w:ascii="Arial" w:eastAsia="Times New Roman" w:hAnsi="Arial" w:cs="Arial"/>
          <w:lang w:eastAsia="cs-CZ"/>
        </w:rPr>
        <w:t>Pavel Brabenec</w:t>
      </w:r>
      <w:r w:rsidR="00A04673">
        <w:rPr>
          <w:rFonts w:ascii="Arial" w:eastAsia="Times New Roman" w:hAnsi="Arial" w:cs="Arial"/>
          <w:lang w:eastAsia="cs-CZ"/>
        </w:rPr>
        <w:tab/>
      </w:r>
      <w:r w:rsidR="00A04673">
        <w:rPr>
          <w:rFonts w:ascii="Arial" w:eastAsia="Times New Roman" w:hAnsi="Arial" w:cs="Arial"/>
          <w:lang w:eastAsia="cs-CZ"/>
        </w:rPr>
        <w:tab/>
      </w:r>
      <w:r w:rsidR="00A04673">
        <w:rPr>
          <w:rFonts w:ascii="Arial" w:eastAsia="Times New Roman" w:hAnsi="Arial" w:cs="Arial"/>
          <w:lang w:eastAsia="cs-CZ"/>
        </w:rPr>
        <w:tab/>
      </w:r>
      <w:r w:rsidR="00A04673">
        <w:rPr>
          <w:rFonts w:ascii="Arial" w:eastAsia="Times New Roman" w:hAnsi="Arial" w:cs="Arial"/>
          <w:lang w:eastAsia="cs-CZ"/>
        </w:rPr>
        <w:tab/>
      </w:r>
      <w:r w:rsidR="00A04673">
        <w:rPr>
          <w:rFonts w:ascii="Arial" w:eastAsia="Times New Roman" w:hAnsi="Arial" w:cs="Arial"/>
          <w:lang w:eastAsia="cs-CZ"/>
        </w:rPr>
        <w:tab/>
      </w:r>
      <w:r w:rsidR="00A04673">
        <w:rPr>
          <w:rFonts w:ascii="Arial" w:eastAsia="Times New Roman" w:hAnsi="Arial" w:cs="Arial"/>
          <w:lang w:eastAsia="cs-CZ"/>
        </w:rPr>
        <w:tab/>
      </w:r>
      <w:r w:rsidR="00A04673">
        <w:rPr>
          <w:rFonts w:ascii="Arial" w:eastAsia="Times New Roman" w:hAnsi="Arial" w:cs="Arial"/>
          <w:lang w:eastAsia="cs-CZ"/>
        </w:rPr>
        <w:tab/>
        <w:t>Ing. Rudolf Nytl</w:t>
      </w:r>
      <w:bookmarkStart w:id="0" w:name="_GoBack"/>
      <w:bookmarkEnd w:id="0"/>
      <w:r w:rsidRPr="00106E88">
        <w:rPr>
          <w:rFonts w:ascii="Arial" w:eastAsia="Times New Roman" w:hAnsi="Arial" w:cs="Arial"/>
          <w:lang w:eastAsia="cs-CZ"/>
        </w:rPr>
        <w:t xml:space="preserve">    </w:t>
      </w:r>
      <w:r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 xml:space="preserve"> </w:t>
      </w:r>
    </w:p>
    <w:p w:rsidR="00F408A3" w:rsidRPr="006118C3" w:rsidRDefault="00F408A3" w:rsidP="00F408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         za zhotovitele </w:t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  <w:t xml:space="preserve">              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</w:t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za objednatele</w:t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</w:p>
    <w:p w:rsidR="00F408A3" w:rsidRPr="00106E88" w:rsidRDefault="00F408A3" w:rsidP="00F408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F408A3" w:rsidRPr="00106E88" w:rsidRDefault="00F408A3" w:rsidP="00F408A3">
      <w:pPr>
        <w:rPr>
          <w:rFonts w:ascii="Arial" w:hAnsi="Arial" w:cs="Arial"/>
        </w:rPr>
      </w:pPr>
    </w:p>
    <w:p w:rsidR="00652260" w:rsidRDefault="00652260"/>
    <w:sectPr w:rsidR="00652260" w:rsidSect="00DA3FB8">
      <w:pgSz w:w="11906" w:h="16838"/>
      <w:pgMar w:top="1258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A3"/>
    <w:rsid w:val="001B79BB"/>
    <w:rsid w:val="00652260"/>
    <w:rsid w:val="00960F78"/>
    <w:rsid w:val="00A04673"/>
    <w:rsid w:val="00C4597E"/>
    <w:rsid w:val="00E15911"/>
    <w:rsid w:val="00F4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4B949-D3AC-4855-91BB-FE3B1168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08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2</cp:revision>
  <dcterms:created xsi:type="dcterms:W3CDTF">2017-11-08T10:06:00Z</dcterms:created>
  <dcterms:modified xsi:type="dcterms:W3CDTF">2017-11-08T10:39:00Z</dcterms:modified>
</cp:coreProperties>
</file>