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4634" w14:textId="77777777" w:rsidR="003E071E" w:rsidRPr="00393873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3873">
        <w:rPr>
          <w:rFonts w:ascii="Arial" w:hAnsi="Arial" w:cs="Arial"/>
          <w:b/>
          <w:sz w:val="36"/>
          <w:szCs w:val="36"/>
        </w:rPr>
        <w:t>KUPNÍ SMLOUVA</w:t>
      </w:r>
    </w:p>
    <w:p w14:paraId="38AF4635" w14:textId="77777777" w:rsidR="005A3B45" w:rsidRPr="00393873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8AF4636" w14:textId="77777777" w:rsidR="003E071E" w:rsidRPr="00393873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393873">
        <w:rPr>
          <w:rFonts w:ascii="Arial" w:hAnsi="Arial" w:cs="Arial"/>
        </w:rPr>
        <w:t xml:space="preserve">uzavřená níže uvedeného dne, měsíce a roku v souladu s ustanovením § </w:t>
      </w:r>
      <w:r w:rsidR="00E80D56" w:rsidRPr="00393873">
        <w:rPr>
          <w:rFonts w:ascii="Arial" w:hAnsi="Arial" w:cs="Arial"/>
        </w:rPr>
        <w:t>2079</w:t>
      </w:r>
      <w:r w:rsidRPr="00393873">
        <w:rPr>
          <w:rFonts w:ascii="Arial" w:hAnsi="Arial" w:cs="Arial"/>
        </w:rPr>
        <w:t xml:space="preserve"> </w:t>
      </w:r>
      <w:r w:rsidR="00EB6947" w:rsidRPr="00393873">
        <w:rPr>
          <w:rFonts w:ascii="Arial" w:hAnsi="Arial" w:cs="Arial"/>
        </w:rPr>
        <w:t xml:space="preserve">a násl. </w:t>
      </w:r>
      <w:r w:rsidRPr="00393873">
        <w:rPr>
          <w:rFonts w:ascii="Arial" w:hAnsi="Arial" w:cs="Arial"/>
        </w:rPr>
        <w:t xml:space="preserve">zákona č. </w:t>
      </w:r>
      <w:r w:rsidR="00E80D56" w:rsidRPr="00393873">
        <w:rPr>
          <w:rFonts w:ascii="Arial" w:hAnsi="Arial" w:cs="Arial"/>
        </w:rPr>
        <w:t>89/2012</w:t>
      </w:r>
      <w:r w:rsidRPr="00393873">
        <w:rPr>
          <w:rFonts w:ascii="Arial" w:hAnsi="Arial" w:cs="Arial"/>
        </w:rPr>
        <w:t xml:space="preserve"> Sb., ob</w:t>
      </w:r>
      <w:r w:rsidR="00E80D56" w:rsidRPr="00393873">
        <w:rPr>
          <w:rFonts w:ascii="Arial" w:hAnsi="Arial" w:cs="Arial"/>
        </w:rPr>
        <w:t>čanský</w:t>
      </w:r>
      <w:r w:rsidRPr="00393873">
        <w:rPr>
          <w:rFonts w:ascii="Arial" w:hAnsi="Arial" w:cs="Arial"/>
        </w:rPr>
        <w:t xml:space="preserve"> zákoník, v</w:t>
      </w:r>
      <w:r w:rsidR="00E80D56" w:rsidRPr="00393873">
        <w:rPr>
          <w:rFonts w:ascii="Arial" w:hAnsi="Arial" w:cs="Arial"/>
        </w:rPr>
        <w:t xml:space="preserve"> platném</w:t>
      </w:r>
      <w:r w:rsidRPr="00393873">
        <w:rPr>
          <w:rFonts w:ascii="Arial" w:hAnsi="Arial" w:cs="Arial"/>
        </w:rPr>
        <w:t xml:space="preserve"> znění,</w:t>
      </w:r>
    </w:p>
    <w:p w14:paraId="38AF4637" w14:textId="77777777" w:rsidR="003E071E" w:rsidRPr="00393873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393873">
        <w:rPr>
          <w:rFonts w:ascii="Arial" w:hAnsi="Arial" w:cs="Arial"/>
          <w:sz w:val="23"/>
          <w:szCs w:val="23"/>
        </w:rPr>
        <w:t>stra</w:t>
      </w:r>
      <w:r w:rsidRPr="00393873">
        <w:rPr>
          <w:rFonts w:ascii="Arial" w:hAnsi="Arial" w:cs="Arial"/>
          <w:sz w:val="23"/>
          <w:szCs w:val="23"/>
        </w:rPr>
        <w:t>nami:</w:t>
      </w:r>
    </w:p>
    <w:p w14:paraId="38AF4638" w14:textId="77777777" w:rsidR="003E071E" w:rsidRPr="00393873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8AF4639" w14:textId="1A62A702" w:rsidR="00605F71" w:rsidRPr="00420039" w:rsidRDefault="00534FDF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420039">
        <w:rPr>
          <w:rFonts w:ascii="Arial" w:hAnsi="Arial" w:cs="Arial"/>
          <w:b/>
          <w:sz w:val="23"/>
          <w:szCs w:val="23"/>
        </w:rPr>
        <w:t>C</w:t>
      </w:r>
      <w:r w:rsidR="00254D92">
        <w:rPr>
          <w:rFonts w:ascii="Arial" w:hAnsi="Arial" w:cs="Arial"/>
          <w:b/>
          <w:sz w:val="23"/>
          <w:szCs w:val="23"/>
        </w:rPr>
        <w:t xml:space="preserve"> </w:t>
      </w:r>
      <w:r w:rsidRPr="00420039">
        <w:rPr>
          <w:rFonts w:ascii="Arial" w:hAnsi="Arial" w:cs="Arial"/>
          <w:b/>
          <w:sz w:val="23"/>
          <w:szCs w:val="23"/>
        </w:rPr>
        <w:t>&amp;</w:t>
      </w:r>
      <w:r w:rsidR="00254D92">
        <w:rPr>
          <w:rFonts w:ascii="Arial" w:hAnsi="Arial" w:cs="Arial"/>
          <w:b/>
          <w:sz w:val="23"/>
          <w:szCs w:val="23"/>
        </w:rPr>
        <w:t xml:space="preserve"> </w:t>
      </w:r>
      <w:r w:rsidRPr="00420039">
        <w:rPr>
          <w:rFonts w:ascii="Arial" w:hAnsi="Arial" w:cs="Arial"/>
          <w:b/>
          <w:sz w:val="23"/>
          <w:szCs w:val="23"/>
        </w:rPr>
        <w:t>K</w:t>
      </w:r>
      <w:r w:rsidR="00254D92">
        <w:rPr>
          <w:rFonts w:ascii="Arial" w:hAnsi="Arial" w:cs="Arial"/>
          <w:b/>
          <w:sz w:val="23"/>
          <w:szCs w:val="23"/>
        </w:rPr>
        <w:t>,</w:t>
      </w:r>
      <w:r w:rsidRPr="00420039">
        <w:rPr>
          <w:rFonts w:ascii="Arial" w:hAnsi="Arial" w:cs="Arial"/>
          <w:b/>
          <w:sz w:val="23"/>
          <w:szCs w:val="23"/>
        </w:rPr>
        <w:t xml:space="preserve"> a.s.</w:t>
      </w:r>
    </w:p>
    <w:p w14:paraId="38AF463A" w14:textId="4285933E" w:rsidR="00605F71" w:rsidRPr="00393873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IČ</w:t>
      </w:r>
      <w:r w:rsidR="008645D8" w:rsidRPr="00393873">
        <w:rPr>
          <w:rFonts w:ascii="Arial" w:hAnsi="Arial" w:cs="Arial"/>
          <w:sz w:val="23"/>
          <w:szCs w:val="23"/>
        </w:rPr>
        <w:t>O</w:t>
      </w:r>
      <w:r w:rsidRPr="00393873">
        <w:rPr>
          <w:rFonts w:ascii="Arial" w:hAnsi="Arial" w:cs="Arial"/>
          <w:sz w:val="23"/>
          <w:szCs w:val="23"/>
        </w:rPr>
        <w:t>:</w:t>
      </w:r>
      <w:r w:rsidR="008645D8" w:rsidRPr="00393873">
        <w:rPr>
          <w:rFonts w:ascii="Arial" w:hAnsi="Arial" w:cs="Arial"/>
          <w:sz w:val="23"/>
          <w:szCs w:val="23"/>
        </w:rPr>
        <w:t xml:space="preserve"> </w:t>
      </w:r>
      <w:r w:rsidR="00534FDF" w:rsidRPr="00534FDF">
        <w:rPr>
          <w:rFonts w:ascii="Arial" w:hAnsi="Arial" w:cs="Arial"/>
          <w:sz w:val="23"/>
          <w:szCs w:val="23"/>
        </w:rPr>
        <w:t>46972609</w:t>
      </w:r>
    </w:p>
    <w:p w14:paraId="38AF463B" w14:textId="3C9763F6" w:rsidR="00605F71" w:rsidRPr="00393873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534FDF">
        <w:rPr>
          <w:rStyle w:val="platne1"/>
          <w:rFonts w:ascii="Arial" w:hAnsi="Arial" w:cs="Arial"/>
          <w:sz w:val="23"/>
          <w:szCs w:val="23"/>
        </w:rPr>
        <w:t>CZ</w:t>
      </w:r>
      <w:r w:rsidR="00534FDF" w:rsidRPr="00534FDF">
        <w:rPr>
          <w:rStyle w:val="platne1"/>
          <w:rFonts w:ascii="Arial" w:hAnsi="Arial" w:cs="Arial"/>
          <w:sz w:val="23"/>
          <w:szCs w:val="23"/>
        </w:rPr>
        <w:t>46972609</w:t>
      </w:r>
    </w:p>
    <w:p w14:paraId="38AF463C" w14:textId="0708C065" w:rsidR="00605F71" w:rsidRPr="00393873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534FDF" w:rsidRPr="00534FDF">
        <w:rPr>
          <w:rStyle w:val="platne1"/>
          <w:rFonts w:ascii="Arial" w:hAnsi="Arial" w:cs="Arial"/>
          <w:sz w:val="23"/>
          <w:szCs w:val="23"/>
        </w:rPr>
        <w:t>Vídeňská 132/100, Dolní Heršpice, 619 00 Brno</w:t>
      </w:r>
    </w:p>
    <w:p w14:paraId="38AF463D" w14:textId="07D22AF5" w:rsidR="00605F71" w:rsidRPr="00393873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>zapsaná</w:t>
      </w:r>
      <w:r w:rsidR="007157D9" w:rsidRPr="00393873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534FDF">
        <w:rPr>
          <w:rStyle w:val="platne1"/>
          <w:rFonts w:ascii="Arial" w:hAnsi="Arial" w:cs="Arial"/>
          <w:sz w:val="23"/>
          <w:szCs w:val="23"/>
        </w:rPr>
        <w:t>Krajským</w:t>
      </w:r>
      <w:r w:rsidR="008645D8" w:rsidRPr="00393873">
        <w:rPr>
          <w:rStyle w:val="platne1"/>
          <w:rFonts w:ascii="Arial" w:hAnsi="Arial" w:cs="Arial"/>
          <w:sz w:val="23"/>
          <w:szCs w:val="23"/>
        </w:rPr>
        <w:t xml:space="preserve"> </w:t>
      </w:r>
      <w:r w:rsidRPr="00393873">
        <w:rPr>
          <w:rStyle w:val="platne1"/>
          <w:rFonts w:ascii="Arial" w:hAnsi="Arial" w:cs="Arial"/>
          <w:sz w:val="23"/>
          <w:szCs w:val="23"/>
        </w:rPr>
        <w:t>soudem v </w:t>
      </w:r>
      <w:r w:rsidR="00534FDF">
        <w:rPr>
          <w:rStyle w:val="platne1"/>
          <w:rFonts w:ascii="Arial" w:hAnsi="Arial" w:cs="Arial"/>
          <w:sz w:val="23"/>
          <w:szCs w:val="23"/>
        </w:rPr>
        <w:t>Brně</w:t>
      </w:r>
      <w:r w:rsidRPr="00393873">
        <w:rPr>
          <w:rStyle w:val="platne1"/>
          <w:rFonts w:ascii="Arial" w:hAnsi="Arial" w:cs="Arial"/>
          <w:sz w:val="23"/>
          <w:szCs w:val="23"/>
        </w:rPr>
        <w:t xml:space="preserve">, oddíl </w:t>
      </w:r>
      <w:r w:rsidR="00534FDF">
        <w:rPr>
          <w:rStyle w:val="platne1"/>
          <w:rFonts w:ascii="Arial" w:hAnsi="Arial" w:cs="Arial"/>
          <w:sz w:val="23"/>
          <w:szCs w:val="23"/>
        </w:rPr>
        <w:t>B,</w:t>
      </w:r>
      <w:r w:rsidRPr="00393873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534FDF">
        <w:rPr>
          <w:rStyle w:val="platne1"/>
          <w:rFonts w:ascii="Arial" w:hAnsi="Arial" w:cs="Arial"/>
          <w:sz w:val="23"/>
          <w:szCs w:val="23"/>
        </w:rPr>
        <w:t>4233</w:t>
      </w:r>
    </w:p>
    <w:p w14:paraId="38AF463E" w14:textId="5613773B" w:rsidR="00605F71" w:rsidRPr="00393873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393873">
        <w:rPr>
          <w:rStyle w:val="platne1"/>
          <w:rFonts w:ascii="Arial" w:hAnsi="Arial" w:cs="Arial"/>
          <w:sz w:val="23"/>
          <w:szCs w:val="23"/>
        </w:rPr>
        <w:t xml:space="preserve">: </w:t>
      </w:r>
      <w:r w:rsidR="00534FDF">
        <w:rPr>
          <w:rStyle w:val="platne1"/>
          <w:rFonts w:ascii="Arial" w:hAnsi="Arial" w:cs="Arial"/>
          <w:sz w:val="23"/>
          <w:szCs w:val="23"/>
        </w:rPr>
        <w:t>Radimem Kurkou</w:t>
      </w:r>
      <w:r w:rsidR="004C77D6">
        <w:rPr>
          <w:rStyle w:val="platne1"/>
          <w:rFonts w:ascii="Arial" w:hAnsi="Arial" w:cs="Arial"/>
          <w:sz w:val="23"/>
          <w:szCs w:val="23"/>
        </w:rPr>
        <w:t>, předsedou představenstva</w:t>
      </w:r>
    </w:p>
    <w:p w14:paraId="38AF463F" w14:textId="76B3C6C1" w:rsidR="00605F71" w:rsidRPr="00393873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 w:rsidR="00534FDF">
        <w:rPr>
          <w:rStyle w:val="platne1"/>
          <w:rFonts w:ascii="Arial" w:hAnsi="Arial" w:cs="Arial"/>
          <w:sz w:val="23"/>
          <w:szCs w:val="23"/>
        </w:rPr>
        <w:t>UniCredit</w:t>
      </w:r>
      <w:proofErr w:type="spellEnd"/>
      <w:r w:rsidR="00534FDF">
        <w:rPr>
          <w:rStyle w:val="platne1"/>
          <w:rFonts w:ascii="Arial" w:hAnsi="Arial" w:cs="Arial"/>
          <w:sz w:val="23"/>
          <w:szCs w:val="23"/>
        </w:rPr>
        <w:t xml:space="preserve"> Bank</w:t>
      </w:r>
    </w:p>
    <w:p w14:paraId="38AF4640" w14:textId="7ECD7EB1" w:rsidR="00605F71" w:rsidRPr="00393873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713079">
        <w:rPr>
          <w:rFonts w:ascii="Arial" w:hAnsi="Arial" w:cs="Arial"/>
          <w:bCs/>
        </w:rPr>
        <w:t>XXXXXXXX</w:t>
      </w:r>
    </w:p>
    <w:p w14:paraId="38AF4641" w14:textId="77777777" w:rsidR="00E32B69" w:rsidRPr="00393873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8AF4642" w14:textId="77777777" w:rsidR="007C7279" w:rsidRPr="00393873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393873">
        <w:rPr>
          <w:rStyle w:val="platne1"/>
          <w:rFonts w:ascii="Arial" w:hAnsi="Arial" w:cs="Arial"/>
          <w:sz w:val="23"/>
          <w:szCs w:val="23"/>
        </w:rPr>
        <w:t>prodávající</w:t>
      </w:r>
      <w:r w:rsidRPr="00393873">
        <w:rPr>
          <w:rStyle w:val="platne1"/>
          <w:rFonts w:ascii="Arial" w:hAnsi="Arial" w:cs="Arial"/>
          <w:sz w:val="23"/>
          <w:szCs w:val="23"/>
        </w:rPr>
        <w:t>, dále jen „</w:t>
      </w:r>
      <w:r w:rsidRPr="00393873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393873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393873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38AF4643" w14:textId="77777777" w:rsidR="007C7279" w:rsidRPr="00393873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8AF4644" w14:textId="77777777" w:rsidR="007C7279" w:rsidRPr="00393873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>a</w:t>
      </w:r>
    </w:p>
    <w:p w14:paraId="38AF4645" w14:textId="77777777" w:rsidR="007C7279" w:rsidRPr="00393873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8AF4646" w14:textId="77777777" w:rsidR="007C7279" w:rsidRPr="00393873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393873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38AF4647" w14:textId="77777777" w:rsidR="007C7279" w:rsidRPr="00393873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393873">
        <w:rPr>
          <w:rFonts w:ascii="Arial" w:eastAsia="Times New Roman" w:hAnsi="Arial" w:cs="Arial"/>
          <w:sz w:val="23"/>
          <w:szCs w:val="23"/>
        </w:rPr>
        <w:t>IČ</w:t>
      </w:r>
      <w:r w:rsidR="008645D8" w:rsidRPr="00393873">
        <w:rPr>
          <w:rFonts w:ascii="Arial" w:eastAsia="Times New Roman" w:hAnsi="Arial" w:cs="Arial"/>
          <w:sz w:val="23"/>
          <w:szCs w:val="23"/>
        </w:rPr>
        <w:t>O</w:t>
      </w:r>
      <w:r w:rsidRPr="00393873">
        <w:rPr>
          <w:rFonts w:ascii="Arial" w:eastAsia="Times New Roman" w:hAnsi="Arial" w:cs="Arial"/>
          <w:sz w:val="23"/>
          <w:szCs w:val="23"/>
        </w:rPr>
        <w:t xml:space="preserve">: </w:t>
      </w:r>
      <w:r w:rsidRPr="00393873">
        <w:rPr>
          <w:rFonts w:ascii="Arial" w:hAnsi="Arial" w:cs="Arial"/>
          <w:sz w:val="23"/>
          <w:szCs w:val="23"/>
        </w:rPr>
        <w:t>65269705</w:t>
      </w:r>
    </w:p>
    <w:p w14:paraId="38AF4648" w14:textId="77777777" w:rsidR="003F1759" w:rsidRPr="00393873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DIČ: CZ65269705</w:t>
      </w:r>
    </w:p>
    <w:p w14:paraId="38AF4649" w14:textId="77777777" w:rsidR="007C7279" w:rsidRPr="00393873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393873">
        <w:rPr>
          <w:rFonts w:ascii="Arial" w:eastAsia="Times New Roman" w:hAnsi="Arial" w:cs="Arial"/>
          <w:sz w:val="23"/>
          <w:szCs w:val="23"/>
        </w:rPr>
        <w:t>s</w:t>
      </w:r>
      <w:r w:rsidR="007C7279" w:rsidRPr="00393873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38AF464A" w14:textId="77777777" w:rsidR="007C7279" w:rsidRPr="00393873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zastoupena</w:t>
      </w:r>
      <w:r w:rsidR="007C7279" w:rsidRPr="00393873">
        <w:rPr>
          <w:rFonts w:ascii="Arial" w:hAnsi="Arial" w:cs="Arial"/>
          <w:sz w:val="23"/>
          <w:szCs w:val="23"/>
        </w:rPr>
        <w:t>:  MUDr. Roman</w:t>
      </w:r>
      <w:r w:rsidRPr="00393873">
        <w:rPr>
          <w:rFonts w:ascii="Arial" w:hAnsi="Arial" w:cs="Arial"/>
          <w:sz w:val="23"/>
          <w:szCs w:val="23"/>
        </w:rPr>
        <w:t>em</w:t>
      </w:r>
      <w:r w:rsidR="007C7279" w:rsidRPr="00393873">
        <w:rPr>
          <w:rFonts w:ascii="Arial" w:hAnsi="Arial" w:cs="Arial"/>
          <w:sz w:val="23"/>
          <w:szCs w:val="23"/>
        </w:rPr>
        <w:t xml:space="preserve"> Kraus</w:t>
      </w:r>
      <w:r w:rsidRPr="00393873">
        <w:rPr>
          <w:rFonts w:ascii="Arial" w:hAnsi="Arial" w:cs="Arial"/>
          <w:sz w:val="23"/>
          <w:szCs w:val="23"/>
        </w:rPr>
        <w:t>em</w:t>
      </w:r>
      <w:r w:rsidR="007C7279" w:rsidRPr="00393873">
        <w:rPr>
          <w:rFonts w:ascii="Arial" w:hAnsi="Arial" w:cs="Arial"/>
          <w:sz w:val="23"/>
          <w:szCs w:val="23"/>
        </w:rPr>
        <w:t>, MBA, ředitel Fakultní nemocnice Brno</w:t>
      </w:r>
      <w:r w:rsidR="00EB6947" w:rsidRPr="00393873">
        <w:rPr>
          <w:rFonts w:ascii="Arial" w:hAnsi="Arial" w:cs="Arial"/>
          <w:sz w:val="23"/>
          <w:szCs w:val="23"/>
        </w:rPr>
        <w:t>,</w:t>
      </w:r>
    </w:p>
    <w:p w14:paraId="38AF464B" w14:textId="3E3FD455" w:rsidR="006260B6" w:rsidRPr="00393873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bankovní spojení: </w:t>
      </w:r>
      <w:r w:rsidR="00FC69BB">
        <w:rPr>
          <w:rFonts w:ascii="Arial" w:hAnsi="Arial" w:cs="Arial"/>
          <w:sz w:val="23"/>
          <w:szCs w:val="23"/>
        </w:rPr>
        <w:t>Česká národní banka, Brno</w:t>
      </w:r>
    </w:p>
    <w:p w14:paraId="38AF464C" w14:textId="1CA6EF3B" w:rsidR="005D0FD1" w:rsidRPr="00393873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číslo bankovního účtu: </w:t>
      </w:r>
      <w:r w:rsidR="00713079">
        <w:rPr>
          <w:rFonts w:ascii="Arial" w:hAnsi="Arial" w:cs="Arial"/>
          <w:sz w:val="23"/>
          <w:szCs w:val="23"/>
        </w:rPr>
        <w:t>XXXXXXXXX</w:t>
      </w:r>
    </w:p>
    <w:p w14:paraId="38AF464D" w14:textId="77777777" w:rsidR="00E32B69" w:rsidRPr="00393873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393873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393873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393873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393873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393873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393873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38AF464E" w14:textId="77777777" w:rsidR="00E32B69" w:rsidRPr="00393873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8AF464F" w14:textId="77777777" w:rsidR="007C7279" w:rsidRPr="00393873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393873">
        <w:rPr>
          <w:rStyle w:val="platne1"/>
          <w:rFonts w:ascii="Arial" w:hAnsi="Arial" w:cs="Arial"/>
          <w:sz w:val="23"/>
          <w:szCs w:val="23"/>
        </w:rPr>
        <w:t>kupující</w:t>
      </w:r>
      <w:r w:rsidRPr="00393873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393873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393873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393873">
        <w:rPr>
          <w:rStyle w:val="platne1"/>
          <w:rFonts w:ascii="Arial" w:hAnsi="Arial" w:cs="Arial"/>
          <w:sz w:val="23"/>
          <w:szCs w:val="23"/>
        </w:rPr>
        <w:t>druhé,</w:t>
      </w:r>
    </w:p>
    <w:p w14:paraId="38AF4650" w14:textId="77777777" w:rsidR="00E32B69" w:rsidRPr="00393873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8AF4651" w14:textId="77777777" w:rsidR="00E32B69" w:rsidRPr="00393873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393873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38AF4652" w14:textId="77777777" w:rsidR="008D17FE" w:rsidRPr="00393873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8AF4653" w14:textId="77777777" w:rsidR="009606A3" w:rsidRPr="00393873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I.</w:t>
      </w:r>
    </w:p>
    <w:p w14:paraId="38AF4654" w14:textId="77777777" w:rsidR="009606A3" w:rsidRPr="00393873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38AF4655" w14:textId="77777777" w:rsidR="00D86891" w:rsidRPr="00393873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8AF4656" w14:textId="77777777" w:rsidR="00202E4E" w:rsidRPr="00393873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393873">
        <w:rPr>
          <w:rFonts w:ascii="Arial" w:hAnsi="Arial" w:cs="Arial"/>
          <w:sz w:val="23"/>
          <w:szCs w:val="23"/>
        </w:rPr>
        <w:t xml:space="preserve">sjednání </w:t>
      </w:r>
      <w:r w:rsidR="00571D58" w:rsidRPr="00393873">
        <w:rPr>
          <w:rFonts w:ascii="Arial" w:hAnsi="Arial" w:cs="Arial"/>
          <w:sz w:val="23"/>
          <w:szCs w:val="23"/>
        </w:rPr>
        <w:t>závazk</w:t>
      </w:r>
      <w:r w:rsidR="00BF6761" w:rsidRPr="00393873">
        <w:rPr>
          <w:rFonts w:ascii="Arial" w:hAnsi="Arial" w:cs="Arial"/>
          <w:sz w:val="23"/>
          <w:szCs w:val="23"/>
        </w:rPr>
        <w:t>u</w:t>
      </w:r>
      <w:r w:rsidRPr="00393873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393873">
        <w:rPr>
          <w:rFonts w:ascii="Arial" w:hAnsi="Arial" w:cs="Arial"/>
          <w:sz w:val="23"/>
          <w:szCs w:val="23"/>
        </w:rPr>
        <w:t xml:space="preserve"> sjednání </w:t>
      </w:r>
      <w:r w:rsidR="00571D58" w:rsidRPr="00393873">
        <w:rPr>
          <w:rFonts w:ascii="Arial" w:hAnsi="Arial" w:cs="Arial"/>
          <w:sz w:val="23"/>
          <w:szCs w:val="23"/>
        </w:rPr>
        <w:t>závazk</w:t>
      </w:r>
      <w:r w:rsidR="00BF6761" w:rsidRPr="00393873">
        <w:rPr>
          <w:rFonts w:ascii="Arial" w:hAnsi="Arial" w:cs="Arial"/>
          <w:sz w:val="23"/>
          <w:szCs w:val="23"/>
        </w:rPr>
        <w:t>u</w:t>
      </w:r>
      <w:r w:rsidRPr="00393873">
        <w:rPr>
          <w:rFonts w:ascii="Arial" w:hAnsi="Arial" w:cs="Arial"/>
          <w:sz w:val="23"/>
          <w:szCs w:val="23"/>
        </w:rPr>
        <w:t xml:space="preserve"> </w:t>
      </w:r>
      <w:r w:rsidR="00571D58" w:rsidRPr="00393873">
        <w:rPr>
          <w:rFonts w:ascii="Arial" w:hAnsi="Arial" w:cs="Arial"/>
          <w:sz w:val="23"/>
          <w:szCs w:val="23"/>
        </w:rPr>
        <w:t xml:space="preserve">Prodávajícího </w:t>
      </w:r>
      <w:r w:rsidRPr="00393873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393873">
        <w:rPr>
          <w:rFonts w:ascii="Arial" w:hAnsi="Arial" w:cs="Arial"/>
          <w:sz w:val="23"/>
          <w:szCs w:val="23"/>
        </w:rPr>
        <w:t xml:space="preserve">sjednání </w:t>
      </w:r>
      <w:r w:rsidR="00571D58" w:rsidRPr="00393873">
        <w:rPr>
          <w:rFonts w:ascii="Arial" w:hAnsi="Arial" w:cs="Arial"/>
          <w:sz w:val="23"/>
          <w:szCs w:val="23"/>
        </w:rPr>
        <w:t>závazk</w:t>
      </w:r>
      <w:r w:rsidR="00BF6761" w:rsidRPr="00393873">
        <w:rPr>
          <w:rFonts w:ascii="Arial" w:hAnsi="Arial" w:cs="Arial"/>
          <w:sz w:val="23"/>
          <w:szCs w:val="23"/>
        </w:rPr>
        <w:t>u</w:t>
      </w:r>
      <w:r w:rsidRPr="00393873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8AF4657" w14:textId="77777777" w:rsidR="008D17FE" w:rsidRPr="00393873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8AF4658" w14:textId="77777777" w:rsidR="003A1056" w:rsidRPr="00393873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lastRenderedPageBreak/>
        <w:t>II.</w:t>
      </w:r>
    </w:p>
    <w:p w14:paraId="38AF4659" w14:textId="77777777" w:rsidR="003A1056" w:rsidRPr="00393873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Zboží</w:t>
      </w:r>
    </w:p>
    <w:p w14:paraId="38AF465A" w14:textId="77777777" w:rsidR="003A1056" w:rsidRPr="00393873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AF465B" w14:textId="43D1F1AB" w:rsidR="00D86891" w:rsidRPr="00393873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393873">
        <w:rPr>
          <w:rFonts w:ascii="Arial" w:hAnsi="Arial" w:cs="Arial"/>
          <w:sz w:val="23"/>
          <w:szCs w:val="23"/>
        </w:rPr>
        <w:t>Kupujícímu</w:t>
      </w:r>
      <w:r w:rsidR="003F640F">
        <w:rPr>
          <w:rFonts w:ascii="Arial" w:hAnsi="Arial" w:cs="Arial"/>
          <w:sz w:val="23"/>
          <w:szCs w:val="23"/>
          <w:lang w:val="cs-CZ"/>
        </w:rPr>
        <w:t xml:space="preserve"> 2</w:t>
      </w:r>
      <w:r w:rsidR="00534FDF">
        <w:rPr>
          <w:rFonts w:ascii="Arial" w:hAnsi="Arial" w:cs="Arial"/>
          <w:sz w:val="23"/>
          <w:szCs w:val="23"/>
          <w:lang w:val="cs-CZ"/>
        </w:rPr>
        <w:t xml:space="preserve"> vozy Toyota</w:t>
      </w:r>
      <w:r w:rsidR="008645D8" w:rsidRPr="00393873">
        <w:rPr>
          <w:rFonts w:ascii="Arial" w:hAnsi="Arial" w:cs="Arial"/>
          <w:sz w:val="23"/>
          <w:szCs w:val="23"/>
          <w:lang w:val="cs-CZ"/>
        </w:rPr>
        <w:t>,</w:t>
      </w:r>
      <w:r w:rsidR="008645D8" w:rsidRPr="00393873">
        <w:rPr>
          <w:rFonts w:ascii="Arial" w:hAnsi="Arial" w:cs="Arial"/>
          <w:b/>
          <w:sz w:val="23"/>
          <w:szCs w:val="23"/>
          <w:lang w:val="cs-CZ"/>
        </w:rPr>
        <w:t xml:space="preserve"> typ</w:t>
      </w:r>
      <w:r w:rsidR="008645D8" w:rsidRPr="00534FDF">
        <w:rPr>
          <w:rFonts w:ascii="Arial" w:hAnsi="Arial" w:cs="Arial"/>
          <w:b/>
          <w:sz w:val="23"/>
          <w:szCs w:val="23"/>
          <w:lang w:val="cs-CZ"/>
        </w:rPr>
        <w:t>:</w:t>
      </w:r>
      <w:r w:rsidR="00534FDF" w:rsidRPr="00534FDF">
        <w:rPr>
          <w:rFonts w:ascii="Arial" w:hAnsi="Arial" w:cs="Arial"/>
          <w:b/>
          <w:sz w:val="23"/>
          <w:szCs w:val="23"/>
          <w:lang w:val="cs-CZ"/>
        </w:rPr>
        <w:t xml:space="preserve"> </w:t>
      </w:r>
      <w:proofErr w:type="spellStart"/>
      <w:r w:rsidR="00534FDF" w:rsidRPr="00534FDF">
        <w:rPr>
          <w:rFonts w:ascii="Arial" w:hAnsi="Arial" w:cs="Arial"/>
          <w:sz w:val="23"/>
          <w:szCs w:val="23"/>
          <w:shd w:val="clear" w:color="auto" w:fill="F9F9F9"/>
        </w:rPr>
        <w:t>Aygo</w:t>
      </w:r>
      <w:proofErr w:type="spellEnd"/>
      <w:r w:rsidR="00534FDF" w:rsidRPr="00534FDF">
        <w:rPr>
          <w:rFonts w:ascii="Arial" w:hAnsi="Arial" w:cs="Arial"/>
          <w:sz w:val="23"/>
          <w:szCs w:val="23"/>
          <w:shd w:val="clear" w:color="auto" w:fill="F9F9F9"/>
        </w:rPr>
        <w:t xml:space="preserve"> NG14 5HB 1.0 VVT-i 5M/T</w:t>
      </w:r>
      <w:r w:rsidR="008645D8" w:rsidRPr="00393873">
        <w:rPr>
          <w:rFonts w:ascii="Arial" w:hAnsi="Arial" w:cs="Arial"/>
          <w:b/>
          <w:sz w:val="23"/>
          <w:szCs w:val="23"/>
          <w:lang w:val="cs-CZ"/>
        </w:rPr>
        <w:t>,</w:t>
      </w:r>
      <w:r w:rsidRPr="00393873">
        <w:rPr>
          <w:rFonts w:ascii="Arial" w:hAnsi="Arial" w:cs="Arial"/>
          <w:sz w:val="23"/>
          <w:szCs w:val="23"/>
        </w:rPr>
        <w:t xml:space="preserve"> je</w:t>
      </w:r>
      <w:r w:rsidR="003F640F">
        <w:rPr>
          <w:rFonts w:ascii="Arial" w:hAnsi="Arial" w:cs="Arial"/>
          <w:sz w:val="23"/>
          <w:szCs w:val="23"/>
          <w:lang w:val="cs-CZ"/>
        </w:rPr>
        <w:t>jichž</w:t>
      </w:r>
      <w:r w:rsidRPr="00393873">
        <w:rPr>
          <w:rFonts w:ascii="Arial" w:hAnsi="Arial" w:cs="Arial"/>
          <w:sz w:val="23"/>
          <w:szCs w:val="23"/>
        </w:rPr>
        <w:t xml:space="preserve"> přesná technická specifikace </w:t>
      </w:r>
      <w:r w:rsidR="005371E9" w:rsidRPr="00393873">
        <w:rPr>
          <w:rFonts w:ascii="Arial" w:hAnsi="Arial" w:cs="Arial"/>
          <w:sz w:val="23"/>
          <w:szCs w:val="23"/>
        </w:rPr>
        <w:t xml:space="preserve">včetně příslušenství </w:t>
      </w:r>
      <w:r w:rsidRPr="00393873">
        <w:rPr>
          <w:rFonts w:ascii="Arial" w:hAnsi="Arial" w:cs="Arial"/>
          <w:sz w:val="23"/>
          <w:szCs w:val="23"/>
        </w:rPr>
        <w:t>je obsažena v </w:t>
      </w:r>
      <w:r w:rsidRPr="00393873">
        <w:rPr>
          <w:rFonts w:ascii="Arial" w:hAnsi="Arial" w:cs="Arial"/>
          <w:sz w:val="23"/>
          <w:szCs w:val="23"/>
          <w:u w:val="single"/>
        </w:rPr>
        <w:t>příloze č. 1</w:t>
      </w:r>
      <w:r w:rsidRPr="00393873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393873">
        <w:rPr>
          <w:rFonts w:ascii="Arial" w:hAnsi="Arial" w:cs="Arial"/>
          <w:b/>
          <w:sz w:val="23"/>
          <w:szCs w:val="23"/>
        </w:rPr>
        <w:t>Zboží</w:t>
      </w:r>
      <w:r w:rsidRPr="00393873">
        <w:rPr>
          <w:rFonts w:ascii="Arial" w:hAnsi="Arial" w:cs="Arial"/>
          <w:sz w:val="23"/>
          <w:szCs w:val="23"/>
        </w:rPr>
        <w:t>“.</w:t>
      </w:r>
    </w:p>
    <w:p w14:paraId="38AF465C" w14:textId="77777777" w:rsidR="00AF2763" w:rsidRPr="0039387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5D" w14:textId="77777777" w:rsidR="00E826DA" w:rsidRPr="00393873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</w:t>
      </w:r>
      <w:r w:rsidR="00AA4B53" w:rsidRPr="00393873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393873">
        <w:rPr>
          <w:rFonts w:ascii="Arial" w:hAnsi="Arial" w:cs="Arial"/>
          <w:sz w:val="23"/>
          <w:szCs w:val="23"/>
        </w:rPr>
        <w:t xml:space="preserve">bude </w:t>
      </w:r>
      <w:r w:rsidR="00AA4B53" w:rsidRPr="00393873">
        <w:rPr>
          <w:rFonts w:ascii="Arial" w:hAnsi="Arial" w:cs="Arial"/>
          <w:sz w:val="23"/>
          <w:szCs w:val="23"/>
        </w:rPr>
        <w:t xml:space="preserve">oprávněn </w:t>
      </w:r>
      <w:r w:rsidRPr="00393873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393873">
        <w:rPr>
          <w:rFonts w:ascii="Arial" w:hAnsi="Arial" w:cs="Arial"/>
          <w:sz w:val="23"/>
          <w:szCs w:val="23"/>
        </w:rPr>
        <w:t xml:space="preserve">zavazuje se, </w:t>
      </w:r>
      <w:r w:rsidRPr="00393873">
        <w:rPr>
          <w:rFonts w:ascii="Arial" w:hAnsi="Arial" w:cs="Arial"/>
          <w:sz w:val="23"/>
          <w:szCs w:val="23"/>
        </w:rPr>
        <w:t xml:space="preserve">že </w:t>
      </w:r>
      <w:r w:rsidR="00D203A0" w:rsidRPr="00393873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393873">
        <w:rPr>
          <w:rFonts w:ascii="Arial" w:hAnsi="Arial" w:cs="Arial"/>
          <w:sz w:val="23"/>
          <w:szCs w:val="23"/>
        </w:rPr>
        <w:t>své vlastnické právo ke Zboží.</w:t>
      </w:r>
    </w:p>
    <w:p w14:paraId="38AF465E" w14:textId="77777777" w:rsidR="003A1056" w:rsidRPr="00393873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5F" w14:textId="1D061792" w:rsidR="009A3D16" w:rsidRPr="00393873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393873">
        <w:rPr>
          <w:rFonts w:ascii="Arial" w:hAnsi="Arial" w:cs="Arial"/>
          <w:sz w:val="23"/>
          <w:szCs w:val="23"/>
        </w:rPr>
        <w:t xml:space="preserve">veškeré </w:t>
      </w:r>
      <w:r w:rsidRPr="00393873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393873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4C77D6">
        <w:rPr>
          <w:rFonts w:ascii="Arial" w:hAnsi="Arial" w:cs="Arial"/>
          <w:sz w:val="23"/>
          <w:szCs w:val="23"/>
          <w:lang w:val="cs-CZ"/>
        </w:rPr>
        <w:t>.</w:t>
      </w:r>
    </w:p>
    <w:p w14:paraId="38AF4660" w14:textId="77777777" w:rsidR="00B9193B" w:rsidRPr="00393873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8AF4661" w14:textId="77777777" w:rsidR="003A1056" w:rsidRPr="00393873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III.</w:t>
      </w:r>
    </w:p>
    <w:p w14:paraId="38AF4662" w14:textId="77777777" w:rsidR="003A1056" w:rsidRPr="00393873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D</w:t>
      </w:r>
      <w:r w:rsidR="003A1056" w:rsidRPr="00393873">
        <w:rPr>
          <w:rFonts w:ascii="Arial" w:hAnsi="Arial" w:cs="Arial"/>
          <w:b/>
          <w:bCs/>
          <w:sz w:val="23"/>
          <w:szCs w:val="23"/>
        </w:rPr>
        <w:t>odání zboží</w:t>
      </w:r>
    </w:p>
    <w:p w14:paraId="38AF4663" w14:textId="77777777" w:rsidR="003A1056" w:rsidRPr="00393873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AF4664" w14:textId="683101CA" w:rsidR="003F7B02" w:rsidRPr="00393873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393873">
        <w:rPr>
          <w:rFonts w:ascii="Arial" w:hAnsi="Arial" w:cs="Arial"/>
          <w:sz w:val="23"/>
          <w:szCs w:val="23"/>
        </w:rPr>
        <w:t xml:space="preserve">Zboží </w:t>
      </w:r>
      <w:r w:rsidR="009A3D16" w:rsidRPr="00393873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393873">
        <w:rPr>
          <w:rFonts w:ascii="Arial" w:hAnsi="Arial" w:cs="Arial"/>
          <w:sz w:val="23"/>
          <w:szCs w:val="23"/>
        </w:rPr>
        <w:t>Kupujícímu</w:t>
      </w:r>
      <w:r w:rsidR="003F7B02" w:rsidRPr="00393873">
        <w:rPr>
          <w:rFonts w:ascii="Arial" w:hAnsi="Arial" w:cs="Arial"/>
          <w:sz w:val="23"/>
          <w:szCs w:val="23"/>
        </w:rPr>
        <w:t xml:space="preserve"> nejpozději </w:t>
      </w:r>
      <w:r w:rsidR="003F7B02" w:rsidRPr="00393873">
        <w:rPr>
          <w:rFonts w:ascii="Arial" w:hAnsi="Arial" w:cs="Arial"/>
          <w:b/>
          <w:sz w:val="23"/>
          <w:szCs w:val="23"/>
        </w:rPr>
        <w:t xml:space="preserve">do </w:t>
      </w:r>
      <w:r w:rsidR="00E04A14" w:rsidRPr="00393873">
        <w:rPr>
          <w:rFonts w:ascii="Arial" w:hAnsi="Arial" w:cs="Arial"/>
          <w:b/>
          <w:sz w:val="23"/>
          <w:szCs w:val="23"/>
          <w:lang w:val="cs-CZ"/>
        </w:rPr>
        <w:t>8</w:t>
      </w:r>
      <w:r w:rsidR="0042712C" w:rsidRPr="00393873">
        <w:rPr>
          <w:rFonts w:ascii="Arial" w:hAnsi="Arial" w:cs="Arial"/>
          <w:b/>
          <w:sz w:val="23"/>
          <w:szCs w:val="23"/>
        </w:rPr>
        <w:t xml:space="preserve"> </w:t>
      </w:r>
      <w:r w:rsidR="006C3751" w:rsidRPr="00393873">
        <w:rPr>
          <w:rFonts w:ascii="Arial" w:hAnsi="Arial" w:cs="Arial"/>
          <w:b/>
          <w:sz w:val="23"/>
          <w:szCs w:val="23"/>
        </w:rPr>
        <w:t>týdnů</w:t>
      </w:r>
      <w:r w:rsidRPr="00393873">
        <w:rPr>
          <w:rFonts w:ascii="Arial" w:hAnsi="Arial" w:cs="Arial"/>
          <w:sz w:val="23"/>
          <w:szCs w:val="23"/>
        </w:rPr>
        <w:t xml:space="preserve"> </w:t>
      </w:r>
      <w:r w:rsidR="003F7B02" w:rsidRPr="00393873">
        <w:rPr>
          <w:rFonts w:ascii="Arial" w:hAnsi="Arial" w:cs="Arial"/>
          <w:sz w:val="23"/>
          <w:szCs w:val="23"/>
        </w:rPr>
        <w:t xml:space="preserve">ode dne </w:t>
      </w:r>
      <w:r w:rsidR="0092794F">
        <w:rPr>
          <w:rFonts w:ascii="Arial" w:hAnsi="Arial" w:cs="Arial"/>
          <w:sz w:val="23"/>
          <w:szCs w:val="23"/>
          <w:lang w:val="cs-CZ"/>
        </w:rPr>
        <w:t xml:space="preserve"> nabytí účinnosti </w:t>
      </w:r>
      <w:r w:rsidR="003F7B02" w:rsidRPr="00393873">
        <w:rPr>
          <w:rFonts w:ascii="Arial" w:hAnsi="Arial" w:cs="Arial"/>
          <w:sz w:val="23"/>
          <w:szCs w:val="23"/>
        </w:rPr>
        <w:t xml:space="preserve">této </w:t>
      </w:r>
      <w:r w:rsidR="00250E90" w:rsidRPr="00393873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38AF4665" w14:textId="77777777" w:rsidR="003F7B02" w:rsidRPr="00393873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38AF4666" w14:textId="77777777" w:rsidR="00BE2371" w:rsidRPr="00393873" w:rsidRDefault="003F7B02" w:rsidP="00BE2371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Místem dodání Zboží </w:t>
      </w:r>
      <w:r w:rsidR="00AA4B53" w:rsidRPr="00393873">
        <w:rPr>
          <w:rFonts w:ascii="Arial" w:hAnsi="Arial" w:cs="Arial"/>
          <w:sz w:val="23"/>
          <w:szCs w:val="23"/>
        </w:rPr>
        <w:t xml:space="preserve">je </w:t>
      </w:r>
      <w:r w:rsidR="003E1F7C" w:rsidRPr="00393873">
        <w:rPr>
          <w:rFonts w:ascii="Arial" w:hAnsi="Arial" w:cs="Arial"/>
          <w:sz w:val="22"/>
          <w:szCs w:val="22"/>
        </w:rPr>
        <w:t>Fakultní nemocnice Brno, Jihlavská 20, 625 00 Brno</w:t>
      </w:r>
      <w:r w:rsidR="003E1F7C" w:rsidRPr="00393873">
        <w:rPr>
          <w:rFonts w:ascii="Arial" w:hAnsi="Arial" w:cs="Arial"/>
          <w:sz w:val="22"/>
          <w:szCs w:val="22"/>
          <w:lang w:val="cs-CZ"/>
        </w:rPr>
        <w:t>.</w:t>
      </w:r>
      <w:r w:rsidR="003E1F7C" w:rsidRPr="00393873" w:rsidDel="003E1F7C">
        <w:rPr>
          <w:rFonts w:ascii="Arial" w:hAnsi="Arial" w:cs="Arial"/>
          <w:sz w:val="23"/>
          <w:szCs w:val="23"/>
          <w:highlight w:val="yellow"/>
          <w:lang w:val="cs-CZ"/>
        </w:rPr>
        <w:t xml:space="preserve"> </w:t>
      </w:r>
      <w:r w:rsidR="003E1F7C" w:rsidRPr="00393873">
        <w:rPr>
          <w:rFonts w:ascii="Arial" w:hAnsi="Arial" w:cs="Arial"/>
          <w:sz w:val="23"/>
          <w:szCs w:val="23"/>
          <w:lang w:val="cs-CZ"/>
        </w:rPr>
        <w:br/>
      </w:r>
    </w:p>
    <w:p w14:paraId="38AF4668" w14:textId="24F53DC2" w:rsidR="004A492C" w:rsidRPr="00031918" w:rsidRDefault="009A3D16" w:rsidP="004A492C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031918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031918">
        <w:rPr>
          <w:rFonts w:ascii="Arial" w:hAnsi="Arial" w:cs="Arial"/>
          <w:sz w:val="23"/>
          <w:szCs w:val="23"/>
        </w:rPr>
        <w:t xml:space="preserve">Kupujícímu </w:t>
      </w:r>
      <w:r w:rsidRPr="00031918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031918">
        <w:rPr>
          <w:rFonts w:ascii="Arial" w:hAnsi="Arial" w:cs="Arial"/>
          <w:sz w:val="23"/>
          <w:szCs w:val="23"/>
          <w:lang w:val="cs-CZ"/>
        </w:rPr>
        <w:t>pět</w:t>
      </w:r>
      <w:r w:rsidRPr="00031918">
        <w:rPr>
          <w:rFonts w:ascii="Arial" w:hAnsi="Arial" w:cs="Arial"/>
          <w:sz w:val="23"/>
          <w:szCs w:val="23"/>
        </w:rPr>
        <w:t xml:space="preserve"> pracovní</w:t>
      </w:r>
      <w:r w:rsidR="00372AF0" w:rsidRPr="00031918">
        <w:rPr>
          <w:rFonts w:ascii="Arial" w:hAnsi="Arial" w:cs="Arial"/>
          <w:sz w:val="23"/>
          <w:szCs w:val="23"/>
          <w:lang w:val="cs-CZ"/>
        </w:rPr>
        <w:t>ch</w:t>
      </w:r>
      <w:r w:rsidRPr="00031918">
        <w:rPr>
          <w:rFonts w:ascii="Arial" w:hAnsi="Arial" w:cs="Arial"/>
          <w:sz w:val="23"/>
          <w:szCs w:val="23"/>
        </w:rPr>
        <w:t xml:space="preserve"> dn</w:t>
      </w:r>
      <w:r w:rsidR="00372AF0" w:rsidRPr="00031918">
        <w:rPr>
          <w:rFonts w:ascii="Arial" w:hAnsi="Arial" w:cs="Arial"/>
          <w:sz w:val="23"/>
          <w:szCs w:val="23"/>
          <w:lang w:val="cs-CZ"/>
        </w:rPr>
        <w:t>ů</w:t>
      </w:r>
      <w:r w:rsidRPr="00031918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031918">
        <w:rPr>
          <w:rFonts w:ascii="Arial" w:hAnsi="Arial" w:cs="Arial"/>
          <w:sz w:val="23"/>
          <w:szCs w:val="23"/>
        </w:rPr>
        <w:t xml:space="preserve">dodání </w:t>
      </w:r>
      <w:r w:rsidRPr="00031918">
        <w:rPr>
          <w:rFonts w:ascii="Arial" w:hAnsi="Arial" w:cs="Arial"/>
          <w:sz w:val="23"/>
          <w:szCs w:val="23"/>
        </w:rPr>
        <w:t xml:space="preserve">na </w:t>
      </w:r>
      <w:r w:rsidR="00B41494" w:rsidRPr="00031918">
        <w:rPr>
          <w:rFonts w:ascii="Arial" w:hAnsi="Arial" w:cs="Arial"/>
          <w:sz w:val="23"/>
          <w:szCs w:val="23"/>
        </w:rPr>
        <w:t>o</w:t>
      </w:r>
      <w:r w:rsidR="002F4EDA" w:rsidRPr="00031918">
        <w:rPr>
          <w:rFonts w:ascii="Arial" w:hAnsi="Arial" w:cs="Arial"/>
          <w:sz w:val="23"/>
          <w:szCs w:val="23"/>
        </w:rPr>
        <w:t>bchodní oddělení</w:t>
      </w:r>
      <w:r w:rsidRPr="00031918">
        <w:rPr>
          <w:rFonts w:ascii="Arial" w:hAnsi="Arial" w:cs="Arial"/>
          <w:sz w:val="23"/>
          <w:szCs w:val="23"/>
        </w:rPr>
        <w:t xml:space="preserve"> </w:t>
      </w:r>
      <w:r w:rsidR="00560C16" w:rsidRPr="00031918">
        <w:rPr>
          <w:rFonts w:ascii="Arial" w:hAnsi="Arial" w:cs="Arial"/>
          <w:sz w:val="23"/>
          <w:szCs w:val="23"/>
        </w:rPr>
        <w:t>FN Brno</w:t>
      </w:r>
      <w:r w:rsidR="00B41494" w:rsidRPr="00031918">
        <w:rPr>
          <w:rFonts w:ascii="Arial" w:hAnsi="Arial" w:cs="Arial"/>
          <w:sz w:val="23"/>
          <w:szCs w:val="23"/>
        </w:rPr>
        <w:t xml:space="preserve"> pan</w:t>
      </w:r>
      <w:r w:rsidR="003E1F7C" w:rsidRPr="00031918">
        <w:rPr>
          <w:rFonts w:ascii="Arial" w:hAnsi="Arial" w:cs="Arial"/>
          <w:sz w:val="23"/>
          <w:szCs w:val="23"/>
          <w:lang w:val="cs-CZ"/>
        </w:rPr>
        <w:t xml:space="preserve">u </w:t>
      </w:r>
      <w:r w:rsidR="00713079">
        <w:rPr>
          <w:rFonts w:ascii="Arial" w:hAnsi="Arial" w:cs="Arial"/>
          <w:sz w:val="23"/>
          <w:szCs w:val="23"/>
          <w:lang w:val="cs-CZ"/>
        </w:rPr>
        <w:t>XXXXXXXXXXX</w:t>
      </w:r>
      <w:r w:rsidR="00084F3F" w:rsidRPr="00031918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031918">
        <w:rPr>
          <w:rFonts w:ascii="Arial" w:hAnsi="Arial" w:cs="Arial"/>
          <w:sz w:val="23"/>
          <w:szCs w:val="23"/>
        </w:rPr>
        <w:t>tel:</w:t>
      </w:r>
      <w:r w:rsidR="003E1F7C" w:rsidRPr="00031918">
        <w:rPr>
          <w:rFonts w:ascii="Arial" w:hAnsi="Arial" w:cs="Arial"/>
          <w:sz w:val="23"/>
          <w:szCs w:val="23"/>
          <w:lang w:val="cs-CZ"/>
        </w:rPr>
        <w:t xml:space="preserve"> </w:t>
      </w:r>
      <w:r w:rsidR="00713079">
        <w:rPr>
          <w:rFonts w:ascii="Arial" w:hAnsi="Arial" w:cs="Arial"/>
          <w:sz w:val="23"/>
          <w:szCs w:val="23"/>
          <w:lang w:val="cs-CZ"/>
        </w:rPr>
        <w:t>XXXXXXXX</w:t>
      </w:r>
      <w:r w:rsidR="00084F3F" w:rsidRPr="00031918">
        <w:rPr>
          <w:rFonts w:ascii="Arial" w:hAnsi="Arial" w:cs="Arial"/>
          <w:sz w:val="23"/>
          <w:szCs w:val="23"/>
          <w:lang w:val="cs-CZ"/>
        </w:rPr>
        <w:t xml:space="preserve"> </w:t>
      </w:r>
      <w:r w:rsidR="006C3751" w:rsidRPr="00031918">
        <w:rPr>
          <w:rFonts w:ascii="Arial" w:hAnsi="Arial" w:cs="Arial"/>
          <w:sz w:val="23"/>
          <w:szCs w:val="23"/>
        </w:rPr>
        <w:t xml:space="preserve">a písemně na </w:t>
      </w:r>
      <w:r w:rsidR="00B41494" w:rsidRPr="00031918">
        <w:rPr>
          <w:rFonts w:ascii="Arial" w:hAnsi="Arial" w:cs="Arial"/>
          <w:sz w:val="23"/>
          <w:szCs w:val="23"/>
        </w:rPr>
        <w:t xml:space="preserve"> </w:t>
      </w:r>
      <w:r w:rsidR="00A131FD" w:rsidRPr="00031918">
        <w:rPr>
          <w:rFonts w:ascii="Arial" w:hAnsi="Arial" w:cs="Arial"/>
          <w:sz w:val="23"/>
          <w:szCs w:val="23"/>
          <w:lang w:val="cs-CZ"/>
        </w:rPr>
        <w:t>e-mail:</w:t>
      </w:r>
      <w:r w:rsidR="00940E4A" w:rsidRPr="00031918">
        <w:rPr>
          <w:rFonts w:ascii="Arial" w:hAnsi="Arial" w:cs="Arial"/>
          <w:sz w:val="23"/>
          <w:szCs w:val="23"/>
          <w:lang w:val="cs-CZ"/>
        </w:rPr>
        <w:t xml:space="preserve"> </w:t>
      </w:r>
      <w:r w:rsidR="00713079">
        <w:rPr>
          <w:lang w:val="cs-CZ"/>
        </w:rPr>
        <w:t>XXXXXXXXX</w:t>
      </w:r>
      <w:r w:rsidR="00084F3F" w:rsidRPr="00031918">
        <w:rPr>
          <w:rFonts w:ascii="Arial" w:hAnsi="Arial" w:cs="Arial"/>
          <w:sz w:val="23"/>
          <w:szCs w:val="23"/>
          <w:lang w:val="cs-CZ"/>
        </w:rPr>
        <w:t xml:space="preserve"> </w:t>
      </w:r>
      <w:r w:rsidRPr="00031918">
        <w:rPr>
          <w:rFonts w:ascii="Arial" w:hAnsi="Arial" w:cs="Arial"/>
          <w:sz w:val="23"/>
          <w:szCs w:val="23"/>
        </w:rPr>
        <w:t>Bez tohoto oznámení není</w:t>
      </w:r>
      <w:r w:rsidR="00031918">
        <w:rPr>
          <w:rFonts w:ascii="Arial" w:hAnsi="Arial" w:cs="Arial"/>
          <w:sz w:val="23"/>
          <w:szCs w:val="23"/>
        </w:rPr>
        <w:t xml:space="preserve"> Kupující povinen Zboží převzít</w:t>
      </w:r>
      <w:r w:rsidR="00031918">
        <w:rPr>
          <w:rFonts w:ascii="Arial" w:hAnsi="Arial" w:cs="Arial"/>
          <w:sz w:val="23"/>
          <w:szCs w:val="23"/>
          <w:lang w:val="cs-CZ"/>
        </w:rPr>
        <w:t>.</w:t>
      </w:r>
    </w:p>
    <w:p w14:paraId="2E05BC64" w14:textId="77777777" w:rsidR="00031918" w:rsidRPr="00031918" w:rsidRDefault="00031918" w:rsidP="00031918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38AF4669" w14:textId="77777777" w:rsidR="00AF2763" w:rsidRPr="0039387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393873">
        <w:rPr>
          <w:rFonts w:ascii="Arial" w:hAnsi="Arial" w:cs="Arial"/>
          <w:sz w:val="23"/>
          <w:szCs w:val="23"/>
        </w:rPr>
        <w:t xml:space="preserve">a podepíší </w:t>
      </w:r>
      <w:r w:rsidRPr="00393873">
        <w:rPr>
          <w:rFonts w:ascii="Arial" w:hAnsi="Arial" w:cs="Arial"/>
          <w:sz w:val="23"/>
          <w:szCs w:val="23"/>
        </w:rPr>
        <w:t xml:space="preserve">při dodání </w:t>
      </w:r>
      <w:r w:rsidR="006C3751" w:rsidRPr="00393873">
        <w:rPr>
          <w:rFonts w:ascii="Arial" w:hAnsi="Arial" w:cs="Arial"/>
          <w:sz w:val="23"/>
          <w:szCs w:val="23"/>
        </w:rPr>
        <w:t xml:space="preserve">předávací </w:t>
      </w:r>
      <w:r w:rsidRPr="00393873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 w:rsidRPr="00393873">
        <w:rPr>
          <w:rFonts w:ascii="Arial" w:hAnsi="Arial" w:cs="Arial"/>
          <w:sz w:val="23"/>
          <w:szCs w:val="23"/>
        </w:rPr>
        <w:t xml:space="preserve"> předávacím </w:t>
      </w:r>
      <w:r w:rsidRPr="00393873">
        <w:rPr>
          <w:rFonts w:ascii="Arial" w:hAnsi="Arial" w:cs="Arial"/>
          <w:sz w:val="23"/>
          <w:szCs w:val="23"/>
        </w:rPr>
        <w:t>protokolu uvést jakékoliv záznamy</w:t>
      </w:r>
      <w:r w:rsidR="00431845" w:rsidRPr="00393873">
        <w:rPr>
          <w:rFonts w:ascii="Arial" w:hAnsi="Arial" w:cs="Arial"/>
          <w:sz w:val="23"/>
          <w:szCs w:val="23"/>
        </w:rPr>
        <w:t>, připomínky</w:t>
      </w:r>
      <w:r w:rsidRPr="00393873">
        <w:rPr>
          <w:rFonts w:ascii="Arial" w:hAnsi="Arial" w:cs="Arial"/>
          <w:sz w:val="23"/>
          <w:szCs w:val="23"/>
        </w:rPr>
        <w:t xml:space="preserve"> či výhrady</w:t>
      </w:r>
      <w:r w:rsidR="00431845" w:rsidRPr="00393873">
        <w:rPr>
          <w:rFonts w:ascii="Arial" w:hAnsi="Arial" w:cs="Arial"/>
          <w:sz w:val="23"/>
          <w:szCs w:val="23"/>
        </w:rPr>
        <w:t>; tyto</w:t>
      </w:r>
      <w:r w:rsidRPr="00393873">
        <w:rPr>
          <w:rFonts w:ascii="Arial" w:hAnsi="Arial" w:cs="Arial"/>
          <w:sz w:val="23"/>
          <w:szCs w:val="23"/>
        </w:rPr>
        <w:t xml:space="preserve"> se </w:t>
      </w:r>
      <w:r w:rsidR="00431845" w:rsidRPr="00393873">
        <w:rPr>
          <w:rFonts w:ascii="Arial" w:hAnsi="Arial" w:cs="Arial"/>
          <w:sz w:val="23"/>
          <w:szCs w:val="23"/>
        </w:rPr>
        <w:t xml:space="preserve">však </w:t>
      </w:r>
      <w:r w:rsidRPr="00393873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393873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 w:rsidRPr="00393873">
        <w:rPr>
          <w:rFonts w:ascii="Arial" w:hAnsi="Arial" w:cs="Arial"/>
          <w:sz w:val="23"/>
          <w:szCs w:val="23"/>
        </w:rPr>
        <w:t xml:space="preserve">předávacího </w:t>
      </w:r>
      <w:r w:rsidR="00431845" w:rsidRPr="00393873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 w:rsidRPr="00393873">
        <w:rPr>
          <w:rFonts w:ascii="Arial" w:hAnsi="Arial" w:cs="Arial"/>
          <w:sz w:val="23"/>
          <w:szCs w:val="23"/>
        </w:rPr>
        <w:t xml:space="preserve"> </w:t>
      </w:r>
    </w:p>
    <w:p w14:paraId="38AF466A" w14:textId="77777777" w:rsidR="00A4060F" w:rsidRPr="00393873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38AF466B" w14:textId="77777777" w:rsidR="00AF2763" w:rsidRPr="00393873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 w:rsidRPr="00393873">
        <w:rPr>
          <w:rFonts w:ascii="Arial" w:hAnsi="Arial" w:cs="Arial"/>
          <w:sz w:val="23"/>
          <w:szCs w:val="23"/>
        </w:rPr>
        <w:t xml:space="preserve">předávacího </w:t>
      </w:r>
      <w:r w:rsidRPr="00393873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38AF466C" w14:textId="77777777" w:rsidR="00502163" w:rsidRPr="00393873" w:rsidRDefault="00502163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38AF466D" w14:textId="77777777" w:rsidR="00502163" w:rsidRDefault="00502163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6F4F0102" w14:textId="77777777" w:rsidR="00713079" w:rsidRPr="00393873" w:rsidRDefault="00713079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38AF466E" w14:textId="77777777" w:rsidR="00AF2763" w:rsidRPr="00393873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IV.</w:t>
      </w:r>
    </w:p>
    <w:p w14:paraId="38AF466F" w14:textId="77777777" w:rsidR="00AF2763" w:rsidRPr="00393873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38AF4670" w14:textId="77777777" w:rsidR="00AF2763" w:rsidRPr="00393873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AF4671" w14:textId="77777777" w:rsidR="00AF2763" w:rsidRPr="00393873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Kupní cen</w:t>
      </w:r>
      <w:r w:rsidR="00AF2763" w:rsidRPr="00393873">
        <w:rPr>
          <w:rFonts w:ascii="Arial" w:hAnsi="Arial" w:cs="Arial"/>
          <w:sz w:val="23"/>
          <w:szCs w:val="23"/>
        </w:rPr>
        <w:t xml:space="preserve">a </w:t>
      </w:r>
      <w:r w:rsidRPr="00393873">
        <w:rPr>
          <w:rFonts w:ascii="Arial" w:hAnsi="Arial" w:cs="Arial"/>
          <w:sz w:val="23"/>
          <w:szCs w:val="23"/>
        </w:rPr>
        <w:t xml:space="preserve">se </w:t>
      </w:r>
      <w:r w:rsidR="00AF2763" w:rsidRPr="00393873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393873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393873">
        <w:rPr>
          <w:rFonts w:ascii="Arial" w:hAnsi="Arial" w:cs="Arial"/>
          <w:sz w:val="23"/>
          <w:szCs w:val="23"/>
        </w:rPr>
        <w:t xml:space="preserve">Kupujícímu </w:t>
      </w:r>
      <w:r w:rsidR="002E1388" w:rsidRPr="00393873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393873">
        <w:rPr>
          <w:rFonts w:ascii="Arial" w:hAnsi="Arial" w:cs="Arial"/>
          <w:sz w:val="23"/>
          <w:szCs w:val="23"/>
        </w:rPr>
        <w:t>a činí:</w:t>
      </w:r>
    </w:p>
    <w:p w14:paraId="38AF4672" w14:textId="77777777" w:rsidR="00AF2763" w:rsidRPr="0039387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393873" w14:paraId="38AF4677" w14:textId="77777777" w:rsidTr="002F4EDA">
        <w:tc>
          <w:tcPr>
            <w:tcW w:w="2977" w:type="dxa"/>
            <w:shd w:val="clear" w:color="auto" w:fill="auto"/>
          </w:tcPr>
          <w:p w14:paraId="38AF4673" w14:textId="77777777" w:rsidR="00FC6465" w:rsidRPr="00393873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8AF4674" w14:textId="77777777" w:rsidR="00FC6465" w:rsidRPr="00393873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38AF4675" w14:textId="0A8DEB14" w:rsidR="00FC6465" w:rsidRPr="00393873" w:rsidRDefault="00420039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389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="009809FC">
              <w:rPr>
                <w:rFonts w:ascii="Arial" w:hAnsi="Arial" w:cs="Arial"/>
                <w:b/>
                <w:sz w:val="23"/>
                <w:szCs w:val="23"/>
                <w:lang w:val="cs-CZ"/>
              </w:rPr>
              <w:t>13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1,08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  <w:p w14:paraId="38AF4676" w14:textId="76B06D6F" w:rsidR="00FC6465" w:rsidRPr="00393873" w:rsidRDefault="00FC6465" w:rsidP="0092794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r w:rsid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slovy: </w:t>
            </w:r>
            <w:r w:rsidR="00420039"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tři sta osmdesát devět tisíc jedno sto </w:t>
            </w:r>
            <w:r w:rsidR="00420039"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lastRenderedPageBreak/>
              <w:t>třicet jedna korun českých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, osm haléřů</w:t>
            </w: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FC6465" w:rsidRPr="00393873" w14:paraId="38AF467C" w14:textId="77777777" w:rsidTr="002F4EDA">
        <w:tc>
          <w:tcPr>
            <w:tcW w:w="2977" w:type="dxa"/>
            <w:shd w:val="clear" w:color="auto" w:fill="auto"/>
          </w:tcPr>
          <w:p w14:paraId="38AF4678" w14:textId="77777777" w:rsidR="00FC6465" w:rsidRPr="00393873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8AF4679" w14:textId="1C260F59" w:rsidR="00FC6465" w:rsidRPr="00393873" w:rsidRDefault="00420039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DPH 21</w:t>
            </w:r>
            <w:r w:rsidR="002F4EDA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="00FC6465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38AF467A" w14:textId="77777777" w:rsidR="00FC6465" w:rsidRPr="00393873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8AF467B" w14:textId="277ACB9D" w:rsidR="00FC6465" w:rsidRPr="00393873" w:rsidRDefault="00420039" w:rsidP="0092794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81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71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7,52</w:t>
            </w:r>
            <w:r w:rsidR="00FC6465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393873" w14:paraId="38AF4682" w14:textId="77777777" w:rsidTr="002F4EDA">
        <w:tc>
          <w:tcPr>
            <w:tcW w:w="2977" w:type="dxa"/>
            <w:shd w:val="clear" w:color="auto" w:fill="auto"/>
          </w:tcPr>
          <w:p w14:paraId="38AF467D" w14:textId="77777777" w:rsidR="00FC6465" w:rsidRPr="00393873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8AF467E" w14:textId="77777777" w:rsidR="00FC6465" w:rsidRPr="00393873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38AF467F" w14:textId="77777777" w:rsidR="00FC6465" w:rsidRPr="00393873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38AF4680" w14:textId="773BD095" w:rsidR="00FC6465" w:rsidRPr="00393873" w:rsidRDefault="00420039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>470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>848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,60</w:t>
            </w:r>
            <w:r w:rsidR="00FC6465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38AF4681" w14:textId="1C09DD29" w:rsidR="00FC6465" w:rsidRPr="00393873" w:rsidRDefault="00420039" w:rsidP="0092794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>čtyři sta sedmdesát tisíc osm set čtyřicet osm korun českých</w:t>
            </w:r>
            <w:r w:rsidR="00FC6465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</w:t>
            </w:r>
            <w:r w:rsidR="0092794F">
              <w:rPr>
                <w:rFonts w:ascii="Arial" w:hAnsi="Arial" w:cs="Arial"/>
                <w:b/>
                <w:sz w:val="23"/>
                <w:szCs w:val="23"/>
                <w:lang w:val="cs-CZ"/>
              </w:rPr>
              <w:t>, šedesát haléřů</w:t>
            </w:r>
            <w:r w:rsidR="00FC6465"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38AF4683" w14:textId="77777777" w:rsidR="00AF2763" w:rsidRPr="00393873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84" w14:textId="77777777" w:rsidR="00A03BF1" w:rsidRPr="00393873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85" w14:textId="77777777" w:rsidR="002E1388" w:rsidRPr="00393873" w:rsidRDefault="00D927B5" w:rsidP="0076437A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Sjednaná celková cena plnění zahrnuje kromě Zboží, zejména nákl</w:t>
      </w:r>
      <w:r w:rsidR="00704887" w:rsidRPr="00393873">
        <w:rPr>
          <w:rFonts w:ascii="Arial" w:hAnsi="Arial" w:cs="Arial"/>
          <w:sz w:val="23"/>
          <w:szCs w:val="23"/>
        </w:rPr>
        <w:t>ady na dopravu do místa plnění,</w:t>
      </w:r>
      <w:r w:rsidR="00704887" w:rsidRPr="00393873">
        <w:rPr>
          <w:rFonts w:ascii="Arial" w:hAnsi="Arial" w:cs="Arial"/>
          <w:sz w:val="23"/>
          <w:szCs w:val="23"/>
          <w:lang w:val="cs-CZ"/>
        </w:rPr>
        <w:t xml:space="preserve"> </w:t>
      </w:r>
      <w:r w:rsidRPr="00393873">
        <w:rPr>
          <w:rFonts w:ascii="Arial" w:hAnsi="Arial" w:cs="Arial"/>
          <w:sz w:val="23"/>
          <w:szCs w:val="23"/>
        </w:rPr>
        <w:t>pojištění během dopravy, případné clo</w:t>
      </w:r>
      <w:r w:rsidR="00175647" w:rsidRPr="00393873">
        <w:rPr>
          <w:rFonts w:ascii="Arial" w:hAnsi="Arial" w:cs="Arial"/>
          <w:sz w:val="23"/>
          <w:szCs w:val="23"/>
          <w:lang w:val="cs-CZ"/>
        </w:rPr>
        <w:t>.</w:t>
      </w:r>
      <w:r w:rsidRPr="00393873">
        <w:rPr>
          <w:rFonts w:ascii="Arial" w:hAnsi="Arial" w:cs="Arial"/>
          <w:sz w:val="23"/>
          <w:szCs w:val="23"/>
        </w:rPr>
        <w:t xml:space="preserve"> </w:t>
      </w:r>
    </w:p>
    <w:p w14:paraId="38AF4686" w14:textId="77777777" w:rsidR="00B436FD" w:rsidRPr="00393873" w:rsidRDefault="00B436FD" w:rsidP="0017564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8AF4687" w14:textId="77777777" w:rsidR="00175647" w:rsidRPr="00393873" w:rsidRDefault="00175647" w:rsidP="0017564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38AF4688" w14:textId="77777777" w:rsidR="002E1388" w:rsidRPr="00393873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89" w14:textId="77777777" w:rsidR="00F25BC8" w:rsidRPr="00393873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2"/>
          <w:szCs w:val="22"/>
        </w:rPr>
        <w:t>Změna kupní ceny je výhradně podmíněna změnou právních předpisů vztahujících se k předmětu této smlouvy.</w:t>
      </w:r>
    </w:p>
    <w:p w14:paraId="38AF468A" w14:textId="77777777" w:rsidR="00F25BC8" w:rsidRPr="00393873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8B" w14:textId="77777777" w:rsidR="0076437A" w:rsidRPr="00393873" w:rsidRDefault="0076437A" w:rsidP="0076437A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2"/>
          <w:szCs w:val="22"/>
          <w:lang w:val="cs-CZ"/>
        </w:rPr>
        <w:t xml:space="preserve">Kupující se zavazuje uhradit kupní cenu na základě faktury – daňového dokladu. Fakturu – daňový doklad vystaví prodávající po splnění dodávky a předání předmětu plnění Kupujícímu. Splatnost faktury je </w:t>
      </w:r>
      <w:r w:rsidR="006B0DED" w:rsidRPr="00393873">
        <w:rPr>
          <w:rFonts w:ascii="Arial" w:hAnsi="Arial" w:cs="Arial"/>
          <w:sz w:val="22"/>
          <w:szCs w:val="22"/>
          <w:lang w:val="cs-CZ"/>
        </w:rPr>
        <w:t>30</w:t>
      </w:r>
      <w:r w:rsidRPr="00393873">
        <w:rPr>
          <w:rFonts w:ascii="Arial" w:hAnsi="Arial" w:cs="Arial"/>
          <w:sz w:val="22"/>
          <w:szCs w:val="22"/>
          <w:lang w:val="cs-CZ"/>
        </w:rPr>
        <w:t xml:space="preserve"> dnů od vystavení faktury. Dnem uskutečnění zdanitelného plnění bude den protokolárního převzetí předmětu plnění kupujícím od Prodávajícího.</w:t>
      </w:r>
    </w:p>
    <w:p w14:paraId="38AF468C" w14:textId="77777777" w:rsidR="00A74BD6" w:rsidRPr="00393873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C627BD" w14:textId="4B32DCA8" w:rsidR="00393873" w:rsidRPr="00393873" w:rsidRDefault="00A17F49" w:rsidP="00393873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2"/>
          <w:szCs w:val="22"/>
        </w:rPr>
        <w:t xml:space="preserve">Faktura musí </w:t>
      </w:r>
      <w:r w:rsidRPr="00393873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393873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393873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  <w:r w:rsidR="00393873" w:rsidRPr="00393873">
        <w:rPr>
          <w:rFonts w:ascii="Arial" w:hAnsi="Arial" w:cs="Arial"/>
          <w:color w:val="000000"/>
          <w:sz w:val="22"/>
          <w:szCs w:val="22"/>
          <w:lang w:val="cs-CZ"/>
        </w:rPr>
        <w:br/>
      </w:r>
    </w:p>
    <w:p w14:paraId="3678B655" w14:textId="7BEA2602" w:rsidR="00393873" w:rsidRPr="00393873" w:rsidRDefault="00393873" w:rsidP="006412CC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color w:val="000000"/>
          <w:sz w:val="22"/>
          <w:szCs w:val="22"/>
          <w:lang w:val="cs-CZ"/>
        </w:rPr>
        <w:t xml:space="preserve">Faktura musí být označena číslem projektu </w:t>
      </w:r>
      <w:r w:rsidRPr="00393873">
        <w:rPr>
          <w:rFonts w:ascii="Arial" w:hAnsi="Arial" w:cs="Arial"/>
          <w:sz w:val="22"/>
          <w:szCs w:val="22"/>
        </w:rPr>
        <w:t>CZ.06.2.56/0.0/0.0/16_048/0002537</w:t>
      </w:r>
      <w:r w:rsidRPr="00393873">
        <w:rPr>
          <w:rFonts w:ascii="Arial" w:hAnsi="Arial" w:cs="Arial"/>
          <w:sz w:val="22"/>
          <w:szCs w:val="22"/>
          <w:lang w:val="cs-CZ"/>
        </w:rPr>
        <w:t>.</w:t>
      </w:r>
    </w:p>
    <w:p w14:paraId="38AF468E" w14:textId="6DC59E0A" w:rsidR="006412CC" w:rsidRPr="00393873" w:rsidRDefault="006412CC" w:rsidP="00393873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8AF468F" w14:textId="77777777" w:rsidR="006412CC" w:rsidRPr="00393873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93873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38AF4690" w14:textId="77777777" w:rsidR="00183727" w:rsidRPr="00393873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8AF4691" w14:textId="10C73C3A" w:rsidR="00183727" w:rsidRPr="00393873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 w:rsidRPr="00393873">
        <w:rPr>
          <w:rFonts w:ascii="Arial" w:hAnsi="Arial" w:cs="Arial"/>
          <w:color w:val="000000"/>
          <w:sz w:val="23"/>
          <w:szCs w:val="23"/>
        </w:rPr>
        <w:t>c</w:t>
      </w:r>
      <w:r w:rsidRPr="00393873">
        <w:rPr>
          <w:rFonts w:ascii="Arial" w:hAnsi="Arial" w:cs="Arial"/>
          <w:color w:val="000000"/>
          <w:sz w:val="23"/>
          <w:szCs w:val="23"/>
        </w:rPr>
        <w:t>h účt</w:t>
      </w:r>
      <w:r w:rsidR="00A74BD6" w:rsidRPr="00393873">
        <w:rPr>
          <w:rFonts w:ascii="Arial" w:hAnsi="Arial" w:cs="Arial"/>
          <w:color w:val="000000"/>
          <w:sz w:val="23"/>
          <w:szCs w:val="23"/>
        </w:rPr>
        <w:t>ů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393873">
        <w:rPr>
          <w:rFonts w:ascii="Arial" w:hAnsi="Arial" w:cs="Arial"/>
          <w:color w:val="000000"/>
          <w:sz w:val="23"/>
          <w:szCs w:val="23"/>
        </w:rPr>
        <w:t>Kupujícího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393873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393873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393873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393873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393873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8AF4692" w14:textId="77777777" w:rsidR="009A4F9F" w:rsidRPr="00393873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38AF4693" w14:textId="77777777" w:rsidR="009A4F9F" w:rsidRPr="00393873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393873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DPH z tohoto zdanitelného plnění, aniž by byl vyzván jako ručitel správcem daně prodávajícího, postupem v souladu s § 109a zák. č. 235/2004 Sb., o dani z přidané hodnoty, ve znění pozdějších předpisů.</w:t>
      </w:r>
    </w:p>
    <w:p w14:paraId="38AF4694" w14:textId="77777777" w:rsidR="009A4F9F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4E69925" w14:textId="77777777" w:rsidR="00713079" w:rsidRPr="00713079" w:rsidRDefault="00713079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</w:p>
    <w:p w14:paraId="38AF4695" w14:textId="77777777" w:rsidR="009A4F9F" w:rsidRPr="00393873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393873">
        <w:rPr>
          <w:rFonts w:ascii="Arial" w:hAnsi="Arial" w:cs="Arial"/>
          <w:color w:val="000000"/>
          <w:sz w:val="22"/>
          <w:szCs w:val="22"/>
        </w:rPr>
        <w:lastRenderedPageBreak/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38AF4696" w14:textId="77777777" w:rsidR="00183727" w:rsidRPr="00393873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38AF4697" w14:textId="77777777" w:rsidR="00183727" w:rsidRPr="00393873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393873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38AF4698" w14:textId="77777777" w:rsidR="00916EE4" w:rsidRPr="00393873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38AF4699" w14:textId="77777777" w:rsidR="001A3D28" w:rsidRPr="00393873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V.</w:t>
      </w:r>
    </w:p>
    <w:p w14:paraId="38AF469A" w14:textId="77777777" w:rsidR="001A3D28" w:rsidRPr="00393873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38AF469B" w14:textId="77777777" w:rsidR="001A3D28" w:rsidRPr="00393873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AF469C" w14:textId="77777777" w:rsidR="00AF2763" w:rsidRPr="00393873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je povinen dodat Kupujícímu Zboží zcela nové, </w:t>
      </w:r>
    </w:p>
    <w:p w14:paraId="38AF469D" w14:textId="77777777" w:rsidR="0058691F" w:rsidRPr="00393873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9E" w14:textId="77777777" w:rsidR="00AF2763" w:rsidRPr="00393873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38AF469F" w14:textId="77777777" w:rsidR="001A3D28" w:rsidRPr="00393873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A0" w14:textId="77777777" w:rsidR="001A3D28" w:rsidRPr="00393873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38AF46A1" w14:textId="77777777" w:rsidR="001A3D28" w:rsidRPr="00393873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A2" w14:textId="2CCC28A4" w:rsidR="009547FF" w:rsidRPr="00393873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="0092794F">
        <w:rPr>
          <w:rFonts w:ascii="Arial" w:hAnsi="Arial" w:cs="Arial"/>
          <w:sz w:val="23"/>
          <w:szCs w:val="23"/>
          <w:lang w:val="cs-CZ"/>
        </w:rPr>
        <w:t>36</w:t>
      </w:r>
      <w:r w:rsidRPr="00393873">
        <w:rPr>
          <w:rFonts w:ascii="Arial" w:hAnsi="Arial" w:cs="Arial"/>
          <w:sz w:val="23"/>
          <w:szCs w:val="23"/>
          <w:lang w:val="cs-CZ"/>
        </w:rPr>
        <w:t xml:space="preserve"> měsíců</w:t>
      </w:r>
      <w:r w:rsidR="00113157">
        <w:rPr>
          <w:rFonts w:ascii="Arial" w:hAnsi="Arial" w:cs="Arial"/>
          <w:sz w:val="23"/>
          <w:szCs w:val="23"/>
          <w:lang w:val="cs-CZ"/>
        </w:rPr>
        <w:t xml:space="preserve"> nebo ujetí 100 000 km,</w:t>
      </w:r>
      <w:r w:rsidRPr="00393873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</w:t>
      </w:r>
      <w:r w:rsidR="00113157">
        <w:rPr>
          <w:rFonts w:ascii="Arial" w:hAnsi="Arial" w:cs="Arial"/>
          <w:sz w:val="23"/>
          <w:szCs w:val="23"/>
          <w:lang w:val="cs-CZ"/>
        </w:rPr>
        <w:t>36</w:t>
      </w:r>
      <w:r w:rsidRPr="00393873">
        <w:rPr>
          <w:rFonts w:ascii="Arial" w:hAnsi="Arial" w:cs="Arial"/>
          <w:sz w:val="23"/>
          <w:szCs w:val="23"/>
          <w:lang w:val="cs-CZ"/>
        </w:rPr>
        <w:t xml:space="preserve"> měsíců</w:t>
      </w:r>
      <w:r w:rsidR="00113157">
        <w:rPr>
          <w:rFonts w:ascii="Arial" w:hAnsi="Arial" w:cs="Arial"/>
          <w:sz w:val="23"/>
          <w:szCs w:val="23"/>
          <w:lang w:val="cs-CZ"/>
        </w:rPr>
        <w:t xml:space="preserve"> nebo ujetí 100 000 km</w:t>
      </w:r>
      <w:r w:rsidR="00106A0D">
        <w:rPr>
          <w:rFonts w:ascii="Arial" w:hAnsi="Arial" w:cs="Arial"/>
          <w:sz w:val="23"/>
          <w:szCs w:val="23"/>
          <w:lang w:val="cs-CZ"/>
        </w:rPr>
        <w:t xml:space="preserve"> a 12 let na </w:t>
      </w:r>
      <w:proofErr w:type="spellStart"/>
      <w:r w:rsidR="00106A0D">
        <w:rPr>
          <w:rFonts w:ascii="Arial" w:hAnsi="Arial" w:cs="Arial"/>
          <w:sz w:val="23"/>
          <w:szCs w:val="23"/>
          <w:lang w:val="cs-CZ"/>
        </w:rPr>
        <w:t>prorezivnění</w:t>
      </w:r>
      <w:proofErr w:type="spellEnd"/>
      <w:r w:rsidR="00106A0D">
        <w:rPr>
          <w:rFonts w:ascii="Arial" w:hAnsi="Arial" w:cs="Arial"/>
          <w:sz w:val="23"/>
          <w:szCs w:val="23"/>
          <w:lang w:val="cs-CZ"/>
        </w:rPr>
        <w:t xml:space="preserve"> karoserie</w:t>
      </w:r>
      <w:r w:rsidR="00113157">
        <w:rPr>
          <w:rFonts w:ascii="Arial" w:hAnsi="Arial" w:cs="Arial"/>
          <w:sz w:val="23"/>
          <w:szCs w:val="23"/>
          <w:lang w:val="cs-CZ"/>
        </w:rPr>
        <w:t>,</w:t>
      </w:r>
      <w:r w:rsidRPr="00393873">
        <w:rPr>
          <w:rFonts w:ascii="Arial" w:hAnsi="Arial" w:cs="Arial"/>
          <w:sz w:val="23"/>
          <w:szCs w:val="23"/>
          <w:lang w:val="cs-CZ"/>
        </w:rPr>
        <w:t xml:space="preserve"> ode dne dodání Zboží.</w:t>
      </w:r>
    </w:p>
    <w:p w14:paraId="38AF46A3" w14:textId="77777777" w:rsidR="006E2FF9" w:rsidRPr="00393873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8AF46A4" w14:textId="77777777" w:rsidR="006E2FF9" w:rsidRPr="00393873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38AF46A5" w14:textId="77777777" w:rsidR="00A32CC4" w:rsidRPr="00393873" w:rsidRDefault="00A32CC4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8AF46A6" w14:textId="77777777" w:rsidR="00C342FE" w:rsidRPr="00393873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VI.</w:t>
      </w:r>
    </w:p>
    <w:p w14:paraId="38AF46A7" w14:textId="77777777" w:rsidR="00C342FE" w:rsidRPr="00393873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393873">
        <w:rPr>
          <w:rFonts w:ascii="Arial" w:hAnsi="Arial" w:cs="Arial"/>
          <w:b/>
          <w:bCs/>
          <w:sz w:val="23"/>
          <w:szCs w:val="23"/>
        </w:rPr>
        <w:t>smlouvy</w:t>
      </w:r>
      <w:r w:rsidR="00744E5D" w:rsidRPr="00393873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38AF46A8" w14:textId="77777777" w:rsidR="00C342FE" w:rsidRPr="00393873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B458C8D" w14:textId="77777777" w:rsidR="00393873" w:rsidRPr="00393873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393873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393873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393873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393873">
        <w:rPr>
          <w:rFonts w:ascii="Arial" w:hAnsi="Arial" w:cs="Arial"/>
          <w:color w:val="000000"/>
          <w:sz w:val="23"/>
          <w:szCs w:val="23"/>
        </w:rPr>
        <w:t>89/2012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393873">
        <w:rPr>
          <w:rFonts w:ascii="Arial" w:hAnsi="Arial" w:cs="Arial"/>
          <w:color w:val="000000"/>
          <w:sz w:val="23"/>
          <w:szCs w:val="23"/>
        </w:rPr>
        <w:t>čanský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393873">
        <w:rPr>
          <w:rFonts w:ascii="Arial" w:hAnsi="Arial" w:cs="Arial"/>
          <w:color w:val="000000"/>
          <w:sz w:val="23"/>
          <w:szCs w:val="23"/>
        </w:rPr>
        <w:t>v platném</w:t>
      </w:r>
      <w:r w:rsidRPr="00393873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</w:t>
      </w:r>
    </w:p>
    <w:p w14:paraId="1453695A" w14:textId="77777777" w:rsidR="00393873" w:rsidRPr="00393873" w:rsidRDefault="00393873" w:rsidP="00393873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38AF46A9" w14:textId="3943CD17" w:rsidR="00744E5D" w:rsidRPr="00393873" w:rsidRDefault="00393873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393873">
        <w:rPr>
          <w:rFonts w:ascii="Arial" w:hAnsi="Arial" w:cs="Arial"/>
          <w:color w:val="000000"/>
          <w:sz w:val="23"/>
          <w:szCs w:val="23"/>
          <w:lang w:val="cs-CZ"/>
        </w:rPr>
        <w:t xml:space="preserve">Prodávající se zavazuje </w:t>
      </w:r>
      <w:r w:rsidRPr="00393873">
        <w:rPr>
          <w:rFonts w:ascii="Arial" w:hAnsi="Arial" w:cs="Arial"/>
          <w:sz w:val="22"/>
          <w:szCs w:val="22"/>
        </w:rPr>
        <w:t xml:space="preserve">uchovávat veškerou dokumentaci související s realizací projektu včetně účetních dokladů minimálně do konce roku 2028. </w:t>
      </w:r>
      <w:r w:rsidRPr="00393873">
        <w:rPr>
          <w:rFonts w:ascii="Arial" w:hAnsi="Arial" w:cs="Arial"/>
          <w:color w:val="000000"/>
          <w:sz w:val="23"/>
          <w:szCs w:val="23"/>
          <w:lang w:val="cs-CZ"/>
        </w:rPr>
        <w:t xml:space="preserve"> </w:t>
      </w:r>
      <w:r w:rsidR="00744E5D" w:rsidRPr="00393873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DD440E0" w14:textId="77777777" w:rsidR="00393873" w:rsidRPr="00393873" w:rsidRDefault="00393873" w:rsidP="00393873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91FB515" w14:textId="14A476F7" w:rsidR="00393873" w:rsidRPr="00393873" w:rsidRDefault="00393873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393873">
        <w:rPr>
          <w:rFonts w:ascii="Arial" w:hAnsi="Arial" w:cs="Arial"/>
          <w:color w:val="000000"/>
          <w:sz w:val="23"/>
          <w:szCs w:val="23"/>
          <w:lang w:val="cs-CZ"/>
        </w:rPr>
        <w:lastRenderedPageBreak/>
        <w:t xml:space="preserve">Prodávající se zavazuje </w:t>
      </w:r>
      <w:r w:rsidRPr="00393873">
        <w:rPr>
          <w:rFonts w:ascii="Arial" w:hAnsi="Arial" w:cs="Arial"/>
          <w:sz w:val="22"/>
          <w:szCs w:val="22"/>
        </w:rPr>
        <w:t>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8AF46AA" w14:textId="77777777" w:rsidR="00084F3F" w:rsidRPr="00393873" w:rsidRDefault="00084F3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  <w:lang w:val="cs-CZ"/>
        </w:rPr>
      </w:pPr>
    </w:p>
    <w:p w14:paraId="38AF46AB" w14:textId="77777777" w:rsidR="00B733E1" w:rsidRPr="00393873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VII.</w:t>
      </w:r>
    </w:p>
    <w:p w14:paraId="38AF46AC" w14:textId="77777777" w:rsidR="00B733E1" w:rsidRPr="00393873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38AF46AD" w14:textId="77777777" w:rsidR="00B733E1" w:rsidRPr="00393873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AF46AE" w14:textId="77777777" w:rsidR="00F06B76" w:rsidRPr="00393873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393873">
        <w:rPr>
          <w:rFonts w:ascii="Arial" w:hAnsi="Arial" w:cs="Arial"/>
          <w:sz w:val="23"/>
          <w:szCs w:val="23"/>
        </w:rPr>
        <w:t xml:space="preserve">uhradit </w:t>
      </w:r>
      <w:r w:rsidRPr="00393873">
        <w:rPr>
          <w:rFonts w:ascii="Arial" w:hAnsi="Arial" w:cs="Arial"/>
          <w:sz w:val="23"/>
          <w:szCs w:val="23"/>
        </w:rPr>
        <w:t>K</w:t>
      </w:r>
      <w:r w:rsidR="009547FF" w:rsidRPr="00393873">
        <w:rPr>
          <w:rFonts w:ascii="Arial" w:hAnsi="Arial" w:cs="Arial"/>
          <w:sz w:val="23"/>
          <w:szCs w:val="23"/>
        </w:rPr>
        <w:t xml:space="preserve">upujícímu smluvní pokutu ve výši </w:t>
      </w:r>
      <w:r w:rsidRPr="00393873">
        <w:rPr>
          <w:rFonts w:ascii="Arial" w:hAnsi="Arial" w:cs="Arial"/>
          <w:sz w:val="23"/>
          <w:szCs w:val="23"/>
        </w:rPr>
        <w:t>0,</w:t>
      </w:r>
      <w:r w:rsidR="009A4F9F" w:rsidRPr="00393873">
        <w:rPr>
          <w:rFonts w:ascii="Arial" w:hAnsi="Arial" w:cs="Arial"/>
          <w:sz w:val="23"/>
          <w:szCs w:val="23"/>
        </w:rPr>
        <w:t>2</w:t>
      </w:r>
      <w:r w:rsidRPr="00393873">
        <w:rPr>
          <w:rFonts w:ascii="Arial" w:hAnsi="Arial" w:cs="Arial"/>
          <w:sz w:val="23"/>
          <w:szCs w:val="23"/>
        </w:rPr>
        <w:t>% z</w:t>
      </w:r>
      <w:r w:rsidR="00F06B76" w:rsidRPr="00393873">
        <w:rPr>
          <w:rFonts w:ascii="Arial" w:hAnsi="Arial" w:cs="Arial"/>
          <w:sz w:val="23"/>
          <w:szCs w:val="23"/>
        </w:rPr>
        <w:t xml:space="preserve"> celkové </w:t>
      </w:r>
      <w:r w:rsidRPr="00393873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393873">
        <w:rPr>
          <w:rFonts w:ascii="Arial" w:hAnsi="Arial" w:cs="Arial"/>
          <w:sz w:val="23"/>
          <w:szCs w:val="23"/>
        </w:rPr>
        <w:t>za každý den prodlení.</w:t>
      </w:r>
    </w:p>
    <w:p w14:paraId="38AF46AF" w14:textId="77777777" w:rsidR="00F06B76" w:rsidRPr="00393873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8AF46B0" w14:textId="77777777" w:rsidR="00F06B76" w:rsidRPr="00393873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393873">
        <w:rPr>
          <w:rFonts w:ascii="Arial" w:hAnsi="Arial" w:cs="Arial"/>
          <w:sz w:val="23"/>
          <w:szCs w:val="23"/>
        </w:rPr>
        <w:t>2</w:t>
      </w:r>
      <w:r w:rsidR="00744E5D" w:rsidRPr="00393873">
        <w:rPr>
          <w:rFonts w:ascii="Arial" w:hAnsi="Arial" w:cs="Arial"/>
          <w:sz w:val="23"/>
          <w:szCs w:val="23"/>
        </w:rPr>
        <w:t xml:space="preserve">% </w:t>
      </w:r>
      <w:r w:rsidRPr="00393873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38AF46B1" w14:textId="77777777" w:rsidR="00F06B76" w:rsidRPr="00393873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8AF46B2" w14:textId="77777777" w:rsidR="00F06B76" w:rsidRPr="00393873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393873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38AF46B3" w14:textId="77777777" w:rsidR="00F06B76" w:rsidRPr="00393873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8AF46B4" w14:textId="77777777" w:rsidR="00F06B76" w:rsidRPr="00393873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393873">
        <w:rPr>
          <w:rFonts w:ascii="Arial" w:hAnsi="Arial" w:cs="Arial"/>
          <w:sz w:val="23"/>
          <w:szCs w:val="23"/>
        </w:rPr>
        <w:t>Prodávajícímu</w:t>
      </w:r>
      <w:r w:rsidRPr="00393873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393873">
        <w:rPr>
          <w:rFonts w:ascii="Arial" w:hAnsi="Arial" w:cs="Arial"/>
          <w:sz w:val="23"/>
          <w:szCs w:val="23"/>
        </w:rPr>
        <w:t>stanovené platnými právními předpisy</w:t>
      </w:r>
      <w:r w:rsidRPr="00393873">
        <w:rPr>
          <w:rFonts w:ascii="Arial" w:hAnsi="Arial" w:cs="Arial"/>
          <w:sz w:val="23"/>
          <w:szCs w:val="23"/>
        </w:rPr>
        <w:t>.</w:t>
      </w:r>
      <w:r w:rsidR="009C2784" w:rsidRPr="00393873">
        <w:rPr>
          <w:rFonts w:ascii="Arial" w:hAnsi="Arial" w:cs="Arial"/>
          <w:sz w:val="23"/>
          <w:szCs w:val="23"/>
        </w:rPr>
        <w:t xml:space="preserve"> </w:t>
      </w:r>
    </w:p>
    <w:p w14:paraId="38AF46B5" w14:textId="77777777" w:rsidR="00F06B76" w:rsidRPr="00393873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38AF46B6" w14:textId="77777777" w:rsidR="00F06B76" w:rsidRPr="00393873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393873">
        <w:rPr>
          <w:rFonts w:ascii="Arial" w:hAnsi="Arial" w:cs="Arial"/>
          <w:sz w:val="23"/>
          <w:szCs w:val="23"/>
        </w:rPr>
        <w:t xml:space="preserve">Prodávajícího </w:t>
      </w:r>
      <w:r w:rsidRPr="00393873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393873">
        <w:rPr>
          <w:rFonts w:ascii="Arial" w:hAnsi="Arial" w:cs="Arial"/>
          <w:sz w:val="23"/>
          <w:szCs w:val="23"/>
        </w:rPr>
        <w:t xml:space="preserve">Prodávajícího </w:t>
      </w:r>
      <w:r w:rsidRPr="00393873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 w:rsidRPr="00393873">
        <w:rPr>
          <w:rFonts w:ascii="Arial" w:hAnsi="Arial" w:cs="Arial"/>
          <w:sz w:val="23"/>
          <w:szCs w:val="23"/>
        </w:rPr>
        <w:t>třicet</w:t>
      </w:r>
      <w:r w:rsidRPr="00393873">
        <w:rPr>
          <w:rFonts w:ascii="Arial" w:hAnsi="Arial" w:cs="Arial"/>
          <w:sz w:val="23"/>
          <w:szCs w:val="23"/>
        </w:rPr>
        <w:t xml:space="preserve"> </w:t>
      </w:r>
      <w:r w:rsidR="00744E5D" w:rsidRPr="00393873">
        <w:rPr>
          <w:rFonts w:ascii="Arial" w:hAnsi="Arial" w:cs="Arial"/>
          <w:sz w:val="23"/>
          <w:szCs w:val="23"/>
        </w:rPr>
        <w:t>kalendářních</w:t>
      </w:r>
      <w:r w:rsidRPr="00393873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38AF46B7" w14:textId="77777777" w:rsidR="009547FF" w:rsidRPr="00393873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8AF46B8" w14:textId="77777777" w:rsidR="00D813B7" w:rsidRPr="00393873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VIII.</w:t>
      </w:r>
    </w:p>
    <w:p w14:paraId="38AF46B9" w14:textId="77777777" w:rsidR="00D813B7" w:rsidRPr="00393873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93873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38AF46BA" w14:textId="77777777" w:rsidR="00D813B7" w:rsidRPr="00393873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8AF46BB" w14:textId="77777777" w:rsidR="00D813B7" w:rsidRPr="00393873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393873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38AF46BC" w14:textId="77777777" w:rsidR="00D813B7" w:rsidRPr="00393873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8AF46BD" w14:textId="77777777" w:rsidR="00D813B7" w:rsidRPr="00393873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 w:rsidRPr="00393873">
        <w:rPr>
          <w:rFonts w:ascii="Arial" w:hAnsi="Arial" w:cs="Arial"/>
          <w:sz w:val="23"/>
          <w:szCs w:val="23"/>
        </w:rPr>
        <w:br/>
      </w:r>
      <w:r w:rsidRPr="00393873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38AF46BE" w14:textId="77777777" w:rsidR="00D813B7" w:rsidRPr="00393873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8AF46BF" w14:textId="77777777" w:rsidR="00D813B7" w:rsidRPr="00393873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lastRenderedPageBreak/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 w:rsidRPr="00393873">
        <w:rPr>
          <w:rFonts w:ascii="Arial" w:hAnsi="Arial" w:cs="Arial"/>
          <w:sz w:val="23"/>
          <w:szCs w:val="23"/>
        </w:rPr>
        <w:br/>
      </w:r>
      <w:r w:rsidRPr="00393873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 w:rsidRPr="00393873">
        <w:rPr>
          <w:rFonts w:ascii="Arial" w:hAnsi="Arial" w:cs="Arial"/>
          <w:sz w:val="23"/>
          <w:szCs w:val="23"/>
        </w:rPr>
        <w:br/>
      </w:r>
      <w:r w:rsidRPr="00393873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38AF46C0" w14:textId="77777777" w:rsidR="00D813B7" w:rsidRPr="00393873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8AF46C1" w14:textId="77777777" w:rsidR="00D813B7" w:rsidRPr="00393873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38AF46C2" w14:textId="77777777" w:rsidR="00327588" w:rsidRPr="00393873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8AF46C3" w14:textId="77777777" w:rsidR="00D813B7" w:rsidRPr="00393873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>Ve věcech touto smlouvou neuprav</w:t>
      </w:r>
      <w:r w:rsidR="002834BC" w:rsidRPr="00393873">
        <w:rPr>
          <w:rFonts w:ascii="Arial" w:hAnsi="Arial" w:cs="Arial"/>
          <w:sz w:val="23"/>
          <w:szCs w:val="23"/>
        </w:rPr>
        <w:t>en</w:t>
      </w:r>
      <w:r w:rsidRPr="00393873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 w:rsidRPr="00393873">
        <w:rPr>
          <w:rFonts w:ascii="Arial" w:hAnsi="Arial" w:cs="Arial"/>
          <w:sz w:val="23"/>
          <w:szCs w:val="23"/>
        </w:rPr>
        <w:t>2079</w:t>
      </w:r>
      <w:r w:rsidRPr="00393873">
        <w:rPr>
          <w:rFonts w:ascii="Arial" w:hAnsi="Arial" w:cs="Arial"/>
          <w:sz w:val="23"/>
          <w:szCs w:val="23"/>
        </w:rPr>
        <w:t xml:space="preserve"> a násl. zákona č. </w:t>
      </w:r>
      <w:r w:rsidR="00E80D56" w:rsidRPr="00393873">
        <w:rPr>
          <w:rFonts w:ascii="Arial" w:hAnsi="Arial" w:cs="Arial"/>
          <w:sz w:val="23"/>
          <w:szCs w:val="23"/>
        </w:rPr>
        <w:t>89/2012</w:t>
      </w:r>
      <w:r w:rsidRPr="00393873">
        <w:rPr>
          <w:rFonts w:ascii="Arial" w:hAnsi="Arial" w:cs="Arial"/>
          <w:sz w:val="23"/>
          <w:szCs w:val="23"/>
        </w:rPr>
        <w:t xml:space="preserve"> Sb., ob</w:t>
      </w:r>
      <w:r w:rsidR="00E80D56" w:rsidRPr="00393873">
        <w:rPr>
          <w:rFonts w:ascii="Arial" w:hAnsi="Arial" w:cs="Arial"/>
          <w:sz w:val="23"/>
          <w:szCs w:val="23"/>
        </w:rPr>
        <w:t>čanského</w:t>
      </w:r>
      <w:r w:rsidRPr="00393873">
        <w:rPr>
          <w:rFonts w:ascii="Arial" w:hAnsi="Arial" w:cs="Arial"/>
          <w:sz w:val="23"/>
          <w:szCs w:val="23"/>
        </w:rPr>
        <w:t xml:space="preserve"> zákoníku, v</w:t>
      </w:r>
      <w:r w:rsidR="00E80D56" w:rsidRPr="00393873">
        <w:rPr>
          <w:rFonts w:ascii="Arial" w:hAnsi="Arial" w:cs="Arial"/>
          <w:sz w:val="23"/>
          <w:szCs w:val="23"/>
        </w:rPr>
        <w:t xml:space="preserve"> platném</w:t>
      </w:r>
      <w:r w:rsidRPr="00393873">
        <w:rPr>
          <w:rFonts w:ascii="Arial" w:hAnsi="Arial" w:cs="Arial"/>
          <w:sz w:val="23"/>
          <w:szCs w:val="23"/>
        </w:rPr>
        <w:t xml:space="preserve"> znění.</w:t>
      </w:r>
    </w:p>
    <w:p w14:paraId="38AF46C4" w14:textId="77777777" w:rsidR="00CC12D2" w:rsidRPr="00393873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8AF46C5" w14:textId="77777777" w:rsidR="00681A4E" w:rsidRPr="00393873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393873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 w:rsidRPr="00393873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393873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 w:rsidRPr="00393873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393873">
        <w:rPr>
          <w:rFonts w:ascii="Arial" w:hAnsi="Arial" w:cs="Arial"/>
          <w:snapToGrid w:val="0"/>
          <w:sz w:val="23"/>
          <w:szCs w:val="23"/>
        </w:rPr>
        <w:t>.</w:t>
      </w:r>
    </w:p>
    <w:p w14:paraId="38AF46C6" w14:textId="77777777" w:rsidR="00327588" w:rsidRPr="00393873" w:rsidRDefault="00327588" w:rsidP="00681A4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38AF46C7" w14:textId="77777777" w:rsidR="00681A4E" w:rsidRPr="00393873" w:rsidRDefault="00681A4E" w:rsidP="00681A4E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393873"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38AF46C8" w14:textId="77777777" w:rsidR="00327588" w:rsidRPr="00393873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8AF46C9" w14:textId="77777777" w:rsidR="00327588" w:rsidRPr="00393873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393873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393873">
        <w:rPr>
          <w:rFonts w:ascii="Arial" w:hAnsi="Arial" w:cs="Arial"/>
          <w:sz w:val="23"/>
          <w:szCs w:val="23"/>
        </w:rPr>
        <w:t xml:space="preserve">důkladně </w:t>
      </w:r>
      <w:r w:rsidRPr="00393873">
        <w:rPr>
          <w:rFonts w:ascii="Arial" w:hAnsi="Arial" w:cs="Arial"/>
          <w:sz w:val="23"/>
          <w:szCs w:val="23"/>
        </w:rPr>
        <w:t>seznámily s </w:t>
      </w:r>
      <w:r w:rsidR="00D039A9" w:rsidRPr="00393873">
        <w:rPr>
          <w:rFonts w:ascii="Arial" w:hAnsi="Arial" w:cs="Arial"/>
          <w:sz w:val="23"/>
          <w:szCs w:val="23"/>
        </w:rPr>
        <w:t>obsahem</w:t>
      </w:r>
      <w:r w:rsidRPr="00393873">
        <w:rPr>
          <w:rFonts w:ascii="Arial" w:hAnsi="Arial" w:cs="Arial"/>
          <w:sz w:val="23"/>
          <w:szCs w:val="23"/>
        </w:rPr>
        <w:t xml:space="preserve"> této smlouvy</w:t>
      </w:r>
      <w:r w:rsidR="00D039A9" w:rsidRPr="00393873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p w14:paraId="38AF46CA" w14:textId="77777777" w:rsidR="00681A4E" w:rsidRPr="00393873" w:rsidRDefault="00681A4E" w:rsidP="00681A4E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8AF46CB" w14:textId="77777777" w:rsidR="00D818EC" w:rsidRPr="00393873" w:rsidRDefault="00D818EC" w:rsidP="00D818EC">
      <w:pPr>
        <w:pStyle w:val="Odstavecseseznamem"/>
        <w:rPr>
          <w:rFonts w:ascii="Arial" w:hAnsi="Arial" w:cs="Arial"/>
          <w:sz w:val="23"/>
          <w:szCs w:val="23"/>
        </w:rPr>
      </w:pPr>
    </w:p>
    <w:p w14:paraId="38AF46CC" w14:textId="77777777" w:rsidR="00D039A9" w:rsidRPr="00393873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393873" w14:paraId="38AF46E3" w14:textId="77777777" w:rsidTr="00420039">
        <w:trPr>
          <w:trHeight w:val="2940"/>
        </w:trPr>
        <w:tc>
          <w:tcPr>
            <w:tcW w:w="4889" w:type="dxa"/>
          </w:tcPr>
          <w:p w14:paraId="38AF46CD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38AF46CE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CF" w14:textId="343DC40A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420039">
              <w:rPr>
                <w:rFonts w:ascii="Arial" w:hAnsi="Arial" w:cs="Arial"/>
                <w:sz w:val="23"/>
                <w:szCs w:val="23"/>
                <w:lang w:val="cs-CZ"/>
              </w:rPr>
              <w:t xml:space="preserve"> Brně</w:t>
            </w: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4C77D6">
              <w:rPr>
                <w:rFonts w:ascii="Arial" w:hAnsi="Arial" w:cs="Arial"/>
                <w:sz w:val="23"/>
                <w:szCs w:val="23"/>
                <w:lang w:val="cs-CZ"/>
              </w:rPr>
              <w:t>…………………….</w:t>
            </w:r>
          </w:p>
          <w:p w14:paraId="38AF46D0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1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2" w14:textId="77777777" w:rsidR="00085714" w:rsidRPr="0039387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3" w14:textId="77777777" w:rsidR="00085714" w:rsidRPr="0039387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4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8AF46D5" w14:textId="4859F8F5" w:rsidR="007157D9" w:rsidRPr="00420039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420039">
              <w:rPr>
                <w:rFonts w:ascii="Arial" w:hAnsi="Arial" w:cs="Arial"/>
                <w:sz w:val="23"/>
                <w:szCs w:val="23"/>
                <w:lang w:val="cs-CZ"/>
              </w:rPr>
              <w:t xml:space="preserve">      </w:t>
            </w:r>
            <w:r w:rsidR="00420039"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>C</w:t>
            </w:r>
            <w:r w:rsidR="00254D9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420039"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>&amp;</w:t>
            </w:r>
            <w:r w:rsidR="00254D92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420039"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>K</w:t>
            </w:r>
            <w:r w:rsidR="00254D92">
              <w:rPr>
                <w:rFonts w:ascii="Arial" w:hAnsi="Arial" w:cs="Arial"/>
                <w:b/>
                <w:sz w:val="23"/>
                <w:szCs w:val="23"/>
                <w:lang w:val="cs-CZ"/>
              </w:rPr>
              <w:t>,</w:t>
            </w:r>
            <w:r w:rsidR="00420039" w:rsidRPr="00420039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a.s.</w:t>
            </w:r>
          </w:p>
          <w:p w14:paraId="38AF46D6" w14:textId="093E489B" w:rsidR="007157D9" w:rsidRPr="00420039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20039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   </w:t>
            </w:r>
            <w:r w:rsidR="00420039" w:rsidRPr="00420039">
              <w:rPr>
                <w:rFonts w:ascii="Arial" w:hAnsi="Arial" w:cs="Arial"/>
                <w:sz w:val="23"/>
                <w:szCs w:val="23"/>
                <w:lang w:val="cs-CZ"/>
              </w:rPr>
              <w:t>Radim Kurka</w:t>
            </w:r>
            <w:r w:rsidRPr="00420039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</w:p>
          <w:p w14:paraId="38AF46D7" w14:textId="3B4B4281" w:rsidR="00A51741" w:rsidRPr="00393873" w:rsidRDefault="00420039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Předseda představenstva</w:t>
            </w:r>
          </w:p>
        </w:tc>
        <w:tc>
          <w:tcPr>
            <w:tcW w:w="4889" w:type="dxa"/>
          </w:tcPr>
          <w:p w14:paraId="38AF46D8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38AF46D9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A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393873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38AF46DB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C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D" w14:textId="77777777" w:rsidR="00085714" w:rsidRPr="0039387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E" w14:textId="77777777" w:rsidR="00085714" w:rsidRPr="00393873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8AF46DF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8AF46E0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38AF46E1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>MUDr. Roman Kraus, MBA</w:t>
            </w:r>
          </w:p>
          <w:p w14:paraId="38AF46E2" w14:textId="77777777" w:rsidR="00D039A9" w:rsidRPr="00393873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393873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38AF46E4" w14:textId="77777777" w:rsidR="00D039A9" w:rsidRPr="00393873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E5" w14:textId="77777777" w:rsidR="00D74857" w:rsidRPr="00393873" w:rsidRDefault="00D7485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E6" w14:textId="77777777" w:rsidR="00D74857" w:rsidRPr="00393873" w:rsidRDefault="00D7485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E7" w14:textId="77777777" w:rsidR="00D74857" w:rsidRPr="00393873" w:rsidRDefault="00D7485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E8" w14:textId="77777777" w:rsidR="00084F3F" w:rsidRPr="00393873" w:rsidRDefault="00084F3F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E9" w14:textId="77777777" w:rsidR="00084F3F" w:rsidRPr="00393873" w:rsidRDefault="00084F3F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FC" w14:textId="77777777" w:rsidR="00D74857" w:rsidRDefault="00D7485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 w:rsidRPr="00393873">
        <w:rPr>
          <w:rFonts w:ascii="Arial" w:hAnsi="Arial" w:cs="Arial"/>
          <w:sz w:val="23"/>
          <w:szCs w:val="23"/>
          <w:lang w:val="cs-CZ"/>
        </w:rPr>
        <w:lastRenderedPageBreak/>
        <w:t>Příloha č. 1 – Technická specifikace</w:t>
      </w:r>
    </w:p>
    <w:p w14:paraId="08E4417F" w14:textId="77777777" w:rsidR="004C77D6" w:rsidRPr="00393873" w:rsidRDefault="004C77D6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29DAB65" w14:textId="77777777" w:rsidR="009809FC" w:rsidRDefault="009809FC" w:rsidP="009809FC">
      <w:pPr>
        <w:pStyle w:val="Bezmezer"/>
      </w:pPr>
      <w:r>
        <w:t>Spotřeba paliva a emise CO2</w:t>
      </w:r>
    </w:p>
    <w:p w14:paraId="05C51D08" w14:textId="2E84CD6B" w:rsidR="009809FC" w:rsidRDefault="009809FC" w:rsidP="009809FC">
      <w:pPr>
        <w:pStyle w:val="Bezmezer"/>
      </w:pPr>
      <w:r>
        <w:t>Město (l/100 km)</w:t>
      </w:r>
      <w:r w:rsidR="00887EFB">
        <w:t>:</w:t>
      </w:r>
      <w:r>
        <w:t xml:space="preserve"> 5.0</w:t>
      </w:r>
    </w:p>
    <w:p w14:paraId="75F77F7D" w14:textId="37C94588" w:rsidR="009809FC" w:rsidRDefault="009809FC" w:rsidP="009809FC">
      <w:pPr>
        <w:pStyle w:val="Bezmezer"/>
      </w:pPr>
      <w:r>
        <w:t>Mimo město (l/100 km)</w:t>
      </w:r>
      <w:r w:rsidR="00887EFB">
        <w:t>:</w:t>
      </w:r>
      <w:r>
        <w:t xml:space="preserve"> 3.6</w:t>
      </w:r>
    </w:p>
    <w:p w14:paraId="32E2D878" w14:textId="3F7D4D12" w:rsidR="009809FC" w:rsidRDefault="009809FC" w:rsidP="009809FC">
      <w:pPr>
        <w:pStyle w:val="Bezmezer"/>
      </w:pPr>
      <w:r>
        <w:t>Kombinovaná spotřeba</w:t>
      </w:r>
      <w:r w:rsidR="00887EFB">
        <w:t>:</w:t>
      </w:r>
      <w:r>
        <w:t xml:space="preserve"> 4.1</w:t>
      </w:r>
    </w:p>
    <w:p w14:paraId="43974963" w14:textId="77777777" w:rsidR="009809FC" w:rsidRDefault="009809FC" w:rsidP="009809FC">
      <w:pPr>
        <w:pStyle w:val="Bezmezer"/>
      </w:pPr>
      <w:r>
        <w:t>Emise EURO 6</w:t>
      </w:r>
    </w:p>
    <w:p w14:paraId="1DE733FB" w14:textId="45027D23" w:rsidR="009809FC" w:rsidRDefault="009809FC" w:rsidP="009809FC">
      <w:pPr>
        <w:pStyle w:val="Bezmezer"/>
      </w:pPr>
      <w:r>
        <w:t>CO2 Město (g/km)</w:t>
      </w:r>
      <w:r w:rsidR="00887EFB">
        <w:t>:</w:t>
      </w:r>
      <w:r>
        <w:t xml:space="preserve"> 115</w:t>
      </w:r>
    </w:p>
    <w:p w14:paraId="49C1F5EE" w14:textId="0B877A24" w:rsidR="009809FC" w:rsidRDefault="009809FC" w:rsidP="009809FC">
      <w:pPr>
        <w:pStyle w:val="Bezmezer"/>
      </w:pPr>
      <w:r>
        <w:t>CO2 Mimo město (g/km)</w:t>
      </w:r>
      <w:r w:rsidR="00887EFB">
        <w:t>:</w:t>
      </w:r>
      <w:r>
        <w:t xml:space="preserve"> 84</w:t>
      </w:r>
    </w:p>
    <w:p w14:paraId="6CCE3FBE" w14:textId="6765630F" w:rsidR="009809FC" w:rsidRDefault="009809FC" w:rsidP="009809FC">
      <w:pPr>
        <w:pStyle w:val="Bezmezer"/>
      </w:pPr>
      <w:r>
        <w:t>CO2 Kombinované</w:t>
      </w:r>
      <w:r w:rsidR="00887EFB">
        <w:t>:</w:t>
      </w:r>
      <w:r>
        <w:t xml:space="preserve"> 95</w:t>
      </w:r>
    </w:p>
    <w:p w14:paraId="3F704EAA" w14:textId="37962831" w:rsidR="009809FC" w:rsidRDefault="009809FC" w:rsidP="009809FC">
      <w:pPr>
        <w:pStyle w:val="Bezmezer"/>
      </w:pPr>
      <w:r>
        <w:t>Objem palivové nádrže (l)</w:t>
      </w:r>
      <w:r w:rsidR="00887EFB">
        <w:t>:</w:t>
      </w:r>
      <w:r>
        <w:t xml:space="preserve"> 35</w:t>
      </w:r>
    </w:p>
    <w:p w14:paraId="4D70C7F7" w14:textId="77777777" w:rsidR="00887EFB" w:rsidRDefault="00887EFB" w:rsidP="009809FC">
      <w:pPr>
        <w:pStyle w:val="Bezmezer"/>
      </w:pPr>
    </w:p>
    <w:p w14:paraId="7AB42E1C" w14:textId="77777777" w:rsidR="00887EFB" w:rsidRDefault="009809FC" w:rsidP="009809FC">
      <w:pPr>
        <w:pStyle w:val="Bezmezer"/>
      </w:pPr>
      <w:r>
        <w:t xml:space="preserve">Motory </w:t>
      </w:r>
    </w:p>
    <w:p w14:paraId="5286A64D" w14:textId="1690AF4D" w:rsidR="009809FC" w:rsidRDefault="009809FC" w:rsidP="009809FC">
      <w:pPr>
        <w:pStyle w:val="Bezmezer"/>
      </w:pPr>
      <w:r>
        <w:t>Typ motoru</w:t>
      </w:r>
      <w:r w:rsidR="00887EFB">
        <w:t>:</w:t>
      </w:r>
      <w:r>
        <w:t xml:space="preserve"> řadový zážehový tříválec</w:t>
      </w:r>
    </w:p>
    <w:p w14:paraId="12A6A9F3" w14:textId="4311BFD2" w:rsidR="009809FC" w:rsidRDefault="009809FC" w:rsidP="009809FC">
      <w:pPr>
        <w:pStyle w:val="Bezmezer"/>
      </w:pPr>
      <w:r>
        <w:t>Rozvodový mechanismus</w:t>
      </w:r>
      <w:r w:rsidR="00887EFB">
        <w:t>:</w:t>
      </w:r>
      <w:r>
        <w:t xml:space="preserve"> 12 ventilů DOHC, VVT-i</w:t>
      </w:r>
    </w:p>
    <w:p w14:paraId="1ED277D1" w14:textId="1AF8C0AB" w:rsidR="009809FC" w:rsidRDefault="009809FC" w:rsidP="009809FC">
      <w:pPr>
        <w:pStyle w:val="Bezmezer"/>
      </w:pPr>
      <w:r>
        <w:t>Zdvihový objem</w:t>
      </w:r>
      <w:r w:rsidR="00887EFB">
        <w:t>:</w:t>
      </w:r>
      <w:r>
        <w:t xml:space="preserve"> 998</w:t>
      </w:r>
    </w:p>
    <w:p w14:paraId="0B4B4AAC" w14:textId="540430BE" w:rsidR="009809FC" w:rsidRDefault="009809FC" w:rsidP="009809FC">
      <w:pPr>
        <w:pStyle w:val="Bezmezer"/>
      </w:pPr>
      <w:r>
        <w:t>Maximální výkon</w:t>
      </w:r>
      <w:r w:rsidR="00887EFB">
        <w:t>:</w:t>
      </w:r>
      <w:r>
        <w:t xml:space="preserve"> 51/6000</w:t>
      </w:r>
    </w:p>
    <w:p w14:paraId="627C4F5F" w14:textId="37B14A3A" w:rsidR="009809FC" w:rsidRDefault="009809FC" w:rsidP="009809FC">
      <w:pPr>
        <w:pStyle w:val="Bezmezer"/>
      </w:pPr>
      <w:r>
        <w:t>Maximální výkon</w:t>
      </w:r>
      <w:r w:rsidR="00D67EA4">
        <w:t xml:space="preserve">: </w:t>
      </w:r>
      <w:r>
        <w:t xml:space="preserve">69 </w:t>
      </w:r>
      <w:proofErr w:type="spellStart"/>
      <w:r>
        <w:t>kw</w:t>
      </w:r>
      <w:proofErr w:type="spellEnd"/>
    </w:p>
    <w:p w14:paraId="55FDD3C4" w14:textId="2D12C683" w:rsidR="009809FC" w:rsidRDefault="009809FC" w:rsidP="009809FC">
      <w:pPr>
        <w:pStyle w:val="Bezmezer"/>
      </w:pPr>
      <w:r>
        <w:t>Maximální točivý moment</w:t>
      </w:r>
      <w:r w:rsidR="00D67EA4">
        <w:t>:</w:t>
      </w:r>
      <w:r>
        <w:t xml:space="preserve"> 95/4300</w:t>
      </w:r>
    </w:p>
    <w:p w14:paraId="05B1E165" w14:textId="44566921" w:rsidR="009809FC" w:rsidRDefault="009809FC" w:rsidP="009809FC">
      <w:pPr>
        <w:pStyle w:val="Bezmezer"/>
      </w:pPr>
      <w:r>
        <w:t>Rychlosti Maximální rychlost (km/h)</w:t>
      </w:r>
      <w:r w:rsidR="00D67EA4">
        <w:t>:</w:t>
      </w:r>
      <w:r>
        <w:t xml:space="preserve"> 160</w:t>
      </w:r>
    </w:p>
    <w:p w14:paraId="14209558" w14:textId="420BF326" w:rsidR="009809FC" w:rsidRDefault="009809FC" w:rsidP="009809FC">
      <w:pPr>
        <w:pStyle w:val="Bezmezer"/>
      </w:pPr>
      <w:r>
        <w:t>Zrychlení z 0 na 100 km/h (s)</w:t>
      </w:r>
      <w:r w:rsidR="00D67EA4">
        <w:t>:</w:t>
      </w:r>
      <w:r>
        <w:t xml:space="preserve"> 14.2</w:t>
      </w:r>
    </w:p>
    <w:p w14:paraId="5F7BE2AD" w14:textId="77777777" w:rsidR="00D67EA4" w:rsidRDefault="00D67EA4" w:rsidP="009809FC">
      <w:pPr>
        <w:pStyle w:val="Bezmezer"/>
      </w:pPr>
    </w:p>
    <w:p w14:paraId="2EB3F9F0" w14:textId="77777777" w:rsidR="00D67EA4" w:rsidRDefault="009809FC" w:rsidP="009809FC">
      <w:pPr>
        <w:pStyle w:val="Bezmezer"/>
      </w:pPr>
      <w:r>
        <w:t xml:space="preserve">Kapacita </w:t>
      </w:r>
    </w:p>
    <w:p w14:paraId="410E068B" w14:textId="69224B69" w:rsidR="009809FC" w:rsidRDefault="009809FC" w:rsidP="009809FC">
      <w:pPr>
        <w:pStyle w:val="Bezmezer"/>
      </w:pPr>
      <w:r>
        <w:t>Počet sedadel</w:t>
      </w:r>
      <w:r w:rsidR="00D67EA4">
        <w:t>:</w:t>
      </w:r>
      <w:r>
        <w:t xml:space="preserve"> 4</w:t>
      </w:r>
    </w:p>
    <w:p w14:paraId="521DD777" w14:textId="63B3ED7C" w:rsidR="009809FC" w:rsidRDefault="009809FC" w:rsidP="009809FC">
      <w:pPr>
        <w:pStyle w:val="Bezmezer"/>
      </w:pPr>
      <w:r>
        <w:t xml:space="preserve">Objem </w:t>
      </w:r>
      <w:proofErr w:type="spellStart"/>
      <w:r>
        <w:t>zav</w:t>
      </w:r>
      <w:proofErr w:type="spellEnd"/>
      <w:r>
        <w:t>. prostoru (l)</w:t>
      </w:r>
      <w:r w:rsidR="00D67EA4">
        <w:t>:</w:t>
      </w:r>
      <w:r>
        <w:t xml:space="preserve"> 168</w:t>
      </w:r>
    </w:p>
    <w:p w14:paraId="0BF34C38" w14:textId="77777777" w:rsidR="00D67EA4" w:rsidRDefault="00D67EA4" w:rsidP="009809FC">
      <w:pPr>
        <w:pStyle w:val="Bezmezer"/>
      </w:pPr>
    </w:p>
    <w:p w14:paraId="0FBFB360" w14:textId="77777777" w:rsidR="00D67EA4" w:rsidRDefault="009809FC" w:rsidP="009809FC">
      <w:pPr>
        <w:pStyle w:val="Bezmezer"/>
      </w:pPr>
      <w:r>
        <w:t xml:space="preserve">Hmotnosti a rozměry </w:t>
      </w:r>
    </w:p>
    <w:p w14:paraId="5DDFC952" w14:textId="08AA8EEF" w:rsidR="009809FC" w:rsidRDefault="009809FC" w:rsidP="009809FC">
      <w:pPr>
        <w:pStyle w:val="Bezmezer"/>
      </w:pPr>
      <w:r>
        <w:t>Celková hmotnost vozidla (kg)</w:t>
      </w:r>
      <w:r w:rsidR="00D67EA4">
        <w:t>:</w:t>
      </w:r>
      <w:r>
        <w:t xml:space="preserve"> 1240</w:t>
      </w:r>
    </w:p>
    <w:p w14:paraId="6D3B2780" w14:textId="123A14FC" w:rsidR="009809FC" w:rsidRDefault="009809FC" w:rsidP="009809FC">
      <w:pPr>
        <w:pStyle w:val="Bezmezer"/>
      </w:pPr>
      <w:r>
        <w:t>Délka (mm)</w:t>
      </w:r>
      <w:r w:rsidR="00D67EA4">
        <w:t>:</w:t>
      </w:r>
      <w:r>
        <w:t xml:space="preserve"> 3455</w:t>
      </w:r>
    </w:p>
    <w:p w14:paraId="11675C1A" w14:textId="5943B6D3" w:rsidR="009809FC" w:rsidRDefault="009809FC" w:rsidP="009809FC">
      <w:pPr>
        <w:pStyle w:val="Bezmezer"/>
      </w:pPr>
      <w:r>
        <w:t>Šířka (mm)</w:t>
      </w:r>
      <w:r w:rsidR="00D67EA4">
        <w:t>:</w:t>
      </w:r>
      <w:r>
        <w:t xml:space="preserve"> 1615</w:t>
      </w:r>
    </w:p>
    <w:p w14:paraId="45451C00" w14:textId="15C9AE19" w:rsidR="009809FC" w:rsidRDefault="009809FC" w:rsidP="009809FC">
      <w:pPr>
        <w:pStyle w:val="Bezmezer"/>
      </w:pPr>
      <w:r>
        <w:t>Výška (mm)</w:t>
      </w:r>
      <w:r w:rsidR="00D67EA4">
        <w:t>:</w:t>
      </w:r>
      <w:r>
        <w:t xml:space="preserve"> 1460</w:t>
      </w:r>
    </w:p>
    <w:p w14:paraId="074FFB94" w14:textId="7528A8B4" w:rsidR="009809FC" w:rsidRDefault="009809FC" w:rsidP="009809FC">
      <w:pPr>
        <w:pStyle w:val="Bezmezer"/>
      </w:pPr>
      <w:r>
        <w:t>Rozvor (mm)</w:t>
      </w:r>
      <w:r w:rsidR="00D67EA4">
        <w:t>:</w:t>
      </w:r>
      <w:r>
        <w:t xml:space="preserve"> 2340</w:t>
      </w:r>
    </w:p>
    <w:p w14:paraId="22730C7F" w14:textId="33DD075D" w:rsidR="009809FC" w:rsidRDefault="009809FC" w:rsidP="009809FC">
      <w:pPr>
        <w:pStyle w:val="Bezmezer"/>
      </w:pPr>
      <w:r>
        <w:t>Rozchod vpředu (mm)</w:t>
      </w:r>
      <w:r w:rsidR="00D67EA4">
        <w:t>:</w:t>
      </w:r>
      <w:r>
        <w:t xml:space="preserve"> 1430</w:t>
      </w:r>
    </w:p>
    <w:p w14:paraId="32B332AA" w14:textId="41704BEF" w:rsidR="009809FC" w:rsidRDefault="009809FC" w:rsidP="009809FC">
      <w:pPr>
        <w:pStyle w:val="Bezmezer"/>
      </w:pPr>
      <w:r>
        <w:t>Rozchod vzadu (mm)</w:t>
      </w:r>
      <w:r w:rsidR="00D67EA4">
        <w:t>:</w:t>
      </w:r>
      <w:r>
        <w:t xml:space="preserve"> 1420</w:t>
      </w:r>
    </w:p>
    <w:p w14:paraId="1FAB6506" w14:textId="77777777" w:rsidR="009809FC" w:rsidRDefault="009809FC" w:rsidP="009809FC">
      <w:pPr>
        <w:pStyle w:val="Bezmezer"/>
      </w:pPr>
    </w:p>
    <w:p w14:paraId="0D4F52AD" w14:textId="77777777" w:rsidR="009809FC" w:rsidRPr="004C77D6" w:rsidRDefault="009809FC" w:rsidP="009809FC">
      <w:pPr>
        <w:pStyle w:val="Bezmezer"/>
        <w:rPr>
          <w:b/>
        </w:rPr>
      </w:pPr>
      <w:r w:rsidRPr="004C77D6">
        <w:rPr>
          <w:b/>
        </w:rPr>
        <w:t>Interiér</w:t>
      </w:r>
    </w:p>
    <w:p w14:paraId="0C1DDECD" w14:textId="77777777" w:rsidR="00D67EA4" w:rsidRDefault="00D67EA4" w:rsidP="009809FC">
      <w:pPr>
        <w:pStyle w:val="Bezmezer"/>
      </w:pPr>
    </w:p>
    <w:p w14:paraId="372372DE" w14:textId="77777777" w:rsidR="009809FC" w:rsidRDefault="009809FC" w:rsidP="009809FC">
      <w:pPr>
        <w:pStyle w:val="Bezmezer"/>
      </w:pPr>
      <w:r>
        <w:t xml:space="preserve">MULTIMÉDIA </w:t>
      </w:r>
    </w:p>
    <w:p w14:paraId="65FA7514" w14:textId="77777777" w:rsidR="009809FC" w:rsidRDefault="009809FC" w:rsidP="009809FC">
      <w:pPr>
        <w:pStyle w:val="Bezmezer"/>
      </w:pPr>
      <w:r>
        <w:t>Rádio s 2 reproduktory</w:t>
      </w:r>
    </w:p>
    <w:p w14:paraId="546A7694" w14:textId="77777777" w:rsidR="009809FC" w:rsidRDefault="009809FC" w:rsidP="009809FC">
      <w:pPr>
        <w:pStyle w:val="Bezmezer"/>
      </w:pPr>
      <w:r>
        <w:t>Ovládání palubního počítače, audiosystému na volantu</w:t>
      </w:r>
    </w:p>
    <w:p w14:paraId="1353DE57" w14:textId="77777777" w:rsidR="009809FC" w:rsidRDefault="009809FC" w:rsidP="009809FC">
      <w:pPr>
        <w:pStyle w:val="Bezmezer"/>
      </w:pPr>
      <w:r>
        <w:t xml:space="preserve">Ovládání </w:t>
      </w:r>
      <w:proofErr w:type="spellStart"/>
      <w:r>
        <w:t>Bluetooth</w:t>
      </w:r>
      <w:proofErr w:type="spellEnd"/>
      <w:r>
        <w:t xml:space="preserve">® </w:t>
      </w:r>
      <w:proofErr w:type="spellStart"/>
      <w:r>
        <w:t>Hands</w:t>
      </w:r>
      <w:proofErr w:type="spellEnd"/>
      <w:r>
        <w:t xml:space="preserve"> Free na volantu</w:t>
      </w:r>
    </w:p>
    <w:p w14:paraId="13856987" w14:textId="77777777" w:rsidR="009809FC" w:rsidRDefault="009809FC" w:rsidP="009809FC">
      <w:pPr>
        <w:pStyle w:val="Bezmezer"/>
      </w:pPr>
      <w:proofErr w:type="spellStart"/>
      <w:r>
        <w:t>Bluetooth</w:t>
      </w:r>
      <w:proofErr w:type="spellEnd"/>
      <w:r>
        <w:t xml:space="preserve">® </w:t>
      </w:r>
      <w:proofErr w:type="spellStart"/>
      <w:r>
        <w:t>hands</w:t>
      </w:r>
      <w:proofErr w:type="spellEnd"/>
      <w:r>
        <w:t>-free</w:t>
      </w:r>
    </w:p>
    <w:p w14:paraId="002E232F" w14:textId="77777777" w:rsidR="009809FC" w:rsidRDefault="009809FC" w:rsidP="009809FC">
      <w:pPr>
        <w:pStyle w:val="Bezmezer"/>
      </w:pPr>
      <w:proofErr w:type="spellStart"/>
      <w:r>
        <w:t>Multiinformační</w:t>
      </w:r>
      <w:proofErr w:type="spellEnd"/>
      <w:r>
        <w:t xml:space="preserve"> displej</w:t>
      </w:r>
    </w:p>
    <w:p w14:paraId="05086BF7" w14:textId="77777777" w:rsidR="009809FC" w:rsidRDefault="009809FC" w:rsidP="009809FC">
      <w:pPr>
        <w:pStyle w:val="Bezmezer"/>
      </w:pPr>
      <w:r>
        <w:t>Analogové přístroje</w:t>
      </w:r>
    </w:p>
    <w:p w14:paraId="2F228473" w14:textId="77777777" w:rsidR="009809FC" w:rsidRDefault="009809FC" w:rsidP="009809FC">
      <w:pPr>
        <w:pStyle w:val="Bezmezer"/>
      </w:pPr>
      <w:r>
        <w:t>Otáčkoměr</w:t>
      </w:r>
    </w:p>
    <w:p w14:paraId="5A400DF2" w14:textId="77777777" w:rsidR="009809FC" w:rsidRDefault="009809FC" w:rsidP="009809FC">
      <w:pPr>
        <w:pStyle w:val="Bezmezer"/>
      </w:pPr>
      <w:r>
        <w:t>Indikace zařazeného rychlostního stupně</w:t>
      </w:r>
    </w:p>
    <w:p w14:paraId="6663F296" w14:textId="77777777" w:rsidR="009809FC" w:rsidRDefault="009809FC" w:rsidP="009809FC">
      <w:pPr>
        <w:pStyle w:val="Bezmezer"/>
      </w:pPr>
      <w:r>
        <w:t>4 repro</w:t>
      </w:r>
    </w:p>
    <w:p w14:paraId="235E5BC8" w14:textId="77777777" w:rsidR="009809FC" w:rsidRDefault="009809FC" w:rsidP="009809FC">
      <w:pPr>
        <w:pStyle w:val="Bezmezer"/>
      </w:pPr>
      <w:r>
        <w:t>Externí vstup USB/</w:t>
      </w:r>
      <w:proofErr w:type="spellStart"/>
      <w:r>
        <w:t>Aux</w:t>
      </w:r>
      <w:proofErr w:type="spellEnd"/>
      <w:r>
        <w:t>-In</w:t>
      </w:r>
    </w:p>
    <w:p w14:paraId="75F3C1B9" w14:textId="77777777" w:rsidR="009809FC" w:rsidRDefault="009809FC" w:rsidP="009809FC">
      <w:pPr>
        <w:pStyle w:val="Bezmezer"/>
      </w:pPr>
    </w:p>
    <w:p w14:paraId="235BCDA5" w14:textId="77777777" w:rsidR="009809FC" w:rsidRDefault="009809FC" w:rsidP="009809FC">
      <w:pPr>
        <w:pStyle w:val="Bezmezer"/>
      </w:pPr>
      <w:r>
        <w:t>DESIGN</w:t>
      </w:r>
    </w:p>
    <w:p w14:paraId="13ECFB1A" w14:textId="77777777" w:rsidR="009809FC" w:rsidRDefault="009809FC" w:rsidP="009809FC">
      <w:pPr>
        <w:pStyle w:val="Bezmezer"/>
      </w:pPr>
      <w:r>
        <w:lastRenderedPageBreak/>
        <w:t>Hlavice řadicí páky – chromovaná</w:t>
      </w:r>
    </w:p>
    <w:p w14:paraId="0569C4DA" w14:textId="77777777" w:rsidR="009809FC" w:rsidRDefault="009809FC" w:rsidP="009809FC">
      <w:pPr>
        <w:pStyle w:val="Bezmezer"/>
      </w:pPr>
    </w:p>
    <w:p w14:paraId="45B19FB5" w14:textId="77777777" w:rsidR="009809FC" w:rsidRDefault="009809FC" w:rsidP="009809FC">
      <w:pPr>
        <w:pStyle w:val="Bezmezer"/>
      </w:pPr>
      <w:r>
        <w:t xml:space="preserve">KOMFORT </w:t>
      </w:r>
    </w:p>
    <w:p w14:paraId="4A48CBA7" w14:textId="77777777" w:rsidR="009809FC" w:rsidRDefault="009809FC" w:rsidP="009809FC">
      <w:pPr>
        <w:pStyle w:val="Bezmezer"/>
      </w:pPr>
      <w:r>
        <w:t>Klimatizace manuální</w:t>
      </w:r>
    </w:p>
    <w:p w14:paraId="65B9AAE5" w14:textId="77777777" w:rsidR="009809FC" w:rsidRDefault="009809FC" w:rsidP="009809FC">
      <w:pPr>
        <w:pStyle w:val="Bezmezer"/>
      </w:pPr>
      <w:r>
        <w:t>Tříramenný volant - kůže</w:t>
      </w:r>
    </w:p>
    <w:p w14:paraId="1EDDFC3E" w14:textId="77777777" w:rsidR="009809FC" w:rsidRDefault="009809FC" w:rsidP="009809FC">
      <w:pPr>
        <w:pStyle w:val="Bezmezer"/>
      </w:pPr>
      <w:r>
        <w:t>Výškově nastavitelný volant</w:t>
      </w:r>
    </w:p>
    <w:p w14:paraId="4522A353" w14:textId="77777777" w:rsidR="009809FC" w:rsidRDefault="009809FC" w:rsidP="009809FC">
      <w:pPr>
        <w:pStyle w:val="Bezmezer"/>
      </w:pPr>
      <w:r>
        <w:t>Elektrický posilovač řízení</w:t>
      </w:r>
    </w:p>
    <w:p w14:paraId="5CE087F5" w14:textId="77777777" w:rsidR="009809FC" w:rsidRDefault="009809FC" w:rsidP="009809FC">
      <w:pPr>
        <w:pStyle w:val="Bezmezer"/>
      </w:pPr>
      <w:r>
        <w:t>Hlavice řadicí páky - kůže</w:t>
      </w:r>
    </w:p>
    <w:p w14:paraId="2CCCB5EB" w14:textId="77777777" w:rsidR="009809FC" w:rsidRDefault="009809FC" w:rsidP="009809FC">
      <w:pPr>
        <w:pStyle w:val="Bezmezer"/>
      </w:pPr>
      <w:r>
        <w:t>Omezovač rychlosti</w:t>
      </w:r>
    </w:p>
    <w:p w14:paraId="446BD223" w14:textId="77777777" w:rsidR="009809FC" w:rsidRDefault="009809FC" w:rsidP="009809FC">
      <w:pPr>
        <w:pStyle w:val="Bezmezer"/>
      </w:pPr>
      <w:r>
        <w:t>Chromované vnitřní kliky dveří</w:t>
      </w:r>
    </w:p>
    <w:p w14:paraId="7769536A" w14:textId="77777777" w:rsidR="009809FC" w:rsidRDefault="009809FC" w:rsidP="009809FC">
      <w:pPr>
        <w:pStyle w:val="Bezmezer"/>
      </w:pPr>
      <w:r>
        <w:t>Sluneční clony</w:t>
      </w:r>
    </w:p>
    <w:p w14:paraId="1EB20D62" w14:textId="77777777" w:rsidR="009809FC" w:rsidRDefault="009809FC" w:rsidP="009809FC">
      <w:pPr>
        <w:pStyle w:val="Bezmezer"/>
      </w:pPr>
      <w:r>
        <w:t>Vnitřní zpětné zrcátko</w:t>
      </w:r>
    </w:p>
    <w:p w14:paraId="2FB83674" w14:textId="77777777" w:rsidR="009809FC" w:rsidRDefault="009809FC" w:rsidP="009809FC">
      <w:pPr>
        <w:pStyle w:val="Bezmezer"/>
      </w:pPr>
      <w:r>
        <w:t>Odmlžovač zadního okna</w:t>
      </w:r>
    </w:p>
    <w:p w14:paraId="490DCF6A" w14:textId="77777777" w:rsidR="009809FC" w:rsidRDefault="009809FC" w:rsidP="009809FC">
      <w:pPr>
        <w:pStyle w:val="Bezmezer"/>
      </w:pPr>
      <w:r>
        <w:t>Pylový filtr</w:t>
      </w:r>
    </w:p>
    <w:p w14:paraId="31DAF617" w14:textId="77777777" w:rsidR="009809FC" w:rsidRDefault="009809FC" w:rsidP="009809FC">
      <w:pPr>
        <w:pStyle w:val="Bezmezer"/>
      </w:pPr>
      <w:r>
        <w:t>Elektricky ovládaná přední okna</w:t>
      </w:r>
    </w:p>
    <w:p w14:paraId="381FAF5E" w14:textId="77777777" w:rsidR="009809FC" w:rsidRDefault="009809FC" w:rsidP="009809FC">
      <w:pPr>
        <w:pStyle w:val="Bezmezer"/>
      </w:pPr>
      <w:r>
        <w:t>Nastavení výšky sedadla řidiče</w:t>
      </w:r>
    </w:p>
    <w:p w14:paraId="329768EA" w14:textId="77777777" w:rsidR="009809FC" w:rsidRDefault="009809FC" w:rsidP="009809FC">
      <w:pPr>
        <w:pStyle w:val="Bezmezer"/>
      </w:pPr>
      <w:r>
        <w:t>Přední sedadla sklopná</w:t>
      </w:r>
    </w:p>
    <w:p w14:paraId="75A0A296" w14:textId="77777777" w:rsidR="009809FC" w:rsidRDefault="009809FC" w:rsidP="009809FC">
      <w:pPr>
        <w:pStyle w:val="Bezmezer"/>
      </w:pPr>
      <w:r>
        <w:t>Zadní sedadla sklopná</w:t>
      </w:r>
    </w:p>
    <w:p w14:paraId="2E8A3C92" w14:textId="77777777" w:rsidR="009809FC" w:rsidRDefault="009809FC" w:rsidP="009809FC">
      <w:pPr>
        <w:pStyle w:val="Bezmezer"/>
      </w:pPr>
      <w:r>
        <w:t>Zadní sedadla dělená v poměru 50:50</w:t>
      </w:r>
    </w:p>
    <w:p w14:paraId="08426C0F" w14:textId="77777777" w:rsidR="009809FC" w:rsidRDefault="009809FC" w:rsidP="009809FC">
      <w:pPr>
        <w:pStyle w:val="Bezmezer"/>
      </w:pPr>
      <w:r>
        <w:t>Zadní opěrky hlavy (2)</w:t>
      </w:r>
    </w:p>
    <w:p w14:paraId="773825B5" w14:textId="77777777" w:rsidR="009809FC" w:rsidRDefault="009809FC" w:rsidP="009809FC">
      <w:pPr>
        <w:pStyle w:val="Bezmezer"/>
      </w:pPr>
    </w:p>
    <w:p w14:paraId="400B7BAD" w14:textId="77777777" w:rsidR="009809FC" w:rsidRDefault="009809FC" w:rsidP="009809FC">
      <w:pPr>
        <w:pStyle w:val="Bezmezer"/>
      </w:pPr>
      <w:r>
        <w:t xml:space="preserve">TRANSPORT </w:t>
      </w:r>
    </w:p>
    <w:p w14:paraId="13947D7B" w14:textId="77777777" w:rsidR="009809FC" w:rsidRDefault="009809FC" w:rsidP="009809FC">
      <w:pPr>
        <w:pStyle w:val="Bezmezer"/>
      </w:pPr>
      <w:r>
        <w:t>Středové konzole</w:t>
      </w:r>
    </w:p>
    <w:p w14:paraId="429EA529" w14:textId="77777777" w:rsidR="009809FC" w:rsidRDefault="009809FC" w:rsidP="009809FC">
      <w:pPr>
        <w:pStyle w:val="Bezmezer"/>
      </w:pPr>
      <w:r>
        <w:t>Držák nápojů (přední 2× a zadní 1×)</w:t>
      </w:r>
    </w:p>
    <w:p w14:paraId="5B32E8B0" w14:textId="77777777" w:rsidR="009809FC" w:rsidRDefault="009809FC" w:rsidP="009809FC">
      <w:pPr>
        <w:pStyle w:val="Bezmezer"/>
      </w:pPr>
      <w:r>
        <w:t>Kryt zavazadlového prostoru</w:t>
      </w:r>
    </w:p>
    <w:p w14:paraId="4B159D20" w14:textId="77777777" w:rsidR="009809FC" w:rsidRDefault="009809FC" w:rsidP="009809FC">
      <w:pPr>
        <w:pStyle w:val="Bezmezer"/>
      </w:pPr>
    </w:p>
    <w:p w14:paraId="1739B1C4" w14:textId="77777777" w:rsidR="009809FC" w:rsidRDefault="009809FC" w:rsidP="009809FC">
      <w:pPr>
        <w:pStyle w:val="Bezmezer"/>
      </w:pPr>
      <w:r>
        <w:t xml:space="preserve">BEZPEČNOST </w:t>
      </w:r>
    </w:p>
    <w:p w14:paraId="1B655737" w14:textId="77777777" w:rsidR="009809FC" w:rsidRDefault="009809FC" w:rsidP="009809FC">
      <w:pPr>
        <w:pStyle w:val="Bezmezer"/>
      </w:pPr>
      <w:r>
        <w:t>Indikace zapnutí bezpečnostních pásů (přední sedadla)</w:t>
      </w:r>
    </w:p>
    <w:p w14:paraId="19CF9680" w14:textId="77777777" w:rsidR="009809FC" w:rsidRDefault="009809FC" w:rsidP="009809FC">
      <w:pPr>
        <w:pStyle w:val="Bezmezer"/>
      </w:pPr>
      <w:r>
        <w:t>Indikace zapnutí bezpečnostních pásů (zadní sedadla)</w:t>
      </w:r>
    </w:p>
    <w:p w14:paraId="4BCD64D8" w14:textId="77777777" w:rsidR="009809FC" w:rsidRDefault="009809FC" w:rsidP="009809FC">
      <w:pPr>
        <w:pStyle w:val="Bezmezer"/>
      </w:pPr>
      <w:r>
        <w:t>6 airbagů</w:t>
      </w:r>
    </w:p>
    <w:p w14:paraId="21A2A317" w14:textId="77777777" w:rsidR="009809FC" w:rsidRDefault="009809FC" w:rsidP="009809FC">
      <w:pPr>
        <w:pStyle w:val="Bezmezer"/>
      </w:pPr>
      <w:r>
        <w:t>Vypínatelný airbag spolujezdce</w:t>
      </w:r>
    </w:p>
    <w:p w14:paraId="77575D0E" w14:textId="77777777" w:rsidR="009809FC" w:rsidRDefault="009809FC" w:rsidP="009809FC">
      <w:pPr>
        <w:pStyle w:val="Bezmezer"/>
      </w:pPr>
      <w:r>
        <w:t>Uchycení dětské sedačky ISOFIX (2× zadní sedadla)</w:t>
      </w:r>
    </w:p>
    <w:p w14:paraId="6D99C8A9" w14:textId="77777777" w:rsidR="009809FC" w:rsidRDefault="009809FC" w:rsidP="009809FC">
      <w:pPr>
        <w:pStyle w:val="Bezmezer"/>
      </w:pPr>
      <w:r>
        <w:t xml:space="preserve">Bezpečnostní pás, 3 bodový ELR tlumič síly a </w:t>
      </w:r>
      <w:proofErr w:type="spellStart"/>
      <w:r>
        <w:t>předepínač</w:t>
      </w:r>
      <w:proofErr w:type="spellEnd"/>
      <w:r>
        <w:t xml:space="preserve"> – přední</w:t>
      </w:r>
    </w:p>
    <w:p w14:paraId="3FB3EEDC" w14:textId="77777777" w:rsidR="009809FC" w:rsidRDefault="009809FC" w:rsidP="009809FC">
      <w:pPr>
        <w:pStyle w:val="Bezmezer"/>
      </w:pPr>
    </w:p>
    <w:p w14:paraId="74DF4450" w14:textId="77777777" w:rsidR="009809FC" w:rsidRPr="004C77D6" w:rsidRDefault="009809FC" w:rsidP="009809FC">
      <w:pPr>
        <w:pStyle w:val="Bezmezer"/>
        <w:rPr>
          <w:b/>
        </w:rPr>
      </w:pPr>
      <w:r w:rsidRPr="004C77D6">
        <w:rPr>
          <w:b/>
        </w:rPr>
        <w:t>Exteriér</w:t>
      </w:r>
    </w:p>
    <w:p w14:paraId="70F9232E" w14:textId="77777777" w:rsidR="00D67EA4" w:rsidRDefault="00D67EA4" w:rsidP="009809FC">
      <w:pPr>
        <w:pStyle w:val="Bezmezer"/>
      </w:pPr>
    </w:p>
    <w:p w14:paraId="20C78B35" w14:textId="77777777" w:rsidR="00D67EA4" w:rsidRDefault="009809FC" w:rsidP="009809FC">
      <w:pPr>
        <w:pStyle w:val="Bezmezer"/>
      </w:pPr>
      <w:r>
        <w:t>KOLA A PNEU</w:t>
      </w:r>
    </w:p>
    <w:p w14:paraId="79F4D501" w14:textId="77D29E22" w:rsidR="009809FC" w:rsidRDefault="009809FC" w:rsidP="009809FC">
      <w:pPr>
        <w:pStyle w:val="Bezmezer"/>
      </w:pPr>
      <w:r>
        <w:t xml:space="preserve"> 15"ocelová kola, 165/60 R15</w:t>
      </w:r>
    </w:p>
    <w:p w14:paraId="409C9115" w14:textId="77777777" w:rsidR="009809FC" w:rsidRDefault="009809FC" w:rsidP="009809FC">
      <w:pPr>
        <w:pStyle w:val="Bezmezer"/>
      </w:pPr>
      <w:r>
        <w:t>Sada na opravu pneumatik</w:t>
      </w:r>
    </w:p>
    <w:p w14:paraId="5176A713" w14:textId="77777777" w:rsidR="009809FC" w:rsidRDefault="009809FC" w:rsidP="009809FC">
      <w:pPr>
        <w:pStyle w:val="Bezmezer"/>
      </w:pPr>
    </w:p>
    <w:p w14:paraId="4FF45294" w14:textId="77777777" w:rsidR="009809FC" w:rsidRDefault="009809FC" w:rsidP="009809FC">
      <w:pPr>
        <w:pStyle w:val="Bezmezer"/>
      </w:pPr>
      <w:r>
        <w:t xml:space="preserve">DESIGN </w:t>
      </w:r>
    </w:p>
    <w:p w14:paraId="6B10C6F6" w14:textId="77777777" w:rsidR="009809FC" w:rsidRDefault="009809FC" w:rsidP="009809FC">
      <w:pPr>
        <w:pStyle w:val="Bezmezer"/>
      </w:pPr>
      <w:r>
        <w:t>Světlovodná trubice</w:t>
      </w:r>
    </w:p>
    <w:p w14:paraId="7DADCB57" w14:textId="77777777" w:rsidR="009809FC" w:rsidRDefault="009809FC" w:rsidP="009809FC">
      <w:pPr>
        <w:pStyle w:val="Bezmezer"/>
      </w:pPr>
      <w:r>
        <w:t>Vnější kliky dveří - v barvě vozu</w:t>
      </w:r>
    </w:p>
    <w:p w14:paraId="0F5ED21A" w14:textId="77777777" w:rsidR="009809FC" w:rsidRDefault="009809FC" w:rsidP="009809FC">
      <w:pPr>
        <w:pStyle w:val="Bezmezer"/>
      </w:pPr>
      <w:r>
        <w:t>Boční sloupky - černé</w:t>
      </w:r>
    </w:p>
    <w:p w14:paraId="43AEEEE9" w14:textId="77777777" w:rsidR="009809FC" w:rsidRDefault="009809FC" w:rsidP="009809FC">
      <w:pPr>
        <w:pStyle w:val="Bezmezer"/>
      </w:pPr>
      <w:r>
        <w:t>Dlouhá anténa</w:t>
      </w:r>
    </w:p>
    <w:p w14:paraId="291034B7" w14:textId="77777777" w:rsidR="009809FC" w:rsidRDefault="009809FC" w:rsidP="009809FC">
      <w:pPr>
        <w:pStyle w:val="Bezmezer"/>
      </w:pPr>
      <w:r>
        <w:t>Zadní spoiler</w:t>
      </w:r>
    </w:p>
    <w:p w14:paraId="6DC322AD" w14:textId="77777777" w:rsidR="009809FC" w:rsidRDefault="009809FC" w:rsidP="009809FC">
      <w:pPr>
        <w:pStyle w:val="Bezmezer"/>
      </w:pPr>
      <w:r>
        <w:t>Černý dekor okenních rámů</w:t>
      </w:r>
    </w:p>
    <w:p w14:paraId="72162AA6" w14:textId="77777777" w:rsidR="009809FC" w:rsidRDefault="009809FC" w:rsidP="009809FC">
      <w:pPr>
        <w:pStyle w:val="Bezmezer"/>
      </w:pPr>
    </w:p>
    <w:p w14:paraId="576F2068" w14:textId="77777777" w:rsidR="009809FC" w:rsidRDefault="009809FC" w:rsidP="009809FC">
      <w:pPr>
        <w:pStyle w:val="Bezmezer"/>
      </w:pPr>
      <w:r>
        <w:t xml:space="preserve">KOMFORT </w:t>
      </w:r>
    </w:p>
    <w:p w14:paraId="5D3B2A98" w14:textId="77777777" w:rsidR="009809FC" w:rsidRDefault="009809FC" w:rsidP="009809FC">
      <w:pPr>
        <w:pStyle w:val="Bezmezer"/>
      </w:pPr>
      <w:r>
        <w:t>Stěrače předního okna s nastavitelným cyklovačem</w:t>
      </w:r>
    </w:p>
    <w:p w14:paraId="41DDE9E0" w14:textId="77777777" w:rsidR="009809FC" w:rsidRDefault="009809FC" w:rsidP="009809FC">
      <w:pPr>
        <w:pStyle w:val="Bezmezer"/>
      </w:pPr>
      <w:r>
        <w:lastRenderedPageBreak/>
        <w:t>Vnější zpětná zrcátka - elektricky ovládaná</w:t>
      </w:r>
    </w:p>
    <w:p w14:paraId="79621C59" w14:textId="77777777" w:rsidR="009809FC" w:rsidRDefault="009809FC" w:rsidP="009809FC">
      <w:pPr>
        <w:pStyle w:val="Bezmezer"/>
      </w:pPr>
      <w:r>
        <w:t>Vnější zpětná zrcátka - vyhřívaná</w:t>
      </w:r>
    </w:p>
    <w:p w14:paraId="43E68AB4" w14:textId="77777777" w:rsidR="009809FC" w:rsidRDefault="009809FC" w:rsidP="009809FC">
      <w:pPr>
        <w:pStyle w:val="Bezmezer"/>
      </w:pPr>
      <w:r>
        <w:t>Centrální zamykání s dálkovým ovládáním</w:t>
      </w:r>
    </w:p>
    <w:p w14:paraId="7E63E557" w14:textId="77777777" w:rsidR="009809FC" w:rsidRDefault="009809FC" w:rsidP="009809FC">
      <w:pPr>
        <w:pStyle w:val="Bezmezer"/>
      </w:pPr>
      <w:r>
        <w:t>Otevírání kufru tlačítkem</w:t>
      </w:r>
    </w:p>
    <w:p w14:paraId="59624585" w14:textId="77777777" w:rsidR="009809FC" w:rsidRDefault="009809FC" w:rsidP="009809FC">
      <w:pPr>
        <w:pStyle w:val="Bezmezer"/>
      </w:pPr>
    </w:p>
    <w:p w14:paraId="2A11F687" w14:textId="77777777" w:rsidR="009809FC" w:rsidRDefault="009809FC" w:rsidP="009809FC">
      <w:pPr>
        <w:pStyle w:val="Bezmezer"/>
      </w:pPr>
      <w:r>
        <w:t xml:space="preserve">BEZPEČNOST </w:t>
      </w:r>
    </w:p>
    <w:p w14:paraId="0E2B7283" w14:textId="77777777" w:rsidR="009809FC" w:rsidRDefault="009809FC" w:rsidP="009809FC">
      <w:pPr>
        <w:pStyle w:val="Bezmezer"/>
      </w:pPr>
      <w:proofErr w:type="spellStart"/>
      <w:r>
        <w:t>Projektorové</w:t>
      </w:r>
      <w:proofErr w:type="spellEnd"/>
      <w:r>
        <w:t xml:space="preserve"> přední světlomety</w:t>
      </w:r>
    </w:p>
    <w:p w14:paraId="33D4BA6C" w14:textId="77777777" w:rsidR="009809FC" w:rsidRDefault="009809FC" w:rsidP="009809FC">
      <w:pPr>
        <w:pStyle w:val="Bezmezer"/>
      </w:pPr>
      <w:r>
        <w:t>LED světla denního svícení a parkovací světla</w:t>
      </w:r>
    </w:p>
    <w:p w14:paraId="030088DF" w14:textId="77777777" w:rsidR="009809FC" w:rsidRDefault="009809FC" w:rsidP="009809FC">
      <w:pPr>
        <w:pStyle w:val="Bezmezer"/>
      </w:pPr>
      <w:r>
        <w:t>Zadní kombinovaná světla</w:t>
      </w:r>
    </w:p>
    <w:p w14:paraId="468F7900" w14:textId="77777777" w:rsidR="009809FC" w:rsidRDefault="009809FC" w:rsidP="009809FC">
      <w:pPr>
        <w:pStyle w:val="Bezmezer"/>
      </w:pPr>
      <w:r>
        <w:t>ABS/EBD/BA</w:t>
      </w:r>
    </w:p>
    <w:p w14:paraId="0921D25E" w14:textId="77777777" w:rsidR="009809FC" w:rsidRDefault="009809FC" w:rsidP="009809FC">
      <w:pPr>
        <w:pStyle w:val="Bezmezer"/>
      </w:pPr>
      <w:r>
        <w:t>VSC/TRC (včetně tlačítka na vypnutí VSC)</w:t>
      </w:r>
    </w:p>
    <w:p w14:paraId="719010B3" w14:textId="77777777" w:rsidR="009809FC" w:rsidRDefault="009809FC" w:rsidP="009809FC">
      <w:pPr>
        <w:pStyle w:val="Bezmezer"/>
      </w:pPr>
      <w:r>
        <w:t>HAC - asistent rozjezdu do kopce</w:t>
      </w:r>
    </w:p>
    <w:p w14:paraId="3EDD97D7" w14:textId="77777777" w:rsidR="009809FC" w:rsidRDefault="009809FC" w:rsidP="009809FC">
      <w:pPr>
        <w:pStyle w:val="Bezmezer"/>
      </w:pPr>
      <w:r>
        <w:t>Kontrola tlaku v </w:t>
      </w:r>
      <w:proofErr w:type="spellStart"/>
      <w:r>
        <w:t>pneu</w:t>
      </w:r>
      <w:proofErr w:type="spellEnd"/>
    </w:p>
    <w:p w14:paraId="5616F3D6" w14:textId="77777777" w:rsidR="009809FC" w:rsidRDefault="009809FC" w:rsidP="009809FC">
      <w:pPr>
        <w:pStyle w:val="Bezmezer"/>
      </w:pPr>
    </w:p>
    <w:p w14:paraId="499545B0" w14:textId="660977BC" w:rsidR="009809FC" w:rsidRDefault="009809FC" w:rsidP="009809FC">
      <w:pPr>
        <w:pStyle w:val="Bezmezer"/>
      </w:pPr>
      <w:r>
        <w:t>Dodatečné příslušenství</w:t>
      </w:r>
    </w:p>
    <w:p w14:paraId="7E9F4ED2" w14:textId="77777777" w:rsidR="009809FC" w:rsidRDefault="009809FC" w:rsidP="009809FC">
      <w:pPr>
        <w:pStyle w:val="Bezmezer"/>
      </w:pPr>
    </w:p>
    <w:p w14:paraId="409FBEFB" w14:textId="77777777" w:rsidR="009809FC" w:rsidRDefault="009809FC" w:rsidP="009809FC">
      <w:pPr>
        <w:pStyle w:val="Bezmezer"/>
      </w:pPr>
      <w:r>
        <w:t>Druhý klíč s dálkovým ovládáním</w:t>
      </w:r>
    </w:p>
    <w:p w14:paraId="4B6E8437" w14:textId="77777777" w:rsidR="009809FC" w:rsidRDefault="009809FC" w:rsidP="009809FC">
      <w:pPr>
        <w:pStyle w:val="Bezmezer"/>
      </w:pPr>
      <w:r>
        <w:t>Dojezdové kolo</w:t>
      </w:r>
    </w:p>
    <w:p w14:paraId="69D3146F" w14:textId="77777777" w:rsidR="009809FC" w:rsidRDefault="009809FC" w:rsidP="009809FC">
      <w:pPr>
        <w:pStyle w:val="Bezmezer"/>
      </w:pPr>
      <w:r>
        <w:t>Přední mlhovky</w:t>
      </w:r>
    </w:p>
    <w:p w14:paraId="61C3DA16" w14:textId="77777777" w:rsidR="009809FC" w:rsidRDefault="009809FC" w:rsidP="009809FC">
      <w:pPr>
        <w:pStyle w:val="Bezmezer"/>
      </w:pPr>
      <w:proofErr w:type="spellStart"/>
      <w:r>
        <w:t>Zatmavená</w:t>
      </w:r>
      <w:proofErr w:type="spellEnd"/>
      <w:r>
        <w:t xml:space="preserve"> zadní boční skla</w:t>
      </w:r>
    </w:p>
    <w:p w14:paraId="38AF46FD" w14:textId="77777777" w:rsidR="00D74857" w:rsidRPr="00393873" w:rsidRDefault="00D7485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8AF46FE" w14:textId="77777777" w:rsidR="00D74857" w:rsidRPr="00393873" w:rsidRDefault="00D74857" w:rsidP="00D7485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D74857" w:rsidRPr="0039387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E126C" w14:textId="77777777" w:rsidR="007E6A87" w:rsidRDefault="007E6A87" w:rsidP="00FF18EB">
      <w:pPr>
        <w:spacing w:after="0" w:line="240" w:lineRule="auto"/>
      </w:pPr>
      <w:r>
        <w:separator/>
      </w:r>
    </w:p>
  </w:endnote>
  <w:endnote w:type="continuationSeparator" w:id="0">
    <w:p w14:paraId="65BC3B12" w14:textId="77777777" w:rsidR="007E6A87" w:rsidRDefault="007E6A87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4705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38AF4706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38AF4707" w14:textId="77777777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713079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713079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8AF4708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D2D7" w14:textId="77777777" w:rsidR="007E6A87" w:rsidRDefault="007E6A87" w:rsidP="00FF18EB">
      <w:pPr>
        <w:spacing w:after="0" w:line="240" w:lineRule="auto"/>
      </w:pPr>
      <w:r>
        <w:separator/>
      </w:r>
    </w:p>
  </w:footnote>
  <w:footnote w:type="continuationSeparator" w:id="0">
    <w:p w14:paraId="23F5FC20" w14:textId="77777777" w:rsidR="007E6A87" w:rsidRDefault="007E6A87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33FA"/>
    <w:multiLevelType w:val="hybridMultilevel"/>
    <w:tmpl w:val="8D3CCC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B719D"/>
    <w:multiLevelType w:val="hybridMultilevel"/>
    <w:tmpl w:val="CAD272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53AB4"/>
    <w:multiLevelType w:val="hybridMultilevel"/>
    <w:tmpl w:val="C30C41F8"/>
    <w:lvl w:ilvl="0" w:tplc="301887F6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4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20"/>
  </w:num>
  <w:num w:numId="18">
    <w:abstractNumId w:val="26"/>
  </w:num>
  <w:num w:numId="19">
    <w:abstractNumId w:val="25"/>
  </w:num>
  <w:num w:numId="20">
    <w:abstractNumId w:val="23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228F8"/>
    <w:rsid w:val="00026FB0"/>
    <w:rsid w:val="00030B47"/>
    <w:rsid w:val="00031918"/>
    <w:rsid w:val="00032F0B"/>
    <w:rsid w:val="000333EF"/>
    <w:rsid w:val="0006277D"/>
    <w:rsid w:val="00063C28"/>
    <w:rsid w:val="00064EF8"/>
    <w:rsid w:val="000746D0"/>
    <w:rsid w:val="00082797"/>
    <w:rsid w:val="00082B4B"/>
    <w:rsid w:val="00084F3F"/>
    <w:rsid w:val="00085714"/>
    <w:rsid w:val="00085E6F"/>
    <w:rsid w:val="00095F81"/>
    <w:rsid w:val="000B1AE0"/>
    <w:rsid w:val="000B5BF7"/>
    <w:rsid w:val="000C1388"/>
    <w:rsid w:val="000C21E4"/>
    <w:rsid w:val="000C5A3D"/>
    <w:rsid w:val="000D0498"/>
    <w:rsid w:val="000F4C59"/>
    <w:rsid w:val="00106A0D"/>
    <w:rsid w:val="00113157"/>
    <w:rsid w:val="00113B40"/>
    <w:rsid w:val="001341A7"/>
    <w:rsid w:val="00134BC1"/>
    <w:rsid w:val="00142BD2"/>
    <w:rsid w:val="001470F0"/>
    <w:rsid w:val="0014717B"/>
    <w:rsid w:val="00154F85"/>
    <w:rsid w:val="00175647"/>
    <w:rsid w:val="00183226"/>
    <w:rsid w:val="00183727"/>
    <w:rsid w:val="001874D4"/>
    <w:rsid w:val="00196288"/>
    <w:rsid w:val="001A0166"/>
    <w:rsid w:val="001A3D28"/>
    <w:rsid w:val="001A4126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373A7"/>
    <w:rsid w:val="00243FE4"/>
    <w:rsid w:val="002478F9"/>
    <w:rsid w:val="00250E90"/>
    <w:rsid w:val="00254D92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E1388"/>
    <w:rsid w:val="002E48E0"/>
    <w:rsid w:val="002F4EDA"/>
    <w:rsid w:val="003073CD"/>
    <w:rsid w:val="003207D4"/>
    <w:rsid w:val="00327588"/>
    <w:rsid w:val="00330DC4"/>
    <w:rsid w:val="003360BF"/>
    <w:rsid w:val="00341AD8"/>
    <w:rsid w:val="003479BB"/>
    <w:rsid w:val="00355E79"/>
    <w:rsid w:val="00372AF0"/>
    <w:rsid w:val="00375955"/>
    <w:rsid w:val="00382D5D"/>
    <w:rsid w:val="00393873"/>
    <w:rsid w:val="003A1056"/>
    <w:rsid w:val="003D23D7"/>
    <w:rsid w:val="003E071E"/>
    <w:rsid w:val="003E0DE8"/>
    <w:rsid w:val="003E1EBB"/>
    <w:rsid w:val="003E1F7C"/>
    <w:rsid w:val="003E5323"/>
    <w:rsid w:val="003F1759"/>
    <w:rsid w:val="003F27C5"/>
    <w:rsid w:val="003F584A"/>
    <w:rsid w:val="003F640F"/>
    <w:rsid w:val="003F7B02"/>
    <w:rsid w:val="0040169F"/>
    <w:rsid w:val="00403192"/>
    <w:rsid w:val="00405FBD"/>
    <w:rsid w:val="00406BEA"/>
    <w:rsid w:val="00415B16"/>
    <w:rsid w:val="00417243"/>
    <w:rsid w:val="00420039"/>
    <w:rsid w:val="0042712C"/>
    <w:rsid w:val="00431845"/>
    <w:rsid w:val="0044678A"/>
    <w:rsid w:val="00457F76"/>
    <w:rsid w:val="00487BCE"/>
    <w:rsid w:val="00494052"/>
    <w:rsid w:val="004A492C"/>
    <w:rsid w:val="004A6335"/>
    <w:rsid w:val="004A6F5A"/>
    <w:rsid w:val="004B52F7"/>
    <w:rsid w:val="004B647F"/>
    <w:rsid w:val="004B7BE2"/>
    <w:rsid w:val="004C2151"/>
    <w:rsid w:val="004C77D6"/>
    <w:rsid w:val="004D237F"/>
    <w:rsid w:val="004E74F7"/>
    <w:rsid w:val="004F3A6F"/>
    <w:rsid w:val="00502163"/>
    <w:rsid w:val="00503008"/>
    <w:rsid w:val="005153A4"/>
    <w:rsid w:val="00521953"/>
    <w:rsid w:val="00534FDF"/>
    <w:rsid w:val="005371E9"/>
    <w:rsid w:val="00546C21"/>
    <w:rsid w:val="005553AB"/>
    <w:rsid w:val="00560C16"/>
    <w:rsid w:val="00571D58"/>
    <w:rsid w:val="0058691F"/>
    <w:rsid w:val="00586BB3"/>
    <w:rsid w:val="005A31F8"/>
    <w:rsid w:val="005A3557"/>
    <w:rsid w:val="005A3B45"/>
    <w:rsid w:val="005C6CB5"/>
    <w:rsid w:val="005D0FD1"/>
    <w:rsid w:val="005D1964"/>
    <w:rsid w:val="005D1F37"/>
    <w:rsid w:val="005D29BD"/>
    <w:rsid w:val="005E39A9"/>
    <w:rsid w:val="005E7C93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6B08"/>
    <w:rsid w:val="0067085F"/>
    <w:rsid w:val="00672FA9"/>
    <w:rsid w:val="006768E4"/>
    <w:rsid w:val="00677234"/>
    <w:rsid w:val="00681A4E"/>
    <w:rsid w:val="00690BB7"/>
    <w:rsid w:val="0069434E"/>
    <w:rsid w:val="006A6647"/>
    <w:rsid w:val="006B095E"/>
    <w:rsid w:val="006B0DED"/>
    <w:rsid w:val="006B0FF3"/>
    <w:rsid w:val="006C3751"/>
    <w:rsid w:val="006C589F"/>
    <w:rsid w:val="006D0F33"/>
    <w:rsid w:val="006D4738"/>
    <w:rsid w:val="006E2FF9"/>
    <w:rsid w:val="006E428B"/>
    <w:rsid w:val="006E4EF6"/>
    <w:rsid w:val="006E54D0"/>
    <w:rsid w:val="00704887"/>
    <w:rsid w:val="00713079"/>
    <w:rsid w:val="0071478F"/>
    <w:rsid w:val="007157D9"/>
    <w:rsid w:val="00735D41"/>
    <w:rsid w:val="0073763C"/>
    <w:rsid w:val="00744E5D"/>
    <w:rsid w:val="0075205D"/>
    <w:rsid w:val="0076437A"/>
    <w:rsid w:val="00767B77"/>
    <w:rsid w:val="00775695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E6A87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87EFB"/>
    <w:rsid w:val="008903ED"/>
    <w:rsid w:val="008A4B00"/>
    <w:rsid w:val="008D0213"/>
    <w:rsid w:val="008D17FE"/>
    <w:rsid w:val="008F5230"/>
    <w:rsid w:val="008F6BCC"/>
    <w:rsid w:val="00901F83"/>
    <w:rsid w:val="009113D3"/>
    <w:rsid w:val="00916EE4"/>
    <w:rsid w:val="009206F6"/>
    <w:rsid w:val="0092292F"/>
    <w:rsid w:val="0092794F"/>
    <w:rsid w:val="00931C39"/>
    <w:rsid w:val="00932EBD"/>
    <w:rsid w:val="00940E4A"/>
    <w:rsid w:val="009547FF"/>
    <w:rsid w:val="009571D7"/>
    <w:rsid w:val="00957978"/>
    <w:rsid w:val="009606A3"/>
    <w:rsid w:val="00961803"/>
    <w:rsid w:val="009664E0"/>
    <w:rsid w:val="00971663"/>
    <w:rsid w:val="0097244D"/>
    <w:rsid w:val="00973DFD"/>
    <w:rsid w:val="009809FC"/>
    <w:rsid w:val="009A3D16"/>
    <w:rsid w:val="009A4F9F"/>
    <w:rsid w:val="009B2645"/>
    <w:rsid w:val="009B2B19"/>
    <w:rsid w:val="009B48A9"/>
    <w:rsid w:val="009C2784"/>
    <w:rsid w:val="009D1E6E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664"/>
    <w:rsid w:val="00AA0B1A"/>
    <w:rsid w:val="00AA4B53"/>
    <w:rsid w:val="00AB13EA"/>
    <w:rsid w:val="00AB799A"/>
    <w:rsid w:val="00AC3494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659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73746"/>
    <w:rsid w:val="00C90967"/>
    <w:rsid w:val="00C93F58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30F40"/>
    <w:rsid w:val="00D43DFE"/>
    <w:rsid w:val="00D67EA4"/>
    <w:rsid w:val="00D74857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4A14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75D17"/>
    <w:rsid w:val="00E80D56"/>
    <w:rsid w:val="00E826DA"/>
    <w:rsid w:val="00E9244D"/>
    <w:rsid w:val="00E928B3"/>
    <w:rsid w:val="00EA0F46"/>
    <w:rsid w:val="00EB6947"/>
    <w:rsid w:val="00ED3A3E"/>
    <w:rsid w:val="00EE477D"/>
    <w:rsid w:val="00EF3D76"/>
    <w:rsid w:val="00EF46EE"/>
    <w:rsid w:val="00F01FFB"/>
    <w:rsid w:val="00F05197"/>
    <w:rsid w:val="00F06B76"/>
    <w:rsid w:val="00F213A4"/>
    <w:rsid w:val="00F24FF5"/>
    <w:rsid w:val="00F25BC8"/>
    <w:rsid w:val="00F45113"/>
    <w:rsid w:val="00F7334F"/>
    <w:rsid w:val="00F74782"/>
    <w:rsid w:val="00F86F9D"/>
    <w:rsid w:val="00F91A23"/>
    <w:rsid w:val="00FC4F94"/>
    <w:rsid w:val="00FC6465"/>
    <w:rsid w:val="00FC69BB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F4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25F7E597A1A408027A31021E5BAF4" ma:contentTypeVersion="0" ma:contentTypeDescription="Vytvoří nový dokument" ma:contentTypeScope="" ma:versionID="6ad3855952d485e9b9b3fbdabd3b7b2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2DWAXVAW3MHF-1187-31</_dlc_DocId>
    <_dlc_DocIdUrl xmlns="a7e37686-00e6-405d-9032-d05dd3ba55a9">
      <Url>http://vis/c012/WebVZ/_layouts/15/DocIdRedir.aspx?ID=2DWAXVAW3MHF-1187-31</Url>
      <Description>2DWAXVAW3MHF-1187-31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1E8D-F728-4976-9D40-6F17FE68B0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47930C-15DE-4326-878D-2E22376F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74558-A7EF-42EF-B80D-478A8C772851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7e37686-00e6-405d-9032-d05dd3ba55a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69F4F3-3A22-4543-BD6E-4B49B2B48C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9CFF76-DD4B-4C69-B313-804A846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2285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Láníčková Kateřina</cp:lastModifiedBy>
  <cp:revision>3</cp:revision>
  <cp:lastPrinted>2014-11-14T12:46:00Z</cp:lastPrinted>
  <dcterms:created xsi:type="dcterms:W3CDTF">2017-11-08T11:52:00Z</dcterms:created>
  <dcterms:modified xsi:type="dcterms:W3CDTF">2017-11-08T11:54:00Z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0x01010052C25F7E597A1A408027A31021E5BAF4</vt:lpwstr>
  </property>
  <property fmtid="{D5CDD505-2E9C-101B-9397-08002B2CF9AE}" pid="3" name="_dlc_DocIdItemGuid">
    <vt:lpwstr>e08a1406-0f2f-4bd5-abfb-0d635ac178ec</vt:lpwstr>
  </property>
</Properties>
</file>