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09" w:rsidRPr="00E50575" w:rsidRDefault="00D3395E" w:rsidP="00105B2D">
      <w:pPr>
        <w:pStyle w:val="Heading20"/>
        <w:shd w:val="clear" w:color="auto" w:fill="auto"/>
        <w:spacing w:after="0" w:line="276" w:lineRule="auto"/>
        <w:rPr>
          <w:rStyle w:val="Heading2Spacing4pt"/>
          <w:rFonts w:ascii="Times New Roman" w:hAnsi="Times New Roman" w:cs="Times New Roman"/>
          <w:b/>
          <w:bCs/>
          <w:color w:val="000000"/>
          <w:sz w:val="32"/>
          <w:szCs w:val="22"/>
        </w:rPr>
      </w:pPr>
      <w:bookmarkStart w:id="0" w:name="bookmark0"/>
      <w:r>
        <w:rPr>
          <w:rStyle w:val="Heading2Spacing4pt"/>
          <w:rFonts w:ascii="Times New Roman" w:hAnsi="Times New Roman" w:cs="Times New Roman"/>
          <w:color w:val="000000"/>
          <w:sz w:val="32"/>
          <w:szCs w:val="22"/>
        </w:rPr>
        <w:t xml:space="preserve">Dodatek č.1 ke </w:t>
      </w:r>
      <w:r w:rsidR="00E54CF7" w:rsidRPr="00E50575">
        <w:rPr>
          <w:rStyle w:val="Heading2Spacing4pt"/>
          <w:rFonts w:ascii="Times New Roman" w:hAnsi="Times New Roman" w:cs="Times New Roman"/>
          <w:color w:val="000000"/>
          <w:sz w:val="32"/>
          <w:szCs w:val="22"/>
        </w:rPr>
        <w:t>SMLOUV</w:t>
      </w:r>
      <w:r>
        <w:rPr>
          <w:rStyle w:val="Heading2Spacing4pt"/>
          <w:rFonts w:ascii="Times New Roman" w:hAnsi="Times New Roman" w:cs="Times New Roman"/>
          <w:color w:val="000000"/>
          <w:sz w:val="32"/>
          <w:szCs w:val="22"/>
        </w:rPr>
        <w:t>Ě</w:t>
      </w:r>
      <w:r w:rsidR="00E54CF7" w:rsidRPr="00E50575">
        <w:rPr>
          <w:rStyle w:val="Heading2Spacing4pt"/>
          <w:rFonts w:ascii="Times New Roman" w:hAnsi="Times New Roman" w:cs="Times New Roman"/>
          <w:color w:val="000000"/>
          <w:sz w:val="32"/>
          <w:szCs w:val="22"/>
        </w:rPr>
        <w:t xml:space="preserve"> PŘÍKAZNÍ</w:t>
      </w:r>
      <w:bookmarkEnd w:id="0"/>
    </w:p>
    <w:p w:rsidR="00E54CF7" w:rsidRPr="00B66000" w:rsidRDefault="00106B2B" w:rsidP="00105B2D">
      <w:pPr>
        <w:pStyle w:val="Heading30"/>
        <w:shd w:val="clear" w:color="auto" w:fill="auto"/>
        <w:spacing w:before="0" w:after="0" w:line="276" w:lineRule="auto"/>
        <w:rPr>
          <w:rStyle w:val="Heading3"/>
          <w:rFonts w:ascii="Times New Roman" w:hAnsi="Times New Roman" w:cs="Times New Roman"/>
          <w:b/>
          <w:bCs/>
          <w:color w:val="000000"/>
          <w:sz w:val="28"/>
          <w:szCs w:val="22"/>
        </w:rPr>
      </w:pPr>
      <w:bookmarkStart w:id="1" w:name="bookmark1"/>
      <w:r w:rsidRPr="00E5057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č</w:t>
      </w:r>
      <w:r w:rsidR="007820A3" w:rsidRPr="00E5057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 xml:space="preserve">. </w:t>
      </w:r>
      <w:r w:rsidR="00FB2278" w:rsidRPr="00E5057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ID</w:t>
      </w:r>
      <w:r w:rsidR="00C55ADC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5805</w:t>
      </w:r>
      <w:r w:rsidR="007820A3" w:rsidRPr="00E5057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/</w:t>
      </w:r>
      <w:r w:rsidR="00447BEB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201</w:t>
      </w:r>
      <w:r w:rsidR="007820A3" w:rsidRPr="00E5057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/201</w:t>
      </w:r>
      <w:r w:rsidR="00AB48D3" w:rsidRPr="00E5057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7</w:t>
      </w:r>
    </w:p>
    <w:p w:rsidR="00E54CF7" w:rsidRPr="002A492B" w:rsidRDefault="00E54CF7" w:rsidP="00105B2D">
      <w:pPr>
        <w:pStyle w:val="Heading30"/>
        <w:shd w:val="clear" w:color="auto" w:fill="auto"/>
        <w:spacing w:before="0" w:after="0" w:line="276" w:lineRule="auto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uzavřená v souladu s ustanovením § 2430 a násl. zákona </w:t>
      </w:r>
    </w:p>
    <w:p w:rsidR="00E54CF7" w:rsidRPr="002A492B" w:rsidRDefault="00E54CF7" w:rsidP="00105B2D">
      <w:pPr>
        <w:pStyle w:val="Heading30"/>
        <w:shd w:val="clear" w:color="auto" w:fill="auto"/>
        <w:spacing w:before="0" w:after="0" w:line="276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č. 89/2012 Sb. Občanského zákoníku v platném znění</w:t>
      </w:r>
      <w:bookmarkEnd w:id="1"/>
    </w:p>
    <w:p w:rsidR="00AD5905" w:rsidRPr="002A492B" w:rsidRDefault="00AD5905" w:rsidP="00105B2D">
      <w:pPr>
        <w:pStyle w:val="Heading30"/>
        <w:shd w:val="clear" w:color="auto" w:fill="auto"/>
        <w:spacing w:before="0" w:after="0" w:line="276" w:lineRule="auto"/>
        <w:jc w:val="left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" w:name="bookmark3"/>
    </w:p>
    <w:bookmarkEnd w:id="2"/>
    <w:p w:rsidR="00E54CF7" w:rsidRPr="00FB2278" w:rsidRDefault="00E54CF7" w:rsidP="00105B2D">
      <w:pPr>
        <w:pStyle w:val="Heading30"/>
        <w:shd w:val="clear" w:color="auto" w:fill="auto"/>
        <w:spacing w:before="0" w:after="0" w:line="276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</w:pPr>
      <w:r w:rsidRPr="00FB2278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Článek I.</w:t>
      </w:r>
    </w:p>
    <w:p w:rsidR="00E54CF7" w:rsidRPr="00FB2278" w:rsidRDefault="00E54CF7" w:rsidP="00105B2D">
      <w:pPr>
        <w:pStyle w:val="Heading30"/>
        <w:shd w:val="clear" w:color="auto" w:fill="auto"/>
        <w:spacing w:before="0" w:after="0" w:line="276" w:lineRule="auto"/>
        <w:rPr>
          <w:rStyle w:val="Heading3"/>
          <w:rFonts w:ascii="Times New Roman" w:hAnsi="Times New Roman" w:cs="Times New Roman"/>
          <w:b/>
          <w:bCs/>
          <w:color w:val="000000"/>
          <w:sz w:val="24"/>
          <w:szCs w:val="22"/>
        </w:rPr>
      </w:pPr>
      <w:bookmarkStart w:id="3" w:name="bookmark4"/>
      <w:r w:rsidRPr="00FB2278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Smluvní strany</w:t>
      </w:r>
      <w:bookmarkEnd w:id="3"/>
    </w:p>
    <w:p w:rsidR="00E54CF7" w:rsidRPr="0074460D" w:rsidRDefault="00E54CF7" w:rsidP="00105B2D">
      <w:pPr>
        <w:pStyle w:val="Heading30"/>
        <w:shd w:val="clear" w:color="auto" w:fill="auto"/>
        <w:spacing w:before="0" w:after="0" w:line="276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</w:p>
    <w:p w:rsidR="00E54CF7" w:rsidRPr="00431FE5" w:rsidRDefault="00E54CF7" w:rsidP="00105B2D">
      <w:pPr>
        <w:pStyle w:val="Heading3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2"/>
        </w:rPr>
      </w:pPr>
      <w:bookmarkStart w:id="4" w:name="bookmark5"/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Příkazce: </w:t>
      </w:r>
      <w:r w:rsidRPr="00431FE5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Střední průmyslová škola dopravní, Plzeň, Karlovarská 99</w:t>
      </w:r>
      <w:bookmarkEnd w:id="4"/>
    </w:p>
    <w:p w:rsidR="00E54CF7" w:rsidRPr="002A492B" w:rsidRDefault="00E54CF7" w:rsidP="00105B2D">
      <w:pPr>
        <w:pStyle w:val="Bodytext1"/>
        <w:shd w:val="clear" w:color="auto" w:fill="auto"/>
        <w:tabs>
          <w:tab w:val="left" w:pos="3432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     Se sídlem: Karlovarská 1210/99, 323 00 Plzeň</w:t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IČ: 69457930 </w:t>
      </w:r>
      <w:r w:rsidR="00EE3DB3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E3DB3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DIČ: CZ69457930</w:t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</w:r>
      <w:r w:rsidRPr="002A492B">
        <w:rPr>
          <w:rStyle w:val="Bodytext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Zastoupený: Ing. Jiřím Svobodou, ředitelem školy</w:t>
      </w:r>
    </w:p>
    <w:p w:rsidR="00E54CF7" w:rsidRPr="002A492B" w:rsidRDefault="00E54CF7" w:rsidP="00105B2D">
      <w:pPr>
        <w:pStyle w:val="Bodytext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tel. 377 520 253</w:t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                             e-mail: </w:t>
      </w:r>
      <w:hyperlink r:id="rId8" w:history="1">
        <w:r w:rsidRPr="002A492B">
          <w:rPr>
            <w:rStyle w:val="Bodytext"/>
            <w:rFonts w:ascii="Times New Roman" w:hAnsi="Times New Roman" w:cs="Times New Roman"/>
            <w:color w:val="000000"/>
            <w:sz w:val="22"/>
            <w:szCs w:val="22"/>
            <w:lang w:val="en-US"/>
          </w:rPr>
          <w:t>dopskopl@dopskopl.cz</w:t>
        </w:r>
      </w:hyperlink>
    </w:p>
    <w:p w:rsidR="00E54CF7" w:rsidRPr="002A492B" w:rsidRDefault="00E54CF7" w:rsidP="000B7F78">
      <w:pPr>
        <w:pStyle w:val="Heading30"/>
        <w:shd w:val="clear" w:color="auto" w:fill="auto"/>
        <w:spacing w:before="0" w:after="0" w:line="240" w:lineRule="auto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bookmarkStart w:id="5" w:name="bookmark6"/>
    </w:p>
    <w:p w:rsidR="00C55ADC" w:rsidRPr="00964F9A" w:rsidRDefault="00E54CF7" w:rsidP="000B7F78">
      <w:pPr>
        <w:spacing w:before="120" w:after="0"/>
        <w:contextualSpacing/>
        <w:rPr>
          <w:rFonts w:ascii="Arial Narrow" w:hAnsi="Arial Narrow" w:cs="Arial"/>
          <w:highlight w:val="yellow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Příkazník:</w:t>
      </w:r>
      <w:bookmarkEnd w:id="5"/>
      <w:r w:rsidR="00F600D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ing. Pavel Košař</w:t>
      </w:r>
    </w:p>
    <w:p w:rsidR="00C55ADC" w:rsidRPr="006A5B3C" w:rsidRDefault="00F600DA" w:rsidP="004F2488">
      <w:pPr>
        <w:spacing w:after="0"/>
        <w:ind w:firstLine="708"/>
        <w:rPr>
          <w:rFonts w:ascii="Times New Roman" w:hAnsi="Times New Roman" w:cs="Times New Roman"/>
        </w:rPr>
      </w:pPr>
      <w:r w:rsidRPr="006A5B3C">
        <w:rPr>
          <w:rFonts w:ascii="Times New Roman" w:hAnsi="Times New Roman" w:cs="Times New Roman"/>
        </w:rPr>
        <w:t>Sídlo: Jesenická 7, 323 00 P</w:t>
      </w:r>
      <w:r w:rsidR="004F2488" w:rsidRPr="006A5B3C">
        <w:rPr>
          <w:rFonts w:ascii="Times New Roman" w:hAnsi="Times New Roman" w:cs="Times New Roman"/>
        </w:rPr>
        <w:t>l</w:t>
      </w:r>
      <w:r w:rsidRPr="006A5B3C">
        <w:rPr>
          <w:rFonts w:ascii="Times New Roman" w:hAnsi="Times New Roman" w:cs="Times New Roman"/>
        </w:rPr>
        <w:t>zeň</w:t>
      </w:r>
    </w:p>
    <w:p w:rsidR="00F600DA" w:rsidRPr="006A5B3C" w:rsidRDefault="00F600DA" w:rsidP="000B7F78">
      <w:pPr>
        <w:spacing w:after="0"/>
        <w:rPr>
          <w:rFonts w:ascii="Times New Roman" w:hAnsi="Times New Roman" w:cs="Times New Roman"/>
        </w:rPr>
      </w:pPr>
      <w:r w:rsidRPr="006A5B3C">
        <w:rPr>
          <w:rFonts w:ascii="Times New Roman" w:hAnsi="Times New Roman" w:cs="Times New Roman"/>
        </w:rPr>
        <w:tab/>
        <w:t>IČ: 73405574</w:t>
      </w:r>
      <w:r w:rsidR="006A5B3C">
        <w:rPr>
          <w:rFonts w:ascii="Times New Roman" w:hAnsi="Times New Roman" w:cs="Times New Roman"/>
        </w:rPr>
        <w:tab/>
      </w:r>
      <w:r w:rsidR="00EE3DB3">
        <w:rPr>
          <w:rFonts w:ascii="Times New Roman" w:hAnsi="Times New Roman" w:cs="Times New Roman"/>
        </w:rPr>
        <w:tab/>
      </w:r>
      <w:r w:rsidR="00EE3DB3">
        <w:rPr>
          <w:rFonts w:ascii="Times New Roman" w:hAnsi="Times New Roman" w:cs="Times New Roman"/>
        </w:rPr>
        <w:tab/>
      </w:r>
      <w:r w:rsidR="00C55ADC" w:rsidRPr="006A5B3C">
        <w:rPr>
          <w:rFonts w:ascii="Times New Roman" w:hAnsi="Times New Roman" w:cs="Times New Roman"/>
        </w:rPr>
        <w:t xml:space="preserve"> DIČ:</w:t>
      </w:r>
      <w:r w:rsidRPr="006A5B3C">
        <w:rPr>
          <w:rFonts w:ascii="Times New Roman" w:hAnsi="Times New Roman" w:cs="Times New Roman"/>
        </w:rPr>
        <w:t xml:space="preserve"> neplátce</w:t>
      </w:r>
    </w:p>
    <w:p w:rsidR="00C55ADC" w:rsidRPr="006A5B3C" w:rsidRDefault="00F600DA" w:rsidP="000B7F78">
      <w:pPr>
        <w:spacing w:after="0"/>
        <w:rPr>
          <w:rFonts w:ascii="Times New Roman" w:hAnsi="Times New Roman" w:cs="Times New Roman"/>
        </w:rPr>
      </w:pPr>
      <w:r w:rsidRPr="006A5B3C">
        <w:rPr>
          <w:rFonts w:ascii="Times New Roman" w:hAnsi="Times New Roman" w:cs="Times New Roman"/>
        </w:rPr>
        <w:tab/>
        <w:t>Tel.: 733526649</w:t>
      </w:r>
    </w:p>
    <w:p w:rsidR="00C55ADC" w:rsidRPr="006A5B3C" w:rsidRDefault="00F600DA" w:rsidP="00105B2D">
      <w:pPr>
        <w:spacing w:after="0"/>
        <w:ind w:firstLine="708"/>
        <w:rPr>
          <w:rFonts w:ascii="Times New Roman" w:hAnsi="Times New Roman" w:cs="Times New Roman"/>
        </w:rPr>
      </w:pPr>
      <w:r w:rsidRPr="006A5B3C">
        <w:rPr>
          <w:rFonts w:ascii="Times New Roman" w:hAnsi="Times New Roman" w:cs="Times New Roman"/>
        </w:rPr>
        <w:t xml:space="preserve">e-mail: </w:t>
      </w:r>
      <w:r w:rsidR="007B5829" w:rsidRPr="006A5B3C">
        <w:rPr>
          <w:rFonts w:ascii="Times New Roman" w:hAnsi="Times New Roman" w:cs="Times New Roman"/>
        </w:rPr>
        <w:t>p</w:t>
      </w:r>
      <w:r w:rsidRPr="006A5B3C">
        <w:rPr>
          <w:rFonts w:ascii="Times New Roman" w:hAnsi="Times New Roman" w:cs="Times New Roman"/>
        </w:rPr>
        <w:t>avel.kevin@seznam.cz</w:t>
      </w:r>
    </w:p>
    <w:p w:rsidR="00C55ADC" w:rsidRPr="006A5B3C" w:rsidRDefault="00C55ADC" w:rsidP="000B7F78">
      <w:pPr>
        <w:spacing w:after="0"/>
        <w:rPr>
          <w:rFonts w:ascii="Times New Roman" w:hAnsi="Times New Roman" w:cs="Times New Roman"/>
        </w:rPr>
      </w:pPr>
      <w:r w:rsidRPr="006A5B3C">
        <w:rPr>
          <w:rFonts w:ascii="Times New Roman" w:hAnsi="Times New Roman" w:cs="Times New Roman"/>
        </w:rPr>
        <w:tab/>
        <w:t xml:space="preserve">Bankovní spojení: </w:t>
      </w:r>
      <w:r w:rsidR="00F600DA" w:rsidRPr="006A5B3C">
        <w:rPr>
          <w:rFonts w:ascii="Times New Roman" w:hAnsi="Times New Roman" w:cs="Times New Roman"/>
        </w:rPr>
        <w:t xml:space="preserve">ČSOB  </w:t>
      </w:r>
      <w:r w:rsidR="006A5B3C">
        <w:rPr>
          <w:rFonts w:ascii="Times New Roman" w:hAnsi="Times New Roman" w:cs="Times New Roman"/>
        </w:rPr>
        <w:tab/>
      </w:r>
      <w:r w:rsidR="00F600DA" w:rsidRPr="006A5B3C">
        <w:rPr>
          <w:rFonts w:ascii="Times New Roman" w:hAnsi="Times New Roman" w:cs="Times New Roman"/>
        </w:rPr>
        <w:t>č.ú: 184666340/0300</w:t>
      </w:r>
    </w:p>
    <w:p w:rsidR="00C55ADC" w:rsidRPr="006A5B3C" w:rsidRDefault="00C55ADC" w:rsidP="00105B2D">
      <w:pPr>
        <w:spacing w:after="0"/>
        <w:ind w:firstLine="708"/>
        <w:rPr>
          <w:rFonts w:ascii="Times New Roman" w:hAnsi="Times New Roman" w:cs="Times New Roman"/>
        </w:rPr>
      </w:pPr>
      <w:r w:rsidRPr="006A5B3C">
        <w:rPr>
          <w:rFonts w:ascii="Times New Roman" w:hAnsi="Times New Roman" w:cs="Times New Roman"/>
        </w:rPr>
        <w:t xml:space="preserve">Zástupce ve věcech smluvních a technických: </w:t>
      </w:r>
      <w:r w:rsidR="00F600DA" w:rsidRPr="006A5B3C">
        <w:rPr>
          <w:rFonts w:ascii="Times New Roman" w:hAnsi="Times New Roman" w:cs="Times New Roman"/>
        </w:rPr>
        <w:t>ing. Pavel Košař</w:t>
      </w:r>
    </w:p>
    <w:p w:rsidR="00C55ADC" w:rsidRPr="006A5B3C" w:rsidRDefault="00F600DA" w:rsidP="00105B2D">
      <w:pPr>
        <w:spacing w:after="0"/>
        <w:ind w:firstLine="708"/>
        <w:rPr>
          <w:rFonts w:ascii="Times New Roman" w:hAnsi="Times New Roman" w:cs="Times New Roman"/>
          <w:color w:val="000000"/>
          <w:shd w:val="clear" w:color="auto" w:fill="FFFFFF"/>
        </w:rPr>
      </w:pPr>
      <w:r w:rsidRPr="006A5B3C">
        <w:rPr>
          <w:rFonts w:ascii="Times New Roman" w:hAnsi="Times New Roman" w:cs="Times New Roman"/>
        </w:rPr>
        <w:t>Kontakt: e-mail: pavel.kevin@seznam.cz</w:t>
      </w:r>
    </w:p>
    <w:p w:rsidR="00C55ADC" w:rsidRDefault="00C55ADC" w:rsidP="00105B2D">
      <w:pPr>
        <w:spacing w:after="0"/>
        <w:ind w:left="708" w:firstLine="708"/>
        <w:rPr>
          <w:rFonts w:ascii="Times New Roman" w:hAnsi="Times New Roman" w:cs="Times New Roman"/>
          <w:color w:val="000000"/>
          <w:shd w:val="clear" w:color="auto" w:fill="FFFFFF"/>
        </w:rPr>
      </w:pPr>
      <w:r w:rsidRPr="006A5B3C">
        <w:rPr>
          <w:rFonts w:ascii="Times New Roman" w:hAnsi="Times New Roman" w:cs="Times New Roman"/>
          <w:color w:val="000000"/>
          <w:shd w:val="clear" w:color="auto" w:fill="FFFFFF"/>
        </w:rPr>
        <w:t>(dále jen jako „</w:t>
      </w:r>
      <w:r w:rsidRPr="006A5B3C">
        <w:rPr>
          <w:rFonts w:ascii="Times New Roman" w:hAnsi="Times New Roman" w:cs="Times New Roman"/>
          <w:b/>
          <w:bCs/>
          <w:color w:val="000000"/>
        </w:rPr>
        <w:t>Zhotovitel</w:t>
      </w:r>
      <w:r w:rsidRPr="006A5B3C">
        <w:rPr>
          <w:rFonts w:ascii="Times New Roman" w:hAnsi="Times New Roman" w:cs="Times New Roman"/>
          <w:color w:val="000000"/>
          <w:shd w:val="clear" w:color="auto" w:fill="FFFFFF"/>
        </w:rPr>
        <w:t>“ na straně druhé)</w:t>
      </w:r>
    </w:p>
    <w:p w:rsidR="00EE3DB3" w:rsidRDefault="00EE3DB3" w:rsidP="00EE3DB3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E3DB3" w:rsidRDefault="00EE3DB3" w:rsidP="00EE3DB3">
      <w:pPr>
        <w:tabs>
          <w:tab w:val="left" w:pos="0"/>
        </w:tabs>
        <w:spacing w:before="120" w:after="120"/>
        <w:contextualSpacing/>
        <w:rPr>
          <w:rFonts w:ascii="Times New Roman" w:hAnsi="Times New Roman" w:cs="Times New Roman"/>
        </w:rPr>
      </w:pPr>
      <w:r w:rsidRPr="00EE3DB3">
        <w:rPr>
          <w:rFonts w:ascii="Times New Roman" w:hAnsi="Times New Roman" w:cs="Times New Roman"/>
        </w:rPr>
        <w:t xml:space="preserve">uzavřeli níže uvedeného dne, měsíce a roku tento Dodatek č.1 ke smlouvě </w:t>
      </w:r>
      <w:r w:rsidR="004A3C19">
        <w:rPr>
          <w:rFonts w:ascii="Times New Roman" w:hAnsi="Times New Roman" w:cs="Times New Roman"/>
        </w:rPr>
        <w:t>příkazní</w:t>
      </w:r>
      <w:r w:rsidRPr="00EE3DB3">
        <w:rPr>
          <w:rFonts w:ascii="Times New Roman" w:hAnsi="Times New Roman" w:cs="Times New Roman"/>
        </w:rPr>
        <w:t>:</w:t>
      </w:r>
    </w:p>
    <w:p w:rsidR="00EE3DB3" w:rsidRPr="004A3C19" w:rsidRDefault="004A3C19" w:rsidP="004A3C1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sz w:val="20"/>
        </w:rPr>
      </w:pPr>
      <w:r w:rsidRPr="00C55ADC">
        <w:rPr>
          <w:rFonts w:ascii="Times New Roman" w:hAnsi="Times New Roman" w:cs="Times New Roman"/>
          <w:b/>
          <w:sz w:val="24"/>
          <w:szCs w:val="24"/>
        </w:rPr>
        <w:t>Vypracování projektové dokumentace na akci: Osazení objektu termostatickými ventily a úprava horizontálních rozvodů v areálu SPŠD, Karlovarská 99</w:t>
      </w:r>
    </w:p>
    <w:p w:rsidR="00EE3DB3" w:rsidRDefault="00EE3DB3" w:rsidP="00EE3DB3">
      <w:pPr>
        <w:tabs>
          <w:tab w:val="left" w:pos="0"/>
        </w:tabs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E3DB3">
        <w:rPr>
          <w:rFonts w:ascii="Times New Roman" w:hAnsi="Times New Roman" w:cs="Times New Roman"/>
          <w:b/>
          <w:sz w:val="24"/>
        </w:rPr>
        <w:t>Důvod změny</w:t>
      </w:r>
    </w:p>
    <w:p w:rsidR="00EE3DB3" w:rsidRPr="00EE3DB3" w:rsidRDefault="00EE3DB3" w:rsidP="00EE3DB3">
      <w:pPr>
        <w:tabs>
          <w:tab w:val="left" w:pos="0"/>
        </w:tabs>
        <w:spacing w:before="120" w:after="1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E3DB3">
        <w:rPr>
          <w:rFonts w:ascii="Times New Roman" w:hAnsi="Times New Roman" w:cs="Times New Roman"/>
        </w:rPr>
        <w:t xml:space="preserve">Během </w:t>
      </w:r>
      <w:r>
        <w:rPr>
          <w:rFonts w:ascii="Times New Roman" w:hAnsi="Times New Roman" w:cs="Times New Roman"/>
        </w:rPr>
        <w:t xml:space="preserve">prohlídky místa plnění před finálním zpracování projektové dokumentace bylo zjištěno, že topení Spojovacího krčku mezi DM (dle projektové dokumentace školy: Spojovací krček + ošetřovna) není napojeno ze Stravovací části, ale na okruh DM1. </w:t>
      </w:r>
      <w:r w:rsidR="00610C4D">
        <w:rPr>
          <w:rFonts w:ascii="Times New Roman" w:hAnsi="Times New Roman" w:cs="Times New Roman"/>
        </w:rPr>
        <w:t>Nově se používá název: DM1 + spojovací krček.</w:t>
      </w:r>
    </w:p>
    <w:p w:rsidR="00EE3DB3" w:rsidRDefault="00EE3DB3" w:rsidP="00EE3DB3">
      <w:pPr>
        <w:tabs>
          <w:tab w:val="left" w:pos="0"/>
        </w:tabs>
        <w:spacing w:before="120" w:after="1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třeba zachovat stávající stav a tento objekt rovněž osadit termostatickými ventily včetně prvků zajišťujících hydraulickou stabilitu topného systému. Napojení objektu bude řešeno v rámci projektu DM1.</w:t>
      </w:r>
    </w:p>
    <w:p w:rsidR="00EE3DB3" w:rsidRDefault="00EE3DB3" w:rsidP="00EE3DB3">
      <w:pPr>
        <w:tabs>
          <w:tab w:val="left" w:pos="0"/>
        </w:tabs>
        <w:spacing w:before="120" w:after="120"/>
        <w:contextualSpacing/>
        <w:jc w:val="both"/>
        <w:rPr>
          <w:rFonts w:ascii="Times New Roman" w:hAnsi="Times New Roman" w:cs="Times New Roman"/>
        </w:rPr>
      </w:pPr>
    </w:p>
    <w:p w:rsidR="00E54CF7" w:rsidRPr="004A3C19" w:rsidRDefault="00EE3DB3" w:rsidP="004A3C19">
      <w:pPr>
        <w:tabs>
          <w:tab w:val="left" w:pos="0"/>
        </w:tabs>
        <w:spacing w:before="120" w:after="1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základě zjištěných skutečností se uzavírá tento Dodatek č.1 a níže uvedené se mění a nahrazuje.   </w:t>
      </w:r>
    </w:p>
    <w:p w:rsidR="00A66C6A" w:rsidRDefault="00A66C6A" w:rsidP="00105B2D">
      <w:pPr>
        <w:pStyle w:val="Bodytext1"/>
        <w:shd w:val="clear" w:color="auto" w:fill="auto"/>
        <w:spacing w:line="240" w:lineRule="auto"/>
        <w:ind w:firstLine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:rsidR="00E54CF7" w:rsidRPr="00A02412" w:rsidRDefault="0007731D" w:rsidP="000B7F78">
      <w:pPr>
        <w:pStyle w:val="Bodytext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Změna č</w:t>
      </w:r>
      <w:r w:rsidR="00E54CF7" w:rsidRPr="00A02412">
        <w:rPr>
          <w:rFonts w:ascii="Times New Roman" w:hAnsi="Times New Roman" w:cs="Times New Roman"/>
          <w:b/>
          <w:bCs/>
          <w:sz w:val="24"/>
        </w:rPr>
        <w:t>lánek III.</w:t>
      </w:r>
    </w:p>
    <w:p w:rsidR="00E54CF7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Čas plnění</w:t>
      </w:r>
    </w:p>
    <w:p w:rsidR="00676AC0" w:rsidRPr="0007731D" w:rsidRDefault="00676AC0" w:rsidP="0007731D">
      <w:pPr>
        <w:pStyle w:val="Odstavecseseznamem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</w:rPr>
      </w:pPr>
      <w:r w:rsidRPr="0007731D">
        <w:rPr>
          <w:rFonts w:ascii="Times New Roman" w:hAnsi="Times New Roman" w:cs="Times New Roman"/>
          <w:b/>
        </w:rPr>
        <w:t>Termíny odevzdání zpracované PD jsou stanoveny takto:</w:t>
      </w:r>
    </w:p>
    <w:p w:rsidR="00676AC0" w:rsidRPr="000C594B" w:rsidRDefault="00676AC0" w:rsidP="00105B2D">
      <w:pPr>
        <w:pStyle w:val="Odstavecseseznamem"/>
        <w:spacing w:after="0" w:line="240" w:lineRule="auto"/>
        <w:ind w:left="0" w:firstLine="696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</w:rPr>
        <w:t>PD pro DM1</w:t>
      </w:r>
      <w:r w:rsidR="0007731D">
        <w:rPr>
          <w:rFonts w:ascii="Times New Roman" w:hAnsi="Times New Roman" w:cs="Times New Roman"/>
          <w:b/>
        </w:rPr>
        <w:t xml:space="preserve"> + spojovací krček</w:t>
      </w:r>
      <w:r>
        <w:rPr>
          <w:rFonts w:ascii="Times New Roman" w:hAnsi="Times New Roman" w:cs="Times New Roman"/>
          <w:b/>
        </w:rPr>
        <w:t xml:space="preserve"> do </w:t>
      </w:r>
      <w:r w:rsidR="009113D6">
        <w:rPr>
          <w:rFonts w:ascii="Times New Roman" w:hAnsi="Times New Roman" w:cs="Times New Roman"/>
          <w:b/>
        </w:rPr>
        <w:t>1</w:t>
      </w:r>
      <w:r w:rsidR="0007731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  <w:r w:rsidR="009113D6">
        <w:rPr>
          <w:rFonts w:ascii="Times New Roman" w:hAnsi="Times New Roman" w:cs="Times New Roman"/>
          <w:b/>
        </w:rPr>
        <w:t>1</w:t>
      </w:r>
      <w:r w:rsidR="0007731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.2017</w:t>
      </w:r>
    </w:p>
    <w:p w:rsidR="00FB2278" w:rsidRPr="00F51976" w:rsidRDefault="00FB2278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</w:p>
    <w:p w:rsidR="00E54CF7" w:rsidRDefault="00E54CF7" w:rsidP="000B7F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54CF7" w:rsidRPr="002A492B" w:rsidRDefault="0007731D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Změna č</w:t>
      </w:r>
      <w:r w:rsidR="00E54CF7" w:rsidRPr="002A492B">
        <w:rPr>
          <w:rFonts w:ascii="Times New Roman" w:hAnsi="Times New Roman" w:cs="Times New Roman"/>
          <w:b/>
          <w:bCs/>
          <w:sz w:val="24"/>
        </w:rPr>
        <w:t>lánek V.</w:t>
      </w:r>
    </w:p>
    <w:p w:rsidR="00E54CF7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Odměna a způsob zaplacení</w:t>
      </w:r>
    </w:p>
    <w:p w:rsidR="0007731D" w:rsidRDefault="0007731D" w:rsidP="0007731D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E54CF7" w:rsidRPr="00610C4D" w:rsidRDefault="0007731D" w:rsidP="00610C4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Navyšuje</w:t>
      </w:r>
      <w:r w:rsidRPr="0007731D">
        <w:rPr>
          <w:rFonts w:ascii="Times New Roman" w:hAnsi="Times New Roman" w:cs="Times New Roman"/>
          <w:bCs/>
        </w:rPr>
        <w:t xml:space="preserve"> se vý</w:t>
      </w:r>
      <w:r>
        <w:rPr>
          <w:rFonts w:ascii="Times New Roman" w:hAnsi="Times New Roman" w:cs="Times New Roman"/>
          <w:bCs/>
        </w:rPr>
        <w:t>še odměny</w:t>
      </w:r>
      <w:r w:rsidR="00610C4D">
        <w:rPr>
          <w:rFonts w:ascii="Times New Roman" w:hAnsi="Times New Roman" w:cs="Times New Roman"/>
          <w:bCs/>
        </w:rPr>
        <w:t xml:space="preserve"> za PD pro DM1 + spojovací krček</w:t>
      </w:r>
      <w:r>
        <w:rPr>
          <w:rFonts w:ascii="Times New Roman" w:hAnsi="Times New Roman" w:cs="Times New Roman"/>
          <w:bCs/>
        </w:rPr>
        <w:t xml:space="preserve"> o částku </w:t>
      </w:r>
      <w:r w:rsidR="00610C4D">
        <w:rPr>
          <w:rFonts w:ascii="Times New Roman" w:hAnsi="Times New Roman" w:cs="Times New Roman"/>
          <w:bCs/>
        </w:rPr>
        <w:t xml:space="preserve">7 520,- Kč na celkovou částku </w:t>
      </w:r>
    </w:p>
    <w:p w:rsidR="00E54CF7" w:rsidRPr="002A492B" w:rsidRDefault="00E54CF7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lastRenderedPageBreak/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</w:p>
    <w:p w:rsidR="00676AC0" w:rsidRDefault="00676AC0" w:rsidP="000B7F78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570A2">
        <w:rPr>
          <w:rFonts w:ascii="Times New Roman" w:hAnsi="Times New Roman" w:cs="Times New Roman"/>
          <w:b/>
        </w:rPr>
        <w:t>vyhotovení PD</w:t>
      </w:r>
      <w:r w:rsidRPr="002A49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 DM2</w:t>
      </w:r>
      <w:r w:rsidR="00F600DA">
        <w:rPr>
          <w:rFonts w:ascii="Times New Roman" w:hAnsi="Times New Roman" w:cs="Times New Roman"/>
        </w:rPr>
        <w:tab/>
      </w:r>
      <w:r w:rsidR="0007731D">
        <w:rPr>
          <w:rFonts w:ascii="Times New Roman" w:hAnsi="Times New Roman" w:cs="Times New Roman"/>
        </w:rPr>
        <w:tab/>
      </w:r>
      <w:r w:rsidR="0007731D">
        <w:rPr>
          <w:rFonts w:ascii="Times New Roman" w:hAnsi="Times New Roman" w:cs="Times New Roman"/>
        </w:rPr>
        <w:tab/>
      </w:r>
      <w:r w:rsidR="00F600DA">
        <w:rPr>
          <w:rFonts w:ascii="Times New Roman" w:hAnsi="Times New Roman" w:cs="Times New Roman"/>
        </w:rPr>
        <w:t xml:space="preserve">cena </w:t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="00F600DA">
        <w:rPr>
          <w:rFonts w:ascii="Times New Roman" w:hAnsi="Times New Roman" w:cs="Times New Roman"/>
        </w:rPr>
        <w:t>48 060,</w:t>
      </w:r>
      <w:r w:rsidRPr="002A492B">
        <w:rPr>
          <w:rFonts w:ascii="Times New Roman" w:hAnsi="Times New Roman" w:cs="Times New Roman"/>
        </w:rPr>
        <w:t>- Kč</w:t>
      </w:r>
    </w:p>
    <w:p w:rsidR="00676AC0" w:rsidRPr="002A492B" w:rsidRDefault="00676AC0" w:rsidP="00F600DA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570A2">
        <w:rPr>
          <w:rFonts w:ascii="Times New Roman" w:hAnsi="Times New Roman" w:cs="Times New Roman"/>
          <w:b/>
        </w:rPr>
        <w:t>vyhotovení PD</w:t>
      </w:r>
      <w:r w:rsidRPr="002A49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 DM1</w:t>
      </w:r>
      <w:r w:rsidR="0007731D">
        <w:rPr>
          <w:rFonts w:ascii="Times New Roman" w:hAnsi="Times New Roman" w:cs="Times New Roman"/>
        </w:rPr>
        <w:t xml:space="preserve"> + spojovací krček </w:t>
      </w:r>
      <w:r w:rsidRPr="002A492B">
        <w:rPr>
          <w:rFonts w:ascii="Times New Roman" w:hAnsi="Times New Roman" w:cs="Times New Roman"/>
        </w:rPr>
        <w:tab/>
        <w:t xml:space="preserve">cena </w:t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="00F600DA">
        <w:rPr>
          <w:rFonts w:ascii="Times New Roman" w:hAnsi="Times New Roman" w:cs="Times New Roman"/>
        </w:rPr>
        <w:t>40 220</w:t>
      </w:r>
      <w:r w:rsidRPr="002A492B">
        <w:rPr>
          <w:rFonts w:ascii="Times New Roman" w:hAnsi="Times New Roman" w:cs="Times New Roman"/>
        </w:rPr>
        <w:t>,-</w:t>
      </w:r>
      <w:r>
        <w:rPr>
          <w:rFonts w:ascii="Times New Roman" w:hAnsi="Times New Roman" w:cs="Times New Roman"/>
        </w:rPr>
        <w:t xml:space="preserve"> Kč</w:t>
      </w:r>
      <w:r w:rsidR="00610C4D">
        <w:rPr>
          <w:rFonts w:ascii="Times New Roman" w:hAnsi="Times New Roman" w:cs="Times New Roman"/>
        </w:rPr>
        <w:t xml:space="preserve"> + 7 520,- Kč</w:t>
      </w:r>
    </w:p>
    <w:p w:rsidR="00676AC0" w:rsidRDefault="00676AC0" w:rsidP="00105B2D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2A492B">
        <w:rPr>
          <w:rFonts w:ascii="Times New Roman" w:hAnsi="Times New Roman" w:cs="Times New Roman"/>
          <w:b/>
        </w:rPr>
        <w:t>CELKEM</w:t>
      </w:r>
      <w:r w:rsidR="00F600DA">
        <w:rPr>
          <w:rFonts w:ascii="Times New Roman" w:hAnsi="Times New Roman" w:cs="Times New Roman"/>
          <w:b/>
        </w:rPr>
        <w:t xml:space="preserve"> </w:t>
      </w:r>
      <w:r w:rsidR="00610C4D">
        <w:rPr>
          <w:rFonts w:ascii="Times New Roman" w:hAnsi="Times New Roman" w:cs="Times New Roman"/>
          <w:b/>
        </w:rPr>
        <w:t>nově</w:t>
      </w:r>
      <w:r w:rsidRPr="002A492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600DA">
        <w:rPr>
          <w:rFonts w:ascii="Times New Roman" w:hAnsi="Times New Roman" w:cs="Times New Roman"/>
          <w:b/>
        </w:rPr>
        <w:t xml:space="preserve">                                                   </w:t>
      </w:r>
      <w:r w:rsidR="00610C4D">
        <w:rPr>
          <w:rFonts w:ascii="Times New Roman" w:hAnsi="Times New Roman" w:cs="Times New Roman"/>
          <w:b/>
        </w:rPr>
        <w:t>95</w:t>
      </w:r>
      <w:r w:rsidR="00F600DA">
        <w:rPr>
          <w:rFonts w:ascii="Times New Roman" w:hAnsi="Times New Roman" w:cs="Times New Roman"/>
          <w:b/>
        </w:rPr>
        <w:t xml:space="preserve"> 8</w:t>
      </w:r>
      <w:r w:rsidR="00610C4D">
        <w:rPr>
          <w:rFonts w:ascii="Times New Roman" w:hAnsi="Times New Roman" w:cs="Times New Roman"/>
          <w:b/>
        </w:rPr>
        <w:t>0</w:t>
      </w:r>
      <w:r w:rsidR="00F600DA">
        <w:rPr>
          <w:rFonts w:ascii="Times New Roman" w:hAnsi="Times New Roman" w:cs="Times New Roman"/>
          <w:b/>
        </w:rPr>
        <w:t>0</w:t>
      </w:r>
      <w:r>
        <w:rPr>
          <w:b/>
          <w:sz w:val="24"/>
          <w:szCs w:val="24"/>
          <w:lang w:val="en-US" w:eastAsia="cs-CZ"/>
        </w:rPr>
        <w:t>,-</w:t>
      </w:r>
      <w:r w:rsidRPr="002A492B">
        <w:rPr>
          <w:rFonts w:ascii="Times New Roman" w:hAnsi="Times New Roman" w:cs="Times New Roman"/>
          <w:b/>
        </w:rPr>
        <w:t xml:space="preserve"> Kč</w:t>
      </w:r>
    </w:p>
    <w:p w:rsidR="006821AF" w:rsidRPr="00A66C6A" w:rsidRDefault="006821AF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54CF7" w:rsidRDefault="00E54CF7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E50575">
        <w:rPr>
          <w:rFonts w:ascii="Times New Roman" w:hAnsi="Times New Roman" w:cs="Times New Roman"/>
          <w:b/>
        </w:rPr>
        <w:t xml:space="preserve">Příkazník </w:t>
      </w:r>
      <w:r w:rsidR="00676AC0">
        <w:rPr>
          <w:rFonts w:ascii="Times New Roman" w:hAnsi="Times New Roman" w:cs="Times New Roman"/>
          <w:b/>
        </w:rPr>
        <w:t>není</w:t>
      </w:r>
      <w:r w:rsidRPr="00E50575">
        <w:rPr>
          <w:rFonts w:ascii="Times New Roman" w:hAnsi="Times New Roman" w:cs="Times New Roman"/>
          <w:b/>
        </w:rPr>
        <w:t xml:space="preserve"> plátcem DPH.</w:t>
      </w:r>
    </w:p>
    <w:p w:rsidR="00610C4D" w:rsidRDefault="00610C4D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610C4D" w:rsidRPr="00610C4D" w:rsidRDefault="00610C4D" w:rsidP="00610C4D">
      <w:pPr>
        <w:spacing w:before="120" w:after="120"/>
        <w:ind w:left="284"/>
        <w:jc w:val="center"/>
        <w:rPr>
          <w:rFonts w:ascii="Times New Roman" w:hAnsi="Times New Roman" w:cs="Times New Roman"/>
          <w:b/>
          <w:sz w:val="24"/>
        </w:rPr>
      </w:pPr>
      <w:r w:rsidRPr="00610C4D">
        <w:rPr>
          <w:rFonts w:ascii="Times New Roman" w:hAnsi="Times New Roman" w:cs="Times New Roman"/>
          <w:b/>
          <w:sz w:val="24"/>
        </w:rPr>
        <w:t>Závěrečné ujednání</w:t>
      </w:r>
    </w:p>
    <w:p w:rsidR="00610C4D" w:rsidRDefault="00610C4D" w:rsidP="00610C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0C4D">
        <w:rPr>
          <w:rFonts w:ascii="Times New Roman" w:hAnsi="Times New Roman" w:cs="Times New Roman"/>
        </w:rPr>
        <w:t>Ostatní ujednání uvedené ve smlouvě a v Dodatku smlouvy č.1 zůstávají v platnosti a beze změn.</w:t>
      </w:r>
    </w:p>
    <w:p w:rsidR="006E4043" w:rsidRDefault="006E4043" w:rsidP="00610C4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E4043" w:rsidRPr="00610C4D" w:rsidRDefault="006E4043" w:rsidP="00610C4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č.1</w:t>
      </w:r>
      <w:r w:rsidRPr="002A492B">
        <w:rPr>
          <w:rFonts w:ascii="Times New Roman" w:hAnsi="Times New Roman" w:cs="Times New Roman"/>
        </w:rPr>
        <w:t xml:space="preserve"> je vyhotoven ve </w:t>
      </w:r>
      <w:r>
        <w:rPr>
          <w:rFonts w:ascii="Times New Roman" w:hAnsi="Times New Roman" w:cs="Times New Roman"/>
        </w:rPr>
        <w:t>třech</w:t>
      </w:r>
      <w:r w:rsidRPr="002A492B">
        <w:rPr>
          <w:rFonts w:ascii="Times New Roman" w:hAnsi="Times New Roman" w:cs="Times New Roman"/>
        </w:rPr>
        <w:t xml:space="preserve"> stejnopisech, přičemž </w:t>
      </w:r>
      <w:r>
        <w:rPr>
          <w:rFonts w:ascii="Times New Roman" w:hAnsi="Times New Roman" w:cs="Times New Roman"/>
        </w:rPr>
        <w:t xml:space="preserve">příkazník si ponechá </w:t>
      </w:r>
      <w:r w:rsidRPr="002A492B">
        <w:rPr>
          <w:rFonts w:ascii="Times New Roman" w:hAnsi="Times New Roman" w:cs="Times New Roman"/>
        </w:rPr>
        <w:t>jed</w:t>
      </w:r>
      <w:r>
        <w:rPr>
          <w:rFonts w:ascii="Times New Roman" w:hAnsi="Times New Roman" w:cs="Times New Roman"/>
        </w:rPr>
        <w:t>no vyhotovení a ve dvou vyhotoveních obdrží příkazce</w:t>
      </w:r>
      <w:r w:rsidRPr="002A492B">
        <w:rPr>
          <w:rFonts w:ascii="Times New Roman" w:hAnsi="Times New Roman" w:cs="Times New Roman"/>
        </w:rPr>
        <w:t>.</w:t>
      </w:r>
    </w:p>
    <w:p w:rsidR="00610C4D" w:rsidRDefault="00610C4D" w:rsidP="00610C4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10C4D" w:rsidRPr="00610C4D" w:rsidRDefault="00610C4D" w:rsidP="00610C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0C4D">
        <w:rPr>
          <w:rFonts w:ascii="Times New Roman" w:hAnsi="Times New Roman" w:cs="Times New Roman"/>
        </w:rPr>
        <w:t xml:space="preserve">Obě smluvní strany prohlašují, že se seznámily s celým textem Dodatku č.1 včetně příloh a s celým obsahem Dodatku </w:t>
      </w:r>
      <w:r>
        <w:rPr>
          <w:rFonts w:ascii="Times New Roman" w:hAnsi="Times New Roman" w:cs="Times New Roman"/>
        </w:rPr>
        <w:t xml:space="preserve">č.1 </w:t>
      </w:r>
      <w:r w:rsidRPr="00610C4D">
        <w:rPr>
          <w:rFonts w:ascii="Times New Roman" w:hAnsi="Times New Roman" w:cs="Times New Roman"/>
        </w:rPr>
        <w:t>souhlasí. Současně prohlašují, že Dodatek</w:t>
      </w:r>
      <w:r>
        <w:rPr>
          <w:rFonts w:ascii="Times New Roman" w:hAnsi="Times New Roman" w:cs="Times New Roman"/>
        </w:rPr>
        <w:t xml:space="preserve"> č.1</w:t>
      </w:r>
      <w:r w:rsidRPr="00610C4D">
        <w:rPr>
          <w:rFonts w:ascii="Times New Roman" w:hAnsi="Times New Roman" w:cs="Times New Roman"/>
        </w:rPr>
        <w:t xml:space="preserve"> nebyl sjednán v tísni ani za jinak jednostranně nevýhodných podmínek.</w:t>
      </w:r>
    </w:p>
    <w:p w:rsidR="00610C4D" w:rsidRPr="00E50575" w:rsidRDefault="00610C4D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6821AF" w:rsidRPr="00A66C6A" w:rsidRDefault="006821AF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46871" w:rsidRPr="00105B2D" w:rsidRDefault="00846871" w:rsidP="0084687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846871">
        <w:rPr>
          <w:rFonts w:ascii="Times New Roman" w:hAnsi="Times New Roman" w:cs="Times New Roman"/>
          <w:b/>
          <w:szCs w:val="20"/>
        </w:rPr>
        <w:t>Přílohy:</w:t>
      </w:r>
      <w:r>
        <w:rPr>
          <w:rFonts w:ascii="Times New Roman" w:hAnsi="Times New Roman" w:cs="Times New Roman"/>
          <w:szCs w:val="20"/>
        </w:rPr>
        <w:t xml:space="preserve"> vyplněné Jednotné zadání akce</w:t>
      </w:r>
      <w:r w:rsidR="00610C4D">
        <w:rPr>
          <w:rFonts w:ascii="Times New Roman" w:hAnsi="Times New Roman" w:cs="Times New Roman"/>
          <w:szCs w:val="20"/>
        </w:rPr>
        <w:t xml:space="preserve"> k dodatku č.1</w:t>
      </w:r>
    </w:p>
    <w:p w:rsidR="00E04A28" w:rsidRPr="00AD1EA4" w:rsidRDefault="00E04A28" w:rsidP="000B7F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CF7" w:rsidRPr="002A492B" w:rsidRDefault="00E54CF7" w:rsidP="000B7F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CF7" w:rsidRPr="002A492B" w:rsidRDefault="00E54CF7" w:rsidP="00105B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Za příkazce:</w:t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  <w:t>Za příkazníka:</w:t>
      </w:r>
    </w:p>
    <w:p w:rsidR="00E50575" w:rsidRPr="002A492B" w:rsidRDefault="00E54CF7" w:rsidP="00105B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V Plzni dne</w:t>
      </w:r>
      <w:r w:rsidR="00AD5905">
        <w:rPr>
          <w:rFonts w:ascii="Times New Roman" w:hAnsi="Times New Roman" w:cs="Times New Roman"/>
        </w:rPr>
        <w:t xml:space="preserve"> </w:t>
      </w:r>
      <w:r w:rsidR="00F12DF5">
        <w:rPr>
          <w:rFonts w:ascii="Times New Roman" w:hAnsi="Times New Roman" w:cs="Times New Roman"/>
        </w:rPr>
        <w:t>7.11.2017</w:t>
      </w:r>
      <w:r w:rsidRPr="002A49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A5B3C" w:rsidRPr="002A492B">
        <w:rPr>
          <w:rFonts w:ascii="Times New Roman" w:hAnsi="Times New Roman" w:cs="Times New Roman"/>
        </w:rPr>
        <w:t>V Plzni dne</w:t>
      </w:r>
      <w:r w:rsidR="006A5B3C">
        <w:rPr>
          <w:rFonts w:ascii="Times New Roman" w:hAnsi="Times New Roman" w:cs="Times New Roman"/>
        </w:rPr>
        <w:t xml:space="preserve"> </w:t>
      </w:r>
      <w:r w:rsidR="00F12DF5">
        <w:rPr>
          <w:rFonts w:ascii="Times New Roman" w:hAnsi="Times New Roman" w:cs="Times New Roman"/>
        </w:rPr>
        <w:t xml:space="preserve"> 7.11.2017</w:t>
      </w:r>
      <w:bookmarkStart w:id="6" w:name="_GoBack"/>
      <w:bookmarkEnd w:id="6"/>
    </w:p>
    <w:p w:rsidR="00E54CF7" w:rsidRDefault="00E54CF7" w:rsidP="000B7F78">
      <w:pPr>
        <w:jc w:val="both"/>
        <w:rPr>
          <w:rFonts w:ascii="Times New Roman" w:hAnsi="Times New Roman" w:cs="Times New Roman"/>
        </w:rPr>
      </w:pPr>
    </w:p>
    <w:p w:rsidR="009B21B9" w:rsidRDefault="009B21B9" w:rsidP="000B7F78">
      <w:pPr>
        <w:jc w:val="both"/>
        <w:rPr>
          <w:rFonts w:ascii="Times New Roman" w:hAnsi="Times New Roman" w:cs="Times New Roman"/>
        </w:rPr>
      </w:pPr>
    </w:p>
    <w:p w:rsidR="009B21B9" w:rsidRPr="002A492B" w:rsidRDefault="009B21B9" w:rsidP="000B7F78">
      <w:pPr>
        <w:jc w:val="both"/>
        <w:rPr>
          <w:rFonts w:ascii="Times New Roman" w:hAnsi="Times New Roman" w:cs="Times New Roman"/>
        </w:rPr>
      </w:pPr>
    </w:p>
    <w:p w:rsidR="00E54CF7" w:rsidRPr="002A492B" w:rsidRDefault="00E54CF7" w:rsidP="00105B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............................................................</w:t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  <w:t>...........................................................</w:t>
      </w:r>
    </w:p>
    <w:p w:rsidR="00E54CF7" w:rsidRDefault="00E54CF7" w:rsidP="000B7F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51976">
        <w:rPr>
          <w:rFonts w:ascii="Times New Roman" w:hAnsi="Times New Roman" w:cs="Times New Roman"/>
        </w:rPr>
        <w:tab/>
      </w:r>
      <w:r w:rsidR="00F519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2A492B">
        <w:rPr>
          <w:rFonts w:ascii="Times New Roman" w:hAnsi="Times New Roman" w:cs="Times New Roman"/>
        </w:rPr>
        <w:t>Ing. Jiří Svoboda</w:t>
      </w:r>
      <w:r>
        <w:rPr>
          <w:rFonts w:ascii="Times New Roman" w:hAnsi="Times New Roman" w:cs="Times New Roman"/>
        </w:rPr>
        <w:t xml:space="preserve">    </w:t>
      </w: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   </w:t>
      </w:r>
      <w:r w:rsidR="00F51976">
        <w:rPr>
          <w:rFonts w:ascii="Times New Roman" w:hAnsi="Times New Roman" w:cs="Times New Roman"/>
        </w:rPr>
        <w:t xml:space="preserve">                </w:t>
      </w:r>
      <w:r w:rsidR="00DA1437">
        <w:rPr>
          <w:rFonts w:ascii="Times New Roman" w:hAnsi="Times New Roman" w:cs="Times New Roman"/>
        </w:rPr>
        <w:t xml:space="preserve">    </w:t>
      </w:r>
      <w:r w:rsidR="000B7F78">
        <w:rPr>
          <w:rFonts w:ascii="Times New Roman" w:hAnsi="Times New Roman" w:cs="Times New Roman"/>
        </w:rPr>
        <w:t xml:space="preserve">             </w:t>
      </w:r>
      <w:r w:rsidR="00DA1437">
        <w:rPr>
          <w:rFonts w:ascii="Times New Roman" w:hAnsi="Times New Roman" w:cs="Times New Roman"/>
        </w:rPr>
        <w:t xml:space="preserve">      </w:t>
      </w:r>
      <w:r w:rsidR="00F600DA">
        <w:rPr>
          <w:rFonts w:ascii="Times New Roman" w:hAnsi="Times New Roman" w:cs="Times New Roman"/>
        </w:rPr>
        <w:t>Ing. Pavel Košař</w:t>
      </w:r>
    </w:p>
    <w:p w:rsidR="008C7FF8" w:rsidRPr="00AD5905" w:rsidRDefault="00E54CF7" w:rsidP="000B7F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51976">
        <w:rPr>
          <w:rFonts w:ascii="Times New Roman" w:hAnsi="Times New Roman" w:cs="Times New Roman"/>
        </w:rPr>
        <w:tab/>
      </w:r>
      <w:r w:rsidR="00F519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ředitel školy                                            </w:t>
      </w:r>
      <w:r w:rsidR="00F5197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</w:t>
      </w:r>
      <w:r w:rsidR="00F600DA">
        <w:rPr>
          <w:rFonts w:ascii="Times New Roman" w:hAnsi="Times New Roman" w:cs="Times New Roman"/>
        </w:rPr>
        <w:t xml:space="preserve">               OSVČ</w:t>
      </w:r>
    </w:p>
    <w:sectPr w:rsidR="008C7FF8" w:rsidRPr="00AD5905" w:rsidSect="00105B2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861" w:rsidRDefault="00A36861" w:rsidP="00AD5905">
      <w:pPr>
        <w:spacing w:after="0" w:line="240" w:lineRule="auto"/>
      </w:pPr>
      <w:r>
        <w:separator/>
      </w:r>
    </w:p>
  </w:endnote>
  <w:endnote w:type="continuationSeparator" w:id="0">
    <w:p w:rsidR="00A36861" w:rsidRDefault="00A36861" w:rsidP="00AD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663017"/>
      <w:docPartObj>
        <w:docPartGallery w:val="Page Numbers (Bottom of Page)"/>
        <w:docPartUnique/>
      </w:docPartObj>
    </w:sdtPr>
    <w:sdtEndPr/>
    <w:sdtContent>
      <w:p w:rsidR="00AD5905" w:rsidRDefault="00AD5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DF5">
          <w:rPr>
            <w:noProof/>
          </w:rPr>
          <w:t>1</w:t>
        </w:r>
        <w:r>
          <w:fldChar w:fldCharType="end"/>
        </w:r>
      </w:p>
    </w:sdtContent>
  </w:sdt>
  <w:p w:rsidR="00AD5905" w:rsidRDefault="00AD59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861" w:rsidRDefault="00A36861" w:rsidP="00AD5905">
      <w:pPr>
        <w:spacing w:after="0" w:line="240" w:lineRule="auto"/>
      </w:pPr>
      <w:r>
        <w:separator/>
      </w:r>
    </w:p>
  </w:footnote>
  <w:footnote w:type="continuationSeparator" w:id="0">
    <w:p w:rsidR="00A36861" w:rsidRDefault="00A36861" w:rsidP="00AD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BE8"/>
    <w:multiLevelType w:val="hybridMultilevel"/>
    <w:tmpl w:val="DA4E6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0473"/>
    <w:multiLevelType w:val="hybridMultilevel"/>
    <w:tmpl w:val="AB9C167E"/>
    <w:lvl w:ilvl="0" w:tplc="52109A9A">
      <w:start w:val="1"/>
      <w:numFmt w:val="lowerLetter"/>
      <w:lvlText w:val="(%1)"/>
      <w:lvlJc w:val="left"/>
      <w:pPr>
        <w:ind w:left="2549" w:hanging="360"/>
      </w:pPr>
      <w:rPr>
        <w:rFonts w:ascii="Calibri" w:hAnsi="Calibri" w:cs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ind w:left="3269" w:hanging="360"/>
      </w:pPr>
    </w:lvl>
    <w:lvl w:ilvl="2" w:tplc="C338C582" w:tentative="1">
      <w:start w:val="1"/>
      <w:numFmt w:val="lowerRoman"/>
      <w:lvlText w:val="%3."/>
      <w:lvlJc w:val="right"/>
      <w:pPr>
        <w:ind w:left="3989" w:hanging="180"/>
      </w:pPr>
    </w:lvl>
    <w:lvl w:ilvl="3" w:tplc="FFFFFFFF" w:tentative="1">
      <w:start w:val="1"/>
      <w:numFmt w:val="decimal"/>
      <w:lvlText w:val="%4."/>
      <w:lvlJc w:val="left"/>
      <w:pPr>
        <w:ind w:left="4709" w:hanging="360"/>
      </w:pPr>
    </w:lvl>
    <w:lvl w:ilvl="4" w:tplc="FFFFFFFF" w:tentative="1">
      <w:start w:val="1"/>
      <w:numFmt w:val="lowerLetter"/>
      <w:lvlText w:val="%5."/>
      <w:lvlJc w:val="left"/>
      <w:pPr>
        <w:ind w:left="5429" w:hanging="360"/>
      </w:pPr>
    </w:lvl>
    <w:lvl w:ilvl="5" w:tplc="FFFFFFFF" w:tentative="1">
      <w:start w:val="1"/>
      <w:numFmt w:val="lowerRoman"/>
      <w:lvlText w:val="%6."/>
      <w:lvlJc w:val="right"/>
      <w:pPr>
        <w:ind w:left="6149" w:hanging="180"/>
      </w:pPr>
    </w:lvl>
    <w:lvl w:ilvl="6" w:tplc="FFFFFFFF" w:tentative="1">
      <w:start w:val="1"/>
      <w:numFmt w:val="decimal"/>
      <w:lvlText w:val="%7."/>
      <w:lvlJc w:val="left"/>
      <w:pPr>
        <w:ind w:left="6869" w:hanging="360"/>
      </w:pPr>
    </w:lvl>
    <w:lvl w:ilvl="7" w:tplc="FFFFFFFF" w:tentative="1">
      <w:start w:val="1"/>
      <w:numFmt w:val="lowerLetter"/>
      <w:lvlText w:val="%8."/>
      <w:lvlJc w:val="left"/>
      <w:pPr>
        <w:ind w:left="7589" w:hanging="360"/>
      </w:pPr>
    </w:lvl>
    <w:lvl w:ilvl="8" w:tplc="FFFFFFFF" w:tentative="1">
      <w:start w:val="1"/>
      <w:numFmt w:val="lowerRoman"/>
      <w:lvlText w:val="%9."/>
      <w:lvlJc w:val="right"/>
      <w:pPr>
        <w:ind w:left="8309" w:hanging="180"/>
      </w:pPr>
    </w:lvl>
  </w:abstractNum>
  <w:abstractNum w:abstractNumId="2" w15:restartNumberingAfterBreak="0">
    <w:nsid w:val="197B3A47"/>
    <w:multiLevelType w:val="hybridMultilevel"/>
    <w:tmpl w:val="ADF89254"/>
    <w:lvl w:ilvl="0" w:tplc="E022F8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052C4E"/>
    <w:multiLevelType w:val="hybridMultilevel"/>
    <w:tmpl w:val="AAFC3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22A3"/>
    <w:multiLevelType w:val="hybridMultilevel"/>
    <w:tmpl w:val="1B8C3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E28F5"/>
    <w:multiLevelType w:val="hybridMultilevel"/>
    <w:tmpl w:val="F5A8E50C"/>
    <w:lvl w:ilvl="0" w:tplc="042423C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A6075"/>
    <w:multiLevelType w:val="hybridMultilevel"/>
    <w:tmpl w:val="C37AD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434E1"/>
    <w:multiLevelType w:val="hybridMultilevel"/>
    <w:tmpl w:val="926E0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64982"/>
    <w:multiLevelType w:val="hybridMultilevel"/>
    <w:tmpl w:val="7004D2C4"/>
    <w:lvl w:ilvl="0" w:tplc="3C5E609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C3F5F"/>
    <w:multiLevelType w:val="multilevel"/>
    <w:tmpl w:val="19A8AE32"/>
    <w:lvl w:ilvl="0">
      <w:start w:val="1"/>
      <w:numFmt w:val="decimal"/>
      <w:pStyle w:val="StylSmluv1"/>
      <w:suff w:val="nothing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83D3991"/>
    <w:multiLevelType w:val="multilevel"/>
    <w:tmpl w:val="412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4D41B0"/>
    <w:multiLevelType w:val="hybridMultilevel"/>
    <w:tmpl w:val="62F4C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F7"/>
    <w:rsid w:val="000010AE"/>
    <w:rsid w:val="00002629"/>
    <w:rsid w:val="00036F66"/>
    <w:rsid w:val="00042B27"/>
    <w:rsid w:val="00053810"/>
    <w:rsid w:val="0007731D"/>
    <w:rsid w:val="000A74B3"/>
    <w:rsid w:val="000B7F78"/>
    <w:rsid w:val="000C594B"/>
    <w:rsid w:val="000F5E00"/>
    <w:rsid w:val="00105B2D"/>
    <w:rsid w:val="00106B2B"/>
    <w:rsid w:val="001314B0"/>
    <w:rsid w:val="001410F4"/>
    <w:rsid w:val="00170678"/>
    <w:rsid w:val="001D6CF5"/>
    <w:rsid w:val="001F3636"/>
    <w:rsid w:val="002339AB"/>
    <w:rsid w:val="00236937"/>
    <w:rsid w:val="002605B4"/>
    <w:rsid w:val="00280876"/>
    <w:rsid w:val="00281667"/>
    <w:rsid w:val="002A280B"/>
    <w:rsid w:val="002B130A"/>
    <w:rsid w:val="002B6E1D"/>
    <w:rsid w:val="003101A0"/>
    <w:rsid w:val="003410DB"/>
    <w:rsid w:val="00374E2B"/>
    <w:rsid w:val="00382024"/>
    <w:rsid w:val="003A33D7"/>
    <w:rsid w:val="003E3D06"/>
    <w:rsid w:val="003E6859"/>
    <w:rsid w:val="003F0A48"/>
    <w:rsid w:val="003F1BF7"/>
    <w:rsid w:val="00401465"/>
    <w:rsid w:val="00403A3A"/>
    <w:rsid w:val="00413D23"/>
    <w:rsid w:val="00431FE5"/>
    <w:rsid w:val="004436CD"/>
    <w:rsid w:val="00447BEB"/>
    <w:rsid w:val="00494D5A"/>
    <w:rsid w:val="00495272"/>
    <w:rsid w:val="004A3C19"/>
    <w:rsid w:val="004D6A10"/>
    <w:rsid w:val="004D743F"/>
    <w:rsid w:val="004D7729"/>
    <w:rsid w:val="004F2488"/>
    <w:rsid w:val="00503803"/>
    <w:rsid w:val="0053782E"/>
    <w:rsid w:val="00543F09"/>
    <w:rsid w:val="00560BE2"/>
    <w:rsid w:val="005632EC"/>
    <w:rsid w:val="00585D9B"/>
    <w:rsid w:val="00591ED8"/>
    <w:rsid w:val="005C2B90"/>
    <w:rsid w:val="00610C4D"/>
    <w:rsid w:val="006537AB"/>
    <w:rsid w:val="00676AC0"/>
    <w:rsid w:val="006821AF"/>
    <w:rsid w:val="006A10BC"/>
    <w:rsid w:val="006A5B3C"/>
    <w:rsid w:val="006E4043"/>
    <w:rsid w:val="006F7D2A"/>
    <w:rsid w:val="007820A3"/>
    <w:rsid w:val="007B5829"/>
    <w:rsid w:val="007D1886"/>
    <w:rsid w:val="007F231D"/>
    <w:rsid w:val="00801AE3"/>
    <w:rsid w:val="00812D10"/>
    <w:rsid w:val="00817E69"/>
    <w:rsid w:val="00846871"/>
    <w:rsid w:val="008770F5"/>
    <w:rsid w:val="008A541F"/>
    <w:rsid w:val="008C5277"/>
    <w:rsid w:val="008C7FF8"/>
    <w:rsid w:val="009113D6"/>
    <w:rsid w:val="009705BC"/>
    <w:rsid w:val="00973711"/>
    <w:rsid w:val="009B21B9"/>
    <w:rsid w:val="00A02412"/>
    <w:rsid w:val="00A17B0A"/>
    <w:rsid w:val="00A26585"/>
    <w:rsid w:val="00A36861"/>
    <w:rsid w:val="00A543A6"/>
    <w:rsid w:val="00A66319"/>
    <w:rsid w:val="00A66C6A"/>
    <w:rsid w:val="00A7249E"/>
    <w:rsid w:val="00A93A52"/>
    <w:rsid w:val="00AB48D3"/>
    <w:rsid w:val="00AD1EA4"/>
    <w:rsid w:val="00AD5905"/>
    <w:rsid w:val="00AD6209"/>
    <w:rsid w:val="00AE4CBF"/>
    <w:rsid w:val="00B2412A"/>
    <w:rsid w:val="00B54D22"/>
    <w:rsid w:val="00B66000"/>
    <w:rsid w:val="00BF5D15"/>
    <w:rsid w:val="00C30B18"/>
    <w:rsid w:val="00C311B6"/>
    <w:rsid w:val="00C551DD"/>
    <w:rsid w:val="00C55ADC"/>
    <w:rsid w:val="00C76AA0"/>
    <w:rsid w:val="00C94192"/>
    <w:rsid w:val="00CA192F"/>
    <w:rsid w:val="00CA51B7"/>
    <w:rsid w:val="00CD690F"/>
    <w:rsid w:val="00CE32A4"/>
    <w:rsid w:val="00D242FE"/>
    <w:rsid w:val="00D3395E"/>
    <w:rsid w:val="00D64C88"/>
    <w:rsid w:val="00D90524"/>
    <w:rsid w:val="00D92A74"/>
    <w:rsid w:val="00DA1437"/>
    <w:rsid w:val="00DE4D73"/>
    <w:rsid w:val="00E04A28"/>
    <w:rsid w:val="00E06DF8"/>
    <w:rsid w:val="00E50575"/>
    <w:rsid w:val="00E54CF7"/>
    <w:rsid w:val="00E5563A"/>
    <w:rsid w:val="00E846D3"/>
    <w:rsid w:val="00EA3991"/>
    <w:rsid w:val="00EA5A8E"/>
    <w:rsid w:val="00ED4E06"/>
    <w:rsid w:val="00EE35C7"/>
    <w:rsid w:val="00EE3DB3"/>
    <w:rsid w:val="00EF7CDD"/>
    <w:rsid w:val="00F01F7A"/>
    <w:rsid w:val="00F12DF5"/>
    <w:rsid w:val="00F15DF0"/>
    <w:rsid w:val="00F24289"/>
    <w:rsid w:val="00F30172"/>
    <w:rsid w:val="00F404B7"/>
    <w:rsid w:val="00F51976"/>
    <w:rsid w:val="00F600DA"/>
    <w:rsid w:val="00F611AF"/>
    <w:rsid w:val="00FA5692"/>
    <w:rsid w:val="00FB2278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9ECB8-B181-4AC4-8498-38DF34F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CF7"/>
    <w:pPr>
      <w:spacing w:after="200" w:line="276" w:lineRule="auto"/>
      <w:ind w:left="0" w:firstLine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uiPriority w:val="99"/>
    <w:locked/>
    <w:rsid w:val="00E54CF7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"/>
    <w:uiPriority w:val="99"/>
    <w:rsid w:val="00E54CF7"/>
    <w:rPr>
      <w:b/>
      <w:bCs/>
      <w:spacing w:val="81"/>
      <w:sz w:val="27"/>
      <w:szCs w:val="27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E54CF7"/>
    <w:pPr>
      <w:widowControl w:val="0"/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8"/>
      <w:sz w:val="27"/>
      <w:szCs w:val="27"/>
    </w:rPr>
  </w:style>
  <w:style w:type="character" w:customStyle="1" w:styleId="Heading3">
    <w:name w:val="Heading #3_"/>
    <w:basedOn w:val="Standardnpsmoodstavce"/>
    <w:link w:val="Heading30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E54CF7"/>
    <w:rPr>
      <w:b/>
      <w:bCs/>
      <w:spacing w:val="3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E54CF7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E54CF7"/>
    <w:pPr>
      <w:widowControl w:val="0"/>
      <w:shd w:val="clear" w:color="auto" w:fill="FFFFFF"/>
      <w:spacing w:before="36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E54CF7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E54CF7"/>
    <w:pPr>
      <w:widowControl w:val="0"/>
      <w:shd w:val="clear" w:color="auto" w:fill="FFFFFF"/>
      <w:spacing w:after="0" w:line="266" w:lineRule="exact"/>
      <w:ind w:hanging="1080"/>
    </w:pPr>
    <w:rPr>
      <w:rFonts w:asciiTheme="minorHAnsi" w:eastAsiaTheme="minorHAnsi" w:hAnsiTheme="minorHAnsi" w:cstheme="minorBidi"/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E54CF7"/>
    <w:pPr>
      <w:widowControl w:val="0"/>
      <w:shd w:val="clear" w:color="auto" w:fill="FFFFFF"/>
      <w:spacing w:after="180" w:line="240" w:lineRule="atLeast"/>
      <w:ind w:hanging="320"/>
      <w:jc w:val="center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E54CF7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E54C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4CF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90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905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575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semiHidden/>
    <w:rsid w:val="00E0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E06D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Smluv1">
    <w:name w:val="StylSmluv1"/>
    <w:basedOn w:val="Normln"/>
    <w:autoRedefine/>
    <w:qFormat/>
    <w:rsid w:val="00E06DF8"/>
    <w:pPr>
      <w:numPr>
        <w:numId w:val="10"/>
      </w:numPr>
      <w:spacing w:before="240" w:after="120" w:line="240" w:lineRule="auto"/>
      <w:jc w:val="center"/>
    </w:pPr>
    <w:rPr>
      <w:rFonts w:cs="Times New Roman"/>
      <w:b/>
      <w:sz w:val="24"/>
    </w:rPr>
  </w:style>
  <w:style w:type="paragraph" w:customStyle="1" w:styleId="StylSmluv2">
    <w:name w:val="StylSmluv2"/>
    <w:basedOn w:val="Normln"/>
    <w:qFormat/>
    <w:rsid w:val="00E06DF8"/>
    <w:pPr>
      <w:spacing w:before="120" w:after="60" w:line="240" w:lineRule="auto"/>
      <w:jc w:val="both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D064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64B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64B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D064B"/>
    <w:pPr>
      <w:ind w:left="0" w:firstLine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pskopl@dopskop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26111-700D-4F1F-B377-D965C2D6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dopravní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Svatava Kubová</dc:creator>
  <cp:lastModifiedBy>Svatava Kubová</cp:lastModifiedBy>
  <cp:revision>5</cp:revision>
  <cp:lastPrinted>2017-10-25T07:43:00Z</cp:lastPrinted>
  <dcterms:created xsi:type="dcterms:W3CDTF">2017-10-25T05:07:00Z</dcterms:created>
  <dcterms:modified xsi:type="dcterms:W3CDTF">2017-11-10T19:51:00Z</dcterms:modified>
</cp:coreProperties>
</file>