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A484E" w14:textId="32A26F6A" w:rsidR="005B68AA" w:rsidRDefault="005B68AA" w:rsidP="00763A85">
      <w:pPr>
        <w:pStyle w:val="Text"/>
        <w:contextualSpacing/>
      </w:pPr>
      <w:r>
        <w:tab/>
      </w:r>
      <w:r>
        <w:tab/>
      </w:r>
      <w:r>
        <w:tab/>
      </w:r>
      <w:r w:rsidR="00763A85">
        <w:t>Číslo smlouvy: 1387-2017-523204</w:t>
      </w:r>
    </w:p>
    <w:p w14:paraId="1C990DDA" w14:textId="64D7EC7C" w:rsidR="00763A85" w:rsidRPr="00E864B8" w:rsidRDefault="008C7984" w:rsidP="00763A85">
      <w:pPr>
        <w:pStyle w:val="Text"/>
        <w:contextualSpacing/>
      </w:pPr>
      <w:r>
        <w:t>SPU 487783/2017</w:t>
      </w:r>
    </w:p>
    <w:p w14:paraId="20D4A298" w14:textId="77777777" w:rsidR="005B68AA" w:rsidRPr="00E864B8" w:rsidRDefault="005B68AA" w:rsidP="005B68AA">
      <w:pPr>
        <w:contextualSpacing/>
        <w:jc w:val="center"/>
        <w:rPr>
          <w:rFonts w:ascii="Arial" w:hAnsi="Arial" w:cs="Arial"/>
          <w:b/>
          <w:sz w:val="32"/>
          <w:szCs w:val="32"/>
        </w:rPr>
      </w:pPr>
      <w:r w:rsidRPr="00E864B8">
        <w:rPr>
          <w:rFonts w:ascii="Arial" w:hAnsi="Arial" w:cs="Arial"/>
          <w:b/>
          <w:sz w:val="32"/>
          <w:szCs w:val="32"/>
        </w:rPr>
        <w:t xml:space="preserve">KUPNÍ SMLOUVA </w:t>
      </w:r>
    </w:p>
    <w:p w14:paraId="186E54EC" w14:textId="77777777" w:rsidR="005B68AA" w:rsidRPr="00E864B8" w:rsidRDefault="005B68AA" w:rsidP="005B68AA">
      <w:pPr>
        <w:autoSpaceDE w:val="0"/>
        <w:autoSpaceDN w:val="0"/>
        <w:adjustRightInd w:val="0"/>
        <w:spacing w:after="0"/>
        <w:contextualSpacing/>
        <w:jc w:val="center"/>
        <w:rPr>
          <w:rFonts w:ascii="Arial" w:hAnsi="Arial" w:cs="Arial"/>
          <w:color w:val="000000"/>
          <w:sz w:val="20"/>
          <w:szCs w:val="20"/>
        </w:rPr>
      </w:pPr>
      <w:r w:rsidRPr="00E864B8">
        <w:rPr>
          <w:rFonts w:ascii="Arial" w:hAnsi="Arial" w:cs="Arial"/>
          <w:color w:val="000000"/>
          <w:sz w:val="20"/>
          <w:szCs w:val="20"/>
        </w:rPr>
        <w:t xml:space="preserve">uzavřená podle § 2079 a násl. zákona č. 89/2012 Sb., občanského zákoníku </w:t>
      </w:r>
    </w:p>
    <w:p w14:paraId="5BBCA1F2"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6E9DB44D"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331AE3B0"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299D9834"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b/>
          <w:bCs/>
          <w:color w:val="000000"/>
          <w:sz w:val="20"/>
          <w:szCs w:val="20"/>
        </w:rPr>
        <w:t xml:space="preserve">Smluvní strany </w:t>
      </w:r>
    </w:p>
    <w:p w14:paraId="1DE4BE63"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6B6897FB" w14:textId="77777777" w:rsidR="005B68AA" w:rsidRPr="00E864B8" w:rsidRDefault="000343EE" w:rsidP="005B68AA">
      <w:pPr>
        <w:autoSpaceDE w:val="0"/>
        <w:autoSpaceDN w:val="0"/>
        <w:adjustRightInd w:val="0"/>
        <w:spacing w:after="0"/>
        <w:rPr>
          <w:rFonts w:ascii="Arial" w:hAnsi="Arial" w:cs="Arial"/>
          <w:color w:val="000000"/>
          <w:sz w:val="20"/>
          <w:szCs w:val="20"/>
        </w:rPr>
      </w:pPr>
      <w:r>
        <w:rPr>
          <w:rFonts w:ascii="Arial" w:hAnsi="Arial" w:cs="Arial"/>
          <w:b/>
          <w:bCs/>
          <w:color w:val="000000"/>
          <w:sz w:val="20"/>
          <w:szCs w:val="20"/>
        </w:rPr>
        <w:t xml:space="preserve">Anna </w:t>
      </w:r>
      <w:r w:rsidR="00E3512A">
        <w:rPr>
          <w:rFonts w:ascii="Arial" w:hAnsi="Arial" w:cs="Arial"/>
          <w:b/>
          <w:bCs/>
          <w:color w:val="000000"/>
          <w:sz w:val="20"/>
          <w:szCs w:val="20"/>
        </w:rPr>
        <w:t>Sládková</w:t>
      </w:r>
    </w:p>
    <w:p w14:paraId="269B64FB" w14:textId="14702ED4" w:rsidR="00445DDB" w:rsidRDefault="005B68AA" w:rsidP="005B68AA">
      <w:pPr>
        <w:autoSpaceDE w:val="0"/>
        <w:autoSpaceDN w:val="0"/>
        <w:adjustRightInd w:val="0"/>
        <w:spacing w:after="0"/>
        <w:rPr>
          <w:rFonts w:ascii="Arial" w:hAnsi="Arial" w:cs="Arial"/>
          <w:color w:val="000000"/>
          <w:sz w:val="20"/>
          <w:szCs w:val="20"/>
        </w:rPr>
      </w:pPr>
      <w:proofErr w:type="spellStart"/>
      <w:proofErr w:type="gramStart"/>
      <w:r w:rsidRPr="00E864B8">
        <w:rPr>
          <w:rFonts w:ascii="Arial" w:hAnsi="Arial" w:cs="Arial"/>
          <w:color w:val="000000"/>
          <w:sz w:val="20"/>
          <w:szCs w:val="20"/>
        </w:rPr>
        <w:t>r.č</w:t>
      </w:r>
      <w:proofErr w:type="spellEnd"/>
      <w:r w:rsidRPr="00E864B8">
        <w:rPr>
          <w:rFonts w:ascii="Arial" w:hAnsi="Arial" w:cs="Arial"/>
          <w:color w:val="000000"/>
          <w:sz w:val="20"/>
          <w:szCs w:val="20"/>
        </w:rPr>
        <w:t>.</w:t>
      </w:r>
      <w:proofErr w:type="gramEnd"/>
      <w:r w:rsidRPr="00E864B8">
        <w:rPr>
          <w:rFonts w:ascii="Arial" w:hAnsi="Arial" w:cs="Arial"/>
          <w:color w:val="000000"/>
          <w:sz w:val="20"/>
          <w:szCs w:val="20"/>
        </w:rPr>
        <w:t xml:space="preserve">: </w:t>
      </w:r>
      <w:r w:rsidR="00E3512A">
        <w:rPr>
          <w:rFonts w:ascii="Arial" w:hAnsi="Arial" w:cs="Arial"/>
          <w:color w:val="000000"/>
          <w:sz w:val="20"/>
          <w:szCs w:val="20"/>
        </w:rPr>
        <w:t>55</w:t>
      </w:r>
      <w:r w:rsidR="00DE0C3F">
        <w:rPr>
          <w:rFonts w:ascii="Arial" w:hAnsi="Arial" w:cs="Arial"/>
          <w:color w:val="000000"/>
          <w:sz w:val="20"/>
          <w:szCs w:val="20"/>
        </w:rPr>
        <w:t>XXXXXX</w:t>
      </w:r>
    </w:p>
    <w:p w14:paraId="327DC122" w14:textId="6A89917D" w:rsidR="005E2EF3"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bytem </w:t>
      </w:r>
      <w:r w:rsidR="000343EE">
        <w:rPr>
          <w:rFonts w:ascii="Arial" w:hAnsi="Arial" w:cs="Arial"/>
          <w:color w:val="000000"/>
          <w:sz w:val="20"/>
          <w:szCs w:val="20"/>
        </w:rPr>
        <w:t>Javorník</w:t>
      </w:r>
      <w:r w:rsidR="005E2EF3">
        <w:rPr>
          <w:rFonts w:ascii="Arial" w:hAnsi="Arial" w:cs="Arial"/>
          <w:color w:val="000000"/>
          <w:sz w:val="20"/>
          <w:szCs w:val="20"/>
        </w:rPr>
        <w:t xml:space="preserve"> </w:t>
      </w:r>
      <w:proofErr w:type="gramStart"/>
      <w:r w:rsidR="005E2EF3">
        <w:rPr>
          <w:rFonts w:ascii="Arial" w:hAnsi="Arial" w:cs="Arial"/>
          <w:color w:val="000000"/>
          <w:sz w:val="20"/>
          <w:szCs w:val="20"/>
        </w:rPr>
        <w:t>č.p.</w:t>
      </w:r>
      <w:proofErr w:type="gramEnd"/>
      <w:r w:rsidR="005E2EF3">
        <w:rPr>
          <w:rFonts w:ascii="Arial" w:hAnsi="Arial" w:cs="Arial"/>
          <w:color w:val="000000"/>
          <w:sz w:val="20"/>
          <w:szCs w:val="20"/>
        </w:rPr>
        <w:t xml:space="preserve"> </w:t>
      </w:r>
      <w:r w:rsidR="00DE0C3F">
        <w:rPr>
          <w:rFonts w:ascii="Arial" w:hAnsi="Arial" w:cs="Arial"/>
          <w:color w:val="000000"/>
          <w:sz w:val="20"/>
          <w:szCs w:val="20"/>
        </w:rPr>
        <w:t>XX</w:t>
      </w:r>
      <w:r w:rsidR="00445DDB">
        <w:rPr>
          <w:rFonts w:ascii="Arial" w:hAnsi="Arial" w:cs="Arial"/>
          <w:color w:val="000000"/>
          <w:sz w:val="20"/>
          <w:szCs w:val="20"/>
        </w:rPr>
        <w:t>,</w:t>
      </w:r>
      <w:r w:rsidR="005E2EF3">
        <w:rPr>
          <w:rFonts w:ascii="Arial" w:hAnsi="Arial" w:cs="Arial"/>
          <w:color w:val="000000"/>
          <w:sz w:val="20"/>
          <w:szCs w:val="20"/>
        </w:rPr>
        <w:t xml:space="preserve"> 696 74</w:t>
      </w:r>
    </w:p>
    <w:p w14:paraId="1D6707ED" w14:textId="77777777" w:rsidR="005E2EF3" w:rsidRDefault="005E2EF3" w:rsidP="005B68AA">
      <w:pPr>
        <w:autoSpaceDE w:val="0"/>
        <w:autoSpaceDN w:val="0"/>
        <w:adjustRightInd w:val="0"/>
        <w:spacing w:after="0"/>
        <w:rPr>
          <w:rFonts w:ascii="Arial" w:hAnsi="Arial" w:cs="Arial"/>
          <w:color w:val="000000"/>
          <w:sz w:val="20"/>
          <w:szCs w:val="20"/>
        </w:rPr>
      </w:pPr>
    </w:p>
    <w:p w14:paraId="14A7C905"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(dále jen „prodávající“) </w:t>
      </w:r>
    </w:p>
    <w:p w14:paraId="03D787F5" w14:textId="77777777" w:rsidR="005B68AA" w:rsidRDefault="005B68AA" w:rsidP="005B68AA">
      <w:pPr>
        <w:autoSpaceDE w:val="0"/>
        <w:autoSpaceDN w:val="0"/>
        <w:adjustRightInd w:val="0"/>
        <w:spacing w:after="0"/>
        <w:rPr>
          <w:rFonts w:ascii="Arial" w:hAnsi="Arial" w:cs="Arial"/>
          <w:color w:val="000000"/>
          <w:sz w:val="20"/>
          <w:szCs w:val="20"/>
        </w:rPr>
      </w:pPr>
    </w:p>
    <w:p w14:paraId="7E876BE3" w14:textId="77777777" w:rsidR="00E96A4B" w:rsidRPr="00E864B8" w:rsidRDefault="00E96A4B" w:rsidP="005B68AA">
      <w:pPr>
        <w:autoSpaceDE w:val="0"/>
        <w:autoSpaceDN w:val="0"/>
        <w:adjustRightInd w:val="0"/>
        <w:spacing w:after="0"/>
        <w:rPr>
          <w:rFonts w:ascii="Arial" w:hAnsi="Arial" w:cs="Arial"/>
          <w:color w:val="000000"/>
          <w:sz w:val="20"/>
          <w:szCs w:val="20"/>
        </w:rPr>
      </w:pPr>
    </w:p>
    <w:p w14:paraId="2C42D1E9"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a </w:t>
      </w:r>
    </w:p>
    <w:p w14:paraId="1A7BA798" w14:textId="77777777" w:rsidR="005B68AA" w:rsidRDefault="005B68AA" w:rsidP="005B68AA">
      <w:pPr>
        <w:autoSpaceDE w:val="0"/>
        <w:autoSpaceDN w:val="0"/>
        <w:adjustRightInd w:val="0"/>
        <w:spacing w:after="0"/>
        <w:rPr>
          <w:rFonts w:ascii="Arial" w:hAnsi="Arial" w:cs="Arial"/>
          <w:b/>
          <w:bCs/>
          <w:color w:val="000000"/>
          <w:sz w:val="20"/>
          <w:szCs w:val="20"/>
        </w:rPr>
      </w:pPr>
    </w:p>
    <w:p w14:paraId="14D944CB" w14:textId="77777777" w:rsidR="00E96A4B" w:rsidRPr="00E864B8" w:rsidRDefault="00E96A4B" w:rsidP="005B68AA">
      <w:pPr>
        <w:autoSpaceDE w:val="0"/>
        <w:autoSpaceDN w:val="0"/>
        <w:adjustRightInd w:val="0"/>
        <w:spacing w:after="0"/>
        <w:rPr>
          <w:rFonts w:ascii="Arial" w:hAnsi="Arial" w:cs="Arial"/>
          <w:b/>
          <w:bCs/>
          <w:color w:val="000000"/>
          <w:sz w:val="20"/>
          <w:szCs w:val="20"/>
        </w:rPr>
      </w:pPr>
    </w:p>
    <w:p w14:paraId="6E30D9AA"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b/>
          <w:bCs/>
          <w:color w:val="000000"/>
          <w:sz w:val="20"/>
          <w:szCs w:val="20"/>
        </w:rPr>
        <w:t xml:space="preserve">Česká republika - Státní pozemkový úřad </w:t>
      </w:r>
    </w:p>
    <w:p w14:paraId="631B3841"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Sídlo: Husinecká 1024/11a, 130 00 Praha 3- Žižkov  </w:t>
      </w:r>
    </w:p>
    <w:p w14:paraId="264A0C3A" w14:textId="77777777" w:rsidR="005B68AA" w:rsidRPr="00E864B8" w:rsidRDefault="005B68AA" w:rsidP="005B68AA">
      <w:pPr>
        <w:autoSpaceDE w:val="0"/>
        <w:autoSpaceDN w:val="0"/>
        <w:adjustRightInd w:val="0"/>
        <w:spacing w:after="0"/>
        <w:rPr>
          <w:rFonts w:ascii="Arial" w:hAnsi="Arial" w:cs="Arial"/>
          <w:color w:val="000000"/>
          <w:sz w:val="20"/>
          <w:szCs w:val="20"/>
        </w:rPr>
      </w:pPr>
    </w:p>
    <w:p w14:paraId="01C3D528" w14:textId="77777777" w:rsidR="00F34CF1"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kterou zastupuje ředitel Krajského pozemkového úřadu pro </w:t>
      </w:r>
      <w:r w:rsidR="00F34CF1">
        <w:rPr>
          <w:rFonts w:ascii="Arial" w:hAnsi="Arial" w:cs="Arial"/>
          <w:color w:val="000000"/>
          <w:sz w:val="20"/>
          <w:szCs w:val="20"/>
        </w:rPr>
        <w:t>Jihomoravský kraj</w:t>
      </w:r>
      <w:r w:rsidRPr="00E864B8">
        <w:rPr>
          <w:rFonts w:ascii="Arial" w:hAnsi="Arial" w:cs="Arial"/>
          <w:color w:val="000000"/>
          <w:sz w:val="20"/>
          <w:szCs w:val="20"/>
        </w:rPr>
        <w:t>,</w:t>
      </w:r>
    </w:p>
    <w:p w14:paraId="50D508F7" w14:textId="77777777" w:rsidR="00F34CF1" w:rsidRPr="00952F10" w:rsidRDefault="00F34CF1" w:rsidP="00F34CF1">
      <w:pPr>
        <w:autoSpaceDE w:val="0"/>
        <w:autoSpaceDN w:val="0"/>
        <w:adjustRightInd w:val="0"/>
        <w:spacing w:after="0"/>
        <w:rPr>
          <w:rFonts w:ascii="Arial" w:hAnsi="Arial" w:cs="Arial"/>
          <w:i/>
          <w:color w:val="000000"/>
          <w:sz w:val="20"/>
          <w:szCs w:val="20"/>
        </w:rPr>
      </w:pPr>
      <w:r w:rsidRPr="00952F10">
        <w:rPr>
          <w:rFonts w:ascii="Arial" w:hAnsi="Arial" w:cs="Arial"/>
          <w:color w:val="000000"/>
          <w:sz w:val="20"/>
          <w:szCs w:val="20"/>
        </w:rPr>
        <w:t xml:space="preserve">Hroznová 227/17 </w:t>
      </w:r>
      <w:r w:rsidRPr="00952F10">
        <w:rPr>
          <w:rFonts w:ascii="Arial" w:hAnsi="Arial" w:cs="Arial"/>
          <w:color w:val="000000"/>
          <w:sz w:val="20"/>
          <w:szCs w:val="20"/>
        </w:rPr>
        <w:br/>
        <w:t xml:space="preserve">603 00 Brno </w:t>
      </w:r>
    </w:p>
    <w:p w14:paraId="17C5D6BC" w14:textId="77777777" w:rsidR="005B68AA" w:rsidRPr="00E864B8" w:rsidRDefault="005B68AA" w:rsidP="005B68AA">
      <w:pPr>
        <w:autoSpaceDE w:val="0"/>
        <w:autoSpaceDN w:val="0"/>
        <w:adjustRightInd w:val="0"/>
        <w:spacing w:after="0"/>
        <w:rPr>
          <w:rFonts w:ascii="Arial" w:hAnsi="Arial" w:cs="Arial"/>
          <w:i/>
          <w:color w:val="000000"/>
          <w:sz w:val="20"/>
          <w:szCs w:val="20"/>
        </w:rPr>
      </w:pPr>
    </w:p>
    <w:p w14:paraId="1BCB9D1A" w14:textId="77777777" w:rsidR="005B68AA" w:rsidRPr="00E864B8" w:rsidRDefault="00F34CF1" w:rsidP="005B68AA">
      <w:pPr>
        <w:autoSpaceDE w:val="0"/>
        <w:autoSpaceDN w:val="0"/>
        <w:adjustRightInd w:val="0"/>
        <w:spacing w:after="0"/>
        <w:rPr>
          <w:rFonts w:ascii="Arial" w:hAnsi="Arial" w:cs="Arial"/>
          <w:color w:val="000000"/>
          <w:sz w:val="20"/>
          <w:szCs w:val="20"/>
        </w:rPr>
      </w:pPr>
      <w:r>
        <w:rPr>
          <w:rFonts w:ascii="Arial" w:hAnsi="Arial" w:cs="Arial"/>
          <w:color w:val="000000"/>
          <w:sz w:val="20"/>
          <w:szCs w:val="20"/>
        </w:rPr>
        <w:t>Ing. Jan Ševčík</w:t>
      </w:r>
    </w:p>
    <w:p w14:paraId="6D56A7C3" w14:textId="77777777" w:rsidR="005B68AA" w:rsidRPr="00E864B8" w:rsidRDefault="005B68AA" w:rsidP="005B68AA">
      <w:pPr>
        <w:tabs>
          <w:tab w:val="left" w:pos="120"/>
        </w:tabs>
        <w:spacing w:after="0"/>
        <w:jc w:val="both"/>
        <w:rPr>
          <w:rFonts w:ascii="Arial" w:hAnsi="Arial" w:cs="Arial"/>
          <w:sz w:val="20"/>
          <w:szCs w:val="20"/>
        </w:rPr>
      </w:pPr>
      <w:r w:rsidRPr="00E864B8">
        <w:rPr>
          <w:rFonts w:ascii="Arial" w:hAnsi="Arial" w:cs="Arial"/>
          <w:sz w:val="20"/>
          <w:szCs w:val="20"/>
        </w:rPr>
        <w:t xml:space="preserve"> </w:t>
      </w:r>
    </w:p>
    <w:p w14:paraId="306EE252"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IČO: 01312774 </w:t>
      </w:r>
    </w:p>
    <w:p w14:paraId="28ED2EA5"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DIČ: CZ01312774 </w:t>
      </w:r>
    </w:p>
    <w:p w14:paraId="2E233507" w14:textId="77777777" w:rsidR="005B68AA" w:rsidRPr="00E864B8" w:rsidRDefault="005B68AA" w:rsidP="005B68AA">
      <w:pPr>
        <w:autoSpaceDE w:val="0"/>
        <w:autoSpaceDN w:val="0"/>
        <w:adjustRightInd w:val="0"/>
        <w:spacing w:after="0"/>
        <w:rPr>
          <w:rFonts w:ascii="Arial" w:hAnsi="Arial" w:cs="Arial"/>
          <w:color w:val="000000"/>
          <w:sz w:val="20"/>
          <w:szCs w:val="20"/>
        </w:rPr>
      </w:pPr>
    </w:p>
    <w:p w14:paraId="17B61327"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(dále jen „kupující“) </w:t>
      </w:r>
    </w:p>
    <w:p w14:paraId="3F098F31" w14:textId="77777777" w:rsidR="005B68AA" w:rsidRDefault="005B68AA" w:rsidP="005B68AA">
      <w:pPr>
        <w:autoSpaceDE w:val="0"/>
        <w:autoSpaceDN w:val="0"/>
        <w:adjustRightInd w:val="0"/>
        <w:spacing w:after="0"/>
        <w:rPr>
          <w:rFonts w:ascii="Arial" w:hAnsi="Arial" w:cs="Arial"/>
          <w:b/>
          <w:bCs/>
          <w:color w:val="000000"/>
          <w:sz w:val="20"/>
          <w:szCs w:val="20"/>
        </w:rPr>
      </w:pPr>
    </w:p>
    <w:p w14:paraId="6CC72456" w14:textId="77777777" w:rsidR="00E96A4B" w:rsidRPr="00E864B8" w:rsidRDefault="00E96A4B" w:rsidP="005B68AA">
      <w:pPr>
        <w:autoSpaceDE w:val="0"/>
        <w:autoSpaceDN w:val="0"/>
        <w:adjustRightInd w:val="0"/>
        <w:spacing w:after="0"/>
        <w:rPr>
          <w:rFonts w:ascii="Arial" w:hAnsi="Arial" w:cs="Arial"/>
          <w:b/>
          <w:bCs/>
          <w:color w:val="000000"/>
          <w:sz w:val="20"/>
          <w:szCs w:val="20"/>
        </w:rPr>
      </w:pPr>
    </w:p>
    <w:p w14:paraId="2EC9F9C5"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157FBE3B" w14:textId="77777777" w:rsidR="005B68AA" w:rsidRDefault="005B68AA" w:rsidP="005B68AA">
      <w:pPr>
        <w:autoSpaceDE w:val="0"/>
        <w:autoSpaceDN w:val="0"/>
        <w:adjustRightInd w:val="0"/>
        <w:spacing w:after="0"/>
        <w:jc w:val="center"/>
        <w:rPr>
          <w:rFonts w:ascii="Arial" w:hAnsi="Arial" w:cs="Arial"/>
          <w:b/>
          <w:bCs/>
          <w:color w:val="000000"/>
          <w:sz w:val="20"/>
          <w:szCs w:val="20"/>
        </w:rPr>
      </w:pPr>
      <w:r w:rsidRPr="00E864B8">
        <w:rPr>
          <w:rFonts w:ascii="Arial" w:hAnsi="Arial" w:cs="Arial"/>
          <w:b/>
          <w:bCs/>
          <w:color w:val="000000"/>
          <w:sz w:val="20"/>
          <w:szCs w:val="20"/>
        </w:rPr>
        <w:t>Čl. I.</w:t>
      </w:r>
    </w:p>
    <w:p w14:paraId="60B191BB" w14:textId="77777777" w:rsidR="00E96A4B" w:rsidRPr="00E864B8" w:rsidRDefault="00E96A4B" w:rsidP="005B68AA">
      <w:pPr>
        <w:autoSpaceDE w:val="0"/>
        <w:autoSpaceDN w:val="0"/>
        <w:adjustRightInd w:val="0"/>
        <w:spacing w:after="0"/>
        <w:jc w:val="center"/>
        <w:rPr>
          <w:rFonts w:ascii="Arial" w:hAnsi="Arial" w:cs="Arial"/>
          <w:color w:val="000000"/>
          <w:sz w:val="20"/>
          <w:szCs w:val="20"/>
        </w:rPr>
      </w:pPr>
    </w:p>
    <w:p w14:paraId="1730AAE6" w14:textId="77777777" w:rsidR="005B68AA" w:rsidRDefault="00F34CF1" w:rsidP="000B3D22">
      <w:pPr>
        <w:autoSpaceDE w:val="0"/>
        <w:autoSpaceDN w:val="0"/>
        <w:adjustRightInd w:val="0"/>
        <w:spacing w:after="0" w:line="240" w:lineRule="auto"/>
        <w:jc w:val="both"/>
        <w:rPr>
          <w:rFonts w:ascii="Arial" w:hAnsi="Arial" w:cs="Arial"/>
          <w:sz w:val="20"/>
          <w:szCs w:val="20"/>
        </w:rPr>
      </w:pPr>
      <w:r w:rsidRPr="00F34CF1">
        <w:rPr>
          <w:rFonts w:ascii="Arial" w:hAnsi="Arial" w:cs="Arial"/>
          <w:color w:val="000000"/>
          <w:sz w:val="20"/>
          <w:szCs w:val="20"/>
        </w:rPr>
        <w:t xml:space="preserve">1) </w:t>
      </w:r>
      <w:r w:rsidR="005B68AA" w:rsidRPr="00F34CF1">
        <w:rPr>
          <w:rFonts w:ascii="Arial" w:hAnsi="Arial" w:cs="Arial"/>
          <w:color w:val="000000"/>
          <w:sz w:val="20"/>
          <w:szCs w:val="20"/>
        </w:rPr>
        <w:t xml:space="preserve">Prodávající tímto prohlašuje, že je na základě </w:t>
      </w:r>
      <w:r w:rsidR="006C74FD">
        <w:rPr>
          <w:rFonts w:ascii="Arial" w:hAnsi="Arial" w:cs="Arial"/>
          <w:color w:val="000000"/>
          <w:sz w:val="20"/>
          <w:szCs w:val="20"/>
        </w:rPr>
        <w:t>u</w:t>
      </w:r>
      <w:r w:rsidR="00E3512A">
        <w:rPr>
          <w:rFonts w:ascii="Arial" w:hAnsi="Arial" w:cs="Arial"/>
          <w:color w:val="000000"/>
          <w:sz w:val="20"/>
          <w:szCs w:val="20"/>
        </w:rPr>
        <w:t>snesení Okresního soudu v Hodoníně</w:t>
      </w:r>
      <w:r w:rsidR="000343EE">
        <w:rPr>
          <w:rFonts w:ascii="Arial" w:hAnsi="Arial" w:cs="Arial"/>
          <w:color w:val="000000"/>
          <w:sz w:val="20"/>
          <w:szCs w:val="20"/>
        </w:rPr>
        <w:t xml:space="preserve"> </w:t>
      </w:r>
      <w:proofErr w:type="spellStart"/>
      <w:proofErr w:type="gramStart"/>
      <w:r w:rsidR="006C74FD">
        <w:rPr>
          <w:rFonts w:ascii="Arial" w:hAnsi="Arial" w:cs="Arial"/>
          <w:color w:val="000000"/>
          <w:sz w:val="20"/>
          <w:szCs w:val="20"/>
        </w:rPr>
        <w:t>sp.zn</w:t>
      </w:r>
      <w:proofErr w:type="spellEnd"/>
      <w:r w:rsidR="005E2EF3">
        <w:rPr>
          <w:rFonts w:ascii="Arial" w:hAnsi="Arial" w:cs="Arial"/>
          <w:color w:val="000000"/>
          <w:sz w:val="20"/>
          <w:szCs w:val="20"/>
        </w:rPr>
        <w:t>.</w:t>
      </w:r>
      <w:proofErr w:type="gramEnd"/>
      <w:r w:rsidR="005E2EF3">
        <w:rPr>
          <w:rFonts w:ascii="Arial" w:hAnsi="Arial" w:cs="Arial"/>
          <w:color w:val="000000"/>
          <w:sz w:val="20"/>
          <w:szCs w:val="20"/>
        </w:rPr>
        <w:t xml:space="preserve"> D</w:t>
      </w:r>
      <w:r w:rsidR="006C74FD">
        <w:rPr>
          <w:rFonts w:ascii="Arial" w:hAnsi="Arial" w:cs="Arial"/>
          <w:color w:val="000000"/>
          <w:sz w:val="20"/>
          <w:szCs w:val="20"/>
        </w:rPr>
        <w:t> </w:t>
      </w:r>
      <w:r w:rsidR="00E3512A">
        <w:rPr>
          <w:rFonts w:ascii="Arial" w:hAnsi="Arial" w:cs="Arial"/>
          <w:color w:val="000000"/>
          <w:sz w:val="20"/>
          <w:szCs w:val="20"/>
        </w:rPr>
        <w:t>2173</w:t>
      </w:r>
      <w:r w:rsidR="005E2EF3">
        <w:rPr>
          <w:rFonts w:ascii="Arial" w:hAnsi="Arial" w:cs="Arial"/>
          <w:color w:val="000000"/>
          <w:sz w:val="20"/>
          <w:szCs w:val="20"/>
        </w:rPr>
        <w:t>/</w:t>
      </w:r>
      <w:r w:rsidR="00E3512A">
        <w:rPr>
          <w:rFonts w:ascii="Arial" w:hAnsi="Arial" w:cs="Arial"/>
          <w:color w:val="000000"/>
          <w:sz w:val="20"/>
          <w:szCs w:val="20"/>
        </w:rPr>
        <w:t>99-103</w:t>
      </w:r>
      <w:r w:rsidR="005E2EF3">
        <w:rPr>
          <w:rFonts w:ascii="Arial" w:hAnsi="Arial" w:cs="Arial"/>
          <w:color w:val="000000"/>
          <w:sz w:val="20"/>
          <w:szCs w:val="20"/>
        </w:rPr>
        <w:t xml:space="preserve">, </w:t>
      </w:r>
      <w:r w:rsidR="000343EE">
        <w:rPr>
          <w:rFonts w:ascii="Arial" w:hAnsi="Arial" w:cs="Arial"/>
          <w:color w:val="000000"/>
          <w:sz w:val="20"/>
          <w:szCs w:val="20"/>
        </w:rPr>
        <w:t xml:space="preserve">které nabylo právní moc dne </w:t>
      </w:r>
      <w:r w:rsidR="00E3512A">
        <w:rPr>
          <w:rFonts w:ascii="Arial" w:hAnsi="Arial" w:cs="Arial"/>
          <w:color w:val="000000"/>
          <w:sz w:val="20"/>
          <w:szCs w:val="20"/>
        </w:rPr>
        <w:t>14.4.2001</w:t>
      </w:r>
      <w:r w:rsidR="005E2EF3">
        <w:rPr>
          <w:rFonts w:ascii="Arial" w:hAnsi="Arial" w:cs="Arial"/>
          <w:color w:val="000000"/>
          <w:sz w:val="20"/>
          <w:szCs w:val="20"/>
        </w:rPr>
        <w:t>,</w:t>
      </w:r>
      <w:r w:rsidR="005B68AA" w:rsidRPr="00F34CF1">
        <w:rPr>
          <w:rFonts w:ascii="Arial" w:hAnsi="Arial" w:cs="Arial"/>
          <w:i/>
          <w:color w:val="000000"/>
          <w:sz w:val="20"/>
          <w:szCs w:val="20"/>
        </w:rPr>
        <w:t xml:space="preserve"> </w:t>
      </w:r>
      <w:r w:rsidR="005B68AA" w:rsidRPr="00F34CF1">
        <w:rPr>
          <w:rFonts w:ascii="Arial" w:hAnsi="Arial" w:cs="Arial"/>
          <w:color w:val="000000"/>
          <w:sz w:val="20"/>
          <w:szCs w:val="20"/>
        </w:rPr>
        <w:t xml:space="preserve">vlastníkem nemovitých věcí, a to </w:t>
      </w:r>
      <w:r w:rsidR="005B68AA" w:rsidRPr="00F34CF1">
        <w:rPr>
          <w:rFonts w:ascii="Arial" w:hAnsi="Arial" w:cs="Arial"/>
          <w:sz w:val="20"/>
          <w:szCs w:val="20"/>
        </w:rPr>
        <w:t>pozemk</w:t>
      </w:r>
      <w:r w:rsidRPr="00F34CF1">
        <w:rPr>
          <w:rFonts w:ascii="Arial" w:hAnsi="Arial" w:cs="Arial"/>
          <w:sz w:val="20"/>
          <w:szCs w:val="20"/>
        </w:rPr>
        <w:t xml:space="preserve">ů </w:t>
      </w:r>
      <w:proofErr w:type="spellStart"/>
      <w:r w:rsidR="000343EE">
        <w:rPr>
          <w:rFonts w:ascii="Arial" w:hAnsi="Arial" w:cs="Arial"/>
          <w:sz w:val="20"/>
          <w:szCs w:val="20"/>
        </w:rPr>
        <w:t>p.č</w:t>
      </w:r>
      <w:proofErr w:type="spellEnd"/>
      <w:r w:rsidR="000343EE">
        <w:rPr>
          <w:rFonts w:ascii="Arial" w:hAnsi="Arial" w:cs="Arial"/>
          <w:sz w:val="20"/>
          <w:szCs w:val="20"/>
        </w:rPr>
        <w:t>.</w:t>
      </w:r>
      <w:r w:rsidR="006C74FD">
        <w:rPr>
          <w:rFonts w:ascii="Arial" w:hAnsi="Arial" w:cs="Arial"/>
          <w:sz w:val="20"/>
          <w:szCs w:val="20"/>
        </w:rPr>
        <w:t> </w:t>
      </w:r>
      <w:r w:rsidR="00C126E6">
        <w:rPr>
          <w:rFonts w:ascii="Arial" w:hAnsi="Arial" w:cs="Arial"/>
          <w:sz w:val="20"/>
          <w:szCs w:val="20"/>
        </w:rPr>
        <w:t>1469/2 o výměře 730 m</w:t>
      </w:r>
      <w:r w:rsidR="00C126E6">
        <w:rPr>
          <w:rFonts w:ascii="Arial" w:hAnsi="Arial" w:cs="Arial"/>
          <w:sz w:val="20"/>
          <w:szCs w:val="20"/>
          <w:vertAlign w:val="superscript"/>
        </w:rPr>
        <w:t>2</w:t>
      </w:r>
      <w:r w:rsidR="000343EE">
        <w:rPr>
          <w:rFonts w:ascii="Arial" w:hAnsi="Arial" w:cs="Arial"/>
          <w:sz w:val="20"/>
          <w:szCs w:val="20"/>
        </w:rPr>
        <w:t xml:space="preserve">, </w:t>
      </w:r>
      <w:r w:rsidR="00E3512A">
        <w:rPr>
          <w:rFonts w:ascii="Arial" w:hAnsi="Arial" w:cs="Arial"/>
          <w:sz w:val="20"/>
          <w:szCs w:val="20"/>
        </w:rPr>
        <w:t>parcela vedená ve zjednodušené evidenci – původ pozemkový katastr (dále pozemek PK p. č.), PK</w:t>
      </w:r>
      <w:r w:rsidR="000343EE">
        <w:rPr>
          <w:rFonts w:ascii="Arial" w:hAnsi="Arial" w:cs="Arial"/>
          <w:sz w:val="20"/>
          <w:szCs w:val="20"/>
        </w:rPr>
        <w:t xml:space="preserve"> </w:t>
      </w:r>
      <w:proofErr w:type="spellStart"/>
      <w:r w:rsidR="000343EE">
        <w:rPr>
          <w:rFonts w:ascii="Arial" w:hAnsi="Arial" w:cs="Arial"/>
          <w:sz w:val="20"/>
          <w:szCs w:val="20"/>
        </w:rPr>
        <w:t>p.č</w:t>
      </w:r>
      <w:proofErr w:type="spellEnd"/>
      <w:r w:rsidR="000343EE">
        <w:rPr>
          <w:rFonts w:ascii="Arial" w:hAnsi="Arial" w:cs="Arial"/>
          <w:sz w:val="20"/>
          <w:szCs w:val="20"/>
        </w:rPr>
        <w:t xml:space="preserve">. </w:t>
      </w:r>
      <w:r w:rsidR="00E3512A">
        <w:rPr>
          <w:rFonts w:ascii="Arial" w:hAnsi="Arial" w:cs="Arial"/>
          <w:sz w:val="20"/>
          <w:szCs w:val="20"/>
        </w:rPr>
        <w:t>1469/3</w:t>
      </w:r>
      <w:r w:rsidR="000343EE">
        <w:rPr>
          <w:rFonts w:ascii="Arial" w:hAnsi="Arial" w:cs="Arial"/>
          <w:sz w:val="20"/>
          <w:szCs w:val="20"/>
        </w:rPr>
        <w:t xml:space="preserve"> o výměře </w:t>
      </w:r>
      <w:r w:rsidR="00E3512A">
        <w:rPr>
          <w:rFonts w:ascii="Arial" w:hAnsi="Arial" w:cs="Arial"/>
          <w:sz w:val="20"/>
          <w:szCs w:val="20"/>
        </w:rPr>
        <w:t>835</w:t>
      </w:r>
      <w:r w:rsidR="000343EE">
        <w:rPr>
          <w:rFonts w:ascii="Arial" w:hAnsi="Arial" w:cs="Arial"/>
          <w:sz w:val="20"/>
          <w:szCs w:val="20"/>
        </w:rPr>
        <w:t xml:space="preserve"> m</w:t>
      </w:r>
      <w:r w:rsidR="000343EE">
        <w:rPr>
          <w:rFonts w:ascii="Arial" w:hAnsi="Arial" w:cs="Arial"/>
          <w:sz w:val="20"/>
          <w:szCs w:val="20"/>
          <w:vertAlign w:val="superscript"/>
        </w:rPr>
        <w:t>2</w:t>
      </w:r>
      <w:r w:rsidR="001E0097">
        <w:rPr>
          <w:rFonts w:ascii="Arial" w:hAnsi="Arial" w:cs="Arial"/>
          <w:sz w:val="20"/>
          <w:szCs w:val="20"/>
        </w:rPr>
        <w:t xml:space="preserve">, </w:t>
      </w:r>
      <w:r w:rsidR="00E3512A">
        <w:rPr>
          <w:rFonts w:ascii="Arial" w:hAnsi="Arial" w:cs="Arial"/>
          <w:sz w:val="20"/>
          <w:szCs w:val="20"/>
        </w:rPr>
        <w:t xml:space="preserve">PK </w:t>
      </w:r>
      <w:proofErr w:type="spellStart"/>
      <w:r w:rsidRPr="00F34CF1">
        <w:rPr>
          <w:rFonts w:ascii="Arial" w:hAnsi="Arial" w:cs="Arial"/>
          <w:sz w:val="20"/>
          <w:szCs w:val="20"/>
        </w:rPr>
        <w:t>p</w:t>
      </w:r>
      <w:r w:rsidR="005B68AA" w:rsidRPr="00F34CF1">
        <w:rPr>
          <w:rFonts w:ascii="Arial" w:hAnsi="Arial" w:cs="Arial"/>
          <w:sz w:val="20"/>
          <w:szCs w:val="20"/>
        </w:rPr>
        <w:t>.č</w:t>
      </w:r>
      <w:proofErr w:type="spellEnd"/>
      <w:r w:rsidR="005B68AA" w:rsidRPr="00F34CF1">
        <w:rPr>
          <w:rFonts w:ascii="Arial" w:hAnsi="Arial" w:cs="Arial"/>
          <w:sz w:val="20"/>
          <w:szCs w:val="20"/>
        </w:rPr>
        <w:t xml:space="preserve">. </w:t>
      </w:r>
      <w:r w:rsidR="00E3512A">
        <w:rPr>
          <w:rFonts w:ascii="Arial" w:hAnsi="Arial" w:cs="Arial"/>
          <w:sz w:val="20"/>
          <w:szCs w:val="20"/>
        </w:rPr>
        <w:t>1513</w:t>
      </w:r>
      <w:r w:rsidRPr="00F34CF1">
        <w:rPr>
          <w:rFonts w:ascii="Arial" w:hAnsi="Arial" w:cs="Arial"/>
          <w:sz w:val="20"/>
          <w:szCs w:val="20"/>
        </w:rPr>
        <w:t xml:space="preserve"> o výměře </w:t>
      </w:r>
      <w:r w:rsidR="00E3512A">
        <w:rPr>
          <w:rFonts w:ascii="Arial" w:hAnsi="Arial" w:cs="Arial"/>
          <w:sz w:val="20"/>
          <w:szCs w:val="20"/>
        </w:rPr>
        <w:t>565</w:t>
      </w:r>
      <w:r w:rsidR="000B3D22">
        <w:rPr>
          <w:rFonts w:ascii="Arial" w:hAnsi="Arial" w:cs="Arial"/>
          <w:sz w:val="20"/>
          <w:szCs w:val="20"/>
        </w:rPr>
        <w:t xml:space="preserve"> m</w:t>
      </w:r>
      <w:r w:rsidR="000B3D22">
        <w:rPr>
          <w:rFonts w:ascii="Arial" w:hAnsi="Arial" w:cs="Arial"/>
          <w:sz w:val="20"/>
          <w:szCs w:val="20"/>
          <w:vertAlign w:val="superscript"/>
        </w:rPr>
        <w:t>2</w:t>
      </w:r>
      <w:r w:rsidR="005E2EF3">
        <w:rPr>
          <w:rFonts w:ascii="Arial" w:hAnsi="Arial" w:cs="Arial"/>
          <w:sz w:val="20"/>
          <w:szCs w:val="20"/>
        </w:rPr>
        <w:t>, PK</w:t>
      </w:r>
      <w:r w:rsidRPr="00F34CF1">
        <w:rPr>
          <w:rFonts w:ascii="Arial" w:hAnsi="Arial" w:cs="Arial"/>
          <w:sz w:val="20"/>
          <w:szCs w:val="20"/>
        </w:rPr>
        <w:t xml:space="preserve"> </w:t>
      </w:r>
      <w:proofErr w:type="spellStart"/>
      <w:r w:rsidRPr="00F34CF1">
        <w:rPr>
          <w:rFonts w:ascii="Arial" w:hAnsi="Arial" w:cs="Arial"/>
          <w:sz w:val="20"/>
          <w:szCs w:val="20"/>
        </w:rPr>
        <w:t>p.č</w:t>
      </w:r>
      <w:proofErr w:type="spellEnd"/>
      <w:r w:rsidRPr="00F34CF1">
        <w:rPr>
          <w:rFonts w:ascii="Arial" w:hAnsi="Arial" w:cs="Arial"/>
          <w:sz w:val="20"/>
          <w:szCs w:val="20"/>
        </w:rPr>
        <w:t xml:space="preserve">. </w:t>
      </w:r>
      <w:r w:rsidR="00E3512A">
        <w:rPr>
          <w:rFonts w:ascii="Arial" w:hAnsi="Arial" w:cs="Arial"/>
          <w:sz w:val="20"/>
          <w:szCs w:val="20"/>
        </w:rPr>
        <w:t>1514</w:t>
      </w:r>
      <w:r w:rsidRPr="00F34CF1">
        <w:rPr>
          <w:rFonts w:ascii="Arial" w:hAnsi="Arial" w:cs="Arial"/>
          <w:sz w:val="20"/>
          <w:szCs w:val="20"/>
        </w:rPr>
        <w:t xml:space="preserve"> o</w:t>
      </w:r>
      <w:r w:rsidR="006C74FD">
        <w:rPr>
          <w:rFonts w:ascii="Arial" w:hAnsi="Arial" w:cs="Arial"/>
          <w:sz w:val="20"/>
          <w:szCs w:val="20"/>
        </w:rPr>
        <w:t> </w:t>
      </w:r>
      <w:r w:rsidRPr="00F34CF1">
        <w:rPr>
          <w:rFonts w:ascii="Arial" w:hAnsi="Arial" w:cs="Arial"/>
          <w:sz w:val="20"/>
          <w:szCs w:val="20"/>
        </w:rPr>
        <w:t xml:space="preserve">výměře </w:t>
      </w:r>
      <w:r w:rsidR="00E3512A">
        <w:rPr>
          <w:rFonts w:ascii="Arial" w:hAnsi="Arial" w:cs="Arial"/>
          <w:sz w:val="20"/>
          <w:szCs w:val="20"/>
        </w:rPr>
        <w:t>568</w:t>
      </w:r>
      <w:r w:rsidRPr="00F34CF1">
        <w:rPr>
          <w:rFonts w:ascii="Arial" w:hAnsi="Arial" w:cs="Arial"/>
          <w:sz w:val="20"/>
          <w:szCs w:val="20"/>
        </w:rPr>
        <w:t xml:space="preserve"> </w:t>
      </w:r>
      <w:r w:rsidR="000B3D22" w:rsidRPr="000B3D22">
        <w:rPr>
          <w:rFonts w:ascii="Arial" w:hAnsi="Arial" w:cs="Arial"/>
          <w:sz w:val="20"/>
          <w:szCs w:val="20"/>
        </w:rPr>
        <w:t>m</w:t>
      </w:r>
      <w:r w:rsidR="000B3D22">
        <w:rPr>
          <w:rFonts w:ascii="Arial" w:hAnsi="Arial" w:cs="Arial"/>
          <w:sz w:val="20"/>
          <w:szCs w:val="20"/>
          <w:vertAlign w:val="superscript"/>
        </w:rPr>
        <w:t>2</w:t>
      </w:r>
      <w:r w:rsidR="005E2EF3">
        <w:rPr>
          <w:rFonts w:ascii="Arial" w:hAnsi="Arial" w:cs="Arial"/>
          <w:sz w:val="20"/>
          <w:szCs w:val="20"/>
        </w:rPr>
        <w:t>,</w:t>
      </w:r>
      <w:r w:rsidRPr="00F34CF1">
        <w:rPr>
          <w:rFonts w:ascii="Arial" w:hAnsi="Arial" w:cs="Arial"/>
          <w:sz w:val="20"/>
          <w:szCs w:val="20"/>
        </w:rPr>
        <w:t xml:space="preserve"> </w:t>
      </w:r>
      <w:r w:rsidR="005E2EF3">
        <w:rPr>
          <w:rFonts w:ascii="Arial" w:hAnsi="Arial" w:cs="Arial"/>
          <w:sz w:val="20"/>
          <w:szCs w:val="20"/>
        </w:rPr>
        <w:t xml:space="preserve">PK </w:t>
      </w:r>
      <w:proofErr w:type="spellStart"/>
      <w:r w:rsidR="000B3D22">
        <w:rPr>
          <w:rFonts w:ascii="Arial" w:hAnsi="Arial" w:cs="Arial"/>
          <w:sz w:val="20"/>
          <w:szCs w:val="20"/>
        </w:rPr>
        <w:t>p</w:t>
      </w:r>
      <w:r w:rsidR="00E3512A">
        <w:rPr>
          <w:rFonts w:ascii="Arial" w:hAnsi="Arial" w:cs="Arial"/>
          <w:sz w:val="20"/>
          <w:szCs w:val="20"/>
        </w:rPr>
        <w:t>.</w:t>
      </w:r>
      <w:r w:rsidR="000B3D22">
        <w:rPr>
          <w:rFonts w:ascii="Arial" w:hAnsi="Arial" w:cs="Arial"/>
          <w:sz w:val="20"/>
          <w:szCs w:val="20"/>
        </w:rPr>
        <w:t>č</w:t>
      </w:r>
      <w:proofErr w:type="spellEnd"/>
      <w:r w:rsidR="001E0097">
        <w:rPr>
          <w:rFonts w:ascii="Arial" w:hAnsi="Arial" w:cs="Arial"/>
          <w:sz w:val="20"/>
          <w:szCs w:val="20"/>
        </w:rPr>
        <w:t>.</w:t>
      </w:r>
      <w:r w:rsidR="000B3D22">
        <w:rPr>
          <w:rFonts w:ascii="Arial" w:hAnsi="Arial" w:cs="Arial"/>
          <w:sz w:val="20"/>
          <w:szCs w:val="20"/>
        </w:rPr>
        <w:t xml:space="preserve"> </w:t>
      </w:r>
      <w:r w:rsidR="001E0097">
        <w:rPr>
          <w:rFonts w:ascii="Arial" w:hAnsi="Arial" w:cs="Arial"/>
          <w:sz w:val="20"/>
          <w:szCs w:val="20"/>
        </w:rPr>
        <w:t>15</w:t>
      </w:r>
      <w:r w:rsidR="00E3512A">
        <w:rPr>
          <w:rFonts w:ascii="Arial" w:hAnsi="Arial" w:cs="Arial"/>
          <w:sz w:val="20"/>
          <w:szCs w:val="20"/>
        </w:rPr>
        <w:t>1</w:t>
      </w:r>
      <w:r w:rsidR="001E0097">
        <w:rPr>
          <w:rFonts w:ascii="Arial" w:hAnsi="Arial" w:cs="Arial"/>
          <w:sz w:val="20"/>
          <w:szCs w:val="20"/>
        </w:rPr>
        <w:t>5</w:t>
      </w:r>
      <w:r w:rsidR="000B3D22">
        <w:rPr>
          <w:rFonts w:ascii="Arial" w:hAnsi="Arial" w:cs="Arial"/>
          <w:sz w:val="20"/>
          <w:szCs w:val="20"/>
        </w:rPr>
        <w:t xml:space="preserve"> o výměře </w:t>
      </w:r>
      <w:r w:rsidR="00E3512A">
        <w:rPr>
          <w:rFonts w:ascii="Arial" w:hAnsi="Arial" w:cs="Arial"/>
          <w:sz w:val="20"/>
          <w:szCs w:val="20"/>
        </w:rPr>
        <w:t>1007</w:t>
      </w:r>
      <w:r w:rsidR="000B3D22">
        <w:rPr>
          <w:rFonts w:ascii="Arial" w:hAnsi="Arial" w:cs="Arial"/>
          <w:sz w:val="20"/>
          <w:szCs w:val="20"/>
        </w:rPr>
        <w:t xml:space="preserve"> m</w:t>
      </w:r>
      <w:r w:rsidR="000B3D22">
        <w:rPr>
          <w:rFonts w:ascii="Arial" w:hAnsi="Arial" w:cs="Arial"/>
          <w:sz w:val="20"/>
          <w:szCs w:val="20"/>
          <w:vertAlign w:val="superscript"/>
        </w:rPr>
        <w:t>2</w:t>
      </w:r>
      <w:r w:rsidR="001E0097">
        <w:rPr>
          <w:rFonts w:ascii="Arial" w:hAnsi="Arial" w:cs="Arial"/>
          <w:sz w:val="20"/>
          <w:szCs w:val="20"/>
        </w:rPr>
        <w:t xml:space="preserve">, PK </w:t>
      </w:r>
      <w:proofErr w:type="spellStart"/>
      <w:r w:rsidR="001E0097">
        <w:rPr>
          <w:rFonts w:ascii="Arial" w:hAnsi="Arial" w:cs="Arial"/>
          <w:sz w:val="20"/>
          <w:szCs w:val="20"/>
        </w:rPr>
        <w:t>p</w:t>
      </w:r>
      <w:r w:rsidR="00E3512A">
        <w:rPr>
          <w:rFonts w:ascii="Arial" w:hAnsi="Arial" w:cs="Arial"/>
          <w:sz w:val="20"/>
          <w:szCs w:val="20"/>
        </w:rPr>
        <w:t>.</w:t>
      </w:r>
      <w:r w:rsidR="00D958A0">
        <w:rPr>
          <w:rFonts w:ascii="Arial" w:hAnsi="Arial" w:cs="Arial"/>
          <w:sz w:val="20"/>
          <w:szCs w:val="20"/>
        </w:rPr>
        <w:t>č</w:t>
      </w:r>
      <w:proofErr w:type="spellEnd"/>
      <w:r w:rsidR="001E0097">
        <w:rPr>
          <w:rFonts w:ascii="Arial" w:hAnsi="Arial" w:cs="Arial"/>
          <w:sz w:val="20"/>
          <w:szCs w:val="20"/>
        </w:rPr>
        <w:t>.</w:t>
      </w:r>
      <w:r w:rsidR="00D958A0">
        <w:rPr>
          <w:rFonts w:ascii="Arial" w:hAnsi="Arial" w:cs="Arial"/>
          <w:sz w:val="20"/>
          <w:szCs w:val="20"/>
        </w:rPr>
        <w:t xml:space="preserve"> 1756</w:t>
      </w:r>
      <w:r w:rsidR="001E0097">
        <w:rPr>
          <w:rFonts w:ascii="Arial" w:hAnsi="Arial" w:cs="Arial"/>
          <w:sz w:val="20"/>
          <w:szCs w:val="20"/>
        </w:rPr>
        <w:t xml:space="preserve"> o výměře </w:t>
      </w:r>
      <w:r w:rsidR="00D958A0">
        <w:rPr>
          <w:rFonts w:ascii="Arial" w:hAnsi="Arial" w:cs="Arial"/>
          <w:sz w:val="20"/>
          <w:szCs w:val="20"/>
        </w:rPr>
        <w:t>1058</w:t>
      </w:r>
      <w:r w:rsidR="001E0097">
        <w:rPr>
          <w:rFonts w:ascii="Arial" w:hAnsi="Arial" w:cs="Arial"/>
          <w:sz w:val="20"/>
          <w:szCs w:val="20"/>
        </w:rPr>
        <w:t xml:space="preserve"> </w:t>
      </w:r>
      <w:r w:rsidR="001E0097" w:rsidRPr="001E0097">
        <w:rPr>
          <w:rFonts w:ascii="Arial" w:hAnsi="Arial" w:cs="Arial"/>
          <w:sz w:val="20"/>
          <w:szCs w:val="20"/>
        </w:rPr>
        <w:t>m</w:t>
      </w:r>
      <w:r w:rsidR="001E0097">
        <w:rPr>
          <w:rFonts w:ascii="Arial" w:hAnsi="Arial" w:cs="Arial"/>
          <w:sz w:val="20"/>
          <w:szCs w:val="20"/>
          <w:vertAlign w:val="superscript"/>
        </w:rPr>
        <w:t>2</w:t>
      </w:r>
      <w:r w:rsidR="001E0097">
        <w:rPr>
          <w:rFonts w:ascii="Arial" w:hAnsi="Arial" w:cs="Arial"/>
          <w:sz w:val="20"/>
          <w:szCs w:val="20"/>
        </w:rPr>
        <w:t xml:space="preserve">, PK </w:t>
      </w:r>
      <w:proofErr w:type="spellStart"/>
      <w:r w:rsidR="001E0097">
        <w:rPr>
          <w:rFonts w:ascii="Arial" w:hAnsi="Arial" w:cs="Arial"/>
          <w:sz w:val="20"/>
          <w:szCs w:val="20"/>
        </w:rPr>
        <w:t>p</w:t>
      </w:r>
      <w:r w:rsidR="00D958A0">
        <w:rPr>
          <w:rFonts w:ascii="Arial" w:hAnsi="Arial" w:cs="Arial"/>
          <w:sz w:val="20"/>
          <w:szCs w:val="20"/>
        </w:rPr>
        <w:t>.</w:t>
      </w:r>
      <w:r w:rsidR="001E0097">
        <w:rPr>
          <w:rFonts w:ascii="Arial" w:hAnsi="Arial" w:cs="Arial"/>
          <w:sz w:val="20"/>
          <w:szCs w:val="20"/>
        </w:rPr>
        <w:t>č</w:t>
      </w:r>
      <w:proofErr w:type="spellEnd"/>
      <w:r w:rsidR="001E0097">
        <w:rPr>
          <w:rFonts w:ascii="Arial" w:hAnsi="Arial" w:cs="Arial"/>
          <w:sz w:val="20"/>
          <w:szCs w:val="20"/>
        </w:rPr>
        <w:t xml:space="preserve">. </w:t>
      </w:r>
      <w:r w:rsidR="00D958A0">
        <w:rPr>
          <w:rFonts w:ascii="Arial" w:hAnsi="Arial" w:cs="Arial"/>
          <w:sz w:val="20"/>
          <w:szCs w:val="20"/>
        </w:rPr>
        <w:t>2464</w:t>
      </w:r>
      <w:r w:rsidR="001E0097">
        <w:rPr>
          <w:rFonts w:ascii="Arial" w:hAnsi="Arial" w:cs="Arial"/>
          <w:sz w:val="20"/>
          <w:szCs w:val="20"/>
        </w:rPr>
        <w:t xml:space="preserve"> o</w:t>
      </w:r>
      <w:r w:rsidR="006C74FD">
        <w:rPr>
          <w:rFonts w:ascii="Arial" w:hAnsi="Arial" w:cs="Arial"/>
          <w:sz w:val="20"/>
          <w:szCs w:val="20"/>
        </w:rPr>
        <w:t> </w:t>
      </w:r>
      <w:r w:rsidR="001E0097">
        <w:rPr>
          <w:rFonts w:ascii="Arial" w:hAnsi="Arial" w:cs="Arial"/>
          <w:sz w:val="20"/>
          <w:szCs w:val="20"/>
        </w:rPr>
        <w:t xml:space="preserve">výměře </w:t>
      </w:r>
      <w:r w:rsidR="00D958A0">
        <w:rPr>
          <w:rFonts w:ascii="Arial" w:hAnsi="Arial" w:cs="Arial"/>
          <w:sz w:val="20"/>
          <w:szCs w:val="20"/>
        </w:rPr>
        <w:t>888</w:t>
      </w:r>
      <w:r w:rsidR="001E0097">
        <w:rPr>
          <w:rFonts w:ascii="Arial" w:hAnsi="Arial" w:cs="Arial"/>
          <w:sz w:val="20"/>
          <w:szCs w:val="20"/>
        </w:rPr>
        <w:t xml:space="preserve"> m</w:t>
      </w:r>
      <w:r w:rsidR="001E0097">
        <w:rPr>
          <w:rFonts w:ascii="Arial" w:hAnsi="Arial" w:cs="Arial"/>
          <w:sz w:val="20"/>
          <w:szCs w:val="20"/>
          <w:vertAlign w:val="superscript"/>
        </w:rPr>
        <w:t>2</w:t>
      </w:r>
      <w:r w:rsidR="001E0097">
        <w:rPr>
          <w:rFonts w:ascii="Arial" w:hAnsi="Arial" w:cs="Arial"/>
          <w:sz w:val="20"/>
          <w:szCs w:val="20"/>
        </w:rPr>
        <w:t xml:space="preserve">, PK </w:t>
      </w:r>
      <w:proofErr w:type="spellStart"/>
      <w:r w:rsidR="001E0097">
        <w:rPr>
          <w:rFonts w:ascii="Arial" w:hAnsi="Arial" w:cs="Arial"/>
          <w:sz w:val="20"/>
          <w:szCs w:val="20"/>
        </w:rPr>
        <w:t>p.č</w:t>
      </w:r>
      <w:proofErr w:type="spellEnd"/>
      <w:r w:rsidR="001E0097">
        <w:rPr>
          <w:rFonts w:ascii="Arial" w:hAnsi="Arial" w:cs="Arial"/>
          <w:sz w:val="20"/>
          <w:szCs w:val="20"/>
        </w:rPr>
        <w:t xml:space="preserve">. </w:t>
      </w:r>
      <w:r w:rsidR="00D958A0">
        <w:rPr>
          <w:rFonts w:ascii="Arial" w:hAnsi="Arial" w:cs="Arial"/>
          <w:sz w:val="20"/>
          <w:szCs w:val="20"/>
        </w:rPr>
        <w:t>2596</w:t>
      </w:r>
      <w:r w:rsidR="001E0097">
        <w:rPr>
          <w:rFonts w:ascii="Arial" w:hAnsi="Arial" w:cs="Arial"/>
          <w:sz w:val="20"/>
          <w:szCs w:val="20"/>
        </w:rPr>
        <w:t xml:space="preserve"> o výměře </w:t>
      </w:r>
      <w:r w:rsidR="00D958A0">
        <w:rPr>
          <w:rFonts w:ascii="Arial" w:hAnsi="Arial" w:cs="Arial"/>
          <w:sz w:val="20"/>
          <w:szCs w:val="20"/>
        </w:rPr>
        <w:t>788</w:t>
      </w:r>
      <w:r w:rsidR="001E0097">
        <w:rPr>
          <w:rFonts w:ascii="Arial" w:hAnsi="Arial" w:cs="Arial"/>
          <w:sz w:val="20"/>
          <w:szCs w:val="20"/>
        </w:rPr>
        <w:t xml:space="preserve"> m</w:t>
      </w:r>
      <w:r w:rsidR="001E0097">
        <w:rPr>
          <w:rFonts w:ascii="Arial" w:hAnsi="Arial" w:cs="Arial"/>
          <w:sz w:val="20"/>
          <w:szCs w:val="20"/>
          <w:vertAlign w:val="superscript"/>
        </w:rPr>
        <w:t>2</w:t>
      </w:r>
      <w:r w:rsidR="001E0097">
        <w:rPr>
          <w:rFonts w:ascii="Arial" w:hAnsi="Arial" w:cs="Arial"/>
          <w:sz w:val="20"/>
          <w:szCs w:val="20"/>
        </w:rPr>
        <w:t xml:space="preserve">, PK </w:t>
      </w:r>
      <w:proofErr w:type="spellStart"/>
      <w:r w:rsidR="001E0097">
        <w:rPr>
          <w:rFonts w:ascii="Arial" w:hAnsi="Arial" w:cs="Arial"/>
          <w:sz w:val="20"/>
          <w:szCs w:val="20"/>
        </w:rPr>
        <w:t>p.č</w:t>
      </w:r>
      <w:proofErr w:type="spellEnd"/>
      <w:r w:rsidR="001E0097">
        <w:rPr>
          <w:rFonts w:ascii="Arial" w:hAnsi="Arial" w:cs="Arial"/>
          <w:sz w:val="20"/>
          <w:szCs w:val="20"/>
        </w:rPr>
        <w:t xml:space="preserve">. </w:t>
      </w:r>
      <w:r w:rsidR="00D958A0">
        <w:rPr>
          <w:rFonts w:ascii="Arial" w:hAnsi="Arial" w:cs="Arial"/>
          <w:sz w:val="20"/>
          <w:szCs w:val="20"/>
        </w:rPr>
        <w:t>2601</w:t>
      </w:r>
      <w:r w:rsidR="001E0097">
        <w:rPr>
          <w:rFonts w:ascii="Arial" w:hAnsi="Arial" w:cs="Arial"/>
          <w:sz w:val="20"/>
          <w:szCs w:val="20"/>
        </w:rPr>
        <w:t xml:space="preserve"> o výměře </w:t>
      </w:r>
      <w:r w:rsidR="00D958A0">
        <w:rPr>
          <w:rFonts w:ascii="Arial" w:hAnsi="Arial" w:cs="Arial"/>
          <w:sz w:val="20"/>
          <w:szCs w:val="20"/>
        </w:rPr>
        <w:t>1739</w:t>
      </w:r>
      <w:r w:rsidR="001E0097">
        <w:rPr>
          <w:rFonts w:ascii="Arial" w:hAnsi="Arial" w:cs="Arial"/>
          <w:sz w:val="20"/>
          <w:szCs w:val="20"/>
        </w:rPr>
        <w:t xml:space="preserve"> m</w:t>
      </w:r>
      <w:r w:rsidR="001E0097">
        <w:rPr>
          <w:rFonts w:ascii="Arial" w:hAnsi="Arial" w:cs="Arial"/>
          <w:sz w:val="20"/>
          <w:szCs w:val="20"/>
          <w:vertAlign w:val="superscript"/>
        </w:rPr>
        <w:t>2</w:t>
      </w:r>
      <w:r w:rsidR="001E0097">
        <w:rPr>
          <w:rFonts w:ascii="Arial" w:hAnsi="Arial" w:cs="Arial"/>
          <w:sz w:val="20"/>
          <w:szCs w:val="20"/>
        </w:rPr>
        <w:t xml:space="preserve">, PK </w:t>
      </w:r>
      <w:proofErr w:type="spellStart"/>
      <w:r w:rsidR="001E0097">
        <w:rPr>
          <w:rFonts w:ascii="Arial" w:hAnsi="Arial" w:cs="Arial"/>
          <w:sz w:val="20"/>
          <w:szCs w:val="20"/>
        </w:rPr>
        <w:t>p.č</w:t>
      </w:r>
      <w:proofErr w:type="spellEnd"/>
      <w:r w:rsidR="001E0097">
        <w:rPr>
          <w:rFonts w:ascii="Arial" w:hAnsi="Arial" w:cs="Arial"/>
          <w:sz w:val="20"/>
          <w:szCs w:val="20"/>
        </w:rPr>
        <w:t xml:space="preserve">. </w:t>
      </w:r>
      <w:r w:rsidR="00D958A0">
        <w:rPr>
          <w:rFonts w:ascii="Arial" w:hAnsi="Arial" w:cs="Arial"/>
          <w:sz w:val="20"/>
          <w:szCs w:val="20"/>
        </w:rPr>
        <w:t>3156</w:t>
      </w:r>
      <w:r w:rsidR="001E0097">
        <w:rPr>
          <w:rFonts w:ascii="Arial" w:hAnsi="Arial" w:cs="Arial"/>
          <w:sz w:val="20"/>
          <w:szCs w:val="20"/>
        </w:rPr>
        <w:t xml:space="preserve"> o</w:t>
      </w:r>
      <w:r w:rsidR="006C74FD">
        <w:rPr>
          <w:rFonts w:ascii="Arial" w:hAnsi="Arial" w:cs="Arial"/>
          <w:sz w:val="20"/>
          <w:szCs w:val="20"/>
        </w:rPr>
        <w:t> </w:t>
      </w:r>
      <w:r w:rsidR="001E0097">
        <w:rPr>
          <w:rFonts w:ascii="Arial" w:hAnsi="Arial" w:cs="Arial"/>
          <w:sz w:val="20"/>
          <w:szCs w:val="20"/>
        </w:rPr>
        <w:t xml:space="preserve">výměře </w:t>
      </w:r>
      <w:r w:rsidR="00D958A0">
        <w:rPr>
          <w:rFonts w:ascii="Arial" w:hAnsi="Arial" w:cs="Arial"/>
          <w:sz w:val="20"/>
          <w:szCs w:val="20"/>
        </w:rPr>
        <w:t>910</w:t>
      </w:r>
      <w:r w:rsidR="001E0097">
        <w:rPr>
          <w:rFonts w:ascii="Arial" w:hAnsi="Arial" w:cs="Arial"/>
          <w:sz w:val="20"/>
          <w:szCs w:val="20"/>
        </w:rPr>
        <w:t xml:space="preserve"> m</w:t>
      </w:r>
      <w:r w:rsidR="001E0097">
        <w:rPr>
          <w:rFonts w:ascii="Arial" w:hAnsi="Arial" w:cs="Arial"/>
          <w:sz w:val="20"/>
          <w:szCs w:val="20"/>
          <w:vertAlign w:val="superscript"/>
        </w:rPr>
        <w:t>2</w:t>
      </w:r>
      <w:r w:rsidR="001E0097">
        <w:rPr>
          <w:rFonts w:ascii="Arial" w:hAnsi="Arial" w:cs="Arial"/>
          <w:sz w:val="20"/>
          <w:szCs w:val="20"/>
        </w:rPr>
        <w:t xml:space="preserve">, PK </w:t>
      </w:r>
      <w:proofErr w:type="spellStart"/>
      <w:r w:rsidR="001E0097">
        <w:rPr>
          <w:rFonts w:ascii="Arial" w:hAnsi="Arial" w:cs="Arial"/>
          <w:sz w:val="20"/>
          <w:szCs w:val="20"/>
        </w:rPr>
        <w:t>p.č</w:t>
      </w:r>
      <w:proofErr w:type="spellEnd"/>
      <w:r w:rsidR="001E0097">
        <w:rPr>
          <w:rFonts w:ascii="Arial" w:hAnsi="Arial" w:cs="Arial"/>
          <w:sz w:val="20"/>
          <w:szCs w:val="20"/>
        </w:rPr>
        <w:t>. 33</w:t>
      </w:r>
      <w:r w:rsidR="00D958A0">
        <w:rPr>
          <w:rFonts w:ascii="Arial" w:hAnsi="Arial" w:cs="Arial"/>
          <w:sz w:val="20"/>
          <w:szCs w:val="20"/>
        </w:rPr>
        <w:t>30</w:t>
      </w:r>
      <w:r w:rsidR="001E0097">
        <w:rPr>
          <w:rFonts w:ascii="Arial" w:hAnsi="Arial" w:cs="Arial"/>
          <w:sz w:val="20"/>
          <w:szCs w:val="20"/>
        </w:rPr>
        <w:t xml:space="preserve"> o výměře </w:t>
      </w:r>
      <w:r w:rsidR="00D958A0">
        <w:rPr>
          <w:rFonts w:ascii="Arial" w:hAnsi="Arial" w:cs="Arial"/>
          <w:sz w:val="20"/>
          <w:szCs w:val="20"/>
        </w:rPr>
        <w:t>797</w:t>
      </w:r>
      <w:r w:rsidR="001E0097">
        <w:rPr>
          <w:rFonts w:ascii="Arial" w:hAnsi="Arial" w:cs="Arial"/>
          <w:sz w:val="20"/>
          <w:szCs w:val="20"/>
        </w:rPr>
        <w:t xml:space="preserve"> m</w:t>
      </w:r>
      <w:r w:rsidR="001E0097">
        <w:rPr>
          <w:rFonts w:ascii="Arial" w:hAnsi="Arial" w:cs="Arial"/>
          <w:sz w:val="20"/>
          <w:szCs w:val="20"/>
          <w:vertAlign w:val="superscript"/>
        </w:rPr>
        <w:t>2</w:t>
      </w:r>
      <w:r w:rsidR="001E0097">
        <w:rPr>
          <w:rFonts w:ascii="Arial" w:hAnsi="Arial" w:cs="Arial"/>
          <w:sz w:val="20"/>
          <w:szCs w:val="20"/>
        </w:rPr>
        <w:t>, PK p.č.</w:t>
      </w:r>
      <w:r w:rsidR="00D958A0">
        <w:rPr>
          <w:rFonts w:ascii="Arial" w:hAnsi="Arial" w:cs="Arial"/>
          <w:sz w:val="20"/>
          <w:szCs w:val="20"/>
        </w:rPr>
        <w:t>3357/2</w:t>
      </w:r>
      <w:r w:rsidR="001E0097">
        <w:rPr>
          <w:rFonts w:ascii="Arial" w:hAnsi="Arial" w:cs="Arial"/>
          <w:sz w:val="20"/>
          <w:szCs w:val="20"/>
        </w:rPr>
        <w:t xml:space="preserve"> o výměře </w:t>
      </w:r>
      <w:r w:rsidR="00D958A0">
        <w:rPr>
          <w:rFonts w:ascii="Arial" w:hAnsi="Arial" w:cs="Arial"/>
          <w:sz w:val="20"/>
          <w:szCs w:val="20"/>
        </w:rPr>
        <w:t>866</w:t>
      </w:r>
      <w:r w:rsidR="001E0097">
        <w:rPr>
          <w:rFonts w:ascii="Arial" w:hAnsi="Arial" w:cs="Arial"/>
          <w:sz w:val="20"/>
          <w:szCs w:val="20"/>
        </w:rPr>
        <w:t xml:space="preserve"> m</w:t>
      </w:r>
      <w:r w:rsidR="001E0097">
        <w:rPr>
          <w:rFonts w:ascii="Arial" w:hAnsi="Arial" w:cs="Arial"/>
          <w:sz w:val="20"/>
          <w:szCs w:val="20"/>
          <w:vertAlign w:val="superscript"/>
        </w:rPr>
        <w:t>2</w:t>
      </w:r>
      <w:r w:rsidR="00D958A0">
        <w:rPr>
          <w:rFonts w:ascii="Arial" w:hAnsi="Arial" w:cs="Arial"/>
          <w:sz w:val="20"/>
          <w:szCs w:val="20"/>
        </w:rPr>
        <w:t>,</w:t>
      </w:r>
      <w:r w:rsidR="001E0097">
        <w:rPr>
          <w:rFonts w:ascii="Arial" w:hAnsi="Arial" w:cs="Arial"/>
          <w:sz w:val="20"/>
          <w:szCs w:val="20"/>
        </w:rPr>
        <w:t xml:space="preserve"> </w:t>
      </w:r>
      <w:r w:rsidR="005E2EF3">
        <w:rPr>
          <w:rFonts w:ascii="Arial" w:hAnsi="Arial" w:cs="Arial"/>
          <w:sz w:val="20"/>
          <w:szCs w:val="20"/>
        </w:rPr>
        <w:t xml:space="preserve">PK </w:t>
      </w:r>
      <w:proofErr w:type="spellStart"/>
      <w:r w:rsidR="005E2EF3">
        <w:rPr>
          <w:rFonts w:ascii="Arial" w:hAnsi="Arial" w:cs="Arial"/>
          <w:sz w:val="20"/>
          <w:szCs w:val="20"/>
        </w:rPr>
        <w:t>p.č</w:t>
      </w:r>
      <w:proofErr w:type="spellEnd"/>
      <w:r w:rsidR="005E2EF3">
        <w:rPr>
          <w:rFonts w:ascii="Arial" w:hAnsi="Arial" w:cs="Arial"/>
          <w:sz w:val="20"/>
          <w:szCs w:val="20"/>
        </w:rPr>
        <w:t>.</w:t>
      </w:r>
      <w:r w:rsidR="001E0097">
        <w:rPr>
          <w:rFonts w:ascii="Arial" w:hAnsi="Arial" w:cs="Arial"/>
          <w:sz w:val="20"/>
          <w:szCs w:val="20"/>
        </w:rPr>
        <w:t xml:space="preserve"> </w:t>
      </w:r>
      <w:r w:rsidR="00D958A0">
        <w:rPr>
          <w:rFonts w:ascii="Arial" w:hAnsi="Arial" w:cs="Arial"/>
          <w:sz w:val="20"/>
          <w:szCs w:val="20"/>
        </w:rPr>
        <w:t>3582</w:t>
      </w:r>
      <w:r w:rsidR="005E2EF3">
        <w:rPr>
          <w:rFonts w:ascii="Arial" w:hAnsi="Arial" w:cs="Arial"/>
          <w:sz w:val="20"/>
          <w:szCs w:val="20"/>
        </w:rPr>
        <w:t xml:space="preserve"> o</w:t>
      </w:r>
      <w:r w:rsidR="006C74FD">
        <w:rPr>
          <w:rFonts w:ascii="Arial" w:hAnsi="Arial" w:cs="Arial"/>
          <w:sz w:val="20"/>
          <w:szCs w:val="20"/>
        </w:rPr>
        <w:t> </w:t>
      </w:r>
      <w:r w:rsidR="005E2EF3">
        <w:rPr>
          <w:rFonts w:ascii="Arial" w:hAnsi="Arial" w:cs="Arial"/>
          <w:sz w:val="20"/>
          <w:szCs w:val="20"/>
        </w:rPr>
        <w:t>výměře</w:t>
      </w:r>
      <w:r w:rsidR="001E0097">
        <w:rPr>
          <w:rFonts w:ascii="Arial" w:hAnsi="Arial" w:cs="Arial"/>
          <w:sz w:val="20"/>
          <w:szCs w:val="20"/>
        </w:rPr>
        <w:t xml:space="preserve"> </w:t>
      </w:r>
      <w:r w:rsidR="00D958A0">
        <w:rPr>
          <w:rFonts w:ascii="Arial" w:hAnsi="Arial" w:cs="Arial"/>
          <w:sz w:val="20"/>
          <w:szCs w:val="20"/>
        </w:rPr>
        <w:t>845</w:t>
      </w:r>
      <w:r w:rsidR="001E0097">
        <w:rPr>
          <w:rFonts w:ascii="Arial" w:hAnsi="Arial" w:cs="Arial"/>
          <w:sz w:val="20"/>
          <w:szCs w:val="20"/>
        </w:rPr>
        <w:t xml:space="preserve"> </w:t>
      </w:r>
      <w:r w:rsidR="005E2EF3">
        <w:rPr>
          <w:rFonts w:ascii="Arial" w:hAnsi="Arial" w:cs="Arial"/>
          <w:sz w:val="20"/>
          <w:szCs w:val="20"/>
        </w:rPr>
        <w:t>m</w:t>
      </w:r>
      <w:r w:rsidR="005E2EF3">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3796/1 o výměře 432</w:t>
      </w:r>
      <w:r w:rsidR="006C74FD">
        <w:rPr>
          <w:rFonts w:ascii="Arial" w:hAnsi="Arial" w:cs="Arial"/>
          <w:sz w:val="20"/>
          <w:szCs w:val="20"/>
        </w:rPr>
        <w:t xml:space="preserve"> m</w:t>
      </w:r>
      <w:r w:rsidR="006C74FD">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3796/3 o výměře 713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3799/2 o</w:t>
      </w:r>
      <w:r w:rsidR="006C74FD">
        <w:rPr>
          <w:rFonts w:ascii="Arial" w:hAnsi="Arial" w:cs="Arial"/>
          <w:sz w:val="20"/>
          <w:szCs w:val="20"/>
        </w:rPr>
        <w:t> </w:t>
      </w:r>
      <w:r w:rsidR="00D958A0">
        <w:rPr>
          <w:rFonts w:ascii="Arial" w:hAnsi="Arial" w:cs="Arial"/>
          <w:sz w:val="20"/>
          <w:szCs w:val="20"/>
        </w:rPr>
        <w:t>výměře 4561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3898/1 o výměře 223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3898/2 o výměře 2902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3900 o</w:t>
      </w:r>
      <w:r w:rsidR="006C74FD">
        <w:rPr>
          <w:rFonts w:ascii="Arial" w:hAnsi="Arial" w:cs="Arial"/>
          <w:sz w:val="20"/>
          <w:szCs w:val="20"/>
        </w:rPr>
        <w:t> </w:t>
      </w:r>
      <w:r w:rsidR="00D958A0">
        <w:rPr>
          <w:rFonts w:ascii="Arial" w:hAnsi="Arial" w:cs="Arial"/>
          <w:sz w:val="20"/>
          <w:szCs w:val="20"/>
        </w:rPr>
        <w:t>výměře 1406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3940/1 o výměře 2755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4112 o výměře 3081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4139 o</w:t>
      </w:r>
      <w:r w:rsidR="006C74FD">
        <w:rPr>
          <w:rFonts w:ascii="Arial" w:hAnsi="Arial" w:cs="Arial"/>
          <w:sz w:val="20"/>
          <w:szCs w:val="20"/>
        </w:rPr>
        <w:t> </w:t>
      </w:r>
      <w:r w:rsidR="00D958A0">
        <w:rPr>
          <w:rFonts w:ascii="Arial" w:hAnsi="Arial" w:cs="Arial"/>
          <w:sz w:val="20"/>
          <w:szCs w:val="20"/>
        </w:rPr>
        <w:t>výměře 161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4140 o výměře 668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4291 o výměře 453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4367/1 o</w:t>
      </w:r>
      <w:r w:rsidR="006C74FD">
        <w:rPr>
          <w:rFonts w:ascii="Arial" w:hAnsi="Arial" w:cs="Arial"/>
          <w:sz w:val="20"/>
          <w:szCs w:val="20"/>
        </w:rPr>
        <w:t> </w:t>
      </w:r>
      <w:r w:rsidR="00D958A0">
        <w:rPr>
          <w:rFonts w:ascii="Arial" w:hAnsi="Arial" w:cs="Arial"/>
          <w:sz w:val="20"/>
          <w:szCs w:val="20"/>
        </w:rPr>
        <w:t>výměře 2015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4571 o výměře 2408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4779/32 o výměře 593 m</w:t>
      </w:r>
      <w:r w:rsidR="00D958A0">
        <w:rPr>
          <w:rFonts w:ascii="Arial" w:hAnsi="Arial" w:cs="Arial"/>
          <w:sz w:val="20"/>
          <w:szCs w:val="20"/>
          <w:vertAlign w:val="superscript"/>
        </w:rPr>
        <w:t>2</w:t>
      </w:r>
      <w:r w:rsidR="00D958A0">
        <w:rPr>
          <w:rFonts w:ascii="Arial" w:hAnsi="Arial" w:cs="Arial"/>
          <w:sz w:val="20"/>
          <w:szCs w:val="20"/>
        </w:rPr>
        <w:t xml:space="preserve">, PK </w:t>
      </w:r>
      <w:proofErr w:type="spellStart"/>
      <w:r w:rsidR="00D958A0">
        <w:rPr>
          <w:rFonts w:ascii="Arial" w:hAnsi="Arial" w:cs="Arial"/>
          <w:sz w:val="20"/>
          <w:szCs w:val="20"/>
        </w:rPr>
        <w:t>p.č</w:t>
      </w:r>
      <w:proofErr w:type="spellEnd"/>
      <w:r w:rsidR="00D958A0">
        <w:rPr>
          <w:rFonts w:ascii="Arial" w:hAnsi="Arial" w:cs="Arial"/>
          <w:sz w:val="20"/>
          <w:szCs w:val="20"/>
        </w:rPr>
        <w:t>. 6006/1 o výměře 211 m</w:t>
      </w:r>
      <w:r w:rsidR="00D958A0">
        <w:rPr>
          <w:rFonts w:ascii="Arial" w:hAnsi="Arial" w:cs="Arial"/>
          <w:sz w:val="20"/>
          <w:szCs w:val="20"/>
          <w:vertAlign w:val="superscript"/>
        </w:rPr>
        <w:t>2</w:t>
      </w:r>
      <w:r w:rsidR="00D958A0">
        <w:rPr>
          <w:rFonts w:ascii="Arial" w:hAnsi="Arial" w:cs="Arial"/>
          <w:sz w:val="20"/>
          <w:szCs w:val="20"/>
        </w:rPr>
        <w:t xml:space="preserve">, </w:t>
      </w:r>
      <w:r w:rsidR="00E773FA">
        <w:rPr>
          <w:rFonts w:ascii="Arial" w:hAnsi="Arial" w:cs="Arial"/>
          <w:sz w:val="20"/>
          <w:szCs w:val="20"/>
        </w:rPr>
        <w:t xml:space="preserve">PK </w:t>
      </w:r>
      <w:proofErr w:type="spellStart"/>
      <w:r w:rsidR="00E773FA">
        <w:rPr>
          <w:rFonts w:ascii="Arial" w:hAnsi="Arial" w:cs="Arial"/>
          <w:sz w:val="20"/>
          <w:szCs w:val="20"/>
        </w:rPr>
        <w:t>p.č</w:t>
      </w:r>
      <w:proofErr w:type="spellEnd"/>
      <w:r w:rsidR="00E773FA">
        <w:rPr>
          <w:rFonts w:ascii="Arial" w:hAnsi="Arial" w:cs="Arial"/>
          <w:sz w:val="20"/>
          <w:szCs w:val="20"/>
        </w:rPr>
        <w:t>. 6006/2 o výměře 856 m</w:t>
      </w:r>
      <w:r w:rsidR="00E773FA">
        <w:rPr>
          <w:rFonts w:ascii="Arial" w:hAnsi="Arial" w:cs="Arial"/>
          <w:sz w:val="20"/>
          <w:szCs w:val="20"/>
          <w:vertAlign w:val="superscript"/>
        </w:rPr>
        <w:t>2</w:t>
      </w:r>
      <w:r w:rsidR="00E773FA">
        <w:rPr>
          <w:rFonts w:ascii="Arial" w:hAnsi="Arial" w:cs="Arial"/>
          <w:sz w:val="20"/>
          <w:szCs w:val="20"/>
        </w:rPr>
        <w:t xml:space="preserve">, PK </w:t>
      </w:r>
      <w:proofErr w:type="spellStart"/>
      <w:r w:rsidR="00E773FA">
        <w:rPr>
          <w:rFonts w:ascii="Arial" w:hAnsi="Arial" w:cs="Arial"/>
          <w:sz w:val="20"/>
          <w:szCs w:val="20"/>
        </w:rPr>
        <w:t>p.č</w:t>
      </w:r>
      <w:proofErr w:type="spellEnd"/>
      <w:r w:rsidR="00E773FA">
        <w:rPr>
          <w:rFonts w:ascii="Arial" w:hAnsi="Arial" w:cs="Arial"/>
          <w:sz w:val="20"/>
          <w:szCs w:val="20"/>
        </w:rPr>
        <w:t>. 6206 o výměře 813 m</w:t>
      </w:r>
      <w:r w:rsidR="00E773FA">
        <w:rPr>
          <w:rFonts w:ascii="Arial" w:hAnsi="Arial" w:cs="Arial"/>
          <w:sz w:val="20"/>
          <w:szCs w:val="20"/>
          <w:vertAlign w:val="superscript"/>
        </w:rPr>
        <w:t>2</w:t>
      </w:r>
      <w:r w:rsidR="00E773FA">
        <w:rPr>
          <w:rFonts w:ascii="Arial" w:hAnsi="Arial" w:cs="Arial"/>
          <w:sz w:val="20"/>
          <w:szCs w:val="20"/>
        </w:rPr>
        <w:t xml:space="preserve"> a PK </w:t>
      </w:r>
      <w:proofErr w:type="spellStart"/>
      <w:r w:rsidR="00E773FA">
        <w:rPr>
          <w:rFonts w:ascii="Arial" w:hAnsi="Arial" w:cs="Arial"/>
          <w:sz w:val="20"/>
          <w:szCs w:val="20"/>
        </w:rPr>
        <w:t>p.č</w:t>
      </w:r>
      <w:proofErr w:type="spellEnd"/>
      <w:r w:rsidR="00E773FA">
        <w:rPr>
          <w:rFonts w:ascii="Arial" w:hAnsi="Arial" w:cs="Arial"/>
          <w:sz w:val="20"/>
          <w:szCs w:val="20"/>
        </w:rPr>
        <w:t>. 6304 o</w:t>
      </w:r>
      <w:r w:rsidR="006C74FD">
        <w:rPr>
          <w:rFonts w:ascii="Arial" w:hAnsi="Arial" w:cs="Arial"/>
          <w:sz w:val="20"/>
          <w:szCs w:val="20"/>
        </w:rPr>
        <w:t> </w:t>
      </w:r>
      <w:r w:rsidR="00E773FA">
        <w:rPr>
          <w:rFonts w:ascii="Arial" w:hAnsi="Arial" w:cs="Arial"/>
          <w:sz w:val="20"/>
          <w:szCs w:val="20"/>
        </w:rPr>
        <w:t>výměře 234</w:t>
      </w:r>
      <w:r w:rsidR="006C74FD">
        <w:rPr>
          <w:rFonts w:ascii="Arial" w:hAnsi="Arial" w:cs="Arial"/>
          <w:sz w:val="20"/>
          <w:szCs w:val="20"/>
        </w:rPr>
        <w:t xml:space="preserve"> m</w:t>
      </w:r>
      <w:r w:rsidR="006C74FD">
        <w:rPr>
          <w:rFonts w:ascii="Arial" w:hAnsi="Arial" w:cs="Arial"/>
          <w:sz w:val="20"/>
          <w:szCs w:val="20"/>
          <w:vertAlign w:val="superscript"/>
        </w:rPr>
        <w:t>2</w:t>
      </w:r>
      <w:r w:rsidR="005E2EF3">
        <w:rPr>
          <w:rFonts w:ascii="Arial" w:hAnsi="Arial" w:cs="Arial"/>
          <w:sz w:val="20"/>
          <w:szCs w:val="20"/>
        </w:rPr>
        <w:t xml:space="preserve"> </w:t>
      </w:r>
      <w:r w:rsidR="005B68AA" w:rsidRPr="00F34CF1">
        <w:rPr>
          <w:rFonts w:ascii="Arial" w:hAnsi="Arial" w:cs="Arial"/>
          <w:sz w:val="20"/>
          <w:szCs w:val="20"/>
        </w:rPr>
        <w:t xml:space="preserve">v katastrálním území </w:t>
      </w:r>
      <w:r w:rsidR="005E2EF3">
        <w:rPr>
          <w:rFonts w:ascii="Arial" w:hAnsi="Arial" w:cs="Arial"/>
          <w:sz w:val="20"/>
          <w:szCs w:val="20"/>
        </w:rPr>
        <w:t>Javorník nad Veličkou</w:t>
      </w:r>
      <w:r w:rsidR="005B68AA" w:rsidRPr="00F34CF1">
        <w:rPr>
          <w:rFonts w:ascii="Arial" w:hAnsi="Arial" w:cs="Arial"/>
          <w:sz w:val="20"/>
          <w:szCs w:val="20"/>
        </w:rPr>
        <w:t>. Uveden</w:t>
      </w:r>
      <w:r w:rsidR="000B3D22">
        <w:rPr>
          <w:rFonts w:ascii="Arial" w:hAnsi="Arial" w:cs="Arial"/>
          <w:sz w:val="20"/>
          <w:szCs w:val="20"/>
        </w:rPr>
        <w:t>é</w:t>
      </w:r>
      <w:r w:rsidR="005B68AA" w:rsidRPr="00F34CF1">
        <w:rPr>
          <w:rFonts w:ascii="Arial" w:hAnsi="Arial" w:cs="Arial"/>
          <w:sz w:val="20"/>
          <w:szCs w:val="20"/>
        </w:rPr>
        <w:t xml:space="preserve"> pozem</w:t>
      </w:r>
      <w:r w:rsidR="000B3D22">
        <w:rPr>
          <w:rFonts w:ascii="Arial" w:hAnsi="Arial" w:cs="Arial"/>
          <w:sz w:val="20"/>
          <w:szCs w:val="20"/>
        </w:rPr>
        <w:t xml:space="preserve">ky jsou zapsány </w:t>
      </w:r>
      <w:r w:rsidR="005B68AA" w:rsidRPr="00F34CF1">
        <w:rPr>
          <w:rFonts w:ascii="Arial" w:hAnsi="Arial" w:cs="Arial"/>
          <w:sz w:val="20"/>
          <w:szCs w:val="20"/>
        </w:rPr>
        <w:t xml:space="preserve">na listu vlastnictví č. </w:t>
      </w:r>
      <w:r w:rsidR="00E773FA">
        <w:rPr>
          <w:rFonts w:ascii="Arial" w:hAnsi="Arial" w:cs="Arial"/>
          <w:sz w:val="20"/>
          <w:szCs w:val="20"/>
        </w:rPr>
        <w:t>2002</w:t>
      </w:r>
      <w:r w:rsidR="005B68AA" w:rsidRPr="00F34CF1">
        <w:rPr>
          <w:rFonts w:ascii="Arial" w:hAnsi="Arial" w:cs="Arial"/>
          <w:sz w:val="20"/>
          <w:szCs w:val="20"/>
        </w:rPr>
        <w:t xml:space="preserve"> pro katastrální území</w:t>
      </w:r>
      <w:r w:rsidR="000B3D22">
        <w:rPr>
          <w:rFonts w:ascii="Arial" w:hAnsi="Arial" w:cs="Arial"/>
          <w:sz w:val="20"/>
          <w:szCs w:val="20"/>
        </w:rPr>
        <w:t xml:space="preserve"> </w:t>
      </w:r>
      <w:r w:rsidR="005E2EF3">
        <w:rPr>
          <w:rFonts w:ascii="Arial" w:hAnsi="Arial" w:cs="Arial"/>
          <w:sz w:val="20"/>
          <w:szCs w:val="20"/>
        </w:rPr>
        <w:t>Javorník nad Veličkou</w:t>
      </w:r>
      <w:r w:rsidR="005B68AA" w:rsidRPr="00F34CF1">
        <w:rPr>
          <w:rFonts w:ascii="Arial" w:hAnsi="Arial" w:cs="Arial"/>
          <w:sz w:val="20"/>
          <w:szCs w:val="20"/>
        </w:rPr>
        <w:t xml:space="preserve"> u Katastrálního úřadu pro</w:t>
      </w:r>
      <w:r w:rsidR="000B3D22">
        <w:rPr>
          <w:rFonts w:ascii="Arial" w:hAnsi="Arial" w:cs="Arial"/>
          <w:sz w:val="20"/>
          <w:szCs w:val="20"/>
        </w:rPr>
        <w:t xml:space="preserve"> Jihomoravský kraj</w:t>
      </w:r>
      <w:r w:rsidR="005B68AA" w:rsidRPr="00F34CF1">
        <w:rPr>
          <w:rFonts w:ascii="Arial" w:hAnsi="Arial" w:cs="Arial"/>
          <w:sz w:val="20"/>
          <w:szCs w:val="20"/>
        </w:rPr>
        <w:t>, Katastrální</w:t>
      </w:r>
      <w:r w:rsidR="005E2EF3">
        <w:rPr>
          <w:rFonts w:ascii="Arial" w:hAnsi="Arial" w:cs="Arial"/>
          <w:sz w:val="20"/>
          <w:szCs w:val="20"/>
        </w:rPr>
        <w:t>ho</w:t>
      </w:r>
      <w:r w:rsidR="005B68AA" w:rsidRPr="00F34CF1">
        <w:rPr>
          <w:rFonts w:ascii="Arial" w:hAnsi="Arial" w:cs="Arial"/>
          <w:sz w:val="20"/>
          <w:szCs w:val="20"/>
        </w:rPr>
        <w:t xml:space="preserve"> pracoviště </w:t>
      </w:r>
      <w:r w:rsidR="005E2EF3">
        <w:rPr>
          <w:rFonts w:ascii="Arial" w:hAnsi="Arial" w:cs="Arial"/>
          <w:sz w:val="20"/>
          <w:szCs w:val="20"/>
        </w:rPr>
        <w:t>Hodonín</w:t>
      </w:r>
      <w:r w:rsidR="000B3D22">
        <w:rPr>
          <w:rFonts w:ascii="Arial" w:hAnsi="Arial" w:cs="Arial"/>
          <w:sz w:val="20"/>
          <w:szCs w:val="20"/>
        </w:rPr>
        <w:t>.</w:t>
      </w:r>
      <w:r w:rsidR="005B68AA" w:rsidRPr="00F34CF1">
        <w:rPr>
          <w:rFonts w:ascii="Arial" w:hAnsi="Arial" w:cs="Arial"/>
          <w:sz w:val="20"/>
          <w:szCs w:val="20"/>
        </w:rPr>
        <w:t xml:space="preserve"> </w:t>
      </w:r>
    </w:p>
    <w:p w14:paraId="4118E59D" w14:textId="77777777" w:rsidR="00FC2FBF" w:rsidRDefault="00FC2FBF" w:rsidP="00A87252">
      <w:pPr>
        <w:autoSpaceDE w:val="0"/>
        <w:autoSpaceDN w:val="0"/>
        <w:adjustRightInd w:val="0"/>
        <w:spacing w:after="0" w:line="240" w:lineRule="auto"/>
        <w:jc w:val="both"/>
        <w:rPr>
          <w:rFonts w:ascii="Arial" w:hAnsi="Arial" w:cs="Arial"/>
          <w:color w:val="000000"/>
          <w:sz w:val="20"/>
          <w:szCs w:val="20"/>
        </w:rPr>
      </w:pPr>
    </w:p>
    <w:p w14:paraId="732D8A61" w14:textId="77777777" w:rsidR="005B68AA" w:rsidRDefault="00E96A4B" w:rsidP="00A87252">
      <w:pPr>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lastRenderedPageBreak/>
        <w:t xml:space="preserve">2) </w:t>
      </w:r>
      <w:r w:rsidR="00A87252" w:rsidRPr="00F34CF1">
        <w:rPr>
          <w:rFonts w:ascii="Arial" w:hAnsi="Arial" w:cs="Arial"/>
          <w:color w:val="000000"/>
          <w:sz w:val="20"/>
          <w:szCs w:val="20"/>
        </w:rPr>
        <w:t xml:space="preserve">Prodávající tímto prohlašuje, že je na základě </w:t>
      </w:r>
      <w:r w:rsidR="006C74FD">
        <w:rPr>
          <w:rFonts w:ascii="Arial" w:hAnsi="Arial" w:cs="Arial"/>
          <w:color w:val="000000"/>
          <w:sz w:val="20"/>
          <w:szCs w:val="20"/>
        </w:rPr>
        <w:t>u</w:t>
      </w:r>
      <w:r w:rsidR="00E773FA">
        <w:rPr>
          <w:rFonts w:ascii="Arial" w:hAnsi="Arial" w:cs="Arial"/>
          <w:color w:val="000000"/>
          <w:sz w:val="20"/>
          <w:szCs w:val="20"/>
        </w:rPr>
        <w:t>snesení Okresního soudu v Hodoníně</w:t>
      </w:r>
      <w:r w:rsidR="00A87252">
        <w:rPr>
          <w:rFonts w:ascii="Arial" w:hAnsi="Arial" w:cs="Arial"/>
          <w:color w:val="000000"/>
          <w:sz w:val="20"/>
          <w:szCs w:val="20"/>
        </w:rPr>
        <w:t xml:space="preserve"> </w:t>
      </w:r>
      <w:proofErr w:type="spellStart"/>
      <w:r w:rsidR="006C74FD">
        <w:rPr>
          <w:rFonts w:ascii="Arial" w:hAnsi="Arial" w:cs="Arial"/>
          <w:color w:val="000000"/>
          <w:sz w:val="20"/>
          <w:szCs w:val="20"/>
        </w:rPr>
        <w:t>sp</w:t>
      </w:r>
      <w:proofErr w:type="spellEnd"/>
      <w:r w:rsidR="006C74FD">
        <w:rPr>
          <w:rFonts w:ascii="Arial" w:hAnsi="Arial" w:cs="Arial"/>
          <w:color w:val="000000"/>
          <w:sz w:val="20"/>
          <w:szCs w:val="20"/>
        </w:rPr>
        <w:t>. zn.</w:t>
      </w:r>
      <w:r w:rsidR="00A87252">
        <w:rPr>
          <w:rFonts w:ascii="Arial" w:hAnsi="Arial" w:cs="Arial"/>
          <w:color w:val="000000"/>
          <w:sz w:val="20"/>
          <w:szCs w:val="20"/>
        </w:rPr>
        <w:t xml:space="preserve"> </w:t>
      </w:r>
      <w:r w:rsidR="003B3FC5">
        <w:rPr>
          <w:rFonts w:ascii="Arial" w:hAnsi="Arial" w:cs="Arial"/>
          <w:color w:val="000000"/>
          <w:sz w:val="20"/>
          <w:szCs w:val="20"/>
        </w:rPr>
        <w:t>D</w:t>
      </w:r>
      <w:r w:rsidR="006C74FD">
        <w:rPr>
          <w:rFonts w:ascii="Arial" w:hAnsi="Arial" w:cs="Arial"/>
          <w:color w:val="000000"/>
          <w:sz w:val="20"/>
          <w:szCs w:val="20"/>
        </w:rPr>
        <w:t> </w:t>
      </w:r>
      <w:r w:rsidR="003B3FC5">
        <w:rPr>
          <w:rFonts w:ascii="Arial" w:hAnsi="Arial" w:cs="Arial"/>
          <w:color w:val="000000"/>
          <w:sz w:val="20"/>
          <w:szCs w:val="20"/>
        </w:rPr>
        <w:t>1106/2007</w:t>
      </w:r>
      <w:r w:rsidR="00A87252">
        <w:rPr>
          <w:rFonts w:ascii="Arial" w:hAnsi="Arial" w:cs="Arial"/>
          <w:color w:val="000000"/>
          <w:sz w:val="20"/>
          <w:szCs w:val="20"/>
        </w:rPr>
        <w:t xml:space="preserve">, které nabylo právní moc dne </w:t>
      </w:r>
      <w:r w:rsidR="003B3FC5">
        <w:rPr>
          <w:rFonts w:ascii="Arial" w:hAnsi="Arial" w:cs="Arial"/>
          <w:color w:val="000000"/>
          <w:sz w:val="20"/>
          <w:szCs w:val="20"/>
        </w:rPr>
        <w:t>17.11.2007</w:t>
      </w:r>
      <w:r w:rsidR="00A87252">
        <w:rPr>
          <w:rFonts w:ascii="Arial" w:hAnsi="Arial" w:cs="Arial"/>
          <w:color w:val="000000"/>
          <w:sz w:val="20"/>
          <w:szCs w:val="20"/>
        </w:rPr>
        <w:t>,</w:t>
      </w:r>
      <w:r w:rsidR="00A87252" w:rsidRPr="00F34CF1">
        <w:rPr>
          <w:rFonts w:ascii="Arial" w:hAnsi="Arial" w:cs="Arial"/>
          <w:i/>
          <w:color w:val="000000"/>
          <w:sz w:val="20"/>
          <w:szCs w:val="20"/>
        </w:rPr>
        <w:t xml:space="preserve"> </w:t>
      </w:r>
      <w:r w:rsidR="00A87252" w:rsidRPr="00F34CF1">
        <w:rPr>
          <w:rFonts w:ascii="Arial" w:hAnsi="Arial" w:cs="Arial"/>
          <w:color w:val="000000"/>
          <w:sz w:val="20"/>
          <w:szCs w:val="20"/>
        </w:rPr>
        <w:t xml:space="preserve">vlastníkem </w:t>
      </w:r>
      <w:r w:rsidR="00A87252">
        <w:rPr>
          <w:rFonts w:ascii="Arial" w:hAnsi="Arial" w:cs="Arial"/>
          <w:color w:val="000000"/>
          <w:sz w:val="20"/>
          <w:szCs w:val="20"/>
        </w:rPr>
        <w:t xml:space="preserve">spoluvlastnického podílu ve výši ½ </w:t>
      </w:r>
      <w:r w:rsidR="00A87252" w:rsidRPr="00F34CF1">
        <w:rPr>
          <w:rFonts w:ascii="Arial" w:hAnsi="Arial" w:cs="Arial"/>
          <w:sz w:val="20"/>
          <w:szCs w:val="20"/>
        </w:rPr>
        <w:t>pozemk</w:t>
      </w:r>
      <w:r w:rsidR="003B3FC5">
        <w:rPr>
          <w:rFonts w:ascii="Arial" w:hAnsi="Arial" w:cs="Arial"/>
          <w:sz w:val="20"/>
          <w:szCs w:val="20"/>
        </w:rPr>
        <w:t>ů</w:t>
      </w:r>
      <w:r w:rsidR="00A87252">
        <w:rPr>
          <w:rFonts w:ascii="Arial" w:hAnsi="Arial" w:cs="Arial"/>
          <w:sz w:val="20"/>
          <w:szCs w:val="20"/>
        </w:rPr>
        <w:t xml:space="preserve"> PK </w:t>
      </w:r>
      <w:proofErr w:type="spellStart"/>
      <w:proofErr w:type="gramStart"/>
      <w:r w:rsidR="00A87252">
        <w:rPr>
          <w:rFonts w:ascii="Arial" w:hAnsi="Arial" w:cs="Arial"/>
          <w:sz w:val="20"/>
          <w:szCs w:val="20"/>
        </w:rPr>
        <w:t>p.č</w:t>
      </w:r>
      <w:proofErr w:type="spellEnd"/>
      <w:r w:rsidR="00A87252">
        <w:rPr>
          <w:rFonts w:ascii="Arial" w:hAnsi="Arial" w:cs="Arial"/>
          <w:sz w:val="20"/>
          <w:szCs w:val="20"/>
        </w:rPr>
        <w:t>.</w:t>
      </w:r>
      <w:proofErr w:type="gramEnd"/>
      <w:r w:rsidR="00A87252">
        <w:rPr>
          <w:rFonts w:ascii="Arial" w:hAnsi="Arial" w:cs="Arial"/>
          <w:sz w:val="20"/>
          <w:szCs w:val="20"/>
        </w:rPr>
        <w:t xml:space="preserve"> </w:t>
      </w:r>
      <w:r w:rsidR="003B3FC5">
        <w:rPr>
          <w:rFonts w:ascii="Arial" w:hAnsi="Arial" w:cs="Arial"/>
          <w:sz w:val="20"/>
          <w:szCs w:val="20"/>
        </w:rPr>
        <w:t>1817</w:t>
      </w:r>
      <w:r w:rsidR="00A87252">
        <w:rPr>
          <w:rFonts w:ascii="Arial" w:hAnsi="Arial" w:cs="Arial"/>
          <w:sz w:val="20"/>
          <w:szCs w:val="20"/>
        </w:rPr>
        <w:t xml:space="preserve"> o výměře </w:t>
      </w:r>
      <w:r w:rsidR="003B3FC5">
        <w:rPr>
          <w:rFonts w:ascii="Arial" w:hAnsi="Arial" w:cs="Arial"/>
          <w:sz w:val="20"/>
          <w:szCs w:val="20"/>
        </w:rPr>
        <w:t>2413</w:t>
      </w:r>
      <w:r w:rsidR="00A87252">
        <w:rPr>
          <w:rFonts w:ascii="Arial" w:hAnsi="Arial" w:cs="Arial"/>
          <w:sz w:val="20"/>
          <w:szCs w:val="20"/>
        </w:rPr>
        <w:t xml:space="preserve"> m</w:t>
      </w:r>
      <w:r w:rsidR="00A87252">
        <w:rPr>
          <w:rFonts w:ascii="Arial" w:hAnsi="Arial" w:cs="Arial"/>
          <w:sz w:val="20"/>
          <w:szCs w:val="20"/>
          <w:vertAlign w:val="superscript"/>
        </w:rPr>
        <w:t>2</w:t>
      </w:r>
      <w:r w:rsidR="00B05529">
        <w:rPr>
          <w:rFonts w:ascii="Arial" w:hAnsi="Arial" w:cs="Arial"/>
          <w:sz w:val="20"/>
          <w:szCs w:val="20"/>
        </w:rPr>
        <w:t xml:space="preserve"> </w:t>
      </w:r>
      <w:r w:rsidR="003B3FC5">
        <w:rPr>
          <w:rFonts w:ascii="Arial" w:hAnsi="Arial" w:cs="Arial"/>
          <w:sz w:val="20"/>
          <w:szCs w:val="20"/>
        </w:rPr>
        <w:t xml:space="preserve">a PK </w:t>
      </w:r>
      <w:proofErr w:type="spellStart"/>
      <w:r w:rsidR="003B3FC5">
        <w:rPr>
          <w:rFonts w:ascii="Arial" w:hAnsi="Arial" w:cs="Arial"/>
          <w:sz w:val="20"/>
          <w:szCs w:val="20"/>
        </w:rPr>
        <w:t>p.č</w:t>
      </w:r>
      <w:proofErr w:type="spellEnd"/>
      <w:r w:rsidR="003B3FC5">
        <w:rPr>
          <w:rFonts w:ascii="Arial" w:hAnsi="Arial" w:cs="Arial"/>
          <w:sz w:val="20"/>
          <w:szCs w:val="20"/>
        </w:rPr>
        <w:t>. 1861 o výměře 1068 m</w:t>
      </w:r>
      <w:r w:rsidR="003B3FC5">
        <w:rPr>
          <w:rFonts w:ascii="Arial" w:hAnsi="Arial" w:cs="Arial"/>
          <w:sz w:val="20"/>
          <w:szCs w:val="20"/>
          <w:vertAlign w:val="superscript"/>
        </w:rPr>
        <w:t>2</w:t>
      </w:r>
      <w:r w:rsidR="003B3FC5">
        <w:rPr>
          <w:rFonts w:ascii="Arial" w:hAnsi="Arial" w:cs="Arial"/>
          <w:sz w:val="20"/>
          <w:szCs w:val="20"/>
        </w:rPr>
        <w:t xml:space="preserve"> </w:t>
      </w:r>
      <w:r w:rsidR="00B05529">
        <w:rPr>
          <w:rFonts w:ascii="Arial" w:hAnsi="Arial" w:cs="Arial"/>
          <w:sz w:val="20"/>
          <w:szCs w:val="20"/>
        </w:rPr>
        <w:t>v katastrálním území Javorník nad Veličkou. Uveden</w:t>
      </w:r>
      <w:r w:rsidR="003B3FC5">
        <w:rPr>
          <w:rFonts w:ascii="Arial" w:hAnsi="Arial" w:cs="Arial"/>
          <w:sz w:val="20"/>
          <w:szCs w:val="20"/>
        </w:rPr>
        <w:t>é pozem</w:t>
      </w:r>
      <w:r w:rsidR="00B05529">
        <w:rPr>
          <w:rFonts w:ascii="Arial" w:hAnsi="Arial" w:cs="Arial"/>
          <w:sz w:val="20"/>
          <w:szCs w:val="20"/>
        </w:rPr>
        <w:t>k</w:t>
      </w:r>
      <w:r w:rsidR="003B3FC5">
        <w:rPr>
          <w:rFonts w:ascii="Arial" w:hAnsi="Arial" w:cs="Arial"/>
          <w:sz w:val="20"/>
          <w:szCs w:val="20"/>
        </w:rPr>
        <w:t>y</w:t>
      </w:r>
      <w:r w:rsidR="00B05529">
        <w:rPr>
          <w:rFonts w:ascii="Arial" w:hAnsi="Arial" w:cs="Arial"/>
          <w:sz w:val="20"/>
          <w:szCs w:val="20"/>
        </w:rPr>
        <w:t xml:space="preserve"> j</w:t>
      </w:r>
      <w:r w:rsidR="003B3FC5">
        <w:rPr>
          <w:rFonts w:ascii="Arial" w:hAnsi="Arial" w:cs="Arial"/>
          <w:sz w:val="20"/>
          <w:szCs w:val="20"/>
        </w:rPr>
        <w:t>sou</w:t>
      </w:r>
      <w:r w:rsidR="00B05529">
        <w:rPr>
          <w:rFonts w:ascii="Arial" w:hAnsi="Arial" w:cs="Arial"/>
          <w:sz w:val="20"/>
          <w:szCs w:val="20"/>
        </w:rPr>
        <w:t xml:space="preserve"> zapsán</w:t>
      </w:r>
      <w:r w:rsidR="003B3FC5">
        <w:rPr>
          <w:rFonts w:ascii="Arial" w:hAnsi="Arial" w:cs="Arial"/>
          <w:sz w:val="20"/>
          <w:szCs w:val="20"/>
        </w:rPr>
        <w:t>y</w:t>
      </w:r>
      <w:r w:rsidR="00B05529">
        <w:rPr>
          <w:rFonts w:ascii="Arial" w:hAnsi="Arial" w:cs="Arial"/>
          <w:sz w:val="20"/>
          <w:szCs w:val="20"/>
        </w:rPr>
        <w:t xml:space="preserve"> na listu vlastnictví č. </w:t>
      </w:r>
      <w:r w:rsidR="003B3FC5">
        <w:rPr>
          <w:rFonts w:ascii="Arial" w:hAnsi="Arial" w:cs="Arial"/>
          <w:sz w:val="20"/>
          <w:szCs w:val="20"/>
        </w:rPr>
        <w:t>436</w:t>
      </w:r>
      <w:r w:rsidR="00B05529">
        <w:rPr>
          <w:rFonts w:ascii="Arial" w:hAnsi="Arial" w:cs="Arial"/>
          <w:sz w:val="20"/>
          <w:szCs w:val="20"/>
        </w:rPr>
        <w:t xml:space="preserve"> pro katastrální území Javorník nad Veličkou u Katastrálního úřadu pro Jihomoravský kraj, Katastrálního pracoviště Hodonín.</w:t>
      </w:r>
    </w:p>
    <w:p w14:paraId="35229CFB" w14:textId="77777777" w:rsidR="00FC2FBF" w:rsidRDefault="00FC2FBF" w:rsidP="00A87252">
      <w:pPr>
        <w:autoSpaceDE w:val="0"/>
        <w:autoSpaceDN w:val="0"/>
        <w:adjustRightInd w:val="0"/>
        <w:spacing w:after="0" w:line="240" w:lineRule="auto"/>
        <w:jc w:val="both"/>
        <w:rPr>
          <w:rFonts w:ascii="Arial" w:hAnsi="Arial" w:cs="Arial"/>
          <w:color w:val="000000"/>
          <w:sz w:val="20"/>
          <w:szCs w:val="20"/>
        </w:rPr>
      </w:pPr>
    </w:p>
    <w:p w14:paraId="0BED18D6" w14:textId="77777777" w:rsidR="00B05529" w:rsidRDefault="00E96A4B" w:rsidP="00A87252">
      <w:pPr>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 xml:space="preserve">3) </w:t>
      </w:r>
      <w:r w:rsidR="00B05529" w:rsidRPr="00F34CF1">
        <w:rPr>
          <w:rFonts w:ascii="Arial" w:hAnsi="Arial" w:cs="Arial"/>
          <w:color w:val="000000"/>
          <w:sz w:val="20"/>
          <w:szCs w:val="20"/>
        </w:rPr>
        <w:t xml:space="preserve">Prodávající tímto prohlašuje, že je na základě </w:t>
      </w:r>
      <w:r w:rsidR="006C74FD">
        <w:rPr>
          <w:rFonts w:ascii="Arial" w:hAnsi="Arial" w:cs="Arial"/>
          <w:color w:val="000000"/>
          <w:sz w:val="20"/>
          <w:szCs w:val="20"/>
        </w:rPr>
        <w:t>u</w:t>
      </w:r>
      <w:r w:rsidR="003B3FC5">
        <w:rPr>
          <w:rFonts w:ascii="Arial" w:hAnsi="Arial" w:cs="Arial"/>
          <w:color w:val="000000"/>
          <w:sz w:val="20"/>
          <w:szCs w:val="20"/>
        </w:rPr>
        <w:t xml:space="preserve">snesení Okresního soudu v Hodoníně </w:t>
      </w:r>
      <w:proofErr w:type="spellStart"/>
      <w:r w:rsidR="006C74FD">
        <w:rPr>
          <w:rFonts w:ascii="Arial" w:hAnsi="Arial" w:cs="Arial"/>
          <w:color w:val="000000"/>
          <w:sz w:val="20"/>
          <w:szCs w:val="20"/>
        </w:rPr>
        <w:t>sp</w:t>
      </w:r>
      <w:proofErr w:type="spellEnd"/>
      <w:r w:rsidR="006C74FD">
        <w:rPr>
          <w:rFonts w:ascii="Arial" w:hAnsi="Arial" w:cs="Arial"/>
          <w:color w:val="000000"/>
          <w:sz w:val="20"/>
          <w:szCs w:val="20"/>
        </w:rPr>
        <w:t>. zn.</w:t>
      </w:r>
      <w:r w:rsidR="003B3FC5">
        <w:rPr>
          <w:rFonts w:ascii="Arial" w:hAnsi="Arial" w:cs="Arial"/>
          <w:color w:val="000000"/>
          <w:sz w:val="20"/>
          <w:szCs w:val="20"/>
        </w:rPr>
        <w:t xml:space="preserve"> D 2173/99-103, které nabylo právní moc dne 14.4.2001</w:t>
      </w:r>
      <w:r w:rsidR="006C74FD">
        <w:rPr>
          <w:rFonts w:ascii="Arial" w:hAnsi="Arial" w:cs="Arial"/>
          <w:color w:val="000000"/>
          <w:sz w:val="20"/>
          <w:szCs w:val="20"/>
        </w:rPr>
        <w:t>,</w:t>
      </w:r>
      <w:r w:rsidR="003B3FC5">
        <w:rPr>
          <w:rFonts w:ascii="Arial" w:hAnsi="Arial" w:cs="Arial"/>
          <w:color w:val="000000"/>
          <w:sz w:val="20"/>
          <w:szCs w:val="20"/>
        </w:rPr>
        <w:t xml:space="preserve"> </w:t>
      </w:r>
      <w:r w:rsidR="00B05529" w:rsidRPr="00F34CF1">
        <w:rPr>
          <w:rFonts w:ascii="Arial" w:hAnsi="Arial" w:cs="Arial"/>
          <w:color w:val="000000"/>
          <w:sz w:val="20"/>
          <w:szCs w:val="20"/>
        </w:rPr>
        <w:t xml:space="preserve">vlastníkem </w:t>
      </w:r>
      <w:r w:rsidR="00B05529">
        <w:rPr>
          <w:rFonts w:ascii="Arial" w:hAnsi="Arial" w:cs="Arial"/>
          <w:color w:val="000000"/>
          <w:sz w:val="20"/>
          <w:szCs w:val="20"/>
        </w:rPr>
        <w:t>spoluvlastnického podílu ve výši 1/2</w:t>
      </w:r>
      <w:r w:rsidR="00B05529" w:rsidRPr="00F34CF1">
        <w:rPr>
          <w:rFonts w:ascii="Arial" w:hAnsi="Arial" w:cs="Arial"/>
          <w:color w:val="000000"/>
          <w:sz w:val="20"/>
          <w:szCs w:val="20"/>
        </w:rPr>
        <w:t xml:space="preserve"> </w:t>
      </w:r>
      <w:r w:rsidR="00B05529" w:rsidRPr="00F34CF1">
        <w:rPr>
          <w:rFonts w:ascii="Arial" w:hAnsi="Arial" w:cs="Arial"/>
          <w:sz w:val="20"/>
          <w:szCs w:val="20"/>
        </w:rPr>
        <w:t>pozemk</w:t>
      </w:r>
      <w:r w:rsidR="003B3FC5">
        <w:rPr>
          <w:rFonts w:ascii="Arial" w:hAnsi="Arial" w:cs="Arial"/>
          <w:sz w:val="20"/>
          <w:szCs w:val="20"/>
        </w:rPr>
        <w:t>u</w:t>
      </w:r>
      <w:r w:rsidR="00B05529">
        <w:rPr>
          <w:rFonts w:ascii="Arial" w:hAnsi="Arial" w:cs="Arial"/>
          <w:sz w:val="20"/>
          <w:szCs w:val="20"/>
        </w:rPr>
        <w:t xml:space="preserve"> PK </w:t>
      </w:r>
      <w:proofErr w:type="spellStart"/>
      <w:proofErr w:type="gramStart"/>
      <w:r w:rsidR="00B05529">
        <w:rPr>
          <w:rFonts w:ascii="Arial" w:hAnsi="Arial" w:cs="Arial"/>
          <w:sz w:val="20"/>
          <w:szCs w:val="20"/>
        </w:rPr>
        <w:t>p.č</w:t>
      </w:r>
      <w:proofErr w:type="spellEnd"/>
      <w:r w:rsidR="00B05529">
        <w:rPr>
          <w:rFonts w:ascii="Arial" w:hAnsi="Arial" w:cs="Arial"/>
          <w:sz w:val="20"/>
          <w:szCs w:val="20"/>
        </w:rPr>
        <w:t>.</w:t>
      </w:r>
      <w:proofErr w:type="gramEnd"/>
      <w:r w:rsidR="00B05529">
        <w:rPr>
          <w:rFonts w:ascii="Arial" w:hAnsi="Arial" w:cs="Arial"/>
          <w:sz w:val="20"/>
          <w:szCs w:val="20"/>
        </w:rPr>
        <w:t xml:space="preserve"> </w:t>
      </w:r>
      <w:r w:rsidR="003B3FC5">
        <w:rPr>
          <w:rFonts w:ascii="Arial" w:hAnsi="Arial" w:cs="Arial"/>
          <w:sz w:val="20"/>
          <w:szCs w:val="20"/>
        </w:rPr>
        <w:t>1919</w:t>
      </w:r>
      <w:r w:rsidR="00B05529">
        <w:rPr>
          <w:rFonts w:ascii="Arial" w:hAnsi="Arial" w:cs="Arial"/>
          <w:sz w:val="20"/>
          <w:szCs w:val="20"/>
        </w:rPr>
        <w:t xml:space="preserve"> o výměře </w:t>
      </w:r>
      <w:r w:rsidR="003B3FC5">
        <w:rPr>
          <w:rFonts w:ascii="Arial" w:hAnsi="Arial" w:cs="Arial"/>
          <w:sz w:val="20"/>
          <w:szCs w:val="20"/>
        </w:rPr>
        <w:t>7265</w:t>
      </w:r>
      <w:r w:rsidR="00B05529">
        <w:rPr>
          <w:rFonts w:ascii="Arial" w:hAnsi="Arial" w:cs="Arial"/>
          <w:sz w:val="20"/>
          <w:szCs w:val="20"/>
        </w:rPr>
        <w:t xml:space="preserve"> m</w:t>
      </w:r>
      <w:r w:rsidR="00B05529">
        <w:rPr>
          <w:rFonts w:ascii="Arial" w:hAnsi="Arial" w:cs="Arial"/>
          <w:sz w:val="20"/>
          <w:szCs w:val="20"/>
          <w:vertAlign w:val="superscript"/>
        </w:rPr>
        <w:t>2</w:t>
      </w:r>
      <w:r w:rsidR="00671869">
        <w:rPr>
          <w:rFonts w:ascii="Arial" w:hAnsi="Arial" w:cs="Arial"/>
          <w:sz w:val="20"/>
          <w:szCs w:val="20"/>
        </w:rPr>
        <w:t xml:space="preserve"> v katastrálním území Javorník nad Veličkou</w:t>
      </w:r>
      <w:r w:rsidR="00B05529">
        <w:rPr>
          <w:rFonts w:ascii="Arial" w:hAnsi="Arial" w:cs="Arial"/>
          <w:sz w:val="20"/>
          <w:szCs w:val="20"/>
        </w:rPr>
        <w:t>. Uveden</w:t>
      </w:r>
      <w:r w:rsidR="003B3FC5">
        <w:rPr>
          <w:rFonts w:ascii="Arial" w:hAnsi="Arial" w:cs="Arial"/>
          <w:sz w:val="20"/>
          <w:szCs w:val="20"/>
        </w:rPr>
        <w:t>ý</w:t>
      </w:r>
      <w:r w:rsidR="00B05529">
        <w:rPr>
          <w:rFonts w:ascii="Arial" w:hAnsi="Arial" w:cs="Arial"/>
          <w:sz w:val="20"/>
          <w:szCs w:val="20"/>
        </w:rPr>
        <w:t xml:space="preserve"> pozem</w:t>
      </w:r>
      <w:r w:rsidR="003B3FC5">
        <w:rPr>
          <w:rFonts w:ascii="Arial" w:hAnsi="Arial" w:cs="Arial"/>
          <w:sz w:val="20"/>
          <w:szCs w:val="20"/>
        </w:rPr>
        <w:t>e</w:t>
      </w:r>
      <w:r w:rsidR="00B05529">
        <w:rPr>
          <w:rFonts w:ascii="Arial" w:hAnsi="Arial" w:cs="Arial"/>
          <w:sz w:val="20"/>
          <w:szCs w:val="20"/>
        </w:rPr>
        <w:t>k j</w:t>
      </w:r>
      <w:r w:rsidR="003B3FC5">
        <w:rPr>
          <w:rFonts w:ascii="Arial" w:hAnsi="Arial" w:cs="Arial"/>
          <w:sz w:val="20"/>
          <w:szCs w:val="20"/>
        </w:rPr>
        <w:t>e</w:t>
      </w:r>
      <w:r w:rsidR="00B05529">
        <w:rPr>
          <w:rFonts w:ascii="Arial" w:hAnsi="Arial" w:cs="Arial"/>
          <w:sz w:val="20"/>
          <w:szCs w:val="20"/>
        </w:rPr>
        <w:t xml:space="preserve"> zaps</w:t>
      </w:r>
      <w:r w:rsidR="003B3FC5">
        <w:rPr>
          <w:rFonts w:ascii="Arial" w:hAnsi="Arial" w:cs="Arial"/>
          <w:sz w:val="20"/>
          <w:szCs w:val="20"/>
        </w:rPr>
        <w:t>á</w:t>
      </w:r>
      <w:r w:rsidR="00B05529">
        <w:rPr>
          <w:rFonts w:ascii="Arial" w:hAnsi="Arial" w:cs="Arial"/>
          <w:sz w:val="20"/>
          <w:szCs w:val="20"/>
        </w:rPr>
        <w:t>n na listu vlastnictví č. 78</w:t>
      </w:r>
      <w:r w:rsidR="003B3FC5">
        <w:rPr>
          <w:rFonts w:ascii="Arial" w:hAnsi="Arial" w:cs="Arial"/>
          <w:sz w:val="20"/>
          <w:szCs w:val="20"/>
        </w:rPr>
        <w:t xml:space="preserve">5 </w:t>
      </w:r>
      <w:r w:rsidR="00B05529">
        <w:rPr>
          <w:rFonts w:ascii="Arial" w:hAnsi="Arial" w:cs="Arial"/>
          <w:sz w:val="20"/>
          <w:szCs w:val="20"/>
        </w:rPr>
        <w:t>pro katastrální území Javorník nad Veličkou u Katastrálního úřadu pro Jihomoravský kraj, Katastrálního pracoviště Hodonín.</w:t>
      </w:r>
    </w:p>
    <w:p w14:paraId="21DE8071" w14:textId="77777777" w:rsidR="00FC2FBF" w:rsidRDefault="00FC2FBF" w:rsidP="00FC2FBF">
      <w:pPr>
        <w:autoSpaceDE w:val="0"/>
        <w:autoSpaceDN w:val="0"/>
        <w:adjustRightInd w:val="0"/>
        <w:spacing w:after="0" w:line="240" w:lineRule="auto"/>
        <w:jc w:val="both"/>
        <w:rPr>
          <w:rFonts w:ascii="Arial" w:hAnsi="Arial" w:cs="Arial"/>
          <w:color w:val="000000"/>
          <w:sz w:val="20"/>
          <w:szCs w:val="20"/>
        </w:rPr>
      </w:pPr>
    </w:p>
    <w:p w14:paraId="6FF23974" w14:textId="77777777" w:rsidR="005B68AA" w:rsidRPr="00E864B8" w:rsidRDefault="00E96A4B" w:rsidP="005B68AA">
      <w:p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4</w:t>
      </w:r>
      <w:r w:rsidR="005B68AA" w:rsidRPr="00E864B8">
        <w:rPr>
          <w:rFonts w:ascii="Arial" w:hAnsi="Arial" w:cs="Arial"/>
          <w:color w:val="000000" w:themeColor="text1"/>
          <w:sz w:val="20"/>
          <w:szCs w:val="20"/>
        </w:rPr>
        <w:t>) Prodávající dále prohlašuje, že jeho možnost disponovat s</w:t>
      </w:r>
      <w:r>
        <w:rPr>
          <w:rFonts w:ascii="Arial" w:hAnsi="Arial" w:cs="Arial"/>
          <w:color w:val="000000" w:themeColor="text1"/>
          <w:sz w:val="20"/>
          <w:szCs w:val="20"/>
        </w:rPr>
        <w:t> výše uvedenými pozemky a spoluvlastnickými podíly pozemků podle</w:t>
      </w:r>
      <w:r w:rsidR="005B68AA" w:rsidRPr="00E864B8">
        <w:rPr>
          <w:rFonts w:ascii="Arial" w:hAnsi="Arial" w:cs="Arial"/>
          <w:color w:val="000000" w:themeColor="text1"/>
          <w:sz w:val="20"/>
          <w:szCs w:val="20"/>
        </w:rPr>
        <w:t xml:space="preserve"> této kupní smlouvy není ke dni jejího podpisu žádným způsobem omezena. </w:t>
      </w:r>
    </w:p>
    <w:p w14:paraId="3A92FF24" w14:textId="77777777" w:rsidR="005B68AA" w:rsidRPr="00E864B8" w:rsidRDefault="005B68AA" w:rsidP="005B68AA">
      <w:pPr>
        <w:autoSpaceDE w:val="0"/>
        <w:autoSpaceDN w:val="0"/>
        <w:adjustRightInd w:val="0"/>
        <w:spacing w:after="0"/>
        <w:rPr>
          <w:rFonts w:ascii="Arial" w:hAnsi="Arial" w:cs="Arial"/>
          <w:color w:val="000000" w:themeColor="text1"/>
          <w:sz w:val="20"/>
          <w:szCs w:val="20"/>
        </w:rPr>
      </w:pPr>
    </w:p>
    <w:p w14:paraId="3452E66A" w14:textId="77777777" w:rsidR="005B68AA" w:rsidRPr="00E864B8" w:rsidRDefault="005B68AA" w:rsidP="005B68AA">
      <w:pPr>
        <w:autoSpaceDE w:val="0"/>
        <w:autoSpaceDN w:val="0"/>
        <w:adjustRightInd w:val="0"/>
        <w:spacing w:after="0"/>
        <w:rPr>
          <w:rFonts w:ascii="Arial" w:hAnsi="Arial" w:cs="Arial"/>
          <w:sz w:val="20"/>
          <w:szCs w:val="20"/>
        </w:rPr>
      </w:pPr>
    </w:p>
    <w:p w14:paraId="6B5E3E48" w14:textId="77777777" w:rsidR="005B68AA" w:rsidRDefault="005B68AA" w:rsidP="005B68AA">
      <w:pPr>
        <w:autoSpaceDE w:val="0"/>
        <w:autoSpaceDN w:val="0"/>
        <w:adjustRightInd w:val="0"/>
        <w:spacing w:after="0"/>
        <w:jc w:val="center"/>
        <w:rPr>
          <w:rFonts w:ascii="Arial" w:hAnsi="Arial" w:cs="Arial"/>
          <w:b/>
          <w:sz w:val="20"/>
          <w:szCs w:val="20"/>
        </w:rPr>
      </w:pPr>
      <w:r w:rsidRPr="00E864B8">
        <w:rPr>
          <w:rFonts w:ascii="Arial" w:hAnsi="Arial" w:cs="Arial"/>
          <w:b/>
          <w:sz w:val="20"/>
          <w:szCs w:val="20"/>
        </w:rPr>
        <w:t>Čl. II.</w:t>
      </w:r>
    </w:p>
    <w:p w14:paraId="19883ED4" w14:textId="77777777" w:rsidR="00E96A4B" w:rsidRPr="00E864B8" w:rsidRDefault="00E96A4B" w:rsidP="005B68AA">
      <w:pPr>
        <w:autoSpaceDE w:val="0"/>
        <w:autoSpaceDN w:val="0"/>
        <w:adjustRightInd w:val="0"/>
        <w:spacing w:after="0"/>
        <w:jc w:val="center"/>
        <w:rPr>
          <w:rFonts w:ascii="Arial" w:hAnsi="Arial" w:cs="Arial"/>
          <w:b/>
          <w:sz w:val="20"/>
          <w:szCs w:val="20"/>
        </w:rPr>
      </w:pPr>
    </w:p>
    <w:p w14:paraId="1ADF096F" w14:textId="676B607F"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1) Prodávající se touto smlouvou zavazuje odevzdat kupujícímu předmět převodu </w:t>
      </w:r>
      <w:r w:rsidR="00E96A4B">
        <w:rPr>
          <w:rFonts w:ascii="Arial" w:hAnsi="Arial" w:cs="Arial"/>
          <w:sz w:val="20"/>
          <w:szCs w:val="20"/>
        </w:rPr>
        <w:t>podle</w:t>
      </w:r>
      <w:r w:rsidRPr="00E864B8">
        <w:rPr>
          <w:rFonts w:ascii="Arial" w:hAnsi="Arial" w:cs="Arial"/>
          <w:sz w:val="20"/>
          <w:szCs w:val="20"/>
        </w:rPr>
        <w:t> čl</w:t>
      </w:r>
      <w:r w:rsidR="00E96A4B">
        <w:rPr>
          <w:rFonts w:ascii="Arial" w:hAnsi="Arial" w:cs="Arial"/>
          <w:sz w:val="20"/>
          <w:szCs w:val="20"/>
        </w:rPr>
        <w:t>ánku</w:t>
      </w:r>
      <w:r w:rsidRPr="00E864B8">
        <w:rPr>
          <w:rFonts w:ascii="Arial" w:hAnsi="Arial" w:cs="Arial"/>
          <w:sz w:val="20"/>
          <w:szCs w:val="20"/>
        </w:rPr>
        <w:t xml:space="preserve"> I. se</w:t>
      </w:r>
      <w:r w:rsidR="00E96A4B">
        <w:rPr>
          <w:rFonts w:ascii="Arial" w:hAnsi="Arial" w:cs="Arial"/>
          <w:sz w:val="20"/>
          <w:szCs w:val="20"/>
        </w:rPr>
        <w:t> </w:t>
      </w:r>
      <w:r w:rsidRPr="00E864B8">
        <w:rPr>
          <w:rFonts w:ascii="Arial" w:hAnsi="Arial" w:cs="Arial"/>
          <w:sz w:val="20"/>
          <w:szCs w:val="20"/>
        </w:rPr>
        <w:t xml:space="preserve">všemi právy a povinnostmi a se všemi součástmi a veškerým příslušenstvím do výlučného </w:t>
      </w:r>
      <w:r w:rsidR="00C34E82">
        <w:rPr>
          <w:rFonts w:ascii="Arial" w:hAnsi="Arial" w:cs="Arial"/>
          <w:sz w:val="20"/>
          <w:szCs w:val="20"/>
        </w:rPr>
        <w:t>a</w:t>
      </w:r>
      <w:r w:rsidR="006A31E8">
        <w:rPr>
          <w:rFonts w:ascii="Arial" w:hAnsi="Arial" w:cs="Arial"/>
          <w:sz w:val="20"/>
          <w:szCs w:val="20"/>
        </w:rPr>
        <w:t> </w:t>
      </w:r>
      <w:r w:rsidR="00C34E82">
        <w:rPr>
          <w:rFonts w:ascii="Arial" w:hAnsi="Arial" w:cs="Arial"/>
          <w:sz w:val="20"/>
          <w:szCs w:val="20"/>
        </w:rPr>
        <w:t xml:space="preserve">podílového </w:t>
      </w:r>
      <w:r w:rsidRPr="00E864B8">
        <w:rPr>
          <w:rFonts w:ascii="Arial" w:hAnsi="Arial" w:cs="Arial"/>
          <w:sz w:val="20"/>
          <w:szCs w:val="20"/>
        </w:rPr>
        <w:t xml:space="preserve">vlastnictví kupujícího. Kupující se zavazuje zaplatit prodávajícímu kupní cenu dle této smlouvy. </w:t>
      </w:r>
    </w:p>
    <w:p w14:paraId="7979A68F" w14:textId="77777777" w:rsidR="005B68AA" w:rsidRPr="00E864B8" w:rsidRDefault="005B68AA" w:rsidP="005B68AA">
      <w:pPr>
        <w:autoSpaceDE w:val="0"/>
        <w:autoSpaceDN w:val="0"/>
        <w:adjustRightInd w:val="0"/>
        <w:spacing w:after="0"/>
        <w:rPr>
          <w:rFonts w:ascii="Arial" w:hAnsi="Arial" w:cs="Arial"/>
          <w:sz w:val="20"/>
          <w:szCs w:val="20"/>
        </w:rPr>
      </w:pPr>
    </w:p>
    <w:p w14:paraId="4AF7C7D7" w14:textId="56FEF44D" w:rsidR="005B68AA"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2) Kupující předmět převodu </w:t>
      </w:r>
      <w:r w:rsidR="00E96A4B">
        <w:rPr>
          <w:rFonts w:ascii="Arial" w:hAnsi="Arial" w:cs="Arial"/>
          <w:sz w:val="20"/>
          <w:szCs w:val="20"/>
        </w:rPr>
        <w:t>podle článku I. této kupní smlouvy</w:t>
      </w:r>
      <w:r w:rsidRPr="00E864B8">
        <w:rPr>
          <w:rFonts w:ascii="Arial" w:hAnsi="Arial" w:cs="Arial"/>
          <w:sz w:val="20"/>
          <w:szCs w:val="20"/>
        </w:rPr>
        <w:t xml:space="preserve"> přijímá do svého výlučného</w:t>
      </w:r>
      <w:r w:rsidR="00C34E82">
        <w:rPr>
          <w:rFonts w:ascii="Arial" w:hAnsi="Arial" w:cs="Arial"/>
          <w:sz w:val="20"/>
          <w:szCs w:val="20"/>
        </w:rPr>
        <w:t xml:space="preserve"> a podílového</w:t>
      </w:r>
      <w:r w:rsidRPr="00E864B8">
        <w:rPr>
          <w:rFonts w:ascii="Arial" w:hAnsi="Arial" w:cs="Arial"/>
          <w:sz w:val="20"/>
          <w:szCs w:val="20"/>
        </w:rPr>
        <w:t xml:space="preserve"> vlastnictví pro účely uvedené v </w:t>
      </w:r>
      <w:proofErr w:type="spellStart"/>
      <w:r w:rsidRPr="00E864B8">
        <w:rPr>
          <w:rFonts w:ascii="Arial" w:hAnsi="Arial" w:cs="Arial"/>
          <w:sz w:val="20"/>
          <w:szCs w:val="20"/>
        </w:rPr>
        <w:t>ust</w:t>
      </w:r>
      <w:proofErr w:type="spellEnd"/>
      <w:r w:rsidRPr="00E864B8">
        <w:rPr>
          <w:rFonts w:ascii="Arial" w:hAnsi="Arial" w:cs="Arial"/>
          <w:sz w:val="20"/>
          <w:szCs w:val="20"/>
        </w:rPr>
        <w:t>. § 9 odst. 16 zák. č. 139/2002 Sb., o pozemkových úpravách a</w:t>
      </w:r>
      <w:r w:rsidR="006A31E8">
        <w:rPr>
          <w:rFonts w:ascii="Arial" w:hAnsi="Arial" w:cs="Arial"/>
          <w:sz w:val="20"/>
          <w:szCs w:val="20"/>
        </w:rPr>
        <w:t> </w:t>
      </w:r>
      <w:r w:rsidRPr="00E864B8">
        <w:rPr>
          <w:rFonts w:ascii="Arial" w:hAnsi="Arial" w:cs="Arial"/>
          <w:sz w:val="20"/>
          <w:szCs w:val="20"/>
        </w:rPr>
        <w:t>pozemkových úřadech a o změně zákona č. 229/1991 Sb., o úpravě vlastnických vztahů k půdě a</w:t>
      </w:r>
      <w:r w:rsidR="006A31E8">
        <w:rPr>
          <w:rFonts w:ascii="Arial" w:hAnsi="Arial" w:cs="Arial"/>
          <w:sz w:val="20"/>
          <w:szCs w:val="20"/>
        </w:rPr>
        <w:t> </w:t>
      </w:r>
      <w:r w:rsidRPr="00E864B8">
        <w:rPr>
          <w:rFonts w:ascii="Arial" w:hAnsi="Arial" w:cs="Arial"/>
          <w:sz w:val="20"/>
          <w:szCs w:val="20"/>
        </w:rPr>
        <w:t>jinému zemědělskému majetku, ve znění pozdějších předpisů, a to za cenu ve výši:</w:t>
      </w:r>
    </w:p>
    <w:p w14:paraId="1EBA61BE" w14:textId="77777777" w:rsidR="00E96A4B" w:rsidRPr="00E864B8" w:rsidRDefault="00E96A4B" w:rsidP="005B68AA">
      <w:pPr>
        <w:autoSpaceDE w:val="0"/>
        <w:autoSpaceDN w:val="0"/>
        <w:adjustRightInd w:val="0"/>
        <w:spacing w:after="0"/>
        <w:jc w:val="both"/>
        <w:rPr>
          <w:rFonts w:ascii="Arial" w:hAnsi="Arial" w:cs="Arial"/>
          <w:sz w:val="20"/>
          <w:szCs w:val="20"/>
        </w:rPr>
      </w:pPr>
    </w:p>
    <w:p w14:paraId="6F44794E" w14:textId="795C8A66" w:rsidR="003B3FC5" w:rsidRDefault="005B68AA" w:rsidP="00671769">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w:t>
      </w:r>
      <w:r w:rsidR="003B3FC5" w:rsidRPr="00E864B8">
        <w:rPr>
          <w:rFonts w:ascii="Arial" w:hAnsi="Arial" w:cs="Arial"/>
          <w:sz w:val="20"/>
          <w:szCs w:val="20"/>
        </w:rPr>
        <w:t xml:space="preserve">pozemek </w:t>
      </w:r>
      <w:r w:rsidR="003B3FC5">
        <w:rPr>
          <w:rFonts w:ascii="Arial" w:hAnsi="Arial" w:cs="Arial"/>
          <w:sz w:val="20"/>
          <w:szCs w:val="20"/>
        </w:rPr>
        <w:t xml:space="preserve">PK </w:t>
      </w:r>
      <w:proofErr w:type="spellStart"/>
      <w:proofErr w:type="gramStart"/>
      <w:r w:rsidR="003B3FC5" w:rsidRPr="00E864B8">
        <w:rPr>
          <w:rFonts w:ascii="Arial" w:hAnsi="Arial" w:cs="Arial"/>
          <w:sz w:val="20"/>
          <w:szCs w:val="20"/>
        </w:rPr>
        <w:t>p</w:t>
      </w:r>
      <w:r w:rsidR="003B3FC5">
        <w:rPr>
          <w:rFonts w:ascii="Arial" w:hAnsi="Arial" w:cs="Arial"/>
          <w:sz w:val="20"/>
          <w:szCs w:val="20"/>
        </w:rPr>
        <w:t>.</w:t>
      </w:r>
      <w:r w:rsidR="003B3FC5" w:rsidRPr="00E864B8">
        <w:rPr>
          <w:rFonts w:ascii="Arial" w:hAnsi="Arial" w:cs="Arial"/>
          <w:sz w:val="20"/>
          <w:szCs w:val="20"/>
        </w:rPr>
        <w:t>č</w:t>
      </w:r>
      <w:proofErr w:type="spellEnd"/>
      <w:r w:rsidR="003B3FC5" w:rsidRPr="00E864B8">
        <w:rPr>
          <w:rFonts w:ascii="Arial" w:hAnsi="Arial" w:cs="Arial"/>
          <w:sz w:val="20"/>
          <w:szCs w:val="20"/>
        </w:rPr>
        <w:t>.</w:t>
      </w:r>
      <w:proofErr w:type="gramEnd"/>
      <w:r w:rsidR="003B3FC5" w:rsidRPr="00E864B8">
        <w:rPr>
          <w:rFonts w:ascii="Arial" w:hAnsi="Arial" w:cs="Arial"/>
          <w:sz w:val="20"/>
          <w:szCs w:val="20"/>
        </w:rPr>
        <w:t xml:space="preserve"> </w:t>
      </w:r>
      <w:r w:rsidR="00C76698">
        <w:rPr>
          <w:rFonts w:ascii="Arial" w:hAnsi="Arial" w:cs="Arial"/>
          <w:sz w:val="20"/>
          <w:szCs w:val="20"/>
        </w:rPr>
        <w:t>1469/2</w:t>
      </w:r>
      <w:r w:rsidR="003B3FC5" w:rsidRPr="00E864B8">
        <w:rPr>
          <w:rFonts w:ascii="Arial" w:hAnsi="Arial" w:cs="Arial"/>
          <w:sz w:val="20"/>
          <w:szCs w:val="20"/>
        </w:rPr>
        <w:t xml:space="preserve"> o výměře </w:t>
      </w:r>
      <w:r w:rsidR="00C76698">
        <w:rPr>
          <w:rFonts w:ascii="Arial" w:hAnsi="Arial" w:cs="Arial"/>
          <w:sz w:val="20"/>
          <w:szCs w:val="20"/>
        </w:rPr>
        <w:t>730</w:t>
      </w:r>
      <w:r w:rsidR="003B3FC5">
        <w:rPr>
          <w:rFonts w:ascii="Arial" w:hAnsi="Arial" w:cs="Arial"/>
          <w:sz w:val="20"/>
          <w:szCs w:val="20"/>
        </w:rPr>
        <w:t xml:space="preserve"> m</w:t>
      </w:r>
      <w:r w:rsidR="003B3FC5">
        <w:rPr>
          <w:rFonts w:ascii="Arial" w:hAnsi="Arial" w:cs="Arial"/>
          <w:sz w:val="20"/>
          <w:szCs w:val="20"/>
          <w:vertAlign w:val="superscript"/>
        </w:rPr>
        <w:t>2</w:t>
      </w:r>
      <w:r w:rsidR="003B3FC5" w:rsidRPr="00E864B8">
        <w:rPr>
          <w:rFonts w:ascii="Arial" w:hAnsi="Arial" w:cs="Arial"/>
          <w:sz w:val="20"/>
          <w:szCs w:val="20"/>
        </w:rPr>
        <w:t xml:space="preserve"> zapsaný na listu vlastnictví č. </w:t>
      </w:r>
      <w:r w:rsidR="003B3FC5">
        <w:rPr>
          <w:rFonts w:ascii="Arial" w:hAnsi="Arial" w:cs="Arial"/>
          <w:sz w:val="20"/>
          <w:szCs w:val="20"/>
        </w:rPr>
        <w:t>2002</w:t>
      </w:r>
      <w:r w:rsidR="003B3FC5" w:rsidRPr="00E864B8">
        <w:rPr>
          <w:rFonts w:ascii="Arial" w:hAnsi="Arial" w:cs="Arial"/>
          <w:sz w:val="20"/>
          <w:szCs w:val="20"/>
        </w:rPr>
        <w:t xml:space="preserve"> pro katastrální území </w:t>
      </w:r>
      <w:r w:rsidR="003B3FC5">
        <w:rPr>
          <w:rFonts w:ascii="Arial" w:hAnsi="Arial" w:cs="Arial"/>
          <w:sz w:val="20"/>
          <w:szCs w:val="20"/>
        </w:rPr>
        <w:t xml:space="preserve">Javorník nad Veličkou </w:t>
      </w:r>
      <w:r w:rsidR="00C76698">
        <w:rPr>
          <w:rFonts w:ascii="Arial" w:hAnsi="Arial" w:cs="Arial"/>
          <w:sz w:val="20"/>
          <w:szCs w:val="20"/>
        </w:rPr>
        <w:t>5 950</w:t>
      </w:r>
      <w:r w:rsidR="003B3FC5">
        <w:rPr>
          <w:rFonts w:ascii="Arial" w:hAnsi="Arial" w:cs="Arial"/>
          <w:sz w:val="20"/>
          <w:szCs w:val="20"/>
        </w:rPr>
        <w:t xml:space="preserve"> </w:t>
      </w:r>
      <w:r w:rsidR="003B3FC5" w:rsidRPr="00E864B8">
        <w:rPr>
          <w:rFonts w:ascii="Arial" w:hAnsi="Arial" w:cs="Arial"/>
          <w:sz w:val="20"/>
          <w:szCs w:val="20"/>
        </w:rPr>
        <w:t>Kč</w:t>
      </w:r>
      <w:r w:rsidR="00871206">
        <w:rPr>
          <w:rFonts w:ascii="Arial" w:hAnsi="Arial" w:cs="Arial"/>
          <w:sz w:val="20"/>
          <w:szCs w:val="20"/>
        </w:rPr>
        <w:t>,</w:t>
      </w:r>
      <w:r w:rsidR="003B3FC5" w:rsidRPr="00E864B8">
        <w:rPr>
          <w:rFonts w:ascii="Arial" w:hAnsi="Arial" w:cs="Arial"/>
          <w:sz w:val="20"/>
          <w:szCs w:val="20"/>
        </w:rPr>
        <w:t xml:space="preserve"> </w:t>
      </w:r>
    </w:p>
    <w:p w14:paraId="30EEA9E3" w14:textId="6CE0DF64" w:rsidR="00C76698" w:rsidRDefault="00C76698" w:rsidP="00C76698">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1469/3</w:t>
      </w:r>
      <w:r w:rsidRPr="00E864B8">
        <w:rPr>
          <w:rFonts w:ascii="Arial" w:hAnsi="Arial" w:cs="Arial"/>
          <w:sz w:val="20"/>
          <w:szCs w:val="20"/>
        </w:rPr>
        <w:t xml:space="preserve"> o výměře </w:t>
      </w:r>
      <w:r>
        <w:rPr>
          <w:rFonts w:ascii="Arial" w:hAnsi="Arial" w:cs="Arial"/>
          <w:sz w:val="20"/>
          <w:szCs w:val="20"/>
        </w:rPr>
        <w:t>835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6 240 </w:t>
      </w:r>
      <w:r w:rsidRPr="00E864B8">
        <w:rPr>
          <w:rFonts w:ascii="Arial" w:hAnsi="Arial" w:cs="Arial"/>
          <w:sz w:val="20"/>
          <w:szCs w:val="20"/>
        </w:rPr>
        <w:t>Kč</w:t>
      </w:r>
      <w:r w:rsidR="00871206">
        <w:rPr>
          <w:rFonts w:ascii="Arial" w:hAnsi="Arial" w:cs="Arial"/>
          <w:sz w:val="20"/>
          <w:szCs w:val="20"/>
        </w:rPr>
        <w:t>,</w:t>
      </w:r>
      <w:r w:rsidRPr="00E864B8">
        <w:rPr>
          <w:rFonts w:ascii="Arial" w:hAnsi="Arial" w:cs="Arial"/>
          <w:sz w:val="20"/>
          <w:szCs w:val="20"/>
        </w:rPr>
        <w:t xml:space="preserve"> </w:t>
      </w:r>
    </w:p>
    <w:p w14:paraId="4EF82961" w14:textId="1BCBE9F0" w:rsidR="00C76698" w:rsidRDefault="00C76698" w:rsidP="00C76698">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1513</w:t>
      </w:r>
      <w:r w:rsidRPr="00E864B8">
        <w:rPr>
          <w:rFonts w:ascii="Arial" w:hAnsi="Arial" w:cs="Arial"/>
          <w:sz w:val="20"/>
          <w:szCs w:val="20"/>
        </w:rPr>
        <w:t xml:space="preserve"> o výměře </w:t>
      </w:r>
      <w:r>
        <w:rPr>
          <w:rFonts w:ascii="Arial" w:hAnsi="Arial" w:cs="Arial"/>
          <w:sz w:val="20"/>
          <w:szCs w:val="20"/>
        </w:rPr>
        <w:t>565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4 690 </w:t>
      </w:r>
      <w:r w:rsidRPr="00E864B8">
        <w:rPr>
          <w:rFonts w:ascii="Arial" w:hAnsi="Arial" w:cs="Arial"/>
          <w:sz w:val="20"/>
          <w:szCs w:val="20"/>
        </w:rPr>
        <w:t>Kč</w:t>
      </w:r>
      <w:r w:rsidR="00871206">
        <w:rPr>
          <w:rFonts w:ascii="Arial" w:hAnsi="Arial" w:cs="Arial"/>
          <w:sz w:val="20"/>
          <w:szCs w:val="20"/>
        </w:rPr>
        <w:t>,</w:t>
      </w:r>
      <w:r w:rsidRPr="00E864B8">
        <w:rPr>
          <w:rFonts w:ascii="Arial" w:hAnsi="Arial" w:cs="Arial"/>
          <w:sz w:val="20"/>
          <w:szCs w:val="20"/>
        </w:rPr>
        <w:t xml:space="preserve"> </w:t>
      </w:r>
    </w:p>
    <w:p w14:paraId="215845C2" w14:textId="59D61586" w:rsidR="00C76698" w:rsidRDefault="00C76698" w:rsidP="00C76698">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sidR="0056727E">
        <w:rPr>
          <w:rFonts w:ascii="Arial" w:hAnsi="Arial" w:cs="Arial"/>
          <w:sz w:val="20"/>
          <w:szCs w:val="20"/>
        </w:rPr>
        <w:t>1514</w:t>
      </w:r>
      <w:r w:rsidRPr="00E864B8">
        <w:rPr>
          <w:rFonts w:ascii="Arial" w:hAnsi="Arial" w:cs="Arial"/>
          <w:sz w:val="20"/>
          <w:szCs w:val="20"/>
        </w:rPr>
        <w:t xml:space="preserve"> o výměře </w:t>
      </w:r>
      <w:r w:rsidR="0056727E">
        <w:rPr>
          <w:rFonts w:ascii="Arial" w:hAnsi="Arial" w:cs="Arial"/>
          <w:sz w:val="20"/>
          <w:szCs w:val="20"/>
        </w:rPr>
        <w:t>568</w:t>
      </w:r>
      <w:r>
        <w:rPr>
          <w:rFonts w:ascii="Arial" w:hAnsi="Arial" w:cs="Arial"/>
          <w:sz w:val="20"/>
          <w:szCs w:val="20"/>
        </w:rPr>
        <w:t xml:space="preserve">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w:t>
      </w:r>
      <w:r w:rsidR="0056727E">
        <w:rPr>
          <w:rFonts w:ascii="Arial" w:hAnsi="Arial" w:cs="Arial"/>
          <w:sz w:val="20"/>
          <w:szCs w:val="20"/>
        </w:rPr>
        <w:t>4 500</w:t>
      </w:r>
      <w:r>
        <w:rPr>
          <w:rFonts w:ascii="Arial" w:hAnsi="Arial" w:cs="Arial"/>
          <w:sz w:val="20"/>
          <w:szCs w:val="20"/>
        </w:rPr>
        <w:t xml:space="preserve"> </w:t>
      </w:r>
      <w:r w:rsidRPr="00E864B8">
        <w:rPr>
          <w:rFonts w:ascii="Arial" w:hAnsi="Arial" w:cs="Arial"/>
          <w:sz w:val="20"/>
          <w:szCs w:val="20"/>
        </w:rPr>
        <w:t>Kč</w:t>
      </w:r>
      <w:r w:rsidR="00871206">
        <w:rPr>
          <w:rFonts w:ascii="Arial" w:hAnsi="Arial" w:cs="Arial"/>
          <w:sz w:val="20"/>
          <w:szCs w:val="20"/>
        </w:rPr>
        <w:t>,</w:t>
      </w:r>
      <w:r w:rsidRPr="00E864B8">
        <w:rPr>
          <w:rFonts w:ascii="Arial" w:hAnsi="Arial" w:cs="Arial"/>
          <w:sz w:val="20"/>
          <w:szCs w:val="20"/>
        </w:rPr>
        <w:t xml:space="preserve"> </w:t>
      </w:r>
    </w:p>
    <w:p w14:paraId="5278DCF2" w14:textId="290DF361" w:rsidR="0056727E" w:rsidRDefault="0056727E" w:rsidP="0056727E">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1515</w:t>
      </w:r>
      <w:r w:rsidRPr="00E864B8">
        <w:rPr>
          <w:rFonts w:ascii="Arial" w:hAnsi="Arial" w:cs="Arial"/>
          <w:sz w:val="20"/>
          <w:szCs w:val="20"/>
        </w:rPr>
        <w:t xml:space="preserve"> o výměře </w:t>
      </w:r>
      <w:r w:rsidR="002E061F">
        <w:rPr>
          <w:rFonts w:ascii="Arial" w:hAnsi="Arial" w:cs="Arial"/>
          <w:sz w:val="20"/>
          <w:szCs w:val="20"/>
        </w:rPr>
        <w:t>1007</w:t>
      </w:r>
      <w:r>
        <w:rPr>
          <w:rFonts w:ascii="Arial" w:hAnsi="Arial" w:cs="Arial"/>
          <w:sz w:val="20"/>
          <w:szCs w:val="20"/>
        </w:rPr>
        <w:t xml:space="preserve">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8 420 </w:t>
      </w:r>
      <w:r w:rsidRPr="00E864B8">
        <w:rPr>
          <w:rFonts w:ascii="Arial" w:hAnsi="Arial" w:cs="Arial"/>
          <w:sz w:val="20"/>
          <w:szCs w:val="20"/>
        </w:rPr>
        <w:t>Kč</w:t>
      </w:r>
      <w:r w:rsidR="00871206">
        <w:rPr>
          <w:rFonts w:ascii="Arial" w:hAnsi="Arial" w:cs="Arial"/>
          <w:sz w:val="20"/>
          <w:szCs w:val="20"/>
        </w:rPr>
        <w:t>,</w:t>
      </w:r>
    </w:p>
    <w:p w14:paraId="01C115F8" w14:textId="1C72DD67" w:rsidR="0056727E" w:rsidRDefault="0056727E" w:rsidP="0056727E">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1756</w:t>
      </w:r>
      <w:r w:rsidRPr="00E864B8">
        <w:rPr>
          <w:rFonts w:ascii="Arial" w:hAnsi="Arial" w:cs="Arial"/>
          <w:sz w:val="20"/>
          <w:szCs w:val="20"/>
        </w:rPr>
        <w:t xml:space="preserve"> o výměře </w:t>
      </w:r>
      <w:r w:rsidR="002E061F">
        <w:rPr>
          <w:rFonts w:ascii="Arial" w:hAnsi="Arial" w:cs="Arial"/>
          <w:sz w:val="20"/>
          <w:szCs w:val="20"/>
        </w:rPr>
        <w:t>1058</w:t>
      </w:r>
      <w:r>
        <w:rPr>
          <w:rFonts w:ascii="Arial" w:hAnsi="Arial" w:cs="Arial"/>
          <w:sz w:val="20"/>
          <w:szCs w:val="20"/>
        </w:rPr>
        <w:t xml:space="preserve">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w:t>
      </w:r>
      <w:r w:rsidR="008A4C97">
        <w:rPr>
          <w:rFonts w:ascii="Arial" w:hAnsi="Arial" w:cs="Arial"/>
          <w:sz w:val="20"/>
          <w:szCs w:val="20"/>
        </w:rPr>
        <w:t>10</w:t>
      </w:r>
      <w:r w:rsidR="008E138D">
        <w:rPr>
          <w:rFonts w:ascii="Arial" w:hAnsi="Arial" w:cs="Arial"/>
          <w:sz w:val="20"/>
          <w:szCs w:val="20"/>
        </w:rPr>
        <w:t xml:space="preserve"> </w:t>
      </w:r>
      <w:r w:rsidR="008A4C97">
        <w:rPr>
          <w:rFonts w:ascii="Arial" w:hAnsi="Arial" w:cs="Arial"/>
          <w:sz w:val="20"/>
          <w:szCs w:val="20"/>
        </w:rPr>
        <w:t>470</w:t>
      </w:r>
      <w:r>
        <w:rPr>
          <w:rFonts w:ascii="Arial" w:hAnsi="Arial" w:cs="Arial"/>
          <w:sz w:val="20"/>
          <w:szCs w:val="20"/>
        </w:rPr>
        <w:t xml:space="preserve"> </w:t>
      </w:r>
      <w:r w:rsidRPr="00E864B8">
        <w:rPr>
          <w:rFonts w:ascii="Arial" w:hAnsi="Arial" w:cs="Arial"/>
          <w:sz w:val="20"/>
          <w:szCs w:val="20"/>
        </w:rPr>
        <w:t>Kč</w:t>
      </w:r>
      <w:r w:rsidR="00871206">
        <w:rPr>
          <w:rFonts w:ascii="Arial" w:hAnsi="Arial" w:cs="Arial"/>
          <w:sz w:val="20"/>
          <w:szCs w:val="20"/>
        </w:rPr>
        <w:t>,</w:t>
      </w:r>
      <w:r w:rsidRPr="00E864B8">
        <w:rPr>
          <w:rFonts w:ascii="Arial" w:hAnsi="Arial" w:cs="Arial"/>
          <w:sz w:val="20"/>
          <w:szCs w:val="20"/>
        </w:rPr>
        <w:t xml:space="preserve"> </w:t>
      </w:r>
    </w:p>
    <w:p w14:paraId="67748DB4" w14:textId="69B906BA" w:rsidR="0056727E" w:rsidRDefault="0056727E" w:rsidP="0056727E">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sidR="008A4C97">
        <w:rPr>
          <w:rFonts w:ascii="Arial" w:hAnsi="Arial" w:cs="Arial"/>
          <w:sz w:val="20"/>
          <w:szCs w:val="20"/>
        </w:rPr>
        <w:t>2464</w:t>
      </w:r>
      <w:r w:rsidRPr="00E864B8">
        <w:rPr>
          <w:rFonts w:ascii="Arial" w:hAnsi="Arial" w:cs="Arial"/>
          <w:sz w:val="20"/>
          <w:szCs w:val="20"/>
        </w:rPr>
        <w:t xml:space="preserve"> o výměře </w:t>
      </w:r>
      <w:r w:rsidR="008A4C97">
        <w:rPr>
          <w:rFonts w:ascii="Arial" w:hAnsi="Arial" w:cs="Arial"/>
          <w:sz w:val="20"/>
          <w:szCs w:val="20"/>
        </w:rPr>
        <w:t>888</w:t>
      </w:r>
      <w:r>
        <w:rPr>
          <w:rFonts w:ascii="Arial" w:hAnsi="Arial" w:cs="Arial"/>
          <w:sz w:val="20"/>
          <w:szCs w:val="20"/>
        </w:rPr>
        <w:t xml:space="preserve">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w:t>
      </w:r>
      <w:r w:rsidR="008A4C97">
        <w:rPr>
          <w:rFonts w:ascii="Arial" w:hAnsi="Arial" w:cs="Arial"/>
          <w:sz w:val="20"/>
          <w:szCs w:val="20"/>
        </w:rPr>
        <w:t>8 330</w:t>
      </w:r>
      <w:r>
        <w:rPr>
          <w:rFonts w:ascii="Arial" w:hAnsi="Arial" w:cs="Arial"/>
          <w:sz w:val="20"/>
          <w:szCs w:val="20"/>
        </w:rPr>
        <w:t xml:space="preserve"> </w:t>
      </w:r>
      <w:r w:rsidRPr="00E864B8">
        <w:rPr>
          <w:rFonts w:ascii="Arial" w:hAnsi="Arial" w:cs="Arial"/>
          <w:sz w:val="20"/>
          <w:szCs w:val="20"/>
        </w:rPr>
        <w:t>Kč</w:t>
      </w:r>
      <w:r w:rsidR="00871206">
        <w:rPr>
          <w:rFonts w:ascii="Arial" w:hAnsi="Arial" w:cs="Arial"/>
          <w:sz w:val="20"/>
          <w:szCs w:val="20"/>
        </w:rPr>
        <w:t>,</w:t>
      </w:r>
      <w:r w:rsidRPr="00E864B8">
        <w:rPr>
          <w:rFonts w:ascii="Arial" w:hAnsi="Arial" w:cs="Arial"/>
          <w:sz w:val="20"/>
          <w:szCs w:val="20"/>
        </w:rPr>
        <w:t xml:space="preserve"> </w:t>
      </w:r>
    </w:p>
    <w:p w14:paraId="7D6D1E96" w14:textId="542E5C8A" w:rsidR="008A4C97" w:rsidRDefault="008A4C97" w:rsidP="008A4C97">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2596</w:t>
      </w:r>
      <w:r w:rsidRPr="00E864B8">
        <w:rPr>
          <w:rFonts w:ascii="Arial" w:hAnsi="Arial" w:cs="Arial"/>
          <w:sz w:val="20"/>
          <w:szCs w:val="20"/>
        </w:rPr>
        <w:t xml:space="preserve"> o výměře </w:t>
      </w:r>
      <w:r>
        <w:rPr>
          <w:rFonts w:ascii="Arial" w:hAnsi="Arial" w:cs="Arial"/>
          <w:sz w:val="20"/>
          <w:szCs w:val="20"/>
        </w:rPr>
        <w:t>788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3 830 </w:t>
      </w:r>
      <w:r w:rsidRPr="00E864B8">
        <w:rPr>
          <w:rFonts w:ascii="Arial" w:hAnsi="Arial" w:cs="Arial"/>
          <w:sz w:val="20"/>
          <w:szCs w:val="20"/>
        </w:rPr>
        <w:t>Kč</w:t>
      </w:r>
      <w:r w:rsidR="00871206">
        <w:rPr>
          <w:rFonts w:ascii="Arial" w:hAnsi="Arial" w:cs="Arial"/>
          <w:sz w:val="20"/>
          <w:szCs w:val="20"/>
        </w:rPr>
        <w:t>,</w:t>
      </w:r>
      <w:r w:rsidRPr="00E864B8">
        <w:rPr>
          <w:rFonts w:ascii="Arial" w:hAnsi="Arial" w:cs="Arial"/>
          <w:sz w:val="20"/>
          <w:szCs w:val="20"/>
        </w:rPr>
        <w:t xml:space="preserve"> </w:t>
      </w:r>
    </w:p>
    <w:p w14:paraId="5E3B5C6C" w14:textId="5CDF82CB" w:rsidR="008A4C97" w:rsidRDefault="008A4C97" w:rsidP="008A4C97">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2601</w:t>
      </w:r>
      <w:r w:rsidRPr="00E864B8">
        <w:rPr>
          <w:rFonts w:ascii="Arial" w:hAnsi="Arial" w:cs="Arial"/>
          <w:sz w:val="20"/>
          <w:szCs w:val="20"/>
        </w:rPr>
        <w:t xml:space="preserve"> o výměře </w:t>
      </w:r>
      <w:r>
        <w:rPr>
          <w:rFonts w:ascii="Arial" w:hAnsi="Arial" w:cs="Arial"/>
          <w:sz w:val="20"/>
          <w:szCs w:val="20"/>
        </w:rPr>
        <w:t>1739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12 790 </w:t>
      </w:r>
      <w:r w:rsidRPr="00E864B8">
        <w:rPr>
          <w:rFonts w:ascii="Arial" w:hAnsi="Arial" w:cs="Arial"/>
          <w:sz w:val="20"/>
          <w:szCs w:val="20"/>
        </w:rPr>
        <w:t>Kč</w:t>
      </w:r>
      <w:r w:rsidR="00871206">
        <w:rPr>
          <w:rFonts w:ascii="Arial" w:hAnsi="Arial" w:cs="Arial"/>
          <w:sz w:val="20"/>
          <w:szCs w:val="20"/>
        </w:rPr>
        <w:t>,</w:t>
      </w:r>
      <w:r w:rsidRPr="00E864B8">
        <w:rPr>
          <w:rFonts w:ascii="Arial" w:hAnsi="Arial" w:cs="Arial"/>
          <w:sz w:val="20"/>
          <w:szCs w:val="20"/>
        </w:rPr>
        <w:t xml:space="preserve"> </w:t>
      </w:r>
    </w:p>
    <w:p w14:paraId="265585DC" w14:textId="603BCE5A" w:rsidR="008A4C97" w:rsidRDefault="008A4C97" w:rsidP="008A4C97">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3156</w:t>
      </w:r>
      <w:r w:rsidRPr="00E864B8">
        <w:rPr>
          <w:rFonts w:ascii="Arial" w:hAnsi="Arial" w:cs="Arial"/>
          <w:sz w:val="20"/>
          <w:szCs w:val="20"/>
        </w:rPr>
        <w:t xml:space="preserve"> o výměře </w:t>
      </w:r>
      <w:r>
        <w:rPr>
          <w:rFonts w:ascii="Arial" w:hAnsi="Arial" w:cs="Arial"/>
          <w:sz w:val="20"/>
          <w:szCs w:val="20"/>
        </w:rPr>
        <w:t>910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Javorník nad Veličkou 3</w:t>
      </w:r>
      <w:r w:rsidR="008E138D">
        <w:rPr>
          <w:rFonts w:ascii="Arial" w:hAnsi="Arial" w:cs="Arial"/>
          <w:sz w:val="20"/>
          <w:szCs w:val="20"/>
        </w:rPr>
        <w:t xml:space="preserve"> </w:t>
      </w:r>
      <w:r>
        <w:rPr>
          <w:rFonts w:ascii="Arial" w:hAnsi="Arial" w:cs="Arial"/>
          <w:sz w:val="20"/>
          <w:szCs w:val="20"/>
        </w:rPr>
        <w:t xml:space="preserve">990 </w:t>
      </w:r>
      <w:r w:rsidRPr="00E864B8">
        <w:rPr>
          <w:rFonts w:ascii="Arial" w:hAnsi="Arial" w:cs="Arial"/>
          <w:sz w:val="20"/>
          <w:szCs w:val="20"/>
        </w:rPr>
        <w:t>Kč</w:t>
      </w:r>
      <w:r w:rsidR="00945507">
        <w:rPr>
          <w:rFonts w:ascii="Arial" w:hAnsi="Arial" w:cs="Arial"/>
          <w:sz w:val="20"/>
          <w:szCs w:val="20"/>
        </w:rPr>
        <w:t>,</w:t>
      </w:r>
      <w:r w:rsidRPr="00E864B8">
        <w:rPr>
          <w:rFonts w:ascii="Arial" w:hAnsi="Arial" w:cs="Arial"/>
          <w:sz w:val="20"/>
          <w:szCs w:val="20"/>
        </w:rPr>
        <w:t xml:space="preserve"> </w:t>
      </w:r>
    </w:p>
    <w:p w14:paraId="39FD0E9B" w14:textId="459B5EE1" w:rsidR="008A4C97" w:rsidRDefault="008A4C97" w:rsidP="008A4C97">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3330</w:t>
      </w:r>
      <w:r w:rsidRPr="00E864B8">
        <w:rPr>
          <w:rFonts w:ascii="Arial" w:hAnsi="Arial" w:cs="Arial"/>
          <w:sz w:val="20"/>
          <w:szCs w:val="20"/>
        </w:rPr>
        <w:t xml:space="preserve"> o výměře </w:t>
      </w:r>
      <w:r>
        <w:rPr>
          <w:rFonts w:ascii="Arial" w:hAnsi="Arial" w:cs="Arial"/>
          <w:sz w:val="20"/>
          <w:szCs w:val="20"/>
        </w:rPr>
        <w:t>797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Javorník nad Veličkou 8</w:t>
      </w:r>
      <w:r w:rsidR="008E138D">
        <w:rPr>
          <w:rFonts w:ascii="Arial" w:hAnsi="Arial" w:cs="Arial"/>
          <w:sz w:val="20"/>
          <w:szCs w:val="20"/>
        </w:rPr>
        <w:t xml:space="preserve"> </w:t>
      </w:r>
      <w:r>
        <w:rPr>
          <w:rFonts w:ascii="Arial" w:hAnsi="Arial" w:cs="Arial"/>
          <w:sz w:val="20"/>
          <w:szCs w:val="20"/>
        </w:rPr>
        <w:t xml:space="preserve">250 </w:t>
      </w:r>
      <w:r w:rsidRPr="00E864B8">
        <w:rPr>
          <w:rFonts w:ascii="Arial" w:hAnsi="Arial" w:cs="Arial"/>
          <w:sz w:val="20"/>
          <w:szCs w:val="20"/>
        </w:rPr>
        <w:t>Kč</w:t>
      </w:r>
      <w:r w:rsidR="00945507">
        <w:rPr>
          <w:rFonts w:ascii="Arial" w:hAnsi="Arial" w:cs="Arial"/>
          <w:sz w:val="20"/>
          <w:szCs w:val="20"/>
        </w:rPr>
        <w:t>,</w:t>
      </w:r>
      <w:r w:rsidRPr="00E864B8">
        <w:rPr>
          <w:rFonts w:ascii="Arial" w:hAnsi="Arial" w:cs="Arial"/>
          <w:sz w:val="20"/>
          <w:szCs w:val="20"/>
        </w:rPr>
        <w:t xml:space="preserve"> </w:t>
      </w:r>
    </w:p>
    <w:p w14:paraId="3C26274D" w14:textId="520FBBEF" w:rsidR="007140C0" w:rsidRDefault="007140C0" w:rsidP="007140C0">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3357/2</w:t>
      </w:r>
      <w:r w:rsidRPr="00E864B8">
        <w:rPr>
          <w:rFonts w:ascii="Arial" w:hAnsi="Arial" w:cs="Arial"/>
          <w:sz w:val="20"/>
          <w:szCs w:val="20"/>
        </w:rPr>
        <w:t xml:space="preserve"> o výměře </w:t>
      </w:r>
      <w:r>
        <w:rPr>
          <w:rFonts w:ascii="Arial" w:hAnsi="Arial" w:cs="Arial"/>
          <w:sz w:val="20"/>
          <w:szCs w:val="20"/>
        </w:rPr>
        <w:t>866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1 490 </w:t>
      </w:r>
      <w:r w:rsidRPr="00E864B8">
        <w:rPr>
          <w:rFonts w:ascii="Arial" w:hAnsi="Arial" w:cs="Arial"/>
          <w:sz w:val="20"/>
          <w:szCs w:val="20"/>
        </w:rPr>
        <w:t>Kč</w:t>
      </w:r>
      <w:r w:rsidR="00945507">
        <w:rPr>
          <w:rFonts w:ascii="Arial" w:hAnsi="Arial" w:cs="Arial"/>
          <w:sz w:val="20"/>
          <w:szCs w:val="20"/>
        </w:rPr>
        <w:t>,</w:t>
      </w:r>
      <w:r w:rsidRPr="00E864B8">
        <w:rPr>
          <w:rFonts w:ascii="Arial" w:hAnsi="Arial" w:cs="Arial"/>
          <w:sz w:val="20"/>
          <w:szCs w:val="20"/>
        </w:rPr>
        <w:t xml:space="preserve"> </w:t>
      </w:r>
    </w:p>
    <w:p w14:paraId="1EBE8A65" w14:textId="20D25A39" w:rsidR="007140C0" w:rsidRDefault="007140C0" w:rsidP="007140C0">
      <w:pPr>
        <w:autoSpaceDE w:val="0"/>
        <w:autoSpaceDN w:val="0"/>
        <w:adjustRightInd w:val="0"/>
        <w:spacing w:after="0"/>
        <w:jc w:val="both"/>
        <w:rPr>
          <w:rFonts w:ascii="Arial" w:hAnsi="Arial" w:cs="Arial"/>
          <w:sz w:val="20"/>
          <w:szCs w:val="20"/>
        </w:rPr>
      </w:pPr>
      <w:r w:rsidRPr="00E864B8">
        <w:rPr>
          <w:rFonts w:ascii="Arial" w:hAnsi="Arial" w:cs="Arial"/>
          <w:sz w:val="20"/>
          <w:szCs w:val="20"/>
        </w:rPr>
        <w:lastRenderedPageBreak/>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3582</w:t>
      </w:r>
      <w:r w:rsidRPr="00E864B8">
        <w:rPr>
          <w:rFonts w:ascii="Arial" w:hAnsi="Arial" w:cs="Arial"/>
          <w:sz w:val="20"/>
          <w:szCs w:val="20"/>
        </w:rPr>
        <w:t xml:space="preserve"> o výměře </w:t>
      </w:r>
      <w:r>
        <w:rPr>
          <w:rFonts w:ascii="Arial" w:hAnsi="Arial" w:cs="Arial"/>
          <w:sz w:val="20"/>
          <w:szCs w:val="20"/>
        </w:rPr>
        <w:t>845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6 290 </w:t>
      </w:r>
      <w:r w:rsidRPr="00E864B8">
        <w:rPr>
          <w:rFonts w:ascii="Arial" w:hAnsi="Arial" w:cs="Arial"/>
          <w:sz w:val="20"/>
          <w:szCs w:val="20"/>
        </w:rPr>
        <w:t>Kč</w:t>
      </w:r>
      <w:r w:rsidR="00945507">
        <w:rPr>
          <w:rFonts w:ascii="Arial" w:hAnsi="Arial" w:cs="Arial"/>
          <w:sz w:val="20"/>
          <w:szCs w:val="20"/>
        </w:rPr>
        <w:t>,</w:t>
      </w:r>
      <w:r w:rsidRPr="00E864B8">
        <w:rPr>
          <w:rFonts w:ascii="Arial" w:hAnsi="Arial" w:cs="Arial"/>
          <w:sz w:val="20"/>
          <w:szCs w:val="20"/>
        </w:rPr>
        <w:t xml:space="preserve"> </w:t>
      </w:r>
    </w:p>
    <w:p w14:paraId="0ECFFADE" w14:textId="5F2F45E6" w:rsidR="007140C0" w:rsidRDefault="007140C0" w:rsidP="007140C0">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3796/1</w:t>
      </w:r>
      <w:r w:rsidRPr="00E864B8">
        <w:rPr>
          <w:rFonts w:ascii="Arial" w:hAnsi="Arial" w:cs="Arial"/>
          <w:sz w:val="20"/>
          <w:szCs w:val="20"/>
        </w:rPr>
        <w:t xml:space="preserve"> o výměře </w:t>
      </w:r>
      <w:r>
        <w:rPr>
          <w:rFonts w:ascii="Arial" w:hAnsi="Arial" w:cs="Arial"/>
          <w:sz w:val="20"/>
          <w:szCs w:val="20"/>
        </w:rPr>
        <w:t>432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4 550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5BD7D6A3" w14:textId="647C1446" w:rsidR="007140C0" w:rsidRDefault="007140C0" w:rsidP="007140C0">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3796/3</w:t>
      </w:r>
      <w:r w:rsidRPr="00E864B8">
        <w:rPr>
          <w:rFonts w:ascii="Arial" w:hAnsi="Arial" w:cs="Arial"/>
          <w:sz w:val="20"/>
          <w:szCs w:val="20"/>
        </w:rPr>
        <w:t xml:space="preserve"> o výměře </w:t>
      </w:r>
      <w:r>
        <w:rPr>
          <w:rFonts w:ascii="Arial" w:hAnsi="Arial" w:cs="Arial"/>
          <w:sz w:val="20"/>
          <w:szCs w:val="20"/>
        </w:rPr>
        <w:t>713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10 500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025209B4" w14:textId="571B672F" w:rsidR="007140C0" w:rsidRDefault="007140C0" w:rsidP="007140C0">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3799/2</w:t>
      </w:r>
      <w:r w:rsidRPr="00E864B8">
        <w:rPr>
          <w:rFonts w:ascii="Arial" w:hAnsi="Arial" w:cs="Arial"/>
          <w:sz w:val="20"/>
          <w:szCs w:val="20"/>
        </w:rPr>
        <w:t xml:space="preserve"> o výměře </w:t>
      </w:r>
      <w:r>
        <w:rPr>
          <w:rFonts w:ascii="Arial" w:hAnsi="Arial" w:cs="Arial"/>
          <w:sz w:val="20"/>
          <w:szCs w:val="20"/>
        </w:rPr>
        <w:t>4561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46 150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204AF3BE" w14:textId="5E6A68EA" w:rsidR="007140C0" w:rsidRDefault="007140C0" w:rsidP="007140C0">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3898/1</w:t>
      </w:r>
      <w:r w:rsidRPr="00E864B8">
        <w:rPr>
          <w:rFonts w:ascii="Arial" w:hAnsi="Arial" w:cs="Arial"/>
          <w:sz w:val="20"/>
          <w:szCs w:val="20"/>
        </w:rPr>
        <w:t xml:space="preserve"> o výměře </w:t>
      </w:r>
      <w:r>
        <w:rPr>
          <w:rFonts w:ascii="Arial" w:hAnsi="Arial" w:cs="Arial"/>
          <w:sz w:val="20"/>
          <w:szCs w:val="20"/>
        </w:rPr>
        <w:t>223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3 430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76758016" w14:textId="726A5CDF" w:rsidR="007140C0" w:rsidRDefault="007140C0" w:rsidP="007140C0">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sidR="00696265">
        <w:rPr>
          <w:rFonts w:ascii="Arial" w:hAnsi="Arial" w:cs="Arial"/>
          <w:sz w:val="20"/>
          <w:szCs w:val="20"/>
        </w:rPr>
        <w:t>3898/2</w:t>
      </w:r>
      <w:r w:rsidRPr="00E864B8">
        <w:rPr>
          <w:rFonts w:ascii="Arial" w:hAnsi="Arial" w:cs="Arial"/>
          <w:sz w:val="20"/>
          <w:szCs w:val="20"/>
        </w:rPr>
        <w:t xml:space="preserve"> o výměře </w:t>
      </w:r>
      <w:r w:rsidR="00696265">
        <w:rPr>
          <w:rFonts w:ascii="Arial" w:hAnsi="Arial" w:cs="Arial"/>
          <w:sz w:val="20"/>
          <w:szCs w:val="20"/>
        </w:rPr>
        <w:t>2902</w:t>
      </w:r>
      <w:r>
        <w:rPr>
          <w:rFonts w:ascii="Arial" w:hAnsi="Arial" w:cs="Arial"/>
          <w:sz w:val="20"/>
          <w:szCs w:val="20"/>
        </w:rPr>
        <w:t xml:space="preserve">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w:t>
      </w:r>
      <w:r w:rsidR="00696265">
        <w:rPr>
          <w:rFonts w:ascii="Arial" w:hAnsi="Arial" w:cs="Arial"/>
          <w:sz w:val="20"/>
          <w:szCs w:val="20"/>
        </w:rPr>
        <w:t>24 580</w:t>
      </w:r>
      <w:r>
        <w:rPr>
          <w:rFonts w:ascii="Arial" w:hAnsi="Arial" w:cs="Arial"/>
          <w:sz w:val="20"/>
          <w:szCs w:val="20"/>
        </w:rPr>
        <w:t xml:space="preserve">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14BFC873" w14:textId="5847B30D" w:rsidR="00696265" w:rsidRDefault="00696265" w:rsidP="00696265">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3900</w:t>
      </w:r>
      <w:r w:rsidRPr="00E864B8">
        <w:rPr>
          <w:rFonts w:ascii="Arial" w:hAnsi="Arial" w:cs="Arial"/>
          <w:sz w:val="20"/>
          <w:szCs w:val="20"/>
        </w:rPr>
        <w:t xml:space="preserve"> o výměře </w:t>
      </w:r>
      <w:r>
        <w:rPr>
          <w:rFonts w:ascii="Arial" w:hAnsi="Arial" w:cs="Arial"/>
          <w:sz w:val="20"/>
          <w:szCs w:val="20"/>
        </w:rPr>
        <w:t>1406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13 040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1C79B261" w14:textId="6020BDAB" w:rsidR="00696265" w:rsidRDefault="00696265" w:rsidP="00696265">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3940/1</w:t>
      </w:r>
      <w:r w:rsidRPr="00E864B8">
        <w:rPr>
          <w:rFonts w:ascii="Arial" w:hAnsi="Arial" w:cs="Arial"/>
          <w:sz w:val="20"/>
          <w:szCs w:val="20"/>
        </w:rPr>
        <w:t xml:space="preserve"> o výměře </w:t>
      </w:r>
      <w:r>
        <w:rPr>
          <w:rFonts w:ascii="Arial" w:hAnsi="Arial" w:cs="Arial"/>
          <w:sz w:val="20"/>
          <w:szCs w:val="20"/>
        </w:rPr>
        <w:t>2755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25 560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03BCFB79" w14:textId="3A9B3D98" w:rsidR="00696265" w:rsidRDefault="00696265" w:rsidP="00696265">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4112</w:t>
      </w:r>
      <w:r w:rsidRPr="00E864B8">
        <w:rPr>
          <w:rFonts w:ascii="Arial" w:hAnsi="Arial" w:cs="Arial"/>
          <w:sz w:val="20"/>
          <w:szCs w:val="20"/>
        </w:rPr>
        <w:t xml:space="preserve"> o výměře </w:t>
      </w:r>
      <w:r>
        <w:rPr>
          <w:rFonts w:ascii="Arial" w:hAnsi="Arial" w:cs="Arial"/>
          <w:sz w:val="20"/>
          <w:szCs w:val="20"/>
        </w:rPr>
        <w:t>3081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28 610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04080855" w14:textId="33D9009B" w:rsidR="00696265" w:rsidRDefault="00696265" w:rsidP="00696265">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4139</w:t>
      </w:r>
      <w:r w:rsidRPr="00E864B8">
        <w:rPr>
          <w:rFonts w:ascii="Arial" w:hAnsi="Arial" w:cs="Arial"/>
          <w:sz w:val="20"/>
          <w:szCs w:val="20"/>
        </w:rPr>
        <w:t xml:space="preserve"> o výměře </w:t>
      </w:r>
      <w:r>
        <w:rPr>
          <w:rFonts w:ascii="Arial" w:hAnsi="Arial" w:cs="Arial"/>
          <w:sz w:val="20"/>
          <w:szCs w:val="20"/>
        </w:rPr>
        <w:t>161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2 960 </w:t>
      </w:r>
      <w:r w:rsidRPr="00E864B8">
        <w:rPr>
          <w:rFonts w:ascii="Arial" w:hAnsi="Arial" w:cs="Arial"/>
          <w:sz w:val="20"/>
          <w:szCs w:val="20"/>
        </w:rPr>
        <w:t>Kč</w:t>
      </w:r>
      <w:r w:rsidR="002E061F">
        <w:rPr>
          <w:rFonts w:ascii="Arial" w:hAnsi="Arial" w:cs="Arial"/>
          <w:sz w:val="20"/>
          <w:szCs w:val="20"/>
        </w:rPr>
        <w:t>,</w:t>
      </w:r>
    </w:p>
    <w:p w14:paraId="43346145" w14:textId="7F664F0F" w:rsidR="00696265" w:rsidRDefault="00696265" w:rsidP="00696265">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4140</w:t>
      </w:r>
      <w:r w:rsidRPr="00E864B8">
        <w:rPr>
          <w:rFonts w:ascii="Arial" w:hAnsi="Arial" w:cs="Arial"/>
          <w:sz w:val="20"/>
          <w:szCs w:val="20"/>
        </w:rPr>
        <w:t xml:space="preserve"> o výměře </w:t>
      </w:r>
      <w:r>
        <w:rPr>
          <w:rFonts w:ascii="Arial" w:hAnsi="Arial" w:cs="Arial"/>
          <w:sz w:val="20"/>
          <w:szCs w:val="20"/>
        </w:rPr>
        <w:t>668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11 350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4B847D57" w14:textId="27816BBE" w:rsidR="00696265" w:rsidRDefault="00696265" w:rsidP="00696265">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4291</w:t>
      </w:r>
      <w:r w:rsidRPr="00E864B8">
        <w:rPr>
          <w:rFonts w:ascii="Arial" w:hAnsi="Arial" w:cs="Arial"/>
          <w:sz w:val="20"/>
          <w:szCs w:val="20"/>
        </w:rPr>
        <w:t xml:space="preserve"> o výměře </w:t>
      </w:r>
      <w:r>
        <w:rPr>
          <w:rFonts w:ascii="Arial" w:hAnsi="Arial" w:cs="Arial"/>
          <w:sz w:val="20"/>
          <w:szCs w:val="20"/>
        </w:rPr>
        <w:t>453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8 510 </w:t>
      </w:r>
      <w:r w:rsidRPr="00E864B8">
        <w:rPr>
          <w:rFonts w:ascii="Arial" w:hAnsi="Arial" w:cs="Arial"/>
          <w:sz w:val="20"/>
          <w:szCs w:val="20"/>
        </w:rPr>
        <w:t>Kč</w:t>
      </w:r>
      <w:r w:rsidR="002E061F">
        <w:rPr>
          <w:rFonts w:ascii="Arial" w:hAnsi="Arial" w:cs="Arial"/>
          <w:sz w:val="20"/>
          <w:szCs w:val="20"/>
        </w:rPr>
        <w:t>,</w:t>
      </w:r>
    </w:p>
    <w:p w14:paraId="34C95450" w14:textId="1A8B48DC" w:rsidR="00696265" w:rsidRDefault="00696265" w:rsidP="00696265">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4367/1</w:t>
      </w:r>
      <w:r w:rsidRPr="00E864B8">
        <w:rPr>
          <w:rFonts w:ascii="Arial" w:hAnsi="Arial" w:cs="Arial"/>
          <w:sz w:val="20"/>
          <w:szCs w:val="20"/>
        </w:rPr>
        <w:t xml:space="preserve"> o výměře </w:t>
      </w:r>
      <w:r w:rsidR="00394CC1">
        <w:rPr>
          <w:rFonts w:ascii="Arial" w:hAnsi="Arial" w:cs="Arial"/>
          <w:sz w:val="20"/>
          <w:szCs w:val="20"/>
        </w:rPr>
        <w:t>2015</w:t>
      </w:r>
      <w:r>
        <w:rPr>
          <w:rFonts w:ascii="Arial" w:hAnsi="Arial" w:cs="Arial"/>
          <w:sz w:val="20"/>
          <w:szCs w:val="20"/>
        </w:rPr>
        <w:t xml:space="preserve">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w:t>
      </w:r>
      <w:r w:rsidR="00394CC1">
        <w:rPr>
          <w:rFonts w:ascii="Arial" w:hAnsi="Arial" w:cs="Arial"/>
          <w:sz w:val="20"/>
          <w:szCs w:val="20"/>
        </w:rPr>
        <w:t>37 500</w:t>
      </w:r>
      <w:r>
        <w:rPr>
          <w:rFonts w:ascii="Arial" w:hAnsi="Arial" w:cs="Arial"/>
          <w:sz w:val="20"/>
          <w:szCs w:val="20"/>
        </w:rPr>
        <w:t xml:space="preserve">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2AB45582" w14:textId="1A8AD4BE" w:rsidR="00394CC1" w:rsidRDefault="00394CC1" w:rsidP="00394CC1">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4571</w:t>
      </w:r>
      <w:r w:rsidRPr="00E864B8">
        <w:rPr>
          <w:rFonts w:ascii="Arial" w:hAnsi="Arial" w:cs="Arial"/>
          <w:sz w:val="20"/>
          <w:szCs w:val="20"/>
        </w:rPr>
        <w:t xml:space="preserve"> o výměře </w:t>
      </w:r>
      <w:r>
        <w:rPr>
          <w:rFonts w:ascii="Arial" w:hAnsi="Arial" w:cs="Arial"/>
          <w:sz w:val="20"/>
          <w:szCs w:val="20"/>
        </w:rPr>
        <w:t>2408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41 220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63412AE6" w14:textId="3DF4C8FD" w:rsidR="00394CC1" w:rsidRDefault="00394CC1" w:rsidP="00394CC1">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4779/32</w:t>
      </w:r>
      <w:r w:rsidRPr="00E864B8">
        <w:rPr>
          <w:rFonts w:ascii="Arial" w:hAnsi="Arial" w:cs="Arial"/>
          <w:sz w:val="20"/>
          <w:szCs w:val="20"/>
        </w:rPr>
        <w:t xml:space="preserve"> o výměře </w:t>
      </w:r>
      <w:r>
        <w:rPr>
          <w:rFonts w:ascii="Arial" w:hAnsi="Arial" w:cs="Arial"/>
          <w:sz w:val="20"/>
          <w:szCs w:val="20"/>
        </w:rPr>
        <w:t>593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11 040 </w:t>
      </w:r>
      <w:r w:rsidRPr="00E864B8">
        <w:rPr>
          <w:rFonts w:ascii="Arial" w:hAnsi="Arial" w:cs="Arial"/>
          <w:sz w:val="20"/>
          <w:szCs w:val="20"/>
        </w:rPr>
        <w:t>Kč</w:t>
      </w:r>
      <w:r w:rsidR="002E061F">
        <w:rPr>
          <w:rFonts w:ascii="Arial" w:hAnsi="Arial" w:cs="Arial"/>
          <w:sz w:val="20"/>
          <w:szCs w:val="20"/>
        </w:rPr>
        <w:t>,</w:t>
      </w:r>
    </w:p>
    <w:p w14:paraId="5617AF1E" w14:textId="15EDFB4D" w:rsidR="00394CC1" w:rsidRDefault="00394CC1" w:rsidP="00394CC1">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6006/1</w:t>
      </w:r>
      <w:r w:rsidRPr="00E864B8">
        <w:rPr>
          <w:rFonts w:ascii="Arial" w:hAnsi="Arial" w:cs="Arial"/>
          <w:sz w:val="20"/>
          <w:szCs w:val="20"/>
        </w:rPr>
        <w:t xml:space="preserve"> o výměře </w:t>
      </w:r>
      <w:r>
        <w:rPr>
          <w:rFonts w:ascii="Arial" w:hAnsi="Arial" w:cs="Arial"/>
          <w:sz w:val="20"/>
          <w:szCs w:val="20"/>
        </w:rPr>
        <w:t>211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3 200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65A5EB83" w14:textId="738129A0" w:rsidR="00394CC1" w:rsidRDefault="00394CC1" w:rsidP="00394CC1">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6006/2</w:t>
      </w:r>
      <w:r w:rsidRPr="00E864B8">
        <w:rPr>
          <w:rFonts w:ascii="Arial" w:hAnsi="Arial" w:cs="Arial"/>
          <w:sz w:val="20"/>
          <w:szCs w:val="20"/>
        </w:rPr>
        <w:t xml:space="preserve"> o výměře </w:t>
      </w:r>
      <w:r>
        <w:rPr>
          <w:rFonts w:ascii="Arial" w:hAnsi="Arial" w:cs="Arial"/>
          <w:sz w:val="20"/>
          <w:szCs w:val="20"/>
        </w:rPr>
        <w:t>856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15 910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2948E3B9" w14:textId="755C9713" w:rsidR="00394CC1" w:rsidRDefault="00394CC1" w:rsidP="00394CC1">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6206</w:t>
      </w:r>
      <w:r w:rsidRPr="00E864B8">
        <w:rPr>
          <w:rFonts w:ascii="Arial" w:hAnsi="Arial" w:cs="Arial"/>
          <w:sz w:val="20"/>
          <w:szCs w:val="20"/>
        </w:rPr>
        <w:t xml:space="preserve"> o výměře </w:t>
      </w:r>
      <w:r>
        <w:rPr>
          <w:rFonts w:ascii="Arial" w:hAnsi="Arial" w:cs="Arial"/>
          <w:sz w:val="20"/>
          <w:szCs w:val="20"/>
        </w:rPr>
        <w:t>813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7 100 </w:t>
      </w:r>
      <w:r w:rsidRPr="00E864B8">
        <w:rPr>
          <w:rFonts w:ascii="Arial" w:hAnsi="Arial" w:cs="Arial"/>
          <w:sz w:val="20"/>
          <w:szCs w:val="20"/>
        </w:rPr>
        <w:t>Kč</w:t>
      </w:r>
      <w:r w:rsidR="002E061F">
        <w:rPr>
          <w:rFonts w:ascii="Arial" w:hAnsi="Arial" w:cs="Arial"/>
          <w:sz w:val="20"/>
          <w:szCs w:val="20"/>
        </w:rPr>
        <w:t>,</w:t>
      </w:r>
      <w:r w:rsidRPr="00E864B8">
        <w:rPr>
          <w:rFonts w:ascii="Arial" w:hAnsi="Arial" w:cs="Arial"/>
          <w:sz w:val="20"/>
          <w:szCs w:val="20"/>
        </w:rPr>
        <w:t xml:space="preserve"> </w:t>
      </w:r>
    </w:p>
    <w:p w14:paraId="6C54EF98" w14:textId="09C39912" w:rsidR="00394CC1" w:rsidRDefault="00394CC1" w:rsidP="00394CC1">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6304</w:t>
      </w:r>
      <w:r w:rsidRPr="00E864B8">
        <w:rPr>
          <w:rFonts w:ascii="Arial" w:hAnsi="Arial" w:cs="Arial"/>
          <w:sz w:val="20"/>
          <w:szCs w:val="20"/>
        </w:rPr>
        <w:t xml:space="preserve"> o výměře </w:t>
      </w:r>
      <w:r>
        <w:rPr>
          <w:rFonts w:ascii="Arial" w:hAnsi="Arial" w:cs="Arial"/>
          <w:sz w:val="20"/>
          <w:szCs w:val="20"/>
        </w:rPr>
        <w:t>234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2002</w:t>
      </w:r>
      <w:r w:rsidRPr="00E864B8">
        <w:rPr>
          <w:rFonts w:ascii="Arial" w:hAnsi="Arial" w:cs="Arial"/>
          <w:sz w:val="20"/>
          <w:szCs w:val="20"/>
        </w:rPr>
        <w:t xml:space="preserve"> pro katastrální území </w:t>
      </w:r>
      <w:r>
        <w:rPr>
          <w:rFonts w:ascii="Arial" w:hAnsi="Arial" w:cs="Arial"/>
          <w:sz w:val="20"/>
          <w:szCs w:val="20"/>
        </w:rPr>
        <w:t xml:space="preserve">Javorník nad Veličkou 2 340 </w:t>
      </w:r>
      <w:r w:rsidRPr="00E864B8">
        <w:rPr>
          <w:rFonts w:ascii="Arial" w:hAnsi="Arial" w:cs="Arial"/>
          <w:sz w:val="20"/>
          <w:szCs w:val="20"/>
        </w:rPr>
        <w:t>Kč</w:t>
      </w:r>
      <w:r w:rsidR="002E061F">
        <w:rPr>
          <w:rFonts w:ascii="Arial" w:hAnsi="Arial" w:cs="Arial"/>
          <w:sz w:val="20"/>
          <w:szCs w:val="20"/>
        </w:rPr>
        <w:t>,</w:t>
      </w:r>
    </w:p>
    <w:p w14:paraId="11788DB0" w14:textId="35E9E48B" w:rsidR="00072DB9" w:rsidRDefault="00C43DA4"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w:t>
      </w:r>
      <w:r w:rsidR="00D67D71">
        <w:rPr>
          <w:rFonts w:ascii="Arial" w:hAnsi="Arial" w:cs="Arial"/>
          <w:sz w:val="20"/>
          <w:szCs w:val="20"/>
        </w:rPr>
        <w:t xml:space="preserve"> spoluvlastnický podíl ve výši ½ </w:t>
      </w:r>
      <w:r w:rsidRPr="00E864B8">
        <w:rPr>
          <w:rFonts w:ascii="Arial" w:hAnsi="Arial" w:cs="Arial"/>
          <w:sz w:val="20"/>
          <w:szCs w:val="20"/>
        </w:rPr>
        <w:t>pozemk</w:t>
      </w:r>
      <w:r w:rsidR="00D67D71">
        <w:rPr>
          <w:rFonts w:ascii="Arial" w:hAnsi="Arial" w:cs="Arial"/>
          <w:sz w:val="20"/>
          <w:szCs w:val="20"/>
        </w:rPr>
        <w:t>u</w:t>
      </w:r>
      <w:r w:rsidRPr="00E864B8">
        <w:rPr>
          <w:rFonts w:ascii="Arial" w:hAnsi="Arial" w:cs="Arial"/>
          <w:sz w:val="20"/>
          <w:szCs w:val="20"/>
        </w:rPr>
        <w:t xml:space="preserve"> </w:t>
      </w:r>
      <w:r>
        <w:rPr>
          <w:rFonts w:ascii="Arial" w:hAnsi="Arial" w:cs="Arial"/>
          <w:sz w:val="20"/>
          <w:szCs w:val="20"/>
        </w:rPr>
        <w:t xml:space="preserve">PK </w:t>
      </w:r>
      <w:proofErr w:type="spellStart"/>
      <w:proofErr w:type="gramStart"/>
      <w:r w:rsidRPr="00E864B8">
        <w:rPr>
          <w:rFonts w:ascii="Arial" w:hAnsi="Arial" w:cs="Arial"/>
          <w:sz w:val="20"/>
          <w:szCs w:val="20"/>
        </w:rPr>
        <w:t>p</w:t>
      </w:r>
      <w:r w:rsidR="00394CC1">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sidR="00394CC1">
        <w:rPr>
          <w:rFonts w:ascii="Arial" w:hAnsi="Arial" w:cs="Arial"/>
          <w:sz w:val="20"/>
          <w:szCs w:val="20"/>
        </w:rPr>
        <w:t>1817</w:t>
      </w:r>
      <w:r w:rsidRPr="00E864B8">
        <w:rPr>
          <w:rFonts w:ascii="Arial" w:hAnsi="Arial" w:cs="Arial"/>
          <w:sz w:val="20"/>
          <w:szCs w:val="20"/>
        </w:rPr>
        <w:t xml:space="preserve"> o výměře </w:t>
      </w:r>
      <w:r w:rsidR="00394CC1">
        <w:rPr>
          <w:rFonts w:ascii="Arial" w:hAnsi="Arial" w:cs="Arial"/>
          <w:sz w:val="20"/>
          <w:szCs w:val="20"/>
        </w:rPr>
        <w:t>2413</w:t>
      </w:r>
      <w:r>
        <w:rPr>
          <w:rFonts w:ascii="Arial" w:hAnsi="Arial" w:cs="Arial"/>
          <w:sz w:val="20"/>
          <w:szCs w:val="20"/>
        </w:rPr>
        <w:t xml:space="preserve">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sidR="00394CC1">
        <w:rPr>
          <w:rFonts w:ascii="Arial" w:hAnsi="Arial" w:cs="Arial"/>
          <w:sz w:val="20"/>
          <w:szCs w:val="20"/>
        </w:rPr>
        <w:t>43</w:t>
      </w:r>
      <w:r>
        <w:rPr>
          <w:rFonts w:ascii="Arial" w:hAnsi="Arial" w:cs="Arial"/>
          <w:sz w:val="20"/>
          <w:szCs w:val="20"/>
        </w:rPr>
        <w:t>6</w:t>
      </w:r>
      <w:r w:rsidRPr="00E864B8">
        <w:rPr>
          <w:rFonts w:ascii="Arial" w:hAnsi="Arial" w:cs="Arial"/>
          <w:sz w:val="20"/>
          <w:szCs w:val="20"/>
        </w:rPr>
        <w:t xml:space="preserve"> pro katastrální území </w:t>
      </w:r>
      <w:r>
        <w:rPr>
          <w:rFonts w:ascii="Arial" w:hAnsi="Arial" w:cs="Arial"/>
          <w:sz w:val="20"/>
          <w:szCs w:val="20"/>
        </w:rPr>
        <w:t xml:space="preserve">Javorník nad Veličkou </w:t>
      </w:r>
      <w:r w:rsidR="00394CC1">
        <w:rPr>
          <w:rFonts w:ascii="Arial" w:hAnsi="Arial" w:cs="Arial"/>
          <w:sz w:val="20"/>
          <w:szCs w:val="20"/>
        </w:rPr>
        <w:t>12 065</w:t>
      </w:r>
      <w:r>
        <w:rPr>
          <w:rFonts w:ascii="Arial" w:hAnsi="Arial" w:cs="Arial"/>
          <w:sz w:val="20"/>
          <w:szCs w:val="20"/>
        </w:rPr>
        <w:t xml:space="preserve"> </w:t>
      </w:r>
      <w:r w:rsidRPr="00E864B8">
        <w:rPr>
          <w:rFonts w:ascii="Arial" w:hAnsi="Arial" w:cs="Arial"/>
          <w:sz w:val="20"/>
          <w:szCs w:val="20"/>
        </w:rPr>
        <w:t>Kč</w:t>
      </w:r>
      <w:r w:rsidR="002E061F">
        <w:rPr>
          <w:rFonts w:ascii="Arial" w:hAnsi="Arial" w:cs="Arial"/>
          <w:sz w:val="20"/>
          <w:szCs w:val="20"/>
        </w:rPr>
        <w:t>,</w:t>
      </w:r>
    </w:p>
    <w:p w14:paraId="58E048F7" w14:textId="10FA3342" w:rsidR="00394CC1" w:rsidRDefault="00394CC1" w:rsidP="00394CC1">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w:t>
      </w:r>
      <w:r>
        <w:rPr>
          <w:rFonts w:ascii="Arial" w:hAnsi="Arial" w:cs="Arial"/>
          <w:sz w:val="20"/>
          <w:szCs w:val="20"/>
        </w:rPr>
        <w:t xml:space="preserve"> spoluvlastnický podíl ve výši ½ </w:t>
      </w:r>
      <w:r w:rsidRPr="00E864B8">
        <w:rPr>
          <w:rFonts w:ascii="Arial" w:hAnsi="Arial" w:cs="Arial"/>
          <w:sz w:val="20"/>
          <w:szCs w:val="20"/>
        </w:rPr>
        <w:t>pozemk</w:t>
      </w:r>
      <w:r>
        <w:rPr>
          <w:rFonts w:ascii="Arial" w:hAnsi="Arial" w:cs="Arial"/>
          <w:sz w:val="20"/>
          <w:szCs w:val="20"/>
        </w:rPr>
        <w:t>u</w:t>
      </w:r>
      <w:r w:rsidRPr="00E864B8">
        <w:rPr>
          <w:rFonts w:ascii="Arial" w:hAnsi="Arial" w:cs="Arial"/>
          <w:sz w:val="20"/>
          <w:szCs w:val="20"/>
        </w:rPr>
        <w:t xml:space="preserve">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1861</w:t>
      </w:r>
      <w:r w:rsidRPr="00E864B8">
        <w:rPr>
          <w:rFonts w:ascii="Arial" w:hAnsi="Arial" w:cs="Arial"/>
          <w:sz w:val="20"/>
          <w:szCs w:val="20"/>
        </w:rPr>
        <w:t xml:space="preserve"> o výměře </w:t>
      </w:r>
      <w:r w:rsidR="00DE4618">
        <w:rPr>
          <w:rFonts w:ascii="Arial" w:hAnsi="Arial" w:cs="Arial"/>
          <w:sz w:val="20"/>
          <w:szCs w:val="20"/>
        </w:rPr>
        <w:t>1068</w:t>
      </w:r>
      <w:r>
        <w:rPr>
          <w:rFonts w:ascii="Arial" w:hAnsi="Arial" w:cs="Arial"/>
          <w:sz w:val="20"/>
          <w:szCs w:val="20"/>
        </w:rPr>
        <w:t xml:space="preserve">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436</w:t>
      </w:r>
      <w:r w:rsidRPr="00E864B8">
        <w:rPr>
          <w:rFonts w:ascii="Arial" w:hAnsi="Arial" w:cs="Arial"/>
          <w:sz w:val="20"/>
          <w:szCs w:val="20"/>
        </w:rPr>
        <w:t xml:space="preserve"> pro katastrální území </w:t>
      </w:r>
      <w:r>
        <w:rPr>
          <w:rFonts w:ascii="Arial" w:hAnsi="Arial" w:cs="Arial"/>
          <w:sz w:val="20"/>
          <w:szCs w:val="20"/>
        </w:rPr>
        <w:t xml:space="preserve">Javorník nad Veličkou </w:t>
      </w:r>
      <w:r w:rsidR="00DE4618">
        <w:rPr>
          <w:rFonts w:ascii="Arial" w:hAnsi="Arial" w:cs="Arial"/>
          <w:sz w:val="20"/>
          <w:szCs w:val="20"/>
        </w:rPr>
        <w:t>5 290</w:t>
      </w:r>
      <w:r>
        <w:rPr>
          <w:rFonts w:ascii="Arial" w:hAnsi="Arial" w:cs="Arial"/>
          <w:sz w:val="20"/>
          <w:szCs w:val="20"/>
        </w:rPr>
        <w:t xml:space="preserve"> </w:t>
      </w:r>
      <w:r w:rsidRPr="00E864B8">
        <w:rPr>
          <w:rFonts w:ascii="Arial" w:hAnsi="Arial" w:cs="Arial"/>
          <w:sz w:val="20"/>
          <w:szCs w:val="20"/>
        </w:rPr>
        <w:t>Kč</w:t>
      </w:r>
      <w:r w:rsidR="002E061F">
        <w:rPr>
          <w:rFonts w:ascii="Arial" w:hAnsi="Arial" w:cs="Arial"/>
          <w:sz w:val="20"/>
          <w:szCs w:val="20"/>
        </w:rPr>
        <w:t>,</w:t>
      </w:r>
    </w:p>
    <w:p w14:paraId="2F5C1621" w14:textId="54DD55E9" w:rsidR="00DE4618" w:rsidRDefault="00DE4618" w:rsidP="00DE4618">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w:t>
      </w:r>
      <w:r>
        <w:rPr>
          <w:rFonts w:ascii="Arial" w:hAnsi="Arial" w:cs="Arial"/>
          <w:sz w:val="20"/>
          <w:szCs w:val="20"/>
        </w:rPr>
        <w:t xml:space="preserve"> spoluvlastnický podíl ve výši ½ </w:t>
      </w:r>
      <w:r w:rsidRPr="00E864B8">
        <w:rPr>
          <w:rFonts w:ascii="Arial" w:hAnsi="Arial" w:cs="Arial"/>
          <w:sz w:val="20"/>
          <w:szCs w:val="20"/>
        </w:rPr>
        <w:t>pozemk</w:t>
      </w:r>
      <w:r>
        <w:rPr>
          <w:rFonts w:ascii="Arial" w:hAnsi="Arial" w:cs="Arial"/>
          <w:sz w:val="20"/>
          <w:szCs w:val="20"/>
        </w:rPr>
        <w:t>u</w:t>
      </w:r>
      <w:r w:rsidRPr="00E864B8">
        <w:rPr>
          <w:rFonts w:ascii="Arial" w:hAnsi="Arial" w:cs="Arial"/>
          <w:sz w:val="20"/>
          <w:szCs w:val="20"/>
        </w:rPr>
        <w:t xml:space="preserve"> </w:t>
      </w:r>
      <w:r>
        <w:rPr>
          <w:rFonts w:ascii="Arial" w:hAnsi="Arial" w:cs="Arial"/>
          <w:sz w:val="20"/>
          <w:szCs w:val="20"/>
        </w:rPr>
        <w:t xml:space="preserve">PK </w:t>
      </w:r>
      <w:proofErr w:type="spellStart"/>
      <w:proofErr w:type="gramStart"/>
      <w:r w:rsidRPr="00E864B8">
        <w:rPr>
          <w:rFonts w:ascii="Arial" w:hAnsi="Arial" w:cs="Arial"/>
          <w:sz w:val="20"/>
          <w:szCs w:val="20"/>
        </w:rPr>
        <w:t>p</w:t>
      </w:r>
      <w:r>
        <w:rPr>
          <w:rFonts w:ascii="Arial" w:hAnsi="Arial" w:cs="Arial"/>
          <w:sz w:val="20"/>
          <w:szCs w:val="20"/>
        </w:rPr>
        <w:t>.</w:t>
      </w:r>
      <w:r w:rsidRPr="00E864B8">
        <w:rPr>
          <w:rFonts w:ascii="Arial" w:hAnsi="Arial" w:cs="Arial"/>
          <w:sz w:val="20"/>
          <w:szCs w:val="20"/>
        </w:rPr>
        <w:t>č</w:t>
      </w:r>
      <w:proofErr w:type="spellEnd"/>
      <w:r w:rsidRPr="00E864B8">
        <w:rPr>
          <w:rFonts w:ascii="Arial" w:hAnsi="Arial" w:cs="Arial"/>
          <w:sz w:val="20"/>
          <w:szCs w:val="20"/>
        </w:rPr>
        <w:t>.</w:t>
      </w:r>
      <w:proofErr w:type="gramEnd"/>
      <w:r w:rsidRPr="00E864B8">
        <w:rPr>
          <w:rFonts w:ascii="Arial" w:hAnsi="Arial" w:cs="Arial"/>
          <w:sz w:val="20"/>
          <w:szCs w:val="20"/>
        </w:rPr>
        <w:t xml:space="preserve"> </w:t>
      </w:r>
      <w:r>
        <w:rPr>
          <w:rFonts w:ascii="Arial" w:hAnsi="Arial" w:cs="Arial"/>
          <w:sz w:val="20"/>
          <w:szCs w:val="20"/>
        </w:rPr>
        <w:t>1919</w:t>
      </w:r>
      <w:r w:rsidRPr="00E864B8">
        <w:rPr>
          <w:rFonts w:ascii="Arial" w:hAnsi="Arial" w:cs="Arial"/>
          <w:sz w:val="20"/>
          <w:szCs w:val="20"/>
        </w:rPr>
        <w:t xml:space="preserve"> o výměře </w:t>
      </w:r>
      <w:r>
        <w:rPr>
          <w:rFonts w:ascii="Arial" w:hAnsi="Arial" w:cs="Arial"/>
          <w:sz w:val="20"/>
          <w:szCs w:val="20"/>
        </w:rPr>
        <w:t>7265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785</w:t>
      </w:r>
      <w:r w:rsidRPr="00E864B8">
        <w:rPr>
          <w:rFonts w:ascii="Arial" w:hAnsi="Arial" w:cs="Arial"/>
          <w:sz w:val="20"/>
          <w:szCs w:val="20"/>
        </w:rPr>
        <w:t xml:space="preserve"> pro katastrální území </w:t>
      </w:r>
      <w:r>
        <w:rPr>
          <w:rFonts w:ascii="Arial" w:hAnsi="Arial" w:cs="Arial"/>
          <w:sz w:val="20"/>
          <w:szCs w:val="20"/>
        </w:rPr>
        <w:t xml:space="preserve">Javorník nad Veličkou </w:t>
      </w:r>
      <w:r w:rsidR="008E138D">
        <w:rPr>
          <w:rFonts w:ascii="Arial" w:hAnsi="Arial" w:cs="Arial"/>
          <w:sz w:val="20"/>
          <w:szCs w:val="20"/>
        </w:rPr>
        <w:t>30 700</w:t>
      </w:r>
      <w:r>
        <w:rPr>
          <w:rFonts w:ascii="Arial" w:hAnsi="Arial" w:cs="Arial"/>
          <w:sz w:val="20"/>
          <w:szCs w:val="20"/>
        </w:rPr>
        <w:t xml:space="preserve"> </w:t>
      </w:r>
      <w:r w:rsidRPr="00E864B8">
        <w:rPr>
          <w:rFonts w:ascii="Arial" w:hAnsi="Arial" w:cs="Arial"/>
          <w:sz w:val="20"/>
          <w:szCs w:val="20"/>
        </w:rPr>
        <w:t>Kč</w:t>
      </w:r>
      <w:r w:rsidR="002E061F">
        <w:rPr>
          <w:rFonts w:ascii="Arial" w:hAnsi="Arial" w:cs="Arial"/>
          <w:sz w:val="20"/>
          <w:szCs w:val="20"/>
        </w:rPr>
        <w:t>.</w:t>
      </w:r>
    </w:p>
    <w:p w14:paraId="7AC9C720" w14:textId="77777777" w:rsidR="00715C4E" w:rsidRDefault="00715C4E" w:rsidP="005B68AA">
      <w:pPr>
        <w:autoSpaceDE w:val="0"/>
        <w:autoSpaceDN w:val="0"/>
        <w:adjustRightInd w:val="0"/>
        <w:spacing w:after="0"/>
        <w:jc w:val="both"/>
        <w:rPr>
          <w:rFonts w:ascii="Arial" w:hAnsi="Arial" w:cs="Arial"/>
          <w:sz w:val="20"/>
          <w:szCs w:val="20"/>
        </w:rPr>
      </w:pPr>
    </w:p>
    <w:p w14:paraId="29E92058"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Celková kupní cena </w:t>
      </w:r>
      <w:r w:rsidR="00375751">
        <w:rPr>
          <w:rFonts w:ascii="Arial" w:hAnsi="Arial" w:cs="Arial"/>
          <w:sz w:val="20"/>
          <w:szCs w:val="20"/>
        </w:rPr>
        <w:t xml:space="preserve">pozemků </w:t>
      </w:r>
      <w:r w:rsidRPr="00E864B8">
        <w:rPr>
          <w:rFonts w:ascii="Arial" w:hAnsi="Arial" w:cs="Arial"/>
          <w:sz w:val="20"/>
          <w:szCs w:val="20"/>
        </w:rPr>
        <w:t xml:space="preserve">ve výši </w:t>
      </w:r>
      <w:r w:rsidR="00715C4E">
        <w:rPr>
          <w:rFonts w:ascii="Arial" w:hAnsi="Arial" w:cs="Arial"/>
          <w:sz w:val="20"/>
          <w:szCs w:val="20"/>
        </w:rPr>
        <w:t>430 845</w:t>
      </w:r>
      <w:r w:rsidR="00375751">
        <w:rPr>
          <w:rFonts w:ascii="Arial" w:hAnsi="Arial" w:cs="Arial"/>
          <w:sz w:val="20"/>
          <w:szCs w:val="20"/>
        </w:rPr>
        <w:t xml:space="preserve"> </w:t>
      </w:r>
      <w:r w:rsidRPr="00E864B8">
        <w:rPr>
          <w:rFonts w:ascii="Arial" w:hAnsi="Arial" w:cs="Arial"/>
          <w:sz w:val="20"/>
          <w:szCs w:val="20"/>
        </w:rPr>
        <w:t xml:space="preserve">Kč (slovy </w:t>
      </w:r>
      <w:r w:rsidR="00715C4E">
        <w:rPr>
          <w:rFonts w:ascii="Arial" w:hAnsi="Arial" w:cs="Arial"/>
          <w:sz w:val="20"/>
          <w:szCs w:val="20"/>
        </w:rPr>
        <w:t>čtyři sta třicet tisíc osm set čtyřicet pět</w:t>
      </w:r>
      <w:r w:rsidR="00375751">
        <w:rPr>
          <w:rFonts w:ascii="Arial" w:hAnsi="Arial" w:cs="Arial"/>
          <w:sz w:val="20"/>
          <w:szCs w:val="20"/>
        </w:rPr>
        <w:t xml:space="preserve">) je stanovena znaleckým posudkem </w:t>
      </w:r>
      <w:r w:rsidRPr="00E864B8">
        <w:rPr>
          <w:rFonts w:ascii="Arial" w:hAnsi="Arial" w:cs="Arial"/>
          <w:sz w:val="20"/>
          <w:szCs w:val="20"/>
        </w:rPr>
        <w:t>č</w:t>
      </w:r>
      <w:r w:rsidR="00102DC1">
        <w:rPr>
          <w:rFonts w:ascii="Arial" w:hAnsi="Arial" w:cs="Arial"/>
          <w:sz w:val="20"/>
          <w:szCs w:val="20"/>
        </w:rPr>
        <w:t>. 4360-150</w:t>
      </w:r>
      <w:r w:rsidR="00375751">
        <w:rPr>
          <w:rFonts w:ascii="Arial" w:hAnsi="Arial" w:cs="Arial"/>
          <w:sz w:val="20"/>
          <w:szCs w:val="20"/>
        </w:rPr>
        <w:t>/2017</w:t>
      </w:r>
      <w:r w:rsidRPr="00E864B8">
        <w:rPr>
          <w:rFonts w:ascii="Arial" w:hAnsi="Arial" w:cs="Arial"/>
          <w:sz w:val="20"/>
          <w:szCs w:val="20"/>
        </w:rPr>
        <w:t xml:space="preserve"> (dále jen</w:t>
      </w:r>
      <w:r w:rsidR="00102DC1">
        <w:rPr>
          <w:rFonts w:ascii="Arial" w:hAnsi="Arial" w:cs="Arial"/>
          <w:sz w:val="20"/>
          <w:szCs w:val="20"/>
        </w:rPr>
        <w:t xml:space="preserve"> „</w:t>
      </w:r>
      <w:r w:rsidRPr="00E864B8">
        <w:rPr>
          <w:rFonts w:ascii="Arial" w:hAnsi="Arial" w:cs="Arial"/>
          <w:sz w:val="20"/>
          <w:szCs w:val="20"/>
        </w:rPr>
        <w:t>kupní cena“).</w:t>
      </w:r>
    </w:p>
    <w:p w14:paraId="6F8AA469" w14:textId="77777777" w:rsidR="005B68AA" w:rsidRDefault="005B68AA" w:rsidP="005B68AA">
      <w:pPr>
        <w:autoSpaceDE w:val="0"/>
        <w:autoSpaceDN w:val="0"/>
        <w:adjustRightInd w:val="0"/>
        <w:spacing w:after="0"/>
        <w:rPr>
          <w:rFonts w:ascii="Arial" w:hAnsi="Arial" w:cs="Arial"/>
          <w:sz w:val="20"/>
          <w:szCs w:val="20"/>
        </w:rPr>
      </w:pPr>
      <w:r w:rsidRPr="00E864B8">
        <w:rPr>
          <w:rFonts w:ascii="Arial" w:hAnsi="Arial" w:cs="Arial"/>
          <w:sz w:val="20"/>
          <w:szCs w:val="20"/>
        </w:rPr>
        <w:t xml:space="preserve"> </w:t>
      </w:r>
    </w:p>
    <w:p w14:paraId="34D2452F" w14:textId="77777777" w:rsidR="00E96A4B" w:rsidRPr="00E864B8" w:rsidRDefault="00E96A4B" w:rsidP="005B68AA">
      <w:pPr>
        <w:autoSpaceDE w:val="0"/>
        <w:autoSpaceDN w:val="0"/>
        <w:adjustRightInd w:val="0"/>
        <w:spacing w:after="0"/>
        <w:rPr>
          <w:rFonts w:ascii="Arial" w:hAnsi="Arial" w:cs="Arial"/>
        </w:rPr>
      </w:pPr>
    </w:p>
    <w:p w14:paraId="01B4EB6D" w14:textId="77777777" w:rsidR="005B68AA" w:rsidRDefault="005B68AA" w:rsidP="005B68AA">
      <w:pPr>
        <w:autoSpaceDE w:val="0"/>
        <w:autoSpaceDN w:val="0"/>
        <w:adjustRightInd w:val="0"/>
        <w:spacing w:after="0"/>
        <w:jc w:val="center"/>
        <w:rPr>
          <w:rFonts w:ascii="Arial" w:hAnsi="Arial" w:cs="Arial"/>
          <w:b/>
          <w:bCs/>
          <w:sz w:val="20"/>
          <w:szCs w:val="20"/>
        </w:rPr>
      </w:pPr>
      <w:r w:rsidRPr="00E864B8">
        <w:rPr>
          <w:rFonts w:ascii="Arial" w:hAnsi="Arial" w:cs="Arial"/>
          <w:b/>
          <w:bCs/>
          <w:sz w:val="20"/>
          <w:szCs w:val="20"/>
        </w:rPr>
        <w:t>Čl. III.</w:t>
      </w:r>
    </w:p>
    <w:p w14:paraId="14B875CA" w14:textId="77777777" w:rsidR="00E96A4B" w:rsidRDefault="00E96A4B" w:rsidP="005B68AA">
      <w:pPr>
        <w:autoSpaceDE w:val="0"/>
        <w:autoSpaceDN w:val="0"/>
        <w:adjustRightInd w:val="0"/>
        <w:spacing w:after="0"/>
        <w:jc w:val="center"/>
        <w:rPr>
          <w:rFonts w:ascii="Arial" w:hAnsi="Arial" w:cs="Arial"/>
          <w:b/>
          <w:bCs/>
          <w:sz w:val="20"/>
          <w:szCs w:val="20"/>
        </w:rPr>
      </w:pPr>
    </w:p>
    <w:p w14:paraId="038B7AEA" w14:textId="3F8C783E" w:rsidR="005B68AA" w:rsidRPr="00E864B8" w:rsidRDefault="005B68AA" w:rsidP="0037434A">
      <w:pPr>
        <w:autoSpaceDE w:val="0"/>
        <w:autoSpaceDN w:val="0"/>
        <w:adjustRightInd w:val="0"/>
        <w:spacing w:after="0"/>
        <w:jc w:val="both"/>
        <w:rPr>
          <w:rFonts w:ascii="Arial" w:hAnsi="Arial" w:cs="Arial"/>
          <w:b/>
          <w:bCs/>
          <w:sz w:val="20"/>
          <w:szCs w:val="20"/>
        </w:rPr>
      </w:pPr>
      <w:r w:rsidRPr="00E864B8">
        <w:rPr>
          <w:rFonts w:ascii="Arial" w:hAnsi="Arial" w:cs="Arial"/>
          <w:sz w:val="20"/>
          <w:szCs w:val="20"/>
        </w:rPr>
        <w:lastRenderedPageBreak/>
        <w:t>Celkovou kupní cenu ve výši</w:t>
      </w:r>
      <w:r w:rsidR="00715C4E">
        <w:rPr>
          <w:rFonts w:ascii="Arial" w:hAnsi="Arial" w:cs="Arial"/>
          <w:sz w:val="20"/>
          <w:szCs w:val="20"/>
        </w:rPr>
        <w:t xml:space="preserve"> 430 845 </w:t>
      </w:r>
      <w:r w:rsidR="00715C4E" w:rsidRPr="00E864B8">
        <w:rPr>
          <w:rFonts w:ascii="Arial" w:hAnsi="Arial" w:cs="Arial"/>
          <w:sz w:val="20"/>
          <w:szCs w:val="20"/>
        </w:rPr>
        <w:t xml:space="preserve">Kč (slovy </w:t>
      </w:r>
      <w:r w:rsidR="00715C4E">
        <w:rPr>
          <w:rFonts w:ascii="Arial" w:hAnsi="Arial" w:cs="Arial"/>
          <w:sz w:val="20"/>
          <w:szCs w:val="20"/>
        </w:rPr>
        <w:t>čtyři sta třicet tisíc osm set čtyřicet pět)</w:t>
      </w:r>
      <w:r w:rsidRPr="00E864B8">
        <w:rPr>
          <w:rFonts w:ascii="Arial" w:hAnsi="Arial" w:cs="Arial"/>
          <w:sz w:val="20"/>
          <w:szCs w:val="20"/>
        </w:rPr>
        <w:t xml:space="preserve"> se kupující zavazuje uhradit prodávajícímu nejpozději do 90 dnů po zapsání vkladu vlastnického práva do</w:t>
      </w:r>
      <w:r w:rsidR="00871206">
        <w:rPr>
          <w:rFonts w:ascii="Arial" w:hAnsi="Arial" w:cs="Arial"/>
          <w:sz w:val="20"/>
          <w:szCs w:val="20"/>
        </w:rPr>
        <w:t> </w:t>
      </w:r>
      <w:r w:rsidRPr="00E864B8">
        <w:rPr>
          <w:rFonts w:ascii="Arial" w:hAnsi="Arial" w:cs="Arial"/>
          <w:sz w:val="20"/>
          <w:szCs w:val="20"/>
        </w:rPr>
        <w:t xml:space="preserve">veřejného seznamu vedeného Katastrálním úřadem pro </w:t>
      </w:r>
      <w:r w:rsidR="00375751">
        <w:rPr>
          <w:rFonts w:ascii="Arial" w:hAnsi="Arial" w:cs="Arial"/>
          <w:sz w:val="20"/>
          <w:szCs w:val="20"/>
        </w:rPr>
        <w:t>Jihomoravský kraj</w:t>
      </w:r>
      <w:r w:rsidRPr="00E864B8">
        <w:rPr>
          <w:rFonts w:ascii="Arial" w:hAnsi="Arial" w:cs="Arial"/>
          <w:sz w:val="20"/>
          <w:szCs w:val="20"/>
        </w:rPr>
        <w:t xml:space="preserve">, Katastrálním pracovištěm </w:t>
      </w:r>
      <w:r w:rsidR="001714E5">
        <w:rPr>
          <w:rFonts w:ascii="Arial" w:hAnsi="Arial" w:cs="Arial"/>
          <w:sz w:val="20"/>
          <w:szCs w:val="20"/>
        </w:rPr>
        <w:t>Hodonín</w:t>
      </w:r>
      <w:r w:rsidRPr="00E864B8">
        <w:rPr>
          <w:rFonts w:ascii="Arial" w:hAnsi="Arial" w:cs="Arial"/>
          <w:sz w:val="20"/>
          <w:szCs w:val="20"/>
        </w:rPr>
        <w:t xml:space="preserve"> na základě této smlouvy, a to bezhotovostně na účet</w:t>
      </w:r>
      <w:r w:rsidR="00C34E82">
        <w:rPr>
          <w:rFonts w:ascii="Arial" w:hAnsi="Arial" w:cs="Arial"/>
          <w:sz w:val="20"/>
          <w:szCs w:val="20"/>
        </w:rPr>
        <w:t xml:space="preserve"> prodávající</w:t>
      </w:r>
      <w:r w:rsidRPr="00E864B8">
        <w:rPr>
          <w:rFonts w:ascii="Arial" w:hAnsi="Arial" w:cs="Arial"/>
          <w:sz w:val="20"/>
          <w:szCs w:val="20"/>
        </w:rPr>
        <w:t xml:space="preserve"> č</w:t>
      </w:r>
      <w:r w:rsidR="0037434A">
        <w:rPr>
          <w:rFonts w:ascii="Arial" w:hAnsi="Arial" w:cs="Arial"/>
          <w:sz w:val="20"/>
          <w:szCs w:val="20"/>
        </w:rPr>
        <w:t>.</w:t>
      </w:r>
      <w:r w:rsidR="00871206">
        <w:rPr>
          <w:rFonts w:ascii="Arial" w:hAnsi="Arial" w:cs="Arial"/>
          <w:sz w:val="20"/>
          <w:szCs w:val="20"/>
        </w:rPr>
        <w:t> </w:t>
      </w:r>
      <w:r w:rsidR="00DE0C3F">
        <w:rPr>
          <w:rFonts w:ascii="Arial" w:hAnsi="Arial" w:cs="Arial"/>
          <w:sz w:val="20"/>
          <w:szCs w:val="20"/>
        </w:rPr>
        <w:t>XXXXXXXXX</w:t>
      </w:r>
      <w:r w:rsidR="0037434A">
        <w:rPr>
          <w:rFonts w:ascii="Arial" w:hAnsi="Arial" w:cs="Arial"/>
          <w:sz w:val="20"/>
          <w:szCs w:val="20"/>
        </w:rPr>
        <w:t xml:space="preserve">. </w:t>
      </w:r>
    </w:p>
    <w:p w14:paraId="18F713CA" w14:textId="77777777" w:rsidR="00715C4E" w:rsidRDefault="00715C4E" w:rsidP="005B68AA">
      <w:pPr>
        <w:autoSpaceDE w:val="0"/>
        <w:autoSpaceDN w:val="0"/>
        <w:adjustRightInd w:val="0"/>
        <w:spacing w:after="0"/>
        <w:rPr>
          <w:rFonts w:ascii="Arial" w:hAnsi="Arial" w:cs="Arial"/>
          <w:b/>
          <w:bCs/>
          <w:sz w:val="20"/>
          <w:szCs w:val="20"/>
        </w:rPr>
      </w:pPr>
    </w:p>
    <w:p w14:paraId="59BEE960" w14:textId="77777777" w:rsidR="00E96A4B" w:rsidRDefault="00E96A4B" w:rsidP="005B68AA">
      <w:pPr>
        <w:autoSpaceDE w:val="0"/>
        <w:autoSpaceDN w:val="0"/>
        <w:adjustRightInd w:val="0"/>
        <w:spacing w:after="0"/>
        <w:rPr>
          <w:rFonts w:ascii="Arial" w:hAnsi="Arial" w:cs="Arial"/>
          <w:b/>
          <w:bCs/>
          <w:sz w:val="20"/>
          <w:szCs w:val="20"/>
        </w:rPr>
      </w:pPr>
    </w:p>
    <w:p w14:paraId="0C0BDC2C" w14:textId="77777777" w:rsidR="005B68AA" w:rsidRDefault="005B68AA" w:rsidP="005B68AA">
      <w:pPr>
        <w:autoSpaceDE w:val="0"/>
        <w:autoSpaceDN w:val="0"/>
        <w:adjustRightInd w:val="0"/>
        <w:spacing w:after="0"/>
        <w:jc w:val="center"/>
        <w:rPr>
          <w:rFonts w:ascii="Arial" w:hAnsi="Arial" w:cs="Arial"/>
          <w:b/>
          <w:bCs/>
          <w:sz w:val="20"/>
          <w:szCs w:val="20"/>
        </w:rPr>
      </w:pPr>
      <w:r w:rsidRPr="00E864B8">
        <w:rPr>
          <w:rFonts w:ascii="Arial" w:hAnsi="Arial" w:cs="Arial"/>
          <w:b/>
          <w:bCs/>
          <w:sz w:val="20"/>
          <w:szCs w:val="20"/>
        </w:rPr>
        <w:t>Čl. IV.</w:t>
      </w:r>
    </w:p>
    <w:p w14:paraId="3E0A44B9" w14:textId="77777777" w:rsidR="00E96A4B" w:rsidRPr="00E864B8" w:rsidRDefault="00E96A4B" w:rsidP="005B68AA">
      <w:pPr>
        <w:autoSpaceDE w:val="0"/>
        <w:autoSpaceDN w:val="0"/>
        <w:adjustRightInd w:val="0"/>
        <w:spacing w:after="0"/>
        <w:jc w:val="center"/>
        <w:rPr>
          <w:rFonts w:ascii="Arial" w:hAnsi="Arial" w:cs="Arial"/>
          <w:sz w:val="20"/>
          <w:szCs w:val="20"/>
        </w:rPr>
      </w:pPr>
      <w:bookmarkStart w:id="0" w:name="_GoBack"/>
      <w:bookmarkEnd w:id="0"/>
    </w:p>
    <w:p w14:paraId="2AFB44A6" w14:textId="77777777" w:rsidR="005B68AA" w:rsidRPr="00E864B8" w:rsidRDefault="005B68AA" w:rsidP="005B68AA">
      <w:pPr>
        <w:numPr>
          <w:ilvl w:val="0"/>
          <w:numId w:val="3"/>
        </w:numPr>
        <w:autoSpaceDE w:val="0"/>
        <w:autoSpaceDN w:val="0"/>
        <w:adjustRightInd w:val="0"/>
        <w:spacing w:after="0"/>
        <w:jc w:val="both"/>
        <w:rPr>
          <w:rFonts w:ascii="Arial" w:hAnsi="Arial" w:cs="Arial"/>
          <w:sz w:val="20"/>
          <w:szCs w:val="20"/>
        </w:rPr>
      </w:pPr>
      <w:r w:rsidRPr="00E864B8">
        <w:rPr>
          <w:rFonts w:ascii="Arial" w:hAnsi="Arial" w:cs="Arial"/>
          <w:sz w:val="20"/>
          <w:szCs w:val="20"/>
        </w:rPr>
        <w:t>Prodávající prohlašuje, že</w:t>
      </w:r>
    </w:p>
    <w:p w14:paraId="04856D2C"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 xml:space="preserve">ohledně předmětu převodu neučinil ke dni uzavření této smlouvy žádné právní jednání směřující k převodu vlastnického práva k předmětu převodu na jinou osobu ve smyslu </w:t>
      </w:r>
      <w:proofErr w:type="spellStart"/>
      <w:r w:rsidRPr="00E864B8">
        <w:rPr>
          <w:rFonts w:ascii="Arial" w:hAnsi="Arial" w:cs="Arial"/>
          <w:sz w:val="20"/>
          <w:szCs w:val="20"/>
        </w:rPr>
        <w:t>ust</w:t>
      </w:r>
      <w:proofErr w:type="spellEnd"/>
      <w:r w:rsidRPr="00E864B8">
        <w:rPr>
          <w:rFonts w:ascii="Arial" w:hAnsi="Arial" w:cs="Arial"/>
          <w:sz w:val="20"/>
          <w:szCs w:val="20"/>
        </w:rPr>
        <w:t>.</w:t>
      </w:r>
      <w:r w:rsidRPr="00E864B8">
        <w:rPr>
          <w:rFonts w:ascii="Arial" w:hAnsi="Arial" w:cs="Arial"/>
          <w:sz w:val="20"/>
          <w:szCs w:val="20"/>
        </w:rPr>
        <w:br/>
        <w:t>§ 1100 odst. 2 zákona č. 89/2012 Sb., občanský zákoník,</w:t>
      </w:r>
    </w:p>
    <w:p w14:paraId="0DB9F4CC"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že předmět převodu uvedený v čl. I této smlouvy není zatížen žádnými závazky, o nichž by kupující nebyl prokazatelně informován,</w:t>
      </w:r>
    </w:p>
    <w:p w14:paraId="31F0F859"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 xml:space="preserve">ke dni uzavření této smlouvy nebylo vůči němu zahájeno insolvenční řízení a že mu není známo, že by na něj byl podán insolvenční návrh, </w:t>
      </w:r>
    </w:p>
    <w:p w14:paraId="047437B1"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že vůči němu není vykonatelné žádné rozhodnutí orgánu veřejné moci a že neexistuje ani žádná jiná veřejná či soukromá listina, která by mohla být podkladem pro podání návrhu na nařízení exekuce či výkon rozhodnutí,</w:t>
      </w:r>
    </w:p>
    <w:p w14:paraId="79892E1B"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nemá žádné nedoplatky na daních nebo na poplatcích, ani nedoplatky či dluhy, na základě kterých by mohl vzniknout jakýkoli závazek či omezení týkající se této kupní smlouvy (např. zástavní právo, věcné břemeno apod.) a které by mohly vést k omezení práv nakládat s předmětem smlouvy a k případnému uspokojení nároků třetích osob zpeněžením předmětu převodu,</w:t>
      </w:r>
    </w:p>
    <w:p w14:paraId="1EBAB37A"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k předmětu převodu nemá předkupní právo žádná osoba,</w:t>
      </w:r>
    </w:p>
    <w:p w14:paraId="7B8417EC" w14:textId="77777777" w:rsidR="005B68AA" w:rsidRPr="00E864B8" w:rsidRDefault="005B68AA" w:rsidP="005B68AA">
      <w:pPr>
        <w:autoSpaceDE w:val="0"/>
        <w:autoSpaceDN w:val="0"/>
        <w:adjustRightInd w:val="0"/>
        <w:spacing w:after="0"/>
        <w:ind w:left="720"/>
        <w:jc w:val="both"/>
        <w:rPr>
          <w:rFonts w:ascii="Arial" w:hAnsi="Arial" w:cs="Arial"/>
          <w:sz w:val="20"/>
          <w:szCs w:val="20"/>
        </w:rPr>
      </w:pPr>
    </w:p>
    <w:p w14:paraId="1596B950" w14:textId="77777777" w:rsidR="005B68AA" w:rsidRPr="00E864B8" w:rsidRDefault="005B68AA" w:rsidP="005B68AA">
      <w:pPr>
        <w:numPr>
          <w:ilvl w:val="0"/>
          <w:numId w:val="3"/>
        </w:numPr>
        <w:autoSpaceDE w:val="0"/>
        <w:autoSpaceDN w:val="0"/>
        <w:adjustRightInd w:val="0"/>
        <w:spacing w:after="0"/>
        <w:jc w:val="both"/>
        <w:rPr>
          <w:rFonts w:ascii="Arial" w:hAnsi="Arial" w:cs="Arial"/>
          <w:b/>
          <w:bCs/>
          <w:sz w:val="20"/>
          <w:szCs w:val="20"/>
        </w:rPr>
      </w:pPr>
      <w:r w:rsidRPr="00E864B8">
        <w:rPr>
          <w:rFonts w:ascii="Arial" w:hAnsi="Arial" w:cs="Arial"/>
          <w:sz w:val="20"/>
          <w:szCs w:val="20"/>
        </w:rPr>
        <w:t xml:space="preserve">nejsou v běhu žádné spory zejména soudní, správní řízení, které se vztahují k předmětu převodu, a dále nebylo vydáno žádné rozhodnutí, které by zakazovalo užívat předmět smlouvy určitým způsobem nebo všeobecně. Smluvní strany se dohodly, že pokud jakákoliv prohlášení či ujištění prodávajícího uvedené v odst. 1 tohoto článku této smlouvy jsou nepravdivá nebo se stanou nepravdivými, nepřesnými, neúplnými, bude kupující oprávněn od této smlouvy </w:t>
      </w:r>
      <w:r w:rsidRPr="00E864B8">
        <w:rPr>
          <w:rFonts w:ascii="Arial" w:hAnsi="Arial" w:cs="Arial"/>
          <w:b/>
          <w:sz w:val="20"/>
          <w:szCs w:val="20"/>
        </w:rPr>
        <w:t>jednostranně odstoupit</w:t>
      </w:r>
      <w:r w:rsidRPr="00E864B8">
        <w:rPr>
          <w:rFonts w:ascii="Arial" w:hAnsi="Arial" w:cs="Arial"/>
          <w:sz w:val="20"/>
          <w:szCs w:val="20"/>
        </w:rPr>
        <w:t xml:space="preserve">. </w:t>
      </w:r>
    </w:p>
    <w:p w14:paraId="52500036" w14:textId="77777777" w:rsidR="005B68AA" w:rsidRPr="00E864B8" w:rsidRDefault="005B68AA" w:rsidP="005B68AA">
      <w:pPr>
        <w:autoSpaceDE w:val="0"/>
        <w:autoSpaceDN w:val="0"/>
        <w:adjustRightInd w:val="0"/>
        <w:spacing w:after="0"/>
        <w:ind w:left="360"/>
        <w:jc w:val="both"/>
        <w:rPr>
          <w:rFonts w:ascii="Arial" w:hAnsi="Arial" w:cs="Arial"/>
          <w:b/>
          <w:bCs/>
          <w:sz w:val="20"/>
          <w:szCs w:val="20"/>
        </w:rPr>
      </w:pPr>
    </w:p>
    <w:p w14:paraId="622502C3" w14:textId="77777777" w:rsidR="005B68AA" w:rsidRPr="00E864B8" w:rsidRDefault="005B68AA" w:rsidP="005B68AA">
      <w:pPr>
        <w:numPr>
          <w:ilvl w:val="0"/>
          <w:numId w:val="3"/>
        </w:numPr>
        <w:autoSpaceDE w:val="0"/>
        <w:autoSpaceDN w:val="0"/>
        <w:adjustRightInd w:val="0"/>
        <w:spacing w:after="0"/>
        <w:jc w:val="both"/>
        <w:rPr>
          <w:rFonts w:ascii="Arial" w:hAnsi="Arial" w:cs="Arial"/>
          <w:b/>
          <w:bCs/>
          <w:sz w:val="20"/>
          <w:szCs w:val="20"/>
        </w:rPr>
      </w:pPr>
      <w:r w:rsidRPr="00E864B8">
        <w:rPr>
          <w:rFonts w:ascii="Arial" w:hAnsi="Arial" w:cs="Arial"/>
          <w:sz w:val="20"/>
          <w:szCs w:val="20"/>
        </w:rPr>
        <w:t>Kupující prohlašuje, že se seznámil se stavem předmětu převodu a v tomto stavu předmět převodu přebírá.</w:t>
      </w:r>
    </w:p>
    <w:p w14:paraId="40E7E94D" w14:textId="77777777" w:rsidR="005B68AA" w:rsidRPr="00E864B8" w:rsidRDefault="005B68AA" w:rsidP="005B68AA">
      <w:pPr>
        <w:autoSpaceDE w:val="0"/>
        <w:autoSpaceDN w:val="0"/>
        <w:adjustRightInd w:val="0"/>
        <w:spacing w:after="0"/>
        <w:jc w:val="both"/>
        <w:rPr>
          <w:rFonts w:ascii="Arial" w:hAnsi="Arial" w:cs="Arial"/>
          <w:b/>
          <w:bCs/>
          <w:sz w:val="20"/>
          <w:szCs w:val="20"/>
        </w:rPr>
      </w:pPr>
    </w:p>
    <w:p w14:paraId="1BEE0F7C" w14:textId="77777777" w:rsidR="005B68AA" w:rsidRPr="00E864B8" w:rsidRDefault="005B68AA" w:rsidP="005B68AA">
      <w:pPr>
        <w:numPr>
          <w:ilvl w:val="0"/>
          <w:numId w:val="3"/>
        </w:num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Jestliže kupující nesplní svůj závazek sjednaný v Čl. III. této smlouvy, tj. neuhradí kupní cenu řádně a včas, a neučiní-li tak ani v dodatečné lhůtě do 20 pracovních dnů po sjednaném datu splatnosti kupní ceny, má prodávající v takovém případě rovněž právo odstoupit od této kupní smlouvy z důvodu porušení této smlouvy. </w:t>
      </w:r>
    </w:p>
    <w:p w14:paraId="16D4B9BA" w14:textId="77777777" w:rsidR="005B68AA" w:rsidRPr="00E864B8" w:rsidRDefault="005B68AA" w:rsidP="005B68AA">
      <w:pPr>
        <w:autoSpaceDE w:val="0"/>
        <w:autoSpaceDN w:val="0"/>
        <w:adjustRightInd w:val="0"/>
        <w:spacing w:after="0"/>
        <w:jc w:val="both"/>
        <w:rPr>
          <w:rFonts w:ascii="Arial" w:hAnsi="Arial" w:cs="Arial"/>
          <w:sz w:val="20"/>
          <w:szCs w:val="20"/>
        </w:rPr>
      </w:pPr>
    </w:p>
    <w:p w14:paraId="79E5D874" w14:textId="77777777" w:rsidR="005B68AA" w:rsidRPr="00E864B8" w:rsidRDefault="005B68AA" w:rsidP="005B68AA">
      <w:pPr>
        <w:numPr>
          <w:ilvl w:val="0"/>
          <w:numId w:val="3"/>
        </w:numPr>
        <w:spacing w:after="0"/>
        <w:jc w:val="both"/>
        <w:rPr>
          <w:rFonts w:ascii="Arial" w:hAnsi="Arial" w:cs="Arial"/>
          <w:bCs/>
          <w:sz w:val="20"/>
          <w:szCs w:val="20"/>
        </w:rPr>
      </w:pPr>
      <w:r w:rsidRPr="00E864B8">
        <w:rPr>
          <w:rFonts w:ascii="Arial" w:hAnsi="Arial" w:cs="Arial"/>
          <w:bCs/>
          <w:sz w:val="20"/>
          <w:szCs w:val="20"/>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smlouvy v tomto bodě nedopustila.</w:t>
      </w:r>
    </w:p>
    <w:p w14:paraId="01ADC9B7" w14:textId="77777777" w:rsidR="005B68AA" w:rsidRPr="00E864B8" w:rsidRDefault="005B68AA" w:rsidP="005B68AA">
      <w:pPr>
        <w:spacing w:after="0"/>
        <w:jc w:val="both"/>
        <w:rPr>
          <w:rFonts w:ascii="Arial" w:hAnsi="Arial" w:cs="Arial"/>
          <w:bCs/>
          <w:sz w:val="20"/>
          <w:szCs w:val="20"/>
        </w:rPr>
      </w:pPr>
    </w:p>
    <w:p w14:paraId="0320106E" w14:textId="77777777" w:rsidR="005B68AA" w:rsidRPr="00E864B8" w:rsidRDefault="005B68AA" w:rsidP="005B68AA">
      <w:pPr>
        <w:numPr>
          <w:ilvl w:val="0"/>
          <w:numId w:val="3"/>
        </w:numPr>
        <w:spacing w:after="0"/>
        <w:jc w:val="both"/>
        <w:rPr>
          <w:rFonts w:ascii="Arial" w:hAnsi="Arial" w:cs="Arial"/>
          <w:bCs/>
          <w:sz w:val="20"/>
          <w:szCs w:val="20"/>
        </w:rPr>
      </w:pPr>
      <w:r w:rsidRPr="00E864B8">
        <w:rPr>
          <w:rFonts w:ascii="Arial" w:hAnsi="Arial" w:cs="Arial"/>
          <w:bCs/>
          <w:sz w:val="20"/>
          <w:szCs w:val="20"/>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060CF22" w14:textId="77777777" w:rsidR="00E96A4B" w:rsidRPr="00E864B8" w:rsidRDefault="00E96A4B" w:rsidP="005B68AA">
      <w:pPr>
        <w:autoSpaceDE w:val="0"/>
        <w:autoSpaceDN w:val="0"/>
        <w:adjustRightInd w:val="0"/>
        <w:spacing w:after="0"/>
        <w:jc w:val="center"/>
        <w:rPr>
          <w:rFonts w:ascii="Arial" w:hAnsi="Arial" w:cs="Arial"/>
          <w:b/>
          <w:bCs/>
          <w:color w:val="00B050"/>
          <w:sz w:val="20"/>
          <w:szCs w:val="20"/>
        </w:rPr>
      </w:pPr>
    </w:p>
    <w:p w14:paraId="4CF72EC8" w14:textId="77777777" w:rsidR="005B68AA" w:rsidRDefault="005B68AA" w:rsidP="005B68AA">
      <w:pPr>
        <w:autoSpaceDE w:val="0"/>
        <w:autoSpaceDN w:val="0"/>
        <w:adjustRightInd w:val="0"/>
        <w:spacing w:after="0"/>
        <w:jc w:val="center"/>
        <w:rPr>
          <w:rFonts w:ascii="Arial" w:hAnsi="Arial" w:cs="Arial"/>
          <w:b/>
          <w:bCs/>
          <w:sz w:val="20"/>
          <w:szCs w:val="20"/>
        </w:rPr>
      </w:pPr>
      <w:r w:rsidRPr="00E864B8">
        <w:rPr>
          <w:rFonts w:ascii="Arial" w:hAnsi="Arial" w:cs="Arial"/>
          <w:b/>
          <w:bCs/>
          <w:sz w:val="20"/>
          <w:szCs w:val="20"/>
        </w:rPr>
        <w:lastRenderedPageBreak/>
        <w:t>Čl. V.</w:t>
      </w:r>
    </w:p>
    <w:p w14:paraId="41CA89FE" w14:textId="77777777" w:rsidR="00E96A4B" w:rsidRDefault="00E96A4B" w:rsidP="005B68AA">
      <w:pPr>
        <w:autoSpaceDE w:val="0"/>
        <w:autoSpaceDN w:val="0"/>
        <w:adjustRightInd w:val="0"/>
        <w:spacing w:after="0"/>
        <w:jc w:val="center"/>
        <w:rPr>
          <w:rFonts w:ascii="Arial" w:hAnsi="Arial" w:cs="Arial"/>
          <w:b/>
          <w:bCs/>
          <w:sz w:val="20"/>
          <w:szCs w:val="20"/>
        </w:rPr>
      </w:pPr>
    </w:p>
    <w:p w14:paraId="121CBF3A"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1) Tato kupní smlouva nabývá platnosti a účinnosti dnem podpisu jejími účastníky a počínaje tímto dnem jsou její účastníci svými projevy vůle vázáni. </w:t>
      </w:r>
    </w:p>
    <w:p w14:paraId="73E0C166" w14:textId="77777777" w:rsidR="005B68AA" w:rsidRPr="00E864B8" w:rsidRDefault="005B68AA" w:rsidP="005B68AA">
      <w:pPr>
        <w:autoSpaceDE w:val="0"/>
        <w:autoSpaceDN w:val="0"/>
        <w:adjustRightInd w:val="0"/>
        <w:spacing w:after="0"/>
        <w:jc w:val="both"/>
        <w:rPr>
          <w:rFonts w:ascii="Arial" w:hAnsi="Arial" w:cs="Arial"/>
          <w:sz w:val="20"/>
          <w:szCs w:val="20"/>
        </w:rPr>
      </w:pPr>
    </w:p>
    <w:p w14:paraId="10686224"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2) Kupující nabude vlastnické právo k nemovitostem uvedeným v čl. I. této kupní smlouvy vkladem vlastnického práva do veřejného seznamu vedeného přísluš</w:t>
      </w:r>
      <w:r>
        <w:rPr>
          <w:rFonts w:ascii="Arial" w:hAnsi="Arial" w:cs="Arial"/>
          <w:sz w:val="20"/>
          <w:szCs w:val="20"/>
        </w:rPr>
        <w:t>ným katastrálním úřadem, a to k </w:t>
      </w:r>
      <w:r w:rsidRPr="00E864B8">
        <w:rPr>
          <w:rFonts w:ascii="Arial" w:hAnsi="Arial" w:cs="Arial"/>
          <w:sz w:val="20"/>
          <w:szCs w:val="20"/>
        </w:rPr>
        <w:t xml:space="preserve">okamžiku, kdy bude návrh na vklad doručen příslušnému katastrálnímu úřadu. </w:t>
      </w:r>
    </w:p>
    <w:p w14:paraId="0F89AAC4" w14:textId="77777777" w:rsidR="005B68AA" w:rsidRPr="00E864B8" w:rsidRDefault="005B68AA" w:rsidP="005B68AA">
      <w:pPr>
        <w:autoSpaceDE w:val="0"/>
        <w:autoSpaceDN w:val="0"/>
        <w:adjustRightInd w:val="0"/>
        <w:spacing w:after="0"/>
        <w:rPr>
          <w:rFonts w:ascii="Arial" w:hAnsi="Arial" w:cs="Arial"/>
          <w:sz w:val="20"/>
          <w:szCs w:val="20"/>
        </w:rPr>
      </w:pPr>
    </w:p>
    <w:p w14:paraId="2F68D0B6"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3) Účastníci této smlouvy se dohodli, že návrh na vklad vlastnického práva do veřejného seznamu vedeného příslušným katastrálním úřadem podá kupující. </w:t>
      </w:r>
    </w:p>
    <w:p w14:paraId="631B8FBC" w14:textId="77777777" w:rsidR="005B68AA" w:rsidRPr="00E864B8" w:rsidRDefault="005B68AA" w:rsidP="005B68AA">
      <w:pPr>
        <w:autoSpaceDE w:val="0"/>
        <w:autoSpaceDN w:val="0"/>
        <w:adjustRightInd w:val="0"/>
        <w:spacing w:after="0"/>
        <w:jc w:val="both"/>
        <w:rPr>
          <w:rFonts w:ascii="Arial" w:hAnsi="Arial" w:cs="Arial"/>
          <w:sz w:val="20"/>
          <w:szCs w:val="20"/>
        </w:rPr>
      </w:pPr>
    </w:p>
    <w:p w14:paraId="33661349"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4) V případě, že příslušný katastrální úřad v řízení o povolení vkladu vlastnického práva na základě této smlouvy vyzve účastníky k opravě či doplnění návrhu na vklad, smluvní strany se zavazují poskytnout si navzájem součinnost potřebnou k odstranění případných vad či nedostatků podaného návrhu tak, aby byl vklad vlastnických práv do katastru nemovitostí povolen.</w:t>
      </w:r>
    </w:p>
    <w:p w14:paraId="6DFEB840" w14:textId="77777777" w:rsidR="005B68AA" w:rsidRPr="00E864B8" w:rsidRDefault="005B68AA" w:rsidP="005B68AA">
      <w:pPr>
        <w:autoSpaceDE w:val="0"/>
        <w:autoSpaceDN w:val="0"/>
        <w:adjustRightInd w:val="0"/>
        <w:spacing w:after="0"/>
        <w:jc w:val="both"/>
        <w:rPr>
          <w:rFonts w:ascii="Arial" w:hAnsi="Arial" w:cs="Arial"/>
          <w:sz w:val="20"/>
          <w:szCs w:val="20"/>
        </w:rPr>
      </w:pPr>
    </w:p>
    <w:p w14:paraId="5FEF5C32"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5) V případě, že katastrální úřad zamítne, a to z jakéhokoliv důvodu, návrh na povolení vkladu vlastnického práva kupujícího k předmětu převodu dle této smlouvy do katastru nemovitostí, zavazují se smluvní strany poskytnout si vzájemně součinnost, aby v takovém případě došlo k odstranění příslušných vad, event. k uzavření nové kupní smlouvy, a to nejpozději do 1 (jednoho) měsíce od právní moci zamítavého rozhodnutí katastrálního úřadu.</w:t>
      </w:r>
      <w:r w:rsidRPr="00E864B8">
        <w:rPr>
          <w:rFonts w:ascii="Arial" w:hAnsi="Arial" w:cs="Arial"/>
          <w:b/>
          <w:sz w:val="20"/>
          <w:szCs w:val="20"/>
        </w:rPr>
        <w:t xml:space="preserve"> </w:t>
      </w:r>
      <w:r w:rsidRPr="00E864B8">
        <w:rPr>
          <w:rFonts w:ascii="Arial" w:hAnsi="Arial" w:cs="Arial"/>
          <w:sz w:val="20"/>
          <w:szCs w:val="20"/>
        </w:rPr>
        <w:t xml:space="preserve">Toto ujednání a závazky z něho pro smluvní strany vyplývající považují smluvní strany za ujednání o smlouvě budoucí ve smyslu </w:t>
      </w:r>
      <w:proofErr w:type="spellStart"/>
      <w:r w:rsidRPr="00E864B8">
        <w:rPr>
          <w:rFonts w:ascii="Arial" w:hAnsi="Arial" w:cs="Arial"/>
          <w:sz w:val="20"/>
          <w:szCs w:val="20"/>
        </w:rPr>
        <w:t>ust</w:t>
      </w:r>
      <w:proofErr w:type="spellEnd"/>
      <w:r w:rsidRPr="00E864B8">
        <w:rPr>
          <w:rFonts w:ascii="Arial" w:hAnsi="Arial" w:cs="Arial"/>
          <w:sz w:val="20"/>
          <w:szCs w:val="20"/>
        </w:rPr>
        <w:t>. § 1785</w:t>
      </w:r>
      <w:r w:rsidRPr="00E864B8">
        <w:rPr>
          <w:rFonts w:ascii="Arial" w:hAnsi="Arial" w:cs="Arial"/>
          <w:sz w:val="20"/>
          <w:szCs w:val="20"/>
        </w:rPr>
        <w:br/>
        <w:t>a násl. zákona č. 89/2012 Sb., občanský zákoník.</w:t>
      </w:r>
    </w:p>
    <w:p w14:paraId="7CB0C832" w14:textId="77777777" w:rsidR="005B68AA" w:rsidRPr="00E864B8" w:rsidRDefault="005B68AA" w:rsidP="005B68AA">
      <w:pPr>
        <w:autoSpaceDE w:val="0"/>
        <w:autoSpaceDN w:val="0"/>
        <w:adjustRightInd w:val="0"/>
        <w:spacing w:after="0"/>
        <w:rPr>
          <w:rFonts w:ascii="Arial" w:hAnsi="Arial" w:cs="Arial"/>
          <w:sz w:val="20"/>
          <w:szCs w:val="20"/>
        </w:rPr>
      </w:pPr>
    </w:p>
    <w:p w14:paraId="24FD24CB"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6) Smluvní strany se dohodly, že poplatníkem daně z nabytí nemovitých věcí je kupující. V souladu se zněním § 6 odst. 1 písm. a) zákonného opatření Senátu č. 340/2013 Sb., o dani z nabytí nemovitých věcí, je nabytí vlastnického práva k nemovité věci osvobozeno od daně z nabytí nemovitých věcí. </w:t>
      </w:r>
    </w:p>
    <w:p w14:paraId="1E7958B0" w14:textId="77777777" w:rsidR="00715C4E" w:rsidRDefault="00715C4E" w:rsidP="005B68AA">
      <w:pPr>
        <w:spacing w:after="0"/>
        <w:rPr>
          <w:rFonts w:ascii="Arial" w:hAnsi="Arial" w:cs="Arial"/>
          <w:b/>
          <w:bCs/>
          <w:sz w:val="20"/>
          <w:szCs w:val="20"/>
        </w:rPr>
      </w:pPr>
    </w:p>
    <w:p w14:paraId="304C22B8" w14:textId="77777777" w:rsidR="00E96A4B" w:rsidRPr="00E864B8" w:rsidRDefault="00E96A4B" w:rsidP="005B68AA">
      <w:pPr>
        <w:spacing w:after="0"/>
        <w:rPr>
          <w:rFonts w:ascii="Arial" w:hAnsi="Arial" w:cs="Arial"/>
          <w:b/>
          <w:bCs/>
          <w:sz w:val="20"/>
          <w:szCs w:val="20"/>
        </w:rPr>
      </w:pPr>
    </w:p>
    <w:p w14:paraId="73DCAAF5" w14:textId="77777777" w:rsidR="005B68AA" w:rsidRDefault="005B68AA" w:rsidP="005B68AA">
      <w:pPr>
        <w:autoSpaceDE w:val="0"/>
        <w:autoSpaceDN w:val="0"/>
        <w:adjustRightInd w:val="0"/>
        <w:spacing w:after="0"/>
        <w:jc w:val="center"/>
        <w:rPr>
          <w:rFonts w:ascii="Arial" w:hAnsi="Arial" w:cs="Arial"/>
          <w:b/>
          <w:bCs/>
          <w:sz w:val="20"/>
          <w:szCs w:val="20"/>
        </w:rPr>
      </w:pPr>
      <w:r w:rsidRPr="00E864B8">
        <w:rPr>
          <w:rFonts w:ascii="Arial" w:hAnsi="Arial" w:cs="Arial"/>
          <w:b/>
          <w:bCs/>
          <w:sz w:val="20"/>
          <w:szCs w:val="20"/>
        </w:rPr>
        <w:t>Čl. VI.</w:t>
      </w:r>
    </w:p>
    <w:p w14:paraId="73976918" w14:textId="77777777" w:rsidR="00E96A4B" w:rsidRDefault="00E96A4B" w:rsidP="005B68AA">
      <w:pPr>
        <w:autoSpaceDE w:val="0"/>
        <w:autoSpaceDN w:val="0"/>
        <w:adjustRightInd w:val="0"/>
        <w:spacing w:after="0"/>
        <w:jc w:val="center"/>
        <w:rPr>
          <w:rFonts w:ascii="Arial" w:hAnsi="Arial" w:cs="Arial"/>
          <w:b/>
          <w:bCs/>
          <w:sz w:val="20"/>
          <w:szCs w:val="20"/>
        </w:rPr>
      </w:pPr>
    </w:p>
    <w:p w14:paraId="12A7B3BC" w14:textId="77777777" w:rsidR="005B68AA" w:rsidRPr="00E96A4B" w:rsidRDefault="00E96A4B" w:rsidP="00E96A4B">
      <w:pPr>
        <w:autoSpaceDE w:val="0"/>
        <w:autoSpaceDN w:val="0"/>
        <w:adjustRightInd w:val="0"/>
        <w:spacing w:after="0"/>
        <w:jc w:val="both"/>
        <w:rPr>
          <w:rFonts w:ascii="Arial" w:hAnsi="Arial" w:cs="Arial"/>
          <w:sz w:val="20"/>
          <w:szCs w:val="20"/>
        </w:rPr>
      </w:pPr>
      <w:r>
        <w:rPr>
          <w:rFonts w:ascii="Arial" w:hAnsi="Arial" w:cs="Arial"/>
          <w:sz w:val="20"/>
          <w:szCs w:val="20"/>
        </w:rPr>
        <w:t xml:space="preserve">1) </w:t>
      </w:r>
      <w:r w:rsidR="005B68AA" w:rsidRPr="00E96A4B">
        <w:rPr>
          <w:rFonts w:ascii="Arial" w:hAnsi="Arial" w:cs="Arial"/>
          <w:sz w:val="20"/>
          <w:szCs w:val="20"/>
        </w:rPr>
        <w:t>Na základě této smlouvy lze zapsat na list vlastnictví č. 10002</w:t>
      </w:r>
      <w:r>
        <w:rPr>
          <w:rFonts w:ascii="Arial" w:hAnsi="Arial" w:cs="Arial"/>
          <w:sz w:val="20"/>
          <w:szCs w:val="20"/>
        </w:rPr>
        <w:t xml:space="preserve"> </w:t>
      </w:r>
      <w:r w:rsidR="005B68AA" w:rsidRPr="00E96A4B">
        <w:rPr>
          <w:rFonts w:ascii="Arial" w:hAnsi="Arial" w:cs="Arial"/>
          <w:sz w:val="20"/>
          <w:szCs w:val="20"/>
        </w:rPr>
        <w:t xml:space="preserve">pro katastrální území </w:t>
      </w:r>
      <w:r w:rsidR="001714E5" w:rsidRPr="00E96A4B">
        <w:rPr>
          <w:rFonts w:ascii="Arial" w:hAnsi="Arial" w:cs="Arial"/>
          <w:sz w:val="20"/>
          <w:szCs w:val="20"/>
        </w:rPr>
        <w:t>Javorník nad</w:t>
      </w:r>
      <w:r w:rsidR="00C34E82">
        <w:rPr>
          <w:rFonts w:ascii="Arial" w:hAnsi="Arial" w:cs="Arial"/>
          <w:sz w:val="20"/>
          <w:szCs w:val="20"/>
        </w:rPr>
        <w:t> </w:t>
      </w:r>
      <w:r w:rsidR="001714E5" w:rsidRPr="00E96A4B">
        <w:rPr>
          <w:rFonts w:ascii="Arial" w:hAnsi="Arial" w:cs="Arial"/>
          <w:sz w:val="20"/>
          <w:szCs w:val="20"/>
        </w:rPr>
        <w:t xml:space="preserve">Veličkou </w:t>
      </w:r>
      <w:r w:rsidR="005B68AA" w:rsidRPr="00E96A4B">
        <w:rPr>
          <w:rFonts w:ascii="Arial" w:hAnsi="Arial" w:cs="Arial"/>
          <w:sz w:val="20"/>
          <w:szCs w:val="20"/>
        </w:rPr>
        <w:t>u Katastrálního úřadu pro</w:t>
      </w:r>
      <w:r w:rsidR="0066200D" w:rsidRPr="00E96A4B">
        <w:rPr>
          <w:rFonts w:ascii="Arial" w:hAnsi="Arial" w:cs="Arial"/>
          <w:sz w:val="20"/>
          <w:szCs w:val="20"/>
        </w:rPr>
        <w:t xml:space="preserve"> Jihomoravský kraj</w:t>
      </w:r>
      <w:r w:rsidR="005B68AA" w:rsidRPr="00E96A4B">
        <w:rPr>
          <w:rFonts w:ascii="Arial" w:hAnsi="Arial" w:cs="Arial"/>
          <w:sz w:val="20"/>
          <w:szCs w:val="20"/>
        </w:rPr>
        <w:t xml:space="preserve">, Katastrálního pracoviště </w:t>
      </w:r>
      <w:r w:rsidR="001714E5" w:rsidRPr="00E96A4B">
        <w:rPr>
          <w:rFonts w:ascii="Arial" w:hAnsi="Arial" w:cs="Arial"/>
          <w:sz w:val="20"/>
          <w:szCs w:val="20"/>
        </w:rPr>
        <w:t>Hodonín</w:t>
      </w:r>
      <w:r w:rsidR="005B68AA" w:rsidRPr="00E96A4B">
        <w:rPr>
          <w:rFonts w:ascii="Arial" w:hAnsi="Arial" w:cs="Arial"/>
          <w:sz w:val="20"/>
          <w:szCs w:val="20"/>
        </w:rPr>
        <w:t>, vklad vlastnického práva k převáděným pozemkům</w:t>
      </w:r>
      <w:r>
        <w:rPr>
          <w:rFonts w:ascii="Arial" w:hAnsi="Arial" w:cs="Arial"/>
          <w:sz w:val="20"/>
          <w:szCs w:val="20"/>
        </w:rPr>
        <w:t xml:space="preserve"> dosud vedeným na listu vlastnictví č. 2002</w:t>
      </w:r>
      <w:r w:rsidR="005B68AA" w:rsidRPr="00E96A4B">
        <w:rPr>
          <w:rFonts w:ascii="Arial" w:hAnsi="Arial" w:cs="Arial"/>
          <w:sz w:val="20"/>
          <w:szCs w:val="20"/>
        </w:rPr>
        <w:t xml:space="preserve"> takto: </w:t>
      </w:r>
    </w:p>
    <w:p w14:paraId="46A6EA12" w14:textId="77777777" w:rsidR="005B68AA" w:rsidRPr="00E864B8" w:rsidRDefault="005B68AA" w:rsidP="005B68AA">
      <w:pPr>
        <w:autoSpaceDE w:val="0"/>
        <w:autoSpaceDN w:val="0"/>
        <w:adjustRightInd w:val="0"/>
        <w:spacing w:after="0"/>
        <w:jc w:val="both"/>
        <w:rPr>
          <w:rFonts w:ascii="Arial" w:hAnsi="Arial" w:cs="Arial"/>
          <w:sz w:val="20"/>
          <w:szCs w:val="20"/>
        </w:rPr>
      </w:pPr>
    </w:p>
    <w:p w14:paraId="0C6E85EA"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v části A/ LV Česká republika, příslušnost hospodařit s majetkem státu – Státní pozemkový úřad</w:t>
      </w:r>
    </w:p>
    <w:p w14:paraId="07141F87"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ostatní části LV podle obsahu této smlouvy</w:t>
      </w:r>
    </w:p>
    <w:p w14:paraId="2A0A3664" w14:textId="77777777" w:rsidR="005B68AA" w:rsidRDefault="005B68AA" w:rsidP="005B68AA">
      <w:pPr>
        <w:autoSpaceDE w:val="0"/>
        <w:autoSpaceDN w:val="0"/>
        <w:adjustRightInd w:val="0"/>
        <w:spacing w:after="0"/>
        <w:rPr>
          <w:rFonts w:ascii="Arial" w:hAnsi="Arial" w:cs="Arial"/>
          <w:b/>
          <w:bCs/>
          <w:sz w:val="20"/>
          <w:szCs w:val="20"/>
        </w:rPr>
      </w:pPr>
    </w:p>
    <w:p w14:paraId="64D56495" w14:textId="77777777" w:rsidR="00E96A4B" w:rsidRPr="00E96A4B" w:rsidRDefault="00E96A4B" w:rsidP="00E96A4B">
      <w:pPr>
        <w:autoSpaceDE w:val="0"/>
        <w:autoSpaceDN w:val="0"/>
        <w:adjustRightInd w:val="0"/>
        <w:spacing w:after="0"/>
        <w:jc w:val="both"/>
        <w:rPr>
          <w:rFonts w:ascii="Arial" w:hAnsi="Arial" w:cs="Arial"/>
          <w:sz w:val="20"/>
          <w:szCs w:val="20"/>
        </w:rPr>
      </w:pPr>
      <w:r>
        <w:rPr>
          <w:rFonts w:ascii="Arial" w:hAnsi="Arial" w:cs="Arial"/>
          <w:sz w:val="20"/>
          <w:szCs w:val="20"/>
        </w:rPr>
        <w:t xml:space="preserve">2) </w:t>
      </w:r>
      <w:r w:rsidRPr="00E96A4B">
        <w:rPr>
          <w:rFonts w:ascii="Arial" w:hAnsi="Arial" w:cs="Arial"/>
          <w:sz w:val="20"/>
          <w:szCs w:val="20"/>
        </w:rPr>
        <w:t>Na základě této smlouvy lze zapsat na list</w:t>
      </w:r>
      <w:r>
        <w:rPr>
          <w:rFonts w:ascii="Arial" w:hAnsi="Arial" w:cs="Arial"/>
          <w:sz w:val="20"/>
          <w:szCs w:val="20"/>
        </w:rPr>
        <w:t>y</w:t>
      </w:r>
      <w:r w:rsidRPr="00E96A4B">
        <w:rPr>
          <w:rFonts w:ascii="Arial" w:hAnsi="Arial" w:cs="Arial"/>
          <w:sz w:val="20"/>
          <w:szCs w:val="20"/>
        </w:rPr>
        <w:t xml:space="preserve"> vlastnictví č. </w:t>
      </w:r>
      <w:r>
        <w:rPr>
          <w:rFonts w:ascii="Arial" w:hAnsi="Arial" w:cs="Arial"/>
          <w:sz w:val="20"/>
          <w:szCs w:val="20"/>
        </w:rPr>
        <w:t>436 a č. 785</w:t>
      </w:r>
      <w:r w:rsidRPr="00E96A4B">
        <w:rPr>
          <w:rFonts w:ascii="Arial" w:hAnsi="Arial" w:cs="Arial"/>
          <w:sz w:val="20"/>
          <w:szCs w:val="20"/>
        </w:rPr>
        <w:t xml:space="preserve"> </w:t>
      </w:r>
      <w:r>
        <w:rPr>
          <w:rFonts w:ascii="Arial" w:hAnsi="Arial" w:cs="Arial"/>
          <w:sz w:val="20"/>
          <w:szCs w:val="20"/>
        </w:rPr>
        <w:t>místo původního vlastníka</w:t>
      </w:r>
      <w:r w:rsidRPr="00E96A4B">
        <w:rPr>
          <w:rFonts w:ascii="Arial" w:hAnsi="Arial" w:cs="Arial"/>
          <w:sz w:val="20"/>
          <w:szCs w:val="20"/>
        </w:rPr>
        <w:t xml:space="preserve"> s </w:t>
      </w:r>
      <w:r>
        <w:rPr>
          <w:rFonts w:ascii="Arial" w:hAnsi="Arial" w:cs="Arial"/>
          <w:sz w:val="20"/>
          <w:szCs w:val="20"/>
        </w:rPr>
        <w:t>příslušným</w:t>
      </w:r>
      <w:r w:rsidRPr="00E96A4B">
        <w:rPr>
          <w:rFonts w:ascii="Arial" w:hAnsi="Arial" w:cs="Arial"/>
          <w:sz w:val="20"/>
          <w:szCs w:val="20"/>
        </w:rPr>
        <w:t xml:space="preserve"> spoluvlastnickým podílem pro katastrální území Javorník nad Veličkou u Katastrálního úřadu pro Jihomoravský kraj, Katastrálního pracoviště Hodonín, vklad vlastnického práva k převáděným pozemkům takto: </w:t>
      </w:r>
    </w:p>
    <w:p w14:paraId="69808231" w14:textId="77777777" w:rsidR="00E96A4B" w:rsidRPr="00E864B8" w:rsidRDefault="00E96A4B" w:rsidP="00E96A4B">
      <w:pPr>
        <w:autoSpaceDE w:val="0"/>
        <w:autoSpaceDN w:val="0"/>
        <w:adjustRightInd w:val="0"/>
        <w:spacing w:after="0"/>
        <w:jc w:val="both"/>
        <w:rPr>
          <w:rFonts w:ascii="Arial" w:hAnsi="Arial" w:cs="Arial"/>
          <w:sz w:val="20"/>
          <w:szCs w:val="20"/>
        </w:rPr>
      </w:pPr>
    </w:p>
    <w:p w14:paraId="020F7862" w14:textId="77777777" w:rsidR="00E96A4B" w:rsidRPr="00E864B8" w:rsidRDefault="00E96A4B" w:rsidP="00E96A4B">
      <w:pPr>
        <w:autoSpaceDE w:val="0"/>
        <w:autoSpaceDN w:val="0"/>
        <w:adjustRightInd w:val="0"/>
        <w:spacing w:after="0"/>
        <w:jc w:val="both"/>
        <w:rPr>
          <w:rFonts w:ascii="Arial" w:hAnsi="Arial" w:cs="Arial"/>
          <w:sz w:val="20"/>
          <w:szCs w:val="20"/>
        </w:rPr>
      </w:pPr>
      <w:r w:rsidRPr="00E864B8">
        <w:rPr>
          <w:rFonts w:ascii="Arial" w:hAnsi="Arial" w:cs="Arial"/>
          <w:sz w:val="20"/>
          <w:szCs w:val="20"/>
        </w:rPr>
        <w:t>- v části A/ LV Česká republika, příslušnost hospodařit s majetkem státu – Státní pozemkový úřad</w:t>
      </w:r>
    </w:p>
    <w:p w14:paraId="2689EE44" w14:textId="77777777" w:rsidR="00E96A4B" w:rsidRPr="00E864B8" w:rsidRDefault="00E96A4B" w:rsidP="00E96A4B">
      <w:pPr>
        <w:autoSpaceDE w:val="0"/>
        <w:autoSpaceDN w:val="0"/>
        <w:adjustRightInd w:val="0"/>
        <w:spacing w:after="0"/>
        <w:jc w:val="both"/>
        <w:rPr>
          <w:rFonts w:ascii="Arial" w:hAnsi="Arial" w:cs="Arial"/>
          <w:sz w:val="20"/>
          <w:szCs w:val="20"/>
        </w:rPr>
      </w:pPr>
      <w:r w:rsidRPr="00E864B8">
        <w:rPr>
          <w:rFonts w:ascii="Arial" w:hAnsi="Arial" w:cs="Arial"/>
          <w:sz w:val="20"/>
          <w:szCs w:val="20"/>
        </w:rPr>
        <w:t>- ostatní části LV podle obsahu této smlouvy</w:t>
      </w:r>
    </w:p>
    <w:p w14:paraId="1486760F" w14:textId="77777777" w:rsidR="00E96A4B" w:rsidRDefault="00E96A4B" w:rsidP="00E96A4B">
      <w:pPr>
        <w:autoSpaceDE w:val="0"/>
        <w:autoSpaceDN w:val="0"/>
        <w:adjustRightInd w:val="0"/>
        <w:spacing w:after="0"/>
        <w:rPr>
          <w:rFonts w:ascii="Arial" w:hAnsi="Arial" w:cs="Arial"/>
          <w:b/>
          <w:bCs/>
          <w:sz w:val="20"/>
          <w:szCs w:val="20"/>
        </w:rPr>
      </w:pPr>
    </w:p>
    <w:p w14:paraId="056BCF48" w14:textId="77777777" w:rsidR="00E96A4B" w:rsidRDefault="00E96A4B" w:rsidP="005B68AA">
      <w:pPr>
        <w:autoSpaceDE w:val="0"/>
        <w:autoSpaceDN w:val="0"/>
        <w:adjustRightInd w:val="0"/>
        <w:spacing w:after="0"/>
        <w:rPr>
          <w:rFonts w:ascii="Arial" w:hAnsi="Arial" w:cs="Arial"/>
          <w:b/>
          <w:bCs/>
          <w:sz w:val="20"/>
          <w:szCs w:val="20"/>
        </w:rPr>
      </w:pPr>
    </w:p>
    <w:p w14:paraId="13FBA89E" w14:textId="77777777" w:rsidR="00715C4E" w:rsidRDefault="00715C4E" w:rsidP="005B68AA">
      <w:pPr>
        <w:autoSpaceDE w:val="0"/>
        <w:autoSpaceDN w:val="0"/>
        <w:adjustRightInd w:val="0"/>
        <w:spacing w:after="0"/>
        <w:rPr>
          <w:rFonts w:ascii="Arial" w:hAnsi="Arial" w:cs="Arial"/>
          <w:b/>
          <w:bCs/>
          <w:sz w:val="20"/>
          <w:szCs w:val="20"/>
        </w:rPr>
      </w:pPr>
    </w:p>
    <w:p w14:paraId="3880765D" w14:textId="77777777" w:rsidR="00715C4E" w:rsidRDefault="00715C4E" w:rsidP="005B68AA">
      <w:pPr>
        <w:autoSpaceDE w:val="0"/>
        <w:autoSpaceDN w:val="0"/>
        <w:adjustRightInd w:val="0"/>
        <w:spacing w:after="0"/>
        <w:rPr>
          <w:rFonts w:ascii="Arial" w:hAnsi="Arial" w:cs="Arial"/>
          <w:b/>
          <w:bCs/>
          <w:sz w:val="20"/>
          <w:szCs w:val="20"/>
        </w:rPr>
      </w:pPr>
    </w:p>
    <w:p w14:paraId="334993C5" w14:textId="77777777" w:rsidR="00E96A4B" w:rsidRDefault="00E96A4B" w:rsidP="005B68AA">
      <w:pPr>
        <w:autoSpaceDE w:val="0"/>
        <w:autoSpaceDN w:val="0"/>
        <w:adjustRightInd w:val="0"/>
        <w:spacing w:after="0"/>
        <w:rPr>
          <w:rFonts w:ascii="Arial" w:hAnsi="Arial" w:cs="Arial"/>
          <w:b/>
          <w:bCs/>
          <w:sz w:val="20"/>
          <w:szCs w:val="20"/>
        </w:rPr>
      </w:pPr>
    </w:p>
    <w:p w14:paraId="28B6B912" w14:textId="77777777" w:rsidR="00E96A4B" w:rsidRPr="00E864B8" w:rsidRDefault="00E96A4B" w:rsidP="005B68AA">
      <w:pPr>
        <w:autoSpaceDE w:val="0"/>
        <w:autoSpaceDN w:val="0"/>
        <w:adjustRightInd w:val="0"/>
        <w:spacing w:after="0"/>
        <w:rPr>
          <w:rFonts w:ascii="Arial" w:hAnsi="Arial" w:cs="Arial"/>
          <w:b/>
          <w:bCs/>
          <w:sz w:val="20"/>
          <w:szCs w:val="20"/>
        </w:rPr>
      </w:pPr>
    </w:p>
    <w:p w14:paraId="04E6AC7A" w14:textId="77777777" w:rsidR="005B68AA" w:rsidRDefault="005B68AA" w:rsidP="005B68AA">
      <w:pPr>
        <w:autoSpaceDE w:val="0"/>
        <w:autoSpaceDN w:val="0"/>
        <w:adjustRightInd w:val="0"/>
        <w:spacing w:after="0"/>
        <w:jc w:val="center"/>
        <w:rPr>
          <w:rFonts w:ascii="Arial" w:hAnsi="Arial" w:cs="Arial"/>
          <w:b/>
          <w:bCs/>
          <w:sz w:val="20"/>
          <w:szCs w:val="20"/>
        </w:rPr>
      </w:pPr>
      <w:r w:rsidRPr="00E864B8">
        <w:rPr>
          <w:rFonts w:ascii="Arial" w:hAnsi="Arial" w:cs="Arial"/>
          <w:b/>
          <w:bCs/>
          <w:sz w:val="20"/>
          <w:szCs w:val="20"/>
        </w:rPr>
        <w:t>Čl. VII.</w:t>
      </w:r>
    </w:p>
    <w:p w14:paraId="20737BFF" w14:textId="77777777" w:rsidR="00715C4E" w:rsidRPr="00E864B8" w:rsidRDefault="00715C4E" w:rsidP="005B68AA">
      <w:pPr>
        <w:autoSpaceDE w:val="0"/>
        <w:autoSpaceDN w:val="0"/>
        <w:adjustRightInd w:val="0"/>
        <w:spacing w:after="0"/>
        <w:jc w:val="center"/>
        <w:rPr>
          <w:rFonts w:ascii="Arial" w:hAnsi="Arial" w:cs="Arial"/>
          <w:sz w:val="20"/>
          <w:szCs w:val="20"/>
        </w:rPr>
      </w:pPr>
    </w:p>
    <w:p w14:paraId="0968978B"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1) Prodávající a kupující shodně prohlašují, že si tuto smlouvu před jejím podpisem přečetli, že byla uzavřena po vzájemném projednání podle jejich pravé a svobodné vůle, určitě, vážně a srozumitelně, nikoliv v tísni a za nápadně nevýhodných podmínek. </w:t>
      </w:r>
    </w:p>
    <w:p w14:paraId="0C8A61ED" w14:textId="77777777" w:rsidR="005B68AA" w:rsidRPr="00E864B8" w:rsidRDefault="005B68AA" w:rsidP="005B68AA">
      <w:pPr>
        <w:autoSpaceDE w:val="0"/>
        <w:autoSpaceDN w:val="0"/>
        <w:adjustRightInd w:val="0"/>
        <w:spacing w:after="0"/>
        <w:rPr>
          <w:rFonts w:ascii="Arial" w:hAnsi="Arial" w:cs="Arial"/>
          <w:sz w:val="20"/>
          <w:szCs w:val="20"/>
        </w:rPr>
      </w:pPr>
    </w:p>
    <w:p w14:paraId="33DB7DF1"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2) Změny a doplňky této smlouvy lze činit pouze po vzájemné dohodě, písemně, číslovanými dodatky podepsanými oběma smluvními stranami. </w:t>
      </w:r>
    </w:p>
    <w:p w14:paraId="067B4CEA" w14:textId="77777777" w:rsidR="005B68AA" w:rsidRPr="00E864B8" w:rsidRDefault="005B68AA" w:rsidP="005B68AA">
      <w:pPr>
        <w:autoSpaceDE w:val="0"/>
        <w:autoSpaceDN w:val="0"/>
        <w:adjustRightInd w:val="0"/>
        <w:spacing w:after="0"/>
        <w:rPr>
          <w:rFonts w:ascii="Arial" w:hAnsi="Arial" w:cs="Arial"/>
          <w:sz w:val="20"/>
          <w:szCs w:val="20"/>
        </w:rPr>
      </w:pPr>
    </w:p>
    <w:p w14:paraId="43424FA0"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3) Tato smlouva je sepsána ve čtyřech vyhotoveních, z nichž jedno obdrží prodávající, dvojí vyhotovení obdrží kupující a jedno vyhotovení bude předáno s návrhem na vklad vlastnického práva příslušnému katastrálnímu úřadu.</w:t>
      </w:r>
    </w:p>
    <w:p w14:paraId="61F583D1" w14:textId="77777777" w:rsidR="005B68AA" w:rsidRDefault="005B68AA" w:rsidP="005B68AA">
      <w:pPr>
        <w:autoSpaceDE w:val="0"/>
        <w:autoSpaceDN w:val="0"/>
        <w:adjustRightInd w:val="0"/>
        <w:spacing w:after="0"/>
        <w:rPr>
          <w:rFonts w:ascii="Arial" w:hAnsi="Arial" w:cs="Arial"/>
          <w:color w:val="00B050"/>
          <w:sz w:val="20"/>
          <w:szCs w:val="20"/>
        </w:rPr>
      </w:pPr>
    </w:p>
    <w:p w14:paraId="22CEC8D6" w14:textId="77777777" w:rsidR="00715C4E" w:rsidRPr="00E864B8" w:rsidRDefault="00715C4E" w:rsidP="005B68AA">
      <w:pPr>
        <w:autoSpaceDE w:val="0"/>
        <w:autoSpaceDN w:val="0"/>
        <w:adjustRightInd w:val="0"/>
        <w:spacing w:after="0"/>
        <w:rPr>
          <w:rFonts w:ascii="Arial" w:hAnsi="Arial" w:cs="Arial"/>
          <w:color w:val="00B050"/>
          <w:sz w:val="20"/>
          <w:szCs w:val="20"/>
        </w:rPr>
      </w:pPr>
    </w:p>
    <w:p w14:paraId="71FB8066" w14:textId="77777777" w:rsidR="005B68AA" w:rsidRPr="00E864B8" w:rsidRDefault="005B68AA" w:rsidP="005B68AA">
      <w:pPr>
        <w:autoSpaceDE w:val="0"/>
        <w:autoSpaceDN w:val="0"/>
        <w:adjustRightInd w:val="0"/>
        <w:spacing w:after="0"/>
        <w:rPr>
          <w:rFonts w:ascii="Arial" w:hAnsi="Arial" w:cs="Arial"/>
          <w:sz w:val="20"/>
          <w:szCs w:val="20"/>
        </w:rPr>
      </w:pPr>
    </w:p>
    <w:p w14:paraId="5879ADE8" w14:textId="77777777" w:rsidR="005B68AA" w:rsidRPr="00E864B8" w:rsidRDefault="005B68AA" w:rsidP="005B68AA">
      <w:pPr>
        <w:autoSpaceDE w:val="0"/>
        <w:autoSpaceDN w:val="0"/>
        <w:adjustRightInd w:val="0"/>
        <w:spacing w:after="0"/>
        <w:rPr>
          <w:rFonts w:ascii="Arial" w:hAnsi="Arial" w:cs="Arial"/>
          <w:sz w:val="20"/>
          <w:szCs w:val="20"/>
        </w:rPr>
      </w:pPr>
      <w:r w:rsidRPr="00E864B8">
        <w:rPr>
          <w:rFonts w:ascii="Arial" w:hAnsi="Arial" w:cs="Arial"/>
          <w:sz w:val="20"/>
          <w:szCs w:val="20"/>
        </w:rPr>
        <w:t>V ................................  dne ..................</w:t>
      </w:r>
      <w:r w:rsidRPr="00E864B8">
        <w:rPr>
          <w:rFonts w:ascii="Arial" w:hAnsi="Arial" w:cs="Arial"/>
          <w:sz w:val="20"/>
          <w:szCs w:val="20"/>
        </w:rPr>
        <w:tab/>
      </w:r>
      <w:r w:rsidRPr="00E864B8">
        <w:rPr>
          <w:rFonts w:ascii="Arial" w:hAnsi="Arial" w:cs="Arial"/>
          <w:sz w:val="20"/>
          <w:szCs w:val="20"/>
        </w:rPr>
        <w:tab/>
        <w:t>V ..................................  dne .....................</w:t>
      </w:r>
    </w:p>
    <w:p w14:paraId="4F118A00" w14:textId="77777777" w:rsidR="005B68AA" w:rsidRPr="00E864B8" w:rsidRDefault="005B68AA" w:rsidP="005B68AA">
      <w:pPr>
        <w:autoSpaceDE w:val="0"/>
        <w:autoSpaceDN w:val="0"/>
        <w:adjustRightInd w:val="0"/>
        <w:spacing w:after="0"/>
        <w:rPr>
          <w:rFonts w:ascii="Arial" w:hAnsi="Arial" w:cs="Arial"/>
          <w:sz w:val="20"/>
          <w:szCs w:val="20"/>
        </w:rPr>
      </w:pPr>
    </w:p>
    <w:p w14:paraId="6EE81157" w14:textId="77777777" w:rsidR="005B68AA" w:rsidRDefault="005B68AA" w:rsidP="005B68AA">
      <w:pPr>
        <w:autoSpaceDE w:val="0"/>
        <w:autoSpaceDN w:val="0"/>
        <w:adjustRightInd w:val="0"/>
        <w:spacing w:after="0"/>
        <w:rPr>
          <w:rFonts w:ascii="Arial" w:hAnsi="Arial" w:cs="Arial"/>
          <w:sz w:val="20"/>
          <w:szCs w:val="20"/>
        </w:rPr>
      </w:pPr>
    </w:p>
    <w:p w14:paraId="57EE33A9" w14:textId="77777777" w:rsidR="00715C4E" w:rsidRDefault="00715C4E" w:rsidP="005B68AA">
      <w:pPr>
        <w:autoSpaceDE w:val="0"/>
        <w:autoSpaceDN w:val="0"/>
        <w:adjustRightInd w:val="0"/>
        <w:spacing w:after="0"/>
        <w:rPr>
          <w:rFonts w:ascii="Arial" w:hAnsi="Arial" w:cs="Arial"/>
          <w:sz w:val="20"/>
          <w:szCs w:val="20"/>
        </w:rPr>
      </w:pPr>
    </w:p>
    <w:p w14:paraId="6840BA60" w14:textId="77777777" w:rsidR="00715C4E" w:rsidRDefault="00715C4E" w:rsidP="005B68AA">
      <w:pPr>
        <w:autoSpaceDE w:val="0"/>
        <w:autoSpaceDN w:val="0"/>
        <w:adjustRightInd w:val="0"/>
        <w:spacing w:after="0"/>
        <w:rPr>
          <w:rFonts w:ascii="Arial" w:hAnsi="Arial" w:cs="Arial"/>
          <w:sz w:val="20"/>
          <w:szCs w:val="20"/>
        </w:rPr>
      </w:pPr>
    </w:p>
    <w:p w14:paraId="163AE8DE" w14:textId="77777777" w:rsidR="00671869" w:rsidRDefault="00671869" w:rsidP="005B68AA">
      <w:pPr>
        <w:autoSpaceDE w:val="0"/>
        <w:autoSpaceDN w:val="0"/>
        <w:adjustRightInd w:val="0"/>
        <w:spacing w:after="0"/>
        <w:rPr>
          <w:rFonts w:ascii="Arial" w:hAnsi="Arial" w:cs="Arial"/>
          <w:sz w:val="20"/>
          <w:szCs w:val="20"/>
        </w:rPr>
      </w:pPr>
    </w:p>
    <w:p w14:paraId="6D044704" w14:textId="77777777" w:rsidR="00671869" w:rsidRDefault="00671869" w:rsidP="005B68AA">
      <w:pPr>
        <w:autoSpaceDE w:val="0"/>
        <w:autoSpaceDN w:val="0"/>
        <w:adjustRightInd w:val="0"/>
        <w:spacing w:after="0"/>
        <w:rPr>
          <w:rFonts w:ascii="Arial" w:hAnsi="Arial" w:cs="Arial"/>
          <w:sz w:val="20"/>
          <w:szCs w:val="20"/>
        </w:rPr>
      </w:pPr>
    </w:p>
    <w:p w14:paraId="58255166" w14:textId="77777777" w:rsidR="00671869" w:rsidRPr="00E864B8" w:rsidRDefault="00671869" w:rsidP="005B68AA">
      <w:pPr>
        <w:autoSpaceDE w:val="0"/>
        <w:autoSpaceDN w:val="0"/>
        <w:adjustRightInd w:val="0"/>
        <w:spacing w:after="0"/>
        <w:rPr>
          <w:rFonts w:ascii="Arial" w:hAnsi="Arial" w:cs="Arial"/>
          <w:sz w:val="20"/>
          <w:szCs w:val="20"/>
        </w:rPr>
      </w:pPr>
    </w:p>
    <w:p w14:paraId="2AB09417" w14:textId="77777777" w:rsidR="005B68AA" w:rsidRPr="00E864B8" w:rsidRDefault="005B68AA" w:rsidP="005B68AA">
      <w:pPr>
        <w:autoSpaceDE w:val="0"/>
        <w:autoSpaceDN w:val="0"/>
        <w:adjustRightInd w:val="0"/>
        <w:spacing w:after="0"/>
        <w:rPr>
          <w:rFonts w:ascii="Arial" w:hAnsi="Arial" w:cs="Arial"/>
          <w:sz w:val="20"/>
          <w:szCs w:val="20"/>
        </w:rPr>
      </w:pPr>
    </w:p>
    <w:p w14:paraId="532E0E9F" w14:textId="77777777" w:rsidR="005B68AA" w:rsidRPr="00E864B8" w:rsidRDefault="005B68AA" w:rsidP="005B68AA">
      <w:pPr>
        <w:autoSpaceDE w:val="0"/>
        <w:autoSpaceDN w:val="0"/>
        <w:adjustRightInd w:val="0"/>
        <w:spacing w:after="0"/>
        <w:rPr>
          <w:rFonts w:ascii="Arial" w:hAnsi="Arial" w:cs="Arial"/>
          <w:sz w:val="20"/>
          <w:szCs w:val="20"/>
        </w:rPr>
      </w:pPr>
    </w:p>
    <w:p w14:paraId="28F3C28E" w14:textId="77777777" w:rsidR="005B68AA" w:rsidRPr="00E864B8" w:rsidRDefault="005B68AA" w:rsidP="005B68AA">
      <w:pPr>
        <w:autoSpaceDE w:val="0"/>
        <w:autoSpaceDN w:val="0"/>
        <w:adjustRightInd w:val="0"/>
        <w:spacing w:after="0"/>
        <w:rPr>
          <w:rFonts w:ascii="Arial" w:hAnsi="Arial" w:cs="Arial"/>
          <w:sz w:val="20"/>
          <w:szCs w:val="20"/>
        </w:rPr>
      </w:pPr>
      <w:r w:rsidRPr="00E864B8">
        <w:rPr>
          <w:rFonts w:ascii="Arial" w:hAnsi="Arial" w:cs="Arial"/>
          <w:sz w:val="20"/>
          <w:szCs w:val="20"/>
        </w:rPr>
        <w:t>........................………….</w:t>
      </w:r>
      <w:r w:rsidRPr="00E864B8">
        <w:rPr>
          <w:rFonts w:ascii="Arial" w:hAnsi="Arial" w:cs="Arial"/>
          <w:sz w:val="20"/>
          <w:szCs w:val="20"/>
        </w:rPr>
        <w:tab/>
      </w:r>
      <w:r w:rsidRPr="00E864B8">
        <w:rPr>
          <w:rFonts w:ascii="Arial" w:hAnsi="Arial" w:cs="Arial"/>
          <w:sz w:val="20"/>
          <w:szCs w:val="20"/>
        </w:rPr>
        <w:tab/>
      </w:r>
      <w:r w:rsidRPr="00E864B8">
        <w:rPr>
          <w:rFonts w:ascii="Arial" w:hAnsi="Arial" w:cs="Arial"/>
          <w:sz w:val="20"/>
          <w:szCs w:val="20"/>
        </w:rPr>
        <w:tab/>
        <w:t>.......................................................</w:t>
      </w:r>
    </w:p>
    <w:p w14:paraId="2A7B7E6E" w14:textId="77777777" w:rsidR="005B68AA" w:rsidRPr="00E864B8" w:rsidRDefault="005B68AA" w:rsidP="005B68AA">
      <w:pPr>
        <w:autoSpaceDE w:val="0"/>
        <w:autoSpaceDN w:val="0"/>
        <w:adjustRightInd w:val="0"/>
        <w:spacing w:after="0"/>
        <w:rPr>
          <w:rFonts w:ascii="Arial" w:hAnsi="Arial" w:cs="Arial"/>
          <w:sz w:val="20"/>
          <w:szCs w:val="20"/>
        </w:rPr>
      </w:pPr>
      <w:r w:rsidRPr="00E864B8">
        <w:rPr>
          <w:rFonts w:ascii="Arial" w:hAnsi="Arial" w:cs="Arial"/>
          <w:sz w:val="20"/>
          <w:szCs w:val="20"/>
        </w:rPr>
        <w:tab/>
        <w:t xml:space="preserve">Prodávající </w:t>
      </w:r>
      <w:r w:rsidRPr="00E864B8">
        <w:rPr>
          <w:rFonts w:ascii="Arial" w:hAnsi="Arial" w:cs="Arial"/>
          <w:sz w:val="20"/>
          <w:szCs w:val="20"/>
        </w:rPr>
        <w:tab/>
      </w:r>
      <w:r w:rsidRPr="00E864B8">
        <w:rPr>
          <w:rFonts w:ascii="Arial" w:hAnsi="Arial" w:cs="Arial"/>
          <w:sz w:val="20"/>
          <w:szCs w:val="20"/>
        </w:rPr>
        <w:tab/>
      </w:r>
      <w:r w:rsidRPr="00E864B8">
        <w:rPr>
          <w:rFonts w:ascii="Arial" w:hAnsi="Arial" w:cs="Arial"/>
          <w:sz w:val="20"/>
          <w:szCs w:val="20"/>
        </w:rPr>
        <w:tab/>
      </w:r>
      <w:r w:rsidRPr="00E864B8">
        <w:rPr>
          <w:rFonts w:ascii="Arial" w:hAnsi="Arial" w:cs="Arial"/>
          <w:sz w:val="20"/>
          <w:szCs w:val="20"/>
        </w:rPr>
        <w:tab/>
      </w:r>
      <w:r w:rsidRPr="00E864B8">
        <w:rPr>
          <w:rFonts w:ascii="Arial" w:hAnsi="Arial" w:cs="Arial"/>
          <w:sz w:val="20"/>
          <w:szCs w:val="20"/>
        </w:rPr>
        <w:tab/>
      </w:r>
      <w:r w:rsidRPr="00E864B8">
        <w:rPr>
          <w:rFonts w:ascii="Arial" w:hAnsi="Arial" w:cs="Arial"/>
          <w:sz w:val="20"/>
          <w:szCs w:val="20"/>
        </w:rPr>
        <w:tab/>
        <w:t>Kupující</w:t>
      </w:r>
    </w:p>
    <w:p w14:paraId="5EAE0851" w14:textId="77777777" w:rsidR="005B68AA" w:rsidRPr="00E864B8" w:rsidRDefault="005B68AA" w:rsidP="005B68AA">
      <w:pPr>
        <w:autoSpaceDE w:val="0"/>
        <w:autoSpaceDN w:val="0"/>
        <w:adjustRightInd w:val="0"/>
        <w:spacing w:after="0"/>
        <w:rPr>
          <w:rFonts w:ascii="Arial" w:hAnsi="Arial" w:cs="Arial"/>
          <w:b/>
          <w:bCs/>
          <w:sz w:val="20"/>
          <w:szCs w:val="20"/>
        </w:rPr>
      </w:pPr>
    </w:p>
    <w:p w14:paraId="5581FAC5" w14:textId="77777777" w:rsidR="005B68AA" w:rsidRPr="00E864B8" w:rsidRDefault="005B68AA" w:rsidP="005B68AA">
      <w:pPr>
        <w:autoSpaceDE w:val="0"/>
        <w:autoSpaceDN w:val="0"/>
        <w:adjustRightInd w:val="0"/>
        <w:spacing w:after="0"/>
        <w:rPr>
          <w:rFonts w:ascii="Arial" w:hAnsi="Arial" w:cs="Arial"/>
          <w:b/>
          <w:bCs/>
          <w:i/>
          <w:sz w:val="20"/>
          <w:szCs w:val="20"/>
        </w:rPr>
      </w:pPr>
    </w:p>
    <w:p w14:paraId="767E2E41" w14:textId="77777777" w:rsidR="0037434A" w:rsidRDefault="0037434A" w:rsidP="00F92BE9">
      <w:pPr>
        <w:autoSpaceDE w:val="0"/>
        <w:autoSpaceDN w:val="0"/>
        <w:adjustRightInd w:val="0"/>
        <w:spacing w:after="0"/>
        <w:rPr>
          <w:rFonts w:ascii="Arial" w:hAnsi="Arial" w:cs="Arial"/>
          <w:b/>
          <w:bCs/>
          <w:color w:val="000000"/>
          <w:sz w:val="20"/>
          <w:szCs w:val="20"/>
        </w:rPr>
      </w:pPr>
    </w:p>
    <w:p w14:paraId="61C179E2" w14:textId="77777777" w:rsidR="0037434A" w:rsidRDefault="0037434A" w:rsidP="00F92BE9">
      <w:pPr>
        <w:autoSpaceDE w:val="0"/>
        <w:autoSpaceDN w:val="0"/>
        <w:adjustRightInd w:val="0"/>
        <w:spacing w:after="0"/>
        <w:rPr>
          <w:rFonts w:ascii="Arial" w:hAnsi="Arial" w:cs="Arial"/>
          <w:b/>
          <w:bCs/>
          <w:color w:val="000000"/>
          <w:sz w:val="20"/>
          <w:szCs w:val="20"/>
        </w:rPr>
      </w:pPr>
    </w:p>
    <w:p w14:paraId="566DC01F" w14:textId="77777777" w:rsidR="00F92BE9" w:rsidRPr="00E864B8" w:rsidRDefault="00715C4E" w:rsidP="00F92BE9">
      <w:pPr>
        <w:autoSpaceDE w:val="0"/>
        <w:autoSpaceDN w:val="0"/>
        <w:adjustRightInd w:val="0"/>
        <w:spacing w:after="0"/>
        <w:rPr>
          <w:rFonts w:ascii="Arial" w:hAnsi="Arial" w:cs="Arial"/>
          <w:color w:val="000000"/>
          <w:sz w:val="20"/>
          <w:szCs w:val="20"/>
        </w:rPr>
      </w:pPr>
      <w:r>
        <w:rPr>
          <w:rFonts w:ascii="Arial" w:hAnsi="Arial" w:cs="Arial"/>
          <w:b/>
          <w:bCs/>
          <w:color w:val="000000"/>
          <w:sz w:val="20"/>
          <w:szCs w:val="20"/>
        </w:rPr>
        <w:t>Anna Sládková</w:t>
      </w:r>
      <w:r w:rsidR="0037434A">
        <w:rPr>
          <w:rFonts w:ascii="Arial" w:hAnsi="Arial" w:cs="Arial"/>
          <w:b/>
          <w:bCs/>
          <w:color w:val="000000"/>
          <w:sz w:val="20"/>
          <w:szCs w:val="20"/>
        </w:rPr>
        <w:tab/>
      </w:r>
      <w:r w:rsidR="0037434A">
        <w:rPr>
          <w:rFonts w:ascii="Arial" w:hAnsi="Arial" w:cs="Arial"/>
          <w:b/>
          <w:bCs/>
          <w:color w:val="000000"/>
          <w:sz w:val="20"/>
          <w:szCs w:val="20"/>
        </w:rPr>
        <w:tab/>
      </w:r>
      <w:r w:rsidR="0037434A">
        <w:rPr>
          <w:rFonts w:ascii="Arial" w:hAnsi="Arial" w:cs="Arial"/>
          <w:b/>
          <w:bCs/>
          <w:color w:val="000000"/>
          <w:sz w:val="20"/>
          <w:szCs w:val="20"/>
        </w:rPr>
        <w:tab/>
      </w:r>
      <w:r w:rsidR="001714E5">
        <w:rPr>
          <w:rFonts w:ascii="Arial" w:hAnsi="Arial" w:cs="Arial"/>
          <w:b/>
          <w:bCs/>
          <w:color w:val="000000"/>
          <w:sz w:val="20"/>
          <w:szCs w:val="20"/>
        </w:rPr>
        <w:tab/>
      </w:r>
      <w:r w:rsidR="0037434A">
        <w:rPr>
          <w:rFonts w:ascii="Arial" w:hAnsi="Arial" w:cs="Arial"/>
          <w:b/>
          <w:bCs/>
          <w:color w:val="000000"/>
          <w:sz w:val="20"/>
          <w:szCs w:val="20"/>
        </w:rPr>
        <w:t>Česká republika – Státní pozemkový úřad</w:t>
      </w:r>
    </w:p>
    <w:p w14:paraId="4B704A1D" w14:textId="57F64398" w:rsidR="00F92BE9" w:rsidRDefault="00715C4E" w:rsidP="0037434A">
      <w:pPr>
        <w:autoSpaceDE w:val="0"/>
        <w:autoSpaceDN w:val="0"/>
        <w:adjustRightInd w:val="0"/>
        <w:spacing w:after="0"/>
        <w:rPr>
          <w:rFonts w:ascii="Arial" w:hAnsi="Arial" w:cs="Arial"/>
          <w:color w:val="000000"/>
          <w:sz w:val="20"/>
          <w:szCs w:val="20"/>
        </w:rPr>
      </w:pPr>
      <w:proofErr w:type="spellStart"/>
      <w:proofErr w:type="gramStart"/>
      <w:r w:rsidRPr="00E864B8">
        <w:rPr>
          <w:rFonts w:ascii="Arial" w:hAnsi="Arial" w:cs="Arial"/>
          <w:color w:val="000000"/>
          <w:sz w:val="20"/>
          <w:szCs w:val="20"/>
        </w:rPr>
        <w:t>r.č</w:t>
      </w:r>
      <w:proofErr w:type="spellEnd"/>
      <w:r w:rsidRPr="00E864B8">
        <w:rPr>
          <w:rFonts w:ascii="Arial" w:hAnsi="Arial" w:cs="Arial"/>
          <w:color w:val="000000"/>
          <w:sz w:val="20"/>
          <w:szCs w:val="20"/>
        </w:rPr>
        <w:t>.</w:t>
      </w:r>
      <w:proofErr w:type="gramEnd"/>
      <w:r w:rsidRPr="00E864B8">
        <w:rPr>
          <w:rFonts w:ascii="Arial" w:hAnsi="Arial" w:cs="Arial"/>
          <w:color w:val="000000"/>
          <w:sz w:val="20"/>
          <w:szCs w:val="20"/>
        </w:rPr>
        <w:t xml:space="preserve">: </w:t>
      </w:r>
      <w:r>
        <w:rPr>
          <w:rFonts w:ascii="Arial" w:hAnsi="Arial" w:cs="Arial"/>
          <w:color w:val="000000"/>
          <w:sz w:val="20"/>
          <w:szCs w:val="20"/>
        </w:rPr>
        <w:t>55</w:t>
      </w:r>
      <w:r w:rsidR="00DE0C3F">
        <w:rPr>
          <w:rFonts w:ascii="Arial" w:hAnsi="Arial" w:cs="Arial"/>
          <w:color w:val="000000"/>
          <w:sz w:val="20"/>
          <w:szCs w:val="20"/>
        </w:rPr>
        <w:t>XXXXXXX</w:t>
      </w:r>
      <w:r w:rsidR="0037434A">
        <w:rPr>
          <w:rFonts w:ascii="Arial" w:hAnsi="Arial" w:cs="Arial"/>
          <w:color w:val="000000"/>
          <w:sz w:val="20"/>
          <w:szCs w:val="20"/>
        </w:rPr>
        <w:tab/>
      </w:r>
      <w:r w:rsidR="0037434A">
        <w:rPr>
          <w:rFonts w:ascii="Arial" w:hAnsi="Arial" w:cs="Arial"/>
          <w:color w:val="000000"/>
          <w:sz w:val="20"/>
          <w:szCs w:val="20"/>
        </w:rPr>
        <w:tab/>
      </w:r>
      <w:r w:rsidR="0037434A">
        <w:rPr>
          <w:rFonts w:ascii="Arial" w:hAnsi="Arial" w:cs="Arial"/>
          <w:color w:val="000000"/>
          <w:sz w:val="20"/>
          <w:szCs w:val="20"/>
        </w:rPr>
        <w:tab/>
      </w:r>
      <w:r w:rsidR="0037434A">
        <w:rPr>
          <w:rFonts w:ascii="Arial" w:hAnsi="Arial" w:cs="Arial"/>
          <w:color w:val="000000"/>
          <w:sz w:val="20"/>
          <w:szCs w:val="20"/>
        </w:rPr>
        <w:tab/>
        <w:t xml:space="preserve">Sídlo </w:t>
      </w:r>
      <w:r w:rsidR="0037434A" w:rsidRPr="00E864B8">
        <w:rPr>
          <w:rFonts w:ascii="Arial" w:hAnsi="Arial" w:cs="Arial"/>
          <w:sz w:val="20"/>
          <w:szCs w:val="20"/>
        </w:rPr>
        <w:t>Husinecká 1</w:t>
      </w:r>
      <w:r w:rsidR="0037434A">
        <w:rPr>
          <w:rFonts w:ascii="Arial" w:hAnsi="Arial" w:cs="Arial"/>
          <w:sz w:val="20"/>
          <w:szCs w:val="20"/>
        </w:rPr>
        <w:t>024/11a, 130 00 Praha 3-</w:t>
      </w:r>
      <w:r w:rsidR="0037434A" w:rsidRPr="00E864B8">
        <w:rPr>
          <w:rFonts w:ascii="Arial" w:hAnsi="Arial" w:cs="Arial"/>
          <w:sz w:val="20"/>
          <w:szCs w:val="20"/>
        </w:rPr>
        <w:t>Žižkov,</w:t>
      </w:r>
    </w:p>
    <w:p w14:paraId="2DD8271C" w14:textId="29FDB390" w:rsidR="0037434A" w:rsidRDefault="00715C4E" w:rsidP="00715C4E">
      <w:pPr>
        <w:autoSpaceDE w:val="0"/>
        <w:autoSpaceDN w:val="0"/>
        <w:adjustRightInd w:val="0"/>
        <w:spacing w:after="0"/>
        <w:ind w:left="4245" w:hanging="4245"/>
        <w:rPr>
          <w:rFonts w:ascii="Arial" w:hAnsi="Arial" w:cs="Arial"/>
          <w:color w:val="000000"/>
          <w:sz w:val="20"/>
          <w:szCs w:val="20"/>
        </w:rPr>
      </w:pPr>
      <w:r w:rsidRPr="00E864B8">
        <w:rPr>
          <w:rFonts w:ascii="Arial" w:hAnsi="Arial" w:cs="Arial"/>
          <w:color w:val="000000"/>
          <w:sz w:val="20"/>
          <w:szCs w:val="20"/>
        </w:rPr>
        <w:t xml:space="preserve">bytem </w:t>
      </w:r>
      <w:r>
        <w:rPr>
          <w:rFonts w:ascii="Arial" w:hAnsi="Arial" w:cs="Arial"/>
          <w:color w:val="000000"/>
          <w:sz w:val="20"/>
          <w:szCs w:val="20"/>
        </w:rPr>
        <w:t xml:space="preserve">Javorník </w:t>
      </w:r>
      <w:proofErr w:type="gramStart"/>
      <w:r>
        <w:rPr>
          <w:rFonts w:ascii="Arial" w:hAnsi="Arial" w:cs="Arial"/>
          <w:color w:val="000000"/>
          <w:sz w:val="20"/>
          <w:szCs w:val="20"/>
        </w:rPr>
        <w:t>č.p.</w:t>
      </w:r>
      <w:proofErr w:type="gramEnd"/>
      <w:r>
        <w:rPr>
          <w:rFonts w:ascii="Arial" w:hAnsi="Arial" w:cs="Arial"/>
          <w:color w:val="000000"/>
          <w:sz w:val="20"/>
          <w:szCs w:val="20"/>
        </w:rPr>
        <w:t xml:space="preserve"> </w:t>
      </w:r>
      <w:r w:rsidR="00DE0C3F">
        <w:rPr>
          <w:rFonts w:ascii="Arial" w:hAnsi="Arial" w:cs="Arial"/>
          <w:color w:val="000000"/>
          <w:sz w:val="20"/>
          <w:szCs w:val="20"/>
        </w:rPr>
        <w:t>XX</w:t>
      </w:r>
      <w:r>
        <w:rPr>
          <w:rFonts w:ascii="Arial" w:hAnsi="Arial" w:cs="Arial"/>
          <w:color w:val="000000"/>
          <w:sz w:val="20"/>
          <w:szCs w:val="20"/>
        </w:rPr>
        <w:t>, 696 74</w:t>
      </w:r>
      <w:r>
        <w:rPr>
          <w:rFonts w:ascii="Arial" w:hAnsi="Arial" w:cs="Arial"/>
          <w:color w:val="000000"/>
          <w:sz w:val="20"/>
          <w:szCs w:val="20"/>
        </w:rPr>
        <w:tab/>
      </w:r>
      <w:r w:rsidR="0037434A">
        <w:rPr>
          <w:rFonts w:ascii="Arial" w:hAnsi="Arial" w:cs="Arial"/>
          <w:color w:val="000000"/>
          <w:sz w:val="20"/>
          <w:szCs w:val="20"/>
        </w:rPr>
        <w:tab/>
        <w:t>kterou zastupuje ředitel Krajského pozemkového úřadu</w:t>
      </w:r>
      <w:r w:rsidR="00F92BE9">
        <w:rPr>
          <w:rFonts w:ascii="Arial" w:hAnsi="Arial" w:cs="Arial"/>
          <w:color w:val="000000"/>
          <w:sz w:val="20"/>
          <w:szCs w:val="20"/>
        </w:rPr>
        <w:t xml:space="preserve"> </w:t>
      </w:r>
      <w:r w:rsidR="0037434A">
        <w:rPr>
          <w:rFonts w:ascii="Arial" w:hAnsi="Arial" w:cs="Arial"/>
          <w:color w:val="000000"/>
          <w:sz w:val="20"/>
          <w:szCs w:val="20"/>
        </w:rPr>
        <w:t>pro Jihomoravský kraj, Hroznov</w:t>
      </w:r>
      <w:r w:rsidR="00671869">
        <w:rPr>
          <w:rFonts w:ascii="Arial" w:hAnsi="Arial" w:cs="Arial"/>
          <w:color w:val="000000"/>
          <w:sz w:val="20"/>
          <w:szCs w:val="20"/>
        </w:rPr>
        <w:t>á</w:t>
      </w:r>
      <w:r w:rsidR="0037434A">
        <w:rPr>
          <w:rFonts w:ascii="Arial" w:hAnsi="Arial" w:cs="Arial"/>
          <w:color w:val="000000"/>
          <w:sz w:val="20"/>
          <w:szCs w:val="20"/>
        </w:rPr>
        <w:t xml:space="preserve"> 227/17</w:t>
      </w:r>
    </w:p>
    <w:p w14:paraId="58611837" w14:textId="77777777" w:rsidR="0066200D" w:rsidRDefault="0037434A" w:rsidP="0037434A">
      <w:pPr>
        <w:autoSpaceDE w:val="0"/>
        <w:autoSpaceDN w:val="0"/>
        <w:adjustRightInd w:val="0"/>
        <w:spacing w:after="0"/>
        <w:ind w:left="4248"/>
        <w:rPr>
          <w:rFonts w:ascii="Arial" w:hAnsi="Arial" w:cs="Arial"/>
          <w:b/>
          <w:bCs/>
          <w:color w:val="000000"/>
          <w:sz w:val="20"/>
          <w:szCs w:val="20"/>
        </w:rPr>
      </w:pPr>
      <w:r>
        <w:rPr>
          <w:rFonts w:ascii="Arial" w:hAnsi="Arial" w:cs="Arial"/>
          <w:color w:val="000000"/>
          <w:sz w:val="20"/>
          <w:szCs w:val="20"/>
        </w:rPr>
        <w:t>603 00 Brno</w:t>
      </w:r>
      <w:r>
        <w:rPr>
          <w:rFonts w:ascii="Arial" w:hAnsi="Arial" w:cs="Arial"/>
          <w:b/>
          <w:bCs/>
          <w:sz w:val="20"/>
          <w:szCs w:val="20"/>
        </w:rPr>
        <w:t xml:space="preserve"> </w:t>
      </w:r>
    </w:p>
    <w:p w14:paraId="1FEAD4EB" w14:textId="77777777" w:rsidR="0066200D" w:rsidRPr="00E864B8" w:rsidRDefault="0066200D" w:rsidP="0066200D">
      <w:pPr>
        <w:autoSpaceDE w:val="0"/>
        <w:autoSpaceDN w:val="0"/>
        <w:adjustRightInd w:val="0"/>
        <w:spacing w:after="0"/>
        <w:rPr>
          <w:rFonts w:ascii="Arial" w:hAnsi="Arial" w:cs="Arial"/>
          <w:i/>
          <w:color w:val="000000"/>
          <w:sz w:val="20"/>
          <w:szCs w:val="20"/>
        </w:rPr>
      </w:pPr>
    </w:p>
    <w:p w14:paraId="0EF6F42C" w14:textId="77777777" w:rsidR="0066200D" w:rsidRPr="00E864B8" w:rsidRDefault="0066200D" w:rsidP="0066200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 xml:space="preserve">                                                                            Ing. Jan Ševčík</w:t>
      </w:r>
    </w:p>
    <w:p w14:paraId="3301E353" w14:textId="77777777" w:rsidR="00C34E82" w:rsidRDefault="0066200D" w:rsidP="0066200D">
      <w:pPr>
        <w:pStyle w:val="Default"/>
        <w:spacing w:line="276" w:lineRule="auto"/>
        <w:ind w:left="4253" w:hanging="4253"/>
        <w:rPr>
          <w:rFonts w:ascii="Arial" w:hAnsi="Arial" w:cs="Arial"/>
          <w:color w:val="auto"/>
          <w:sz w:val="20"/>
          <w:szCs w:val="20"/>
        </w:rPr>
      </w:pPr>
      <w:r>
        <w:rPr>
          <w:rFonts w:ascii="Arial" w:hAnsi="Arial" w:cs="Arial"/>
          <w:color w:val="auto"/>
          <w:sz w:val="20"/>
          <w:szCs w:val="20"/>
        </w:rPr>
        <w:t xml:space="preserve">                                                                            </w:t>
      </w:r>
    </w:p>
    <w:p w14:paraId="6A7AA87D" w14:textId="77777777" w:rsidR="005B68AA" w:rsidRPr="00E864B8" w:rsidRDefault="00C34E82" w:rsidP="0066200D">
      <w:pPr>
        <w:pStyle w:val="Default"/>
        <w:spacing w:line="276" w:lineRule="auto"/>
        <w:ind w:left="4253" w:hanging="4253"/>
        <w:rPr>
          <w:rFonts w:ascii="Arial" w:hAnsi="Arial" w:cs="Arial"/>
          <w:color w:val="auto"/>
          <w:sz w:val="20"/>
          <w:szCs w:val="20"/>
        </w:rPr>
      </w:pPr>
      <w:r>
        <w:rPr>
          <w:rFonts w:ascii="Arial" w:hAnsi="Arial" w:cs="Arial"/>
          <w:color w:val="auto"/>
          <w:sz w:val="20"/>
          <w:szCs w:val="20"/>
        </w:rPr>
        <w:t xml:space="preserve">                                       </w:t>
      </w:r>
      <w:r>
        <w:rPr>
          <w:rFonts w:ascii="Arial" w:hAnsi="Arial" w:cs="Arial"/>
          <w:color w:val="auto"/>
          <w:sz w:val="20"/>
          <w:szCs w:val="20"/>
        </w:rPr>
        <w:tab/>
      </w:r>
      <w:r w:rsidR="005B68AA" w:rsidRPr="00E864B8">
        <w:rPr>
          <w:rFonts w:ascii="Arial" w:hAnsi="Arial" w:cs="Arial"/>
          <w:color w:val="auto"/>
          <w:sz w:val="20"/>
          <w:szCs w:val="20"/>
        </w:rPr>
        <w:t>IČO: 01312774</w:t>
      </w:r>
    </w:p>
    <w:p w14:paraId="7E9EAC3B" w14:textId="77777777" w:rsidR="005B68AA" w:rsidRPr="00E864B8" w:rsidRDefault="005B68AA" w:rsidP="005B68AA">
      <w:pPr>
        <w:pStyle w:val="Default"/>
        <w:spacing w:line="276" w:lineRule="auto"/>
        <w:ind w:left="3540" w:firstLine="708"/>
        <w:rPr>
          <w:rFonts w:ascii="Arial" w:hAnsi="Arial" w:cs="Arial"/>
          <w:color w:val="auto"/>
          <w:sz w:val="20"/>
          <w:szCs w:val="20"/>
        </w:rPr>
      </w:pPr>
      <w:r w:rsidRPr="00E864B8">
        <w:rPr>
          <w:rFonts w:ascii="Arial" w:hAnsi="Arial" w:cs="Arial"/>
          <w:color w:val="auto"/>
          <w:sz w:val="20"/>
          <w:szCs w:val="20"/>
        </w:rPr>
        <w:t>DIČ: CZ01312774</w:t>
      </w:r>
    </w:p>
    <w:p w14:paraId="2842580F" w14:textId="77777777" w:rsidR="00302096" w:rsidRPr="005B68AA" w:rsidRDefault="00DE0C3F">
      <w:pPr>
        <w:rPr>
          <w:rFonts w:ascii="Arial" w:hAnsi="Arial" w:cs="Arial"/>
          <w:iCs/>
          <w:sz w:val="24"/>
          <w:szCs w:val="24"/>
          <w:lang w:eastAsia="cs-CZ"/>
        </w:rPr>
      </w:pPr>
    </w:p>
    <w:sectPr w:rsidR="00302096" w:rsidRPr="005B6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269"/>
    <w:multiLevelType w:val="multilevel"/>
    <w:tmpl w:val="019E6D8A"/>
    <w:lvl w:ilvl="0">
      <w:start w:val="1"/>
      <w:numFmt w:val="decimal"/>
      <w:pStyle w:val="Nadpis1"/>
      <w:lvlText w:val="%1"/>
      <w:lvlJc w:val="left"/>
      <w:pPr>
        <w:tabs>
          <w:tab w:val="num" w:pos="680"/>
        </w:tabs>
        <w:ind w:left="0" w:firstLine="0"/>
      </w:pPr>
      <w:rPr>
        <w:rFonts w:hint="default"/>
        <w:color w:val="auto"/>
      </w:rPr>
    </w:lvl>
    <w:lvl w:ilvl="1">
      <w:start w:val="1"/>
      <w:numFmt w:val="decimal"/>
      <w:pStyle w:val="Nadpis2"/>
      <w:lvlText w:val="%1.%2"/>
      <w:lvlJc w:val="left"/>
      <w:pPr>
        <w:tabs>
          <w:tab w:val="num" w:pos="1077"/>
        </w:tabs>
        <w:ind w:left="227"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1844"/>
        </w:tabs>
        <w:ind w:left="1560" w:firstLine="0"/>
      </w:pPr>
      <w:rPr>
        <w:rFonts w:hint="default"/>
      </w:rPr>
    </w:lvl>
    <w:lvl w:ilvl="3">
      <w:start w:val="1"/>
      <w:numFmt w:val="decimal"/>
      <w:pStyle w:val="Nadpis4"/>
      <w:lvlText w:val="%1.%2.%3.%4"/>
      <w:lvlJc w:val="left"/>
      <w:pPr>
        <w:tabs>
          <w:tab w:val="num" w:pos="1998"/>
        </w:tabs>
        <w:ind w:left="1998"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C0D7D81"/>
    <w:multiLevelType w:val="hybridMultilevel"/>
    <w:tmpl w:val="7488FA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174D9B"/>
    <w:multiLevelType w:val="hybridMultilevel"/>
    <w:tmpl w:val="667C1AA8"/>
    <w:lvl w:ilvl="0" w:tplc="00A61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7AF2495"/>
    <w:multiLevelType w:val="hybridMultilevel"/>
    <w:tmpl w:val="117AB6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3F7767"/>
    <w:multiLevelType w:val="hybridMultilevel"/>
    <w:tmpl w:val="65CEF54E"/>
    <w:lvl w:ilvl="0" w:tplc="24AEAD2A">
      <w:start w:val="1"/>
      <w:numFmt w:val="decimal"/>
      <w:lvlText w:val="%1."/>
      <w:lvlJc w:val="left"/>
      <w:pPr>
        <w:ind w:left="928"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766A9D"/>
    <w:multiLevelType w:val="hybridMultilevel"/>
    <w:tmpl w:val="3C34E0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44E2297"/>
    <w:multiLevelType w:val="hybridMultilevel"/>
    <w:tmpl w:val="51B885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E6378BE"/>
    <w:multiLevelType w:val="hybridMultilevel"/>
    <w:tmpl w:val="8F8462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AA"/>
    <w:rsid w:val="000343EE"/>
    <w:rsid w:val="00072DB9"/>
    <w:rsid w:val="000B3D22"/>
    <w:rsid w:val="00102DC1"/>
    <w:rsid w:val="001714E5"/>
    <w:rsid w:val="00177058"/>
    <w:rsid w:val="001E0097"/>
    <w:rsid w:val="002A3E70"/>
    <w:rsid w:val="002E061F"/>
    <w:rsid w:val="002F1EEA"/>
    <w:rsid w:val="0037434A"/>
    <w:rsid w:val="00375751"/>
    <w:rsid w:val="00394CC1"/>
    <w:rsid w:val="003B3FC5"/>
    <w:rsid w:val="003B5E2B"/>
    <w:rsid w:val="003C1823"/>
    <w:rsid w:val="00445DDB"/>
    <w:rsid w:val="00455447"/>
    <w:rsid w:val="004C7F41"/>
    <w:rsid w:val="0056727E"/>
    <w:rsid w:val="005B68AA"/>
    <w:rsid w:val="005E2EF3"/>
    <w:rsid w:val="0066200D"/>
    <w:rsid w:val="00671769"/>
    <w:rsid w:val="00671869"/>
    <w:rsid w:val="00696265"/>
    <w:rsid w:val="006A31E8"/>
    <w:rsid w:val="006C74FD"/>
    <w:rsid w:val="007140C0"/>
    <w:rsid w:val="00715C4E"/>
    <w:rsid w:val="00763A85"/>
    <w:rsid w:val="00871206"/>
    <w:rsid w:val="008A4C97"/>
    <w:rsid w:val="008C7984"/>
    <w:rsid w:val="008E138D"/>
    <w:rsid w:val="00927E4C"/>
    <w:rsid w:val="00945507"/>
    <w:rsid w:val="00A87252"/>
    <w:rsid w:val="00B01740"/>
    <w:rsid w:val="00B05529"/>
    <w:rsid w:val="00BA135B"/>
    <w:rsid w:val="00BE231C"/>
    <w:rsid w:val="00C05099"/>
    <w:rsid w:val="00C126E6"/>
    <w:rsid w:val="00C34E82"/>
    <w:rsid w:val="00C43DA4"/>
    <w:rsid w:val="00C76698"/>
    <w:rsid w:val="00C91A08"/>
    <w:rsid w:val="00D67D71"/>
    <w:rsid w:val="00D958A0"/>
    <w:rsid w:val="00DD024D"/>
    <w:rsid w:val="00DE0C3F"/>
    <w:rsid w:val="00DE4618"/>
    <w:rsid w:val="00E3512A"/>
    <w:rsid w:val="00E7099F"/>
    <w:rsid w:val="00E773FA"/>
    <w:rsid w:val="00E914F7"/>
    <w:rsid w:val="00E96A4B"/>
    <w:rsid w:val="00EA7AC2"/>
    <w:rsid w:val="00F34CF1"/>
    <w:rsid w:val="00F92BE9"/>
    <w:rsid w:val="00F972D7"/>
    <w:rsid w:val="00FC2F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6EF3"/>
  <w15:chartTrackingRefBased/>
  <w15:docId w15:val="{AA7C5B8D-4CD9-4E8A-94AA-92C4F3D6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68AA"/>
    <w:pPr>
      <w:spacing w:after="200" w:line="276" w:lineRule="auto"/>
    </w:pPr>
  </w:style>
  <w:style w:type="paragraph" w:styleId="Nadpis1">
    <w:name w:val="heading 1"/>
    <w:basedOn w:val="Text"/>
    <w:next w:val="Text"/>
    <w:link w:val="Nadpis1Char"/>
    <w:qFormat/>
    <w:rsid w:val="005B68AA"/>
    <w:pPr>
      <w:numPr>
        <w:numId w:val="1"/>
      </w:numPr>
      <w:spacing w:before="240" w:after="360"/>
      <w:ind w:left="624" w:hanging="624"/>
      <w:outlineLvl w:val="0"/>
    </w:pPr>
    <w:rPr>
      <w:b/>
      <w:bCs/>
      <w:caps/>
      <w:sz w:val="28"/>
      <w:szCs w:val="32"/>
    </w:rPr>
  </w:style>
  <w:style w:type="paragraph" w:styleId="Nadpis2">
    <w:name w:val="heading 2"/>
    <w:basedOn w:val="Nadpis1"/>
    <w:next w:val="Text"/>
    <w:link w:val="Nadpis2Char"/>
    <w:qFormat/>
    <w:rsid w:val="005B68AA"/>
    <w:pPr>
      <w:numPr>
        <w:ilvl w:val="1"/>
      </w:numPr>
      <w:spacing w:after="240"/>
      <w:ind w:left="1078" w:hanging="851"/>
      <w:outlineLvl w:val="1"/>
    </w:pPr>
    <w:rPr>
      <w:bCs w:val="0"/>
      <w:caps w:val="0"/>
      <w:smallCaps/>
      <w:szCs w:val="28"/>
    </w:rPr>
  </w:style>
  <w:style w:type="paragraph" w:styleId="Nadpis3">
    <w:name w:val="heading 3"/>
    <w:basedOn w:val="Nadpis1"/>
    <w:next w:val="Text"/>
    <w:link w:val="Nadpis3Char"/>
    <w:qFormat/>
    <w:rsid w:val="005B68AA"/>
    <w:pPr>
      <w:numPr>
        <w:ilvl w:val="2"/>
      </w:numPr>
      <w:tabs>
        <w:tab w:val="clear" w:pos="1844"/>
        <w:tab w:val="num" w:pos="1135"/>
      </w:tabs>
      <w:spacing w:before="360" w:after="240"/>
      <w:ind w:left="1928" w:hanging="1134"/>
      <w:outlineLvl w:val="2"/>
    </w:pPr>
    <w:rPr>
      <w:bCs w:val="0"/>
      <w:caps w:val="0"/>
      <w:smallCaps/>
      <w:szCs w:val="24"/>
    </w:rPr>
  </w:style>
  <w:style w:type="paragraph" w:styleId="Nadpis4">
    <w:name w:val="heading 4"/>
    <w:basedOn w:val="Nadpis1"/>
    <w:next w:val="Normln"/>
    <w:link w:val="Nadpis4Char"/>
    <w:qFormat/>
    <w:rsid w:val="005B68AA"/>
    <w:pPr>
      <w:keepNext/>
      <w:numPr>
        <w:ilvl w:val="3"/>
      </w:numPr>
      <w:spacing w:before="180" w:after="120"/>
      <w:outlineLvl w:val="3"/>
    </w:pPr>
    <w:rPr>
      <w:bCs w:val="0"/>
      <w:caps w:val="0"/>
      <w:smallCap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68AA"/>
    <w:rPr>
      <w:rFonts w:ascii="Arial" w:hAnsi="Arial" w:cs="Arial"/>
      <w:b/>
      <w:bCs/>
      <w:iCs/>
      <w:caps/>
      <w:sz w:val="28"/>
      <w:szCs w:val="32"/>
      <w:lang w:eastAsia="cs-CZ"/>
    </w:rPr>
  </w:style>
  <w:style w:type="character" w:customStyle="1" w:styleId="Nadpis2Char">
    <w:name w:val="Nadpis 2 Char"/>
    <w:basedOn w:val="Standardnpsmoodstavce"/>
    <w:link w:val="Nadpis2"/>
    <w:rsid w:val="005B68AA"/>
    <w:rPr>
      <w:rFonts w:ascii="Arial" w:hAnsi="Arial" w:cs="Arial"/>
      <w:b/>
      <w:iCs/>
      <w:smallCaps/>
      <w:sz w:val="28"/>
      <w:szCs w:val="28"/>
      <w:lang w:eastAsia="cs-CZ"/>
    </w:rPr>
  </w:style>
  <w:style w:type="character" w:customStyle="1" w:styleId="Nadpis3Char">
    <w:name w:val="Nadpis 3 Char"/>
    <w:basedOn w:val="Standardnpsmoodstavce"/>
    <w:link w:val="Nadpis3"/>
    <w:rsid w:val="005B68AA"/>
    <w:rPr>
      <w:rFonts w:ascii="Arial" w:hAnsi="Arial" w:cs="Arial"/>
      <w:b/>
      <w:iCs/>
      <w:smallCaps/>
      <w:sz w:val="28"/>
      <w:szCs w:val="24"/>
      <w:lang w:eastAsia="cs-CZ"/>
    </w:rPr>
  </w:style>
  <w:style w:type="character" w:customStyle="1" w:styleId="Nadpis4Char">
    <w:name w:val="Nadpis 4 Char"/>
    <w:basedOn w:val="Standardnpsmoodstavce"/>
    <w:link w:val="Nadpis4"/>
    <w:rsid w:val="005B68AA"/>
    <w:rPr>
      <w:rFonts w:ascii="Arial" w:hAnsi="Arial" w:cs="Arial"/>
      <w:b/>
      <w:iCs/>
      <w:smallCaps/>
      <w:sz w:val="24"/>
      <w:szCs w:val="28"/>
      <w:lang w:eastAsia="cs-CZ"/>
    </w:rPr>
  </w:style>
  <w:style w:type="paragraph" w:customStyle="1" w:styleId="Default">
    <w:name w:val="Default"/>
    <w:rsid w:val="005B68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
    <w:name w:val="Text"/>
    <w:link w:val="TextChar"/>
    <w:autoRedefine/>
    <w:rsid w:val="00763A85"/>
    <w:pPr>
      <w:widowControl w:val="0"/>
      <w:spacing w:after="120" w:line="276" w:lineRule="auto"/>
      <w:jc w:val="right"/>
    </w:pPr>
    <w:rPr>
      <w:rFonts w:ascii="Arial" w:hAnsi="Arial" w:cs="Arial"/>
      <w:iCs/>
      <w:sz w:val="20"/>
      <w:szCs w:val="20"/>
      <w:lang w:eastAsia="cs-CZ"/>
    </w:rPr>
  </w:style>
  <w:style w:type="character" w:customStyle="1" w:styleId="TextChar">
    <w:name w:val="Text Char"/>
    <w:basedOn w:val="Standardnpsmoodstavce"/>
    <w:link w:val="Text"/>
    <w:rsid w:val="00763A85"/>
    <w:rPr>
      <w:rFonts w:ascii="Arial" w:hAnsi="Arial" w:cs="Arial"/>
      <w:iCs/>
      <w:sz w:val="20"/>
      <w:szCs w:val="20"/>
      <w:lang w:eastAsia="cs-CZ"/>
    </w:rPr>
  </w:style>
  <w:style w:type="paragraph" w:styleId="Odstavecseseznamem">
    <w:name w:val="List Paragraph"/>
    <w:basedOn w:val="Normln"/>
    <w:uiPriority w:val="34"/>
    <w:qFormat/>
    <w:rsid w:val="00F34CF1"/>
    <w:pPr>
      <w:ind w:left="720"/>
      <w:contextualSpacing/>
    </w:pPr>
  </w:style>
  <w:style w:type="paragraph" w:styleId="Textbubliny">
    <w:name w:val="Balloon Text"/>
    <w:basedOn w:val="Normln"/>
    <w:link w:val="TextbublinyChar"/>
    <w:uiPriority w:val="99"/>
    <w:semiHidden/>
    <w:unhideWhenUsed/>
    <w:rsid w:val="003C18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18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2323</Words>
  <Characters>13711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Šojdr Patrik Ing.</dc:creator>
  <cp:keywords/>
  <dc:description/>
  <cp:lastModifiedBy>Lindnerová Martina</cp:lastModifiedBy>
  <cp:revision>3</cp:revision>
  <cp:lastPrinted>2017-10-10T07:39:00Z</cp:lastPrinted>
  <dcterms:created xsi:type="dcterms:W3CDTF">2017-11-10T11:52:00Z</dcterms:created>
  <dcterms:modified xsi:type="dcterms:W3CDTF">2017-11-10T11:56:00Z</dcterms:modified>
</cp:coreProperties>
</file>