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211B48" w:rsidP="001F59EB">
      <w:pPr>
        <w:jc w:val="center"/>
        <w:rPr>
          <w:rFonts w:ascii="Arial" w:hAnsi="Arial" w:cs="Arial"/>
          <w:b/>
          <w:sz w:val="36"/>
          <w:szCs w:val="36"/>
        </w:rPr>
      </w:pPr>
      <w:r>
        <w:rPr>
          <w:rFonts w:ascii="Arial" w:hAnsi="Arial" w:cs="Arial"/>
          <w:b/>
          <w:sz w:val="36"/>
          <w:szCs w:val="36"/>
        </w:rPr>
        <w:t>Dodatek č. 1 ke</w:t>
      </w:r>
    </w:p>
    <w:p w:rsidR="001F59EB" w:rsidRPr="00B1004E" w:rsidRDefault="00211B48" w:rsidP="001F59EB">
      <w:pPr>
        <w:jc w:val="center"/>
        <w:rPr>
          <w:rFonts w:ascii="Arial" w:hAnsi="Arial" w:cs="Arial"/>
          <w:b/>
          <w:sz w:val="36"/>
          <w:szCs w:val="36"/>
        </w:rPr>
      </w:pPr>
      <w:r>
        <w:rPr>
          <w:rFonts w:ascii="Arial" w:hAnsi="Arial" w:cs="Arial"/>
          <w:b/>
          <w:sz w:val="36"/>
          <w:szCs w:val="36"/>
        </w:rPr>
        <w:t>S M L O U V Ě</w:t>
      </w:r>
      <w:r w:rsidR="001F59EB" w:rsidRPr="00B1004E">
        <w:rPr>
          <w:rFonts w:ascii="Arial" w:hAnsi="Arial" w:cs="Arial"/>
          <w:b/>
          <w:sz w:val="36"/>
          <w:szCs w:val="36"/>
        </w:rPr>
        <w:t xml:space="preserve">   O   D Í L O </w:t>
      </w:r>
    </w:p>
    <w:p w:rsidR="001F59EB" w:rsidRPr="00B1004E" w:rsidRDefault="004B2C3A" w:rsidP="004B2C3A">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4B2C3A">
        <w:rPr>
          <w:rFonts w:ascii="Arial" w:hAnsi="Arial" w:cs="Arial"/>
          <w:b/>
          <w:sz w:val="22"/>
          <w:szCs w:val="22"/>
        </w:rPr>
        <w:t>401</w:t>
      </w:r>
      <w:r w:rsidRPr="00B1004E">
        <w:rPr>
          <w:rFonts w:ascii="Arial" w:hAnsi="Arial" w:cs="Arial"/>
          <w:b/>
          <w:sz w:val="22"/>
          <w:szCs w:val="22"/>
        </w:rPr>
        <w:t>/20</w:t>
      </w:r>
      <w:r w:rsidR="00566C41">
        <w:rPr>
          <w:rFonts w:ascii="Arial" w:hAnsi="Arial" w:cs="Arial"/>
          <w:b/>
          <w:sz w:val="22"/>
          <w:szCs w:val="22"/>
        </w:rPr>
        <w:t>1</w:t>
      </w:r>
      <w:r w:rsidR="004B2C3A">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9E7894" w:rsidRDefault="000F6A40" w:rsidP="008E25FB">
      <w:pPr>
        <w:tabs>
          <w:tab w:val="left" w:pos="4080"/>
        </w:tabs>
        <w:jc w:val="center"/>
        <w:rPr>
          <w:rFonts w:ascii="Arial" w:hAnsi="Arial" w:cs="Arial"/>
          <w:b/>
          <w:sz w:val="28"/>
          <w:szCs w:val="28"/>
        </w:rPr>
      </w:pPr>
      <w:r w:rsidRPr="000F6A40">
        <w:rPr>
          <w:rFonts w:ascii="Arial" w:hAnsi="Arial" w:cs="Arial"/>
          <w:b/>
          <w:sz w:val="28"/>
          <w:szCs w:val="28"/>
        </w:rPr>
        <w:t>VT Sadovský p_oprava zdí a dna_2.</w:t>
      </w:r>
      <w:r w:rsidR="00FE7FCA">
        <w:rPr>
          <w:rFonts w:ascii="Arial" w:hAnsi="Arial" w:cs="Arial"/>
          <w:b/>
          <w:sz w:val="28"/>
          <w:szCs w:val="28"/>
        </w:rPr>
        <w:t>etapa</w:t>
      </w:r>
    </w:p>
    <w:p w:rsidR="009E7894" w:rsidRDefault="009E7894"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211B48">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4B2C3A" w:rsidRDefault="00D35FAE" w:rsidP="004B2C3A">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8107F8" w:rsidRDefault="00D35FAE" w:rsidP="005D176F">
      <w:pPr>
        <w:tabs>
          <w:tab w:val="left" w:pos="3960"/>
        </w:tabs>
        <w:jc w:val="both"/>
        <w:rPr>
          <w:rFonts w:ascii="Arial" w:hAnsi="Arial" w:cs="Arial"/>
          <w:b/>
          <w:sz w:val="22"/>
          <w:szCs w:val="22"/>
        </w:rPr>
      </w:pPr>
      <w:r w:rsidRPr="00AC7BF6">
        <w:rPr>
          <w:rFonts w:ascii="Arial" w:hAnsi="Arial" w:cs="Arial"/>
          <w:b/>
          <w:sz w:val="22"/>
          <w:szCs w:val="22"/>
        </w:rPr>
        <w:t>technický dozor investora:</w:t>
      </w:r>
      <w:r w:rsidRPr="00AC7BF6">
        <w:rPr>
          <w:rFonts w:ascii="Arial" w:hAnsi="Arial" w:cs="Arial"/>
          <w:b/>
          <w:sz w:val="22"/>
          <w:szCs w:val="22"/>
        </w:rPr>
        <w:tab/>
      </w:r>
    </w:p>
    <w:p w:rsidR="008107F8" w:rsidRDefault="005D176F" w:rsidP="005D176F">
      <w:pPr>
        <w:tabs>
          <w:tab w:val="left" w:pos="3960"/>
        </w:tabs>
        <w:jc w:val="both"/>
        <w:rPr>
          <w:rFonts w:ascii="Arial" w:hAnsi="Arial" w:cs="Arial"/>
          <w:sz w:val="22"/>
          <w:szCs w:val="22"/>
        </w:rPr>
      </w:pPr>
      <w:r w:rsidRPr="003C4736">
        <w:rPr>
          <w:rFonts w:ascii="Arial" w:hAnsi="Arial" w:cs="Arial"/>
          <w:sz w:val="22"/>
          <w:szCs w:val="22"/>
        </w:rPr>
        <w:tab/>
      </w:r>
    </w:p>
    <w:p w:rsidR="00D35FAE" w:rsidRPr="00D74A50" w:rsidRDefault="00D35FAE" w:rsidP="005D176F">
      <w:pPr>
        <w:tabs>
          <w:tab w:val="left" w:pos="3960"/>
        </w:tabs>
        <w:jc w:val="both"/>
        <w:rPr>
          <w:rFonts w:ascii="Arial" w:hAnsi="Arial" w:cs="Arial"/>
          <w:b/>
          <w:sz w:val="22"/>
          <w:szCs w:val="22"/>
        </w:rPr>
      </w:pPr>
      <w:r w:rsidRPr="00AC7BF6">
        <w:rPr>
          <w:rFonts w:ascii="Arial" w:hAnsi="Arial" w:cs="Arial"/>
          <w:b/>
          <w:sz w:val="22"/>
          <w:szCs w:val="22"/>
        </w:rPr>
        <w:t>bankovní spojení:</w:t>
      </w:r>
      <w:r w:rsidRPr="00AC7BF6">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8107F8" w:rsidRPr="00D74A50" w:rsidRDefault="008107F8"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EB6768">
        <w:rPr>
          <w:rFonts w:ascii="Arial" w:hAnsi="Arial" w:cs="Arial"/>
          <w:b/>
          <w:sz w:val="22"/>
          <w:szCs w:val="22"/>
        </w:rPr>
        <w:t>VIDEST s.r.o.</w:t>
      </w:r>
    </w:p>
    <w:p w:rsidR="00482FB6" w:rsidRDefault="00EB6768" w:rsidP="00482FB6">
      <w:pPr>
        <w:tabs>
          <w:tab w:val="left" w:pos="3960"/>
        </w:tabs>
        <w:jc w:val="both"/>
        <w:rPr>
          <w:rFonts w:ascii="Arial" w:hAnsi="Arial" w:cs="Arial"/>
          <w:sz w:val="22"/>
          <w:szCs w:val="22"/>
        </w:rPr>
      </w:pPr>
      <w:r>
        <w:rPr>
          <w:rFonts w:ascii="Arial" w:hAnsi="Arial" w:cs="Arial"/>
          <w:sz w:val="22"/>
          <w:szCs w:val="22"/>
        </w:rPr>
        <w:tab/>
        <w:t xml:space="preserve">Sokolovská 179/79, 360 05 Karlovy Vary </w:t>
      </w:r>
      <w:r w:rsidR="004B2C3A">
        <w:rPr>
          <w:rFonts w:ascii="Arial" w:hAnsi="Arial" w:cs="Arial"/>
          <w:sz w:val="22"/>
          <w:szCs w:val="22"/>
        </w:rPr>
        <w:t>– Rybáře</w:t>
      </w:r>
    </w:p>
    <w:p w:rsidR="004B2C3A" w:rsidRPr="00386410" w:rsidRDefault="004B2C3A" w:rsidP="00482FB6">
      <w:pPr>
        <w:tabs>
          <w:tab w:val="left" w:pos="3960"/>
        </w:tabs>
        <w:jc w:val="both"/>
        <w:rPr>
          <w:rFonts w:ascii="Arial" w:hAnsi="Arial" w:cs="Arial"/>
          <w:sz w:val="22"/>
          <w:szCs w:val="22"/>
        </w:rPr>
      </w:pPr>
      <w:r>
        <w:rPr>
          <w:rFonts w:ascii="Arial" w:hAnsi="Arial" w:cs="Arial"/>
          <w:sz w:val="22"/>
          <w:szCs w:val="22"/>
        </w:rPr>
        <w:t>korespondenční adresa:</w:t>
      </w:r>
      <w:r>
        <w:rPr>
          <w:rFonts w:ascii="Arial" w:hAnsi="Arial" w:cs="Arial"/>
          <w:sz w:val="22"/>
          <w:szCs w:val="22"/>
        </w:rPr>
        <w:tab/>
        <w:t>Mostecká 50, 360 01 Otovice</w:t>
      </w:r>
    </w:p>
    <w:p w:rsidR="00482FB6" w:rsidRPr="004B2C3A"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211B48">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EB6768" w:rsidRPr="004B2C3A">
        <w:rPr>
          <w:rFonts w:ascii="Arial" w:hAnsi="Arial" w:cs="Arial"/>
          <w:sz w:val="22"/>
          <w:szCs w:val="22"/>
        </w:rPr>
        <w:t>27995771</w:t>
      </w:r>
    </w:p>
    <w:p w:rsidR="00482FB6" w:rsidRPr="004B2C3A"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EB6768" w:rsidRPr="004B2C3A">
        <w:rPr>
          <w:rFonts w:ascii="Arial" w:hAnsi="Arial" w:cs="Arial"/>
          <w:sz w:val="22"/>
          <w:szCs w:val="22"/>
        </w:rPr>
        <w:t>CZ27995771</w:t>
      </w:r>
    </w:p>
    <w:p w:rsidR="004B2C3A"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EB6768" w:rsidRPr="004B2C3A">
        <w:rPr>
          <w:rFonts w:ascii="Arial" w:hAnsi="Arial" w:cs="Arial"/>
          <w:sz w:val="22"/>
          <w:szCs w:val="22"/>
        </w:rPr>
        <w:t xml:space="preserve">Markem Čermákem, </w:t>
      </w:r>
      <w:r w:rsidR="004B2C3A">
        <w:rPr>
          <w:rFonts w:ascii="Arial" w:hAnsi="Arial" w:cs="Arial"/>
          <w:sz w:val="22"/>
          <w:szCs w:val="22"/>
        </w:rPr>
        <w:t>jednatelem</w:t>
      </w:r>
    </w:p>
    <w:p w:rsidR="00482FB6" w:rsidRPr="00386410" w:rsidRDefault="004B2C3A" w:rsidP="00482FB6">
      <w:pPr>
        <w:tabs>
          <w:tab w:val="left" w:pos="3960"/>
        </w:tabs>
        <w:ind w:left="3960" w:hanging="3960"/>
        <w:jc w:val="both"/>
        <w:rPr>
          <w:rFonts w:ascii="Arial" w:hAnsi="Arial" w:cs="Arial"/>
          <w:sz w:val="22"/>
          <w:szCs w:val="22"/>
        </w:rPr>
      </w:pPr>
      <w:r>
        <w:rPr>
          <w:rFonts w:ascii="Arial" w:hAnsi="Arial" w:cs="Arial"/>
          <w:sz w:val="22"/>
          <w:szCs w:val="22"/>
        </w:rPr>
        <w:tab/>
      </w:r>
      <w:r w:rsidR="00EB6768" w:rsidRPr="004B2C3A">
        <w:rPr>
          <w:rFonts w:ascii="Arial" w:hAnsi="Arial" w:cs="Arial"/>
          <w:sz w:val="22"/>
          <w:szCs w:val="22"/>
        </w:rPr>
        <w:t>Karlem Bozděchem</w:t>
      </w:r>
      <w:r>
        <w:rPr>
          <w:rFonts w:ascii="Arial" w:hAnsi="Arial" w:cs="Arial"/>
          <w:sz w:val="22"/>
          <w:szCs w:val="22"/>
        </w:rPr>
        <w:t>, jednatelem</w:t>
      </w:r>
    </w:p>
    <w:p w:rsidR="004B2C3A" w:rsidRPr="004B2C3A"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EB6768" w:rsidRPr="004B2C3A">
        <w:rPr>
          <w:rFonts w:ascii="Arial" w:hAnsi="Arial" w:cs="Arial"/>
          <w:sz w:val="22"/>
          <w:szCs w:val="22"/>
        </w:rPr>
        <w:t>Marek Čermák,</w:t>
      </w:r>
      <w:r w:rsidR="004B2C3A" w:rsidRPr="004B2C3A">
        <w:rPr>
          <w:rFonts w:ascii="Arial" w:hAnsi="Arial" w:cs="Arial"/>
          <w:sz w:val="22"/>
          <w:szCs w:val="22"/>
        </w:rPr>
        <w:t xml:space="preserve"> jednatel</w:t>
      </w:r>
    </w:p>
    <w:p w:rsidR="00482FB6" w:rsidRPr="004B2C3A" w:rsidRDefault="004B2C3A" w:rsidP="00482FB6">
      <w:pPr>
        <w:tabs>
          <w:tab w:val="left" w:pos="3960"/>
        </w:tabs>
        <w:jc w:val="both"/>
        <w:rPr>
          <w:rFonts w:ascii="Arial" w:hAnsi="Arial" w:cs="Arial"/>
          <w:sz w:val="22"/>
          <w:szCs w:val="22"/>
        </w:rPr>
      </w:pPr>
      <w:r>
        <w:rPr>
          <w:rFonts w:ascii="Arial" w:hAnsi="Arial" w:cs="Arial"/>
          <w:b/>
          <w:sz w:val="22"/>
          <w:szCs w:val="22"/>
        </w:rPr>
        <w:tab/>
      </w:r>
      <w:r w:rsidR="00EB6768" w:rsidRPr="004B2C3A">
        <w:rPr>
          <w:rFonts w:ascii="Arial" w:hAnsi="Arial" w:cs="Arial"/>
          <w:sz w:val="22"/>
          <w:szCs w:val="22"/>
        </w:rPr>
        <w:t>Karel Bozděch</w:t>
      </w:r>
      <w:r>
        <w:rPr>
          <w:rFonts w:ascii="Arial" w:hAnsi="Arial" w:cs="Arial"/>
          <w:sz w:val="22"/>
          <w:szCs w:val="22"/>
        </w:rPr>
        <w:t>, jednatel</w:t>
      </w:r>
    </w:p>
    <w:p w:rsidR="00482FB6" w:rsidRPr="00386410" w:rsidRDefault="00482FB6" w:rsidP="004B2C3A">
      <w:pPr>
        <w:tabs>
          <w:tab w:val="left" w:pos="3960"/>
        </w:tabs>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Pr="00386410" w:rsidRDefault="00482FB6" w:rsidP="004B2C3A">
      <w:pPr>
        <w:tabs>
          <w:tab w:val="left" w:pos="3960"/>
        </w:tabs>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482FB6" w:rsidRPr="000A52B4" w:rsidRDefault="00482FB6" w:rsidP="00482FB6">
      <w:pPr>
        <w:tabs>
          <w:tab w:val="left" w:pos="3960"/>
        </w:tabs>
        <w:jc w:val="both"/>
        <w:rPr>
          <w:rFonts w:ascii="Arial" w:hAnsi="Arial" w:cs="Arial"/>
          <w:b/>
          <w:sz w:val="22"/>
          <w:szCs w:val="22"/>
        </w:rPr>
      </w:pPr>
      <w:r w:rsidRPr="000A52B4">
        <w:rPr>
          <w:rFonts w:ascii="Arial" w:hAnsi="Arial" w:cs="Arial"/>
          <w:b/>
          <w:sz w:val="22"/>
          <w:szCs w:val="22"/>
        </w:rPr>
        <w:t>bankovní spojení:</w:t>
      </w:r>
      <w:r w:rsidRPr="000A52B4">
        <w:rPr>
          <w:rFonts w:ascii="Arial" w:hAnsi="Arial" w:cs="Arial"/>
          <w:sz w:val="22"/>
          <w:szCs w:val="22"/>
        </w:rPr>
        <w:tab/>
      </w:r>
    </w:p>
    <w:p w:rsidR="003E6D2F" w:rsidRPr="003E6D2F" w:rsidRDefault="00482FB6" w:rsidP="003E6D2F">
      <w:pPr>
        <w:tabs>
          <w:tab w:val="left" w:pos="3960"/>
        </w:tabs>
        <w:jc w:val="both"/>
        <w:rPr>
          <w:rFonts w:ascii="Arial" w:hAnsi="Arial" w:cs="Arial"/>
          <w:sz w:val="22"/>
          <w:szCs w:val="22"/>
        </w:rPr>
      </w:pPr>
      <w:r w:rsidRPr="000A52B4">
        <w:rPr>
          <w:rFonts w:ascii="Arial" w:hAnsi="Arial" w:cs="Arial"/>
          <w:b/>
          <w:sz w:val="22"/>
          <w:szCs w:val="22"/>
        </w:rPr>
        <w:t>číslo účtu:</w:t>
      </w:r>
      <w:r w:rsidRPr="000A52B4">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EB6768">
        <w:rPr>
          <w:rFonts w:ascii="Arial" w:hAnsi="Arial" w:cs="Arial"/>
          <w:sz w:val="22"/>
          <w:szCs w:val="22"/>
        </w:rPr>
        <w:t xml:space="preserve"> Krajského soudu v Plzni</w:t>
      </w:r>
      <w:r w:rsidRPr="00386410">
        <w:rPr>
          <w:rFonts w:ascii="Arial" w:hAnsi="Arial" w:cs="Arial"/>
          <w:sz w:val="22"/>
          <w:szCs w:val="22"/>
        </w:rPr>
        <w:t>, v</w:t>
      </w:r>
      <w:r w:rsidR="00EB6768">
        <w:rPr>
          <w:rFonts w:ascii="Arial" w:hAnsi="Arial" w:cs="Arial"/>
          <w:sz w:val="22"/>
          <w:szCs w:val="22"/>
        </w:rPr>
        <w:t> </w:t>
      </w:r>
      <w:r w:rsidRPr="00386410">
        <w:rPr>
          <w:rFonts w:ascii="Arial" w:hAnsi="Arial" w:cs="Arial"/>
          <w:sz w:val="22"/>
          <w:szCs w:val="22"/>
        </w:rPr>
        <w:t>oddílu</w:t>
      </w:r>
      <w:r w:rsidR="00EB6768">
        <w:rPr>
          <w:rFonts w:ascii="Arial" w:hAnsi="Arial" w:cs="Arial"/>
          <w:sz w:val="22"/>
          <w:szCs w:val="22"/>
        </w:rPr>
        <w:t xml:space="preserve"> C</w:t>
      </w:r>
      <w:r w:rsidRPr="00386410">
        <w:rPr>
          <w:rFonts w:ascii="Arial" w:hAnsi="Arial" w:cs="Arial"/>
          <w:sz w:val="22"/>
          <w:szCs w:val="22"/>
        </w:rPr>
        <w:t xml:space="preserve">, vložce č. </w:t>
      </w:r>
      <w:r w:rsidR="00EB6768">
        <w:rPr>
          <w:rFonts w:ascii="Arial" w:hAnsi="Arial" w:cs="Arial"/>
          <w:sz w:val="22"/>
          <w:szCs w:val="22"/>
        </w:rPr>
        <w:t>20624</w:t>
      </w:r>
    </w:p>
    <w:p w:rsidR="004B2C3A" w:rsidRDefault="004B2C3A" w:rsidP="00482FB6">
      <w:pPr>
        <w:widowControl w:val="0"/>
        <w:spacing w:line="240" w:lineRule="atLeast"/>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footerReference w:type="even" r:id="rId8"/>
          <w:footerReference w:type="default" r:id="rId9"/>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 xml:space="preserve">Jedná se o:  </w:t>
      </w:r>
      <w:r w:rsidRPr="00D42209">
        <w:rPr>
          <w:rFonts w:ascii="Arial" w:hAnsi="Arial" w:cs="Arial"/>
          <w:b/>
          <w:sz w:val="22"/>
          <w:szCs w:val="22"/>
        </w:rPr>
        <w:tab/>
      </w: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a) změnu termínu plnění díla</w:t>
      </w:r>
    </w:p>
    <w:p w:rsidR="00211B48" w:rsidRDefault="00211B48" w:rsidP="00211B48">
      <w:pPr>
        <w:keepNext/>
        <w:jc w:val="both"/>
        <w:rPr>
          <w:rFonts w:ascii="Arial" w:hAnsi="Arial" w:cs="Arial"/>
          <w:sz w:val="22"/>
          <w:szCs w:val="22"/>
        </w:rPr>
      </w:pPr>
      <w:r w:rsidRPr="002A7225">
        <w:rPr>
          <w:rFonts w:ascii="Arial" w:hAnsi="Arial" w:cs="Arial"/>
          <w:sz w:val="22"/>
          <w:szCs w:val="22"/>
        </w:rPr>
        <w:t>prodlou</w:t>
      </w:r>
      <w:r w:rsidR="00105B53">
        <w:rPr>
          <w:rFonts w:ascii="Arial" w:hAnsi="Arial" w:cs="Arial"/>
          <w:sz w:val="22"/>
          <w:szCs w:val="22"/>
        </w:rPr>
        <w:t xml:space="preserve">žení termínu dokončení z důvodu </w:t>
      </w:r>
      <w:r>
        <w:rPr>
          <w:rFonts w:ascii="Arial" w:hAnsi="Arial" w:cs="Arial"/>
          <w:sz w:val="22"/>
          <w:szCs w:val="22"/>
        </w:rPr>
        <w:t xml:space="preserve">projednávání a realizace </w:t>
      </w:r>
      <w:r w:rsidRPr="002A7225">
        <w:rPr>
          <w:rFonts w:ascii="Arial" w:hAnsi="Arial" w:cs="Arial"/>
          <w:sz w:val="22"/>
          <w:szCs w:val="22"/>
        </w:rPr>
        <w:t>změn</w:t>
      </w:r>
      <w:r w:rsidR="00105B53">
        <w:rPr>
          <w:rFonts w:ascii="Arial" w:hAnsi="Arial" w:cs="Arial"/>
          <w:sz w:val="22"/>
          <w:szCs w:val="22"/>
        </w:rPr>
        <w:t xml:space="preserve"> </w:t>
      </w:r>
      <w:r w:rsidR="006202F9">
        <w:rPr>
          <w:rFonts w:ascii="Arial" w:hAnsi="Arial" w:cs="Arial"/>
          <w:sz w:val="22"/>
          <w:szCs w:val="22"/>
        </w:rPr>
        <w:t>dle Změnového listu č. 1.</w:t>
      </w:r>
    </w:p>
    <w:p w:rsidR="00211B48"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b) změnu ceny díla</w:t>
      </w:r>
    </w:p>
    <w:p w:rsidR="00211B48" w:rsidRPr="00D42209" w:rsidRDefault="00211B48" w:rsidP="00211B48">
      <w:pPr>
        <w:keepNext/>
        <w:jc w:val="both"/>
        <w:rPr>
          <w:rFonts w:ascii="Arial" w:hAnsi="Arial" w:cs="Arial"/>
          <w:sz w:val="22"/>
          <w:szCs w:val="22"/>
        </w:rPr>
      </w:pPr>
      <w:r w:rsidRPr="00D42209">
        <w:rPr>
          <w:rFonts w:ascii="Arial" w:hAnsi="Arial" w:cs="Arial"/>
          <w:sz w:val="22"/>
          <w:szCs w:val="22"/>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Tato změna závazku ze smlouvy v souvislosti se zadáním dalších prací nemění celkovou povahu veřejné zakázky.</w:t>
      </w:r>
    </w:p>
    <w:p w:rsidR="00211B48" w:rsidRPr="00D42209"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sz w:val="22"/>
          <w:szCs w:val="22"/>
        </w:rPr>
      </w:pPr>
      <w:r w:rsidRPr="00D42209">
        <w:rPr>
          <w:rFonts w:ascii="Arial" w:hAnsi="Arial" w:cs="Arial"/>
          <w:sz w:val="22"/>
          <w:szCs w:val="22"/>
        </w:rPr>
        <w:t xml:space="preserve">Uvedené změny byly projednány na mimořádném </w:t>
      </w:r>
      <w:r w:rsidR="00105B53">
        <w:rPr>
          <w:rFonts w:ascii="Arial" w:hAnsi="Arial" w:cs="Arial"/>
          <w:sz w:val="22"/>
          <w:szCs w:val="22"/>
        </w:rPr>
        <w:t>kontrolním dnu stavby 1.9.2017 a 29.9.2017.</w:t>
      </w:r>
    </w:p>
    <w:p w:rsidR="00211B48" w:rsidRPr="00D42209"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Obě smluvní strany odsouhlasily a potvrdily Změnový list č. 1 a aktualizovaný závazný finanční harmonogram postupu plnění díla.</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Mění se:</w:t>
      </w: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 xml:space="preserve">a) </w:t>
      </w:r>
      <w:r>
        <w:rPr>
          <w:rFonts w:ascii="Arial" w:hAnsi="Arial" w:cs="Arial"/>
          <w:b/>
          <w:sz w:val="22"/>
          <w:szCs w:val="22"/>
        </w:rPr>
        <w:t>Čl. III. TERMÍN</w:t>
      </w:r>
      <w:r w:rsidRPr="00D42209">
        <w:rPr>
          <w:rFonts w:ascii="Arial" w:hAnsi="Arial" w:cs="Arial"/>
          <w:b/>
          <w:sz w:val="22"/>
          <w:szCs w:val="22"/>
        </w:rPr>
        <w:t xml:space="preserve"> </w:t>
      </w:r>
      <w:r>
        <w:rPr>
          <w:rFonts w:ascii="Arial" w:hAnsi="Arial" w:cs="Arial"/>
          <w:b/>
          <w:sz w:val="22"/>
          <w:szCs w:val="22"/>
        </w:rPr>
        <w:t>PLNĚNÍ</w:t>
      </w:r>
      <w:r w:rsidRPr="00D42209">
        <w:rPr>
          <w:rFonts w:ascii="Arial" w:hAnsi="Arial" w:cs="Arial"/>
          <w:b/>
          <w:sz w:val="22"/>
          <w:szCs w:val="22"/>
        </w:rPr>
        <w:t xml:space="preserve"> </w:t>
      </w:r>
    </w:p>
    <w:p w:rsidR="00211B48" w:rsidRPr="002A7225" w:rsidRDefault="00211B48" w:rsidP="00211B48">
      <w:pPr>
        <w:keepNext/>
        <w:jc w:val="both"/>
        <w:rPr>
          <w:rFonts w:ascii="Arial" w:hAnsi="Arial" w:cs="Arial"/>
          <w:sz w:val="22"/>
          <w:szCs w:val="22"/>
        </w:rPr>
      </w:pPr>
      <w:r>
        <w:rPr>
          <w:rFonts w:ascii="Arial" w:hAnsi="Arial" w:cs="Arial"/>
          <w:sz w:val="22"/>
          <w:szCs w:val="22"/>
        </w:rPr>
        <w:t xml:space="preserve">    </w:t>
      </w:r>
      <w:r w:rsidRPr="002A7225">
        <w:rPr>
          <w:rFonts w:ascii="Arial" w:hAnsi="Arial" w:cs="Arial"/>
          <w:sz w:val="22"/>
          <w:szCs w:val="22"/>
        </w:rPr>
        <w:t xml:space="preserve">Ukončení díla: </w:t>
      </w:r>
      <w:r w:rsidRPr="002A7225">
        <w:rPr>
          <w:rFonts w:ascii="Arial" w:hAnsi="Arial" w:cs="Arial"/>
          <w:sz w:val="22"/>
          <w:szCs w:val="22"/>
        </w:rPr>
        <w:tab/>
      </w:r>
      <w:r w:rsidRPr="002A7225">
        <w:rPr>
          <w:rFonts w:ascii="Arial" w:hAnsi="Arial" w:cs="Arial"/>
          <w:sz w:val="22"/>
          <w:szCs w:val="22"/>
        </w:rPr>
        <w:tab/>
        <w:t xml:space="preserve">původně </w:t>
      </w:r>
      <w:r w:rsidRPr="002A7225">
        <w:rPr>
          <w:rFonts w:ascii="Arial" w:hAnsi="Arial" w:cs="Arial"/>
          <w:sz w:val="22"/>
          <w:szCs w:val="22"/>
        </w:rPr>
        <w:tab/>
      </w:r>
      <w:r w:rsidRPr="002A7225">
        <w:rPr>
          <w:rFonts w:ascii="Arial" w:hAnsi="Arial" w:cs="Arial"/>
          <w:sz w:val="22"/>
          <w:szCs w:val="22"/>
        </w:rPr>
        <w:tab/>
      </w:r>
      <w:r>
        <w:rPr>
          <w:rFonts w:ascii="Arial" w:hAnsi="Arial" w:cs="Arial"/>
          <w:sz w:val="22"/>
          <w:szCs w:val="22"/>
        </w:rPr>
        <w:t>3</w:t>
      </w:r>
      <w:r w:rsidRPr="002A7225">
        <w:rPr>
          <w:rFonts w:ascii="Arial" w:hAnsi="Arial" w:cs="Arial"/>
          <w:sz w:val="22"/>
          <w:szCs w:val="22"/>
        </w:rPr>
        <w:t>1.</w:t>
      </w:r>
      <w:r>
        <w:rPr>
          <w:rFonts w:ascii="Arial" w:hAnsi="Arial" w:cs="Arial"/>
          <w:sz w:val="22"/>
          <w:szCs w:val="22"/>
        </w:rPr>
        <w:t>1</w:t>
      </w:r>
      <w:r w:rsidRPr="002A7225">
        <w:rPr>
          <w:rFonts w:ascii="Arial" w:hAnsi="Arial" w:cs="Arial"/>
          <w:sz w:val="22"/>
          <w:szCs w:val="22"/>
        </w:rPr>
        <w:t xml:space="preserve">0.2017 </w:t>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t xml:space="preserve">nově </w:t>
      </w:r>
      <w:r w:rsidRPr="002A7225">
        <w:rPr>
          <w:rFonts w:ascii="Arial" w:hAnsi="Arial" w:cs="Arial"/>
          <w:sz w:val="22"/>
          <w:szCs w:val="22"/>
        </w:rPr>
        <w:tab/>
      </w:r>
      <w:r w:rsidRPr="002A7225">
        <w:rPr>
          <w:rFonts w:ascii="Arial" w:hAnsi="Arial" w:cs="Arial"/>
          <w:sz w:val="22"/>
          <w:szCs w:val="22"/>
        </w:rPr>
        <w:tab/>
      </w:r>
      <w:r w:rsidRPr="002A7225">
        <w:rPr>
          <w:rFonts w:ascii="Arial" w:hAnsi="Arial" w:cs="Arial"/>
          <w:sz w:val="22"/>
          <w:szCs w:val="22"/>
        </w:rPr>
        <w:tab/>
      </w:r>
      <w:r w:rsidR="00105B53">
        <w:rPr>
          <w:rFonts w:ascii="Arial" w:hAnsi="Arial" w:cs="Arial"/>
          <w:sz w:val="22"/>
          <w:szCs w:val="22"/>
        </w:rPr>
        <w:t>30.11.</w:t>
      </w:r>
      <w:r w:rsidRPr="002A7225">
        <w:rPr>
          <w:rFonts w:ascii="Arial" w:hAnsi="Arial" w:cs="Arial"/>
          <w:sz w:val="22"/>
          <w:szCs w:val="22"/>
        </w:rPr>
        <w:t>2017</w:t>
      </w:r>
    </w:p>
    <w:p w:rsidR="00211B48" w:rsidRPr="001C21B9" w:rsidRDefault="00211B48" w:rsidP="00211B48">
      <w:pPr>
        <w:jc w:val="both"/>
        <w:rPr>
          <w:rFonts w:ascii="Arial" w:hAnsi="Arial"/>
          <w:b/>
          <w:sz w:val="22"/>
          <w:lang w:eastAsia="ar-SA"/>
        </w:rPr>
      </w:pPr>
      <w:r w:rsidRPr="001C21B9">
        <w:rPr>
          <w:rFonts w:ascii="Arial" w:hAnsi="Arial" w:cs="Arial"/>
          <w:b/>
          <w:sz w:val="22"/>
          <w:szCs w:val="22"/>
        </w:rPr>
        <w:t xml:space="preserve">b) </w:t>
      </w:r>
      <w:r w:rsidRPr="001C21B9">
        <w:rPr>
          <w:rFonts w:ascii="Arial" w:hAnsi="Arial"/>
          <w:b/>
          <w:sz w:val="22"/>
          <w:lang w:eastAsia="ar-SA"/>
        </w:rPr>
        <w:t>Čl. IV. CENA</w:t>
      </w:r>
    </w:p>
    <w:p w:rsidR="00211B48" w:rsidRPr="001C21B9" w:rsidRDefault="00211B48" w:rsidP="00211B48">
      <w:pPr>
        <w:tabs>
          <w:tab w:val="left" w:pos="284"/>
        </w:tabs>
        <w:jc w:val="both"/>
        <w:rPr>
          <w:rFonts w:ascii="Arial" w:hAnsi="Arial" w:cs="Arial"/>
          <w:sz w:val="22"/>
          <w:szCs w:val="22"/>
        </w:rPr>
      </w:pPr>
      <w:r w:rsidRPr="001C21B9">
        <w:rPr>
          <w:rFonts w:ascii="Arial" w:hAnsi="Arial" w:cs="Arial"/>
          <w:sz w:val="22"/>
          <w:szCs w:val="22"/>
        </w:rPr>
        <w:tab/>
        <w:t>4. Objednatel souhlasí s tím, že proplatí dodavateli jako protihodnotu za provedení a</w:t>
      </w:r>
    </w:p>
    <w:p w:rsidR="00211B48" w:rsidRPr="001C21B9" w:rsidRDefault="00211B48" w:rsidP="00211B48">
      <w:pPr>
        <w:jc w:val="both"/>
        <w:rPr>
          <w:rFonts w:ascii="Arial" w:hAnsi="Arial" w:cs="Arial"/>
          <w:b/>
          <w:sz w:val="22"/>
          <w:szCs w:val="22"/>
        </w:rPr>
      </w:pPr>
      <w:r w:rsidRPr="001C21B9">
        <w:rPr>
          <w:rFonts w:ascii="Arial" w:hAnsi="Arial" w:cs="Arial"/>
          <w:sz w:val="22"/>
          <w:szCs w:val="22"/>
        </w:rPr>
        <w:t xml:space="preserve">    dokončení díla částku:  </w:t>
      </w:r>
      <w:r w:rsidRPr="001C21B9">
        <w:rPr>
          <w:rFonts w:ascii="Arial" w:hAnsi="Arial" w:cs="Arial"/>
          <w:sz w:val="22"/>
          <w:szCs w:val="22"/>
        </w:rPr>
        <w:tab/>
      </w:r>
    </w:p>
    <w:p w:rsidR="00211B48" w:rsidRPr="001C21B9" w:rsidRDefault="00211B48" w:rsidP="00211B48">
      <w:pPr>
        <w:jc w:val="both"/>
        <w:rPr>
          <w:rFonts w:ascii="Arial" w:hAnsi="Arial" w:cs="Arial"/>
          <w:sz w:val="22"/>
          <w:szCs w:val="22"/>
        </w:rPr>
      </w:pPr>
    </w:p>
    <w:p w:rsidR="00211B48" w:rsidRPr="001C21B9" w:rsidRDefault="00211B48" w:rsidP="00211B48">
      <w:pPr>
        <w:jc w:val="both"/>
        <w:rPr>
          <w:rFonts w:ascii="Arial" w:hAnsi="Arial" w:cs="Arial"/>
          <w:sz w:val="22"/>
          <w:szCs w:val="22"/>
        </w:rPr>
      </w:pPr>
      <w:r w:rsidRPr="001C21B9">
        <w:rPr>
          <w:rFonts w:ascii="Arial" w:hAnsi="Arial" w:cs="Arial"/>
          <w:sz w:val="22"/>
          <w:szCs w:val="22"/>
        </w:rPr>
        <w:t xml:space="preserve">    Původní hodnota závazku - celková smluvní cena bez DPH</w:t>
      </w:r>
      <w:r w:rsidRPr="001C21B9">
        <w:rPr>
          <w:rFonts w:ascii="Arial" w:hAnsi="Arial" w:cs="Arial"/>
          <w:sz w:val="22"/>
          <w:szCs w:val="22"/>
        </w:rPr>
        <w:tab/>
      </w:r>
      <w:r>
        <w:rPr>
          <w:rFonts w:ascii="Arial" w:hAnsi="Arial" w:cs="Arial"/>
          <w:sz w:val="22"/>
          <w:szCs w:val="22"/>
        </w:rPr>
        <w:t>2</w:t>
      </w:r>
      <w:r w:rsidRPr="001C21B9">
        <w:rPr>
          <w:rFonts w:ascii="Arial" w:hAnsi="Arial" w:cs="Arial"/>
          <w:sz w:val="22"/>
          <w:szCs w:val="22"/>
        </w:rPr>
        <w:t>.</w:t>
      </w:r>
      <w:r>
        <w:rPr>
          <w:rFonts w:ascii="Arial" w:hAnsi="Arial" w:cs="Arial"/>
          <w:sz w:val="22"/>
          <w:szCs w:val="22"/>
        </w:rPr>
        <w:t>813</w:t>
      </w:r>
      <w:r w:rsidRPr="001C21B9">
        <w:rPr>
          <w:rFonts w:ascii="Arial" w:hAnsi="Arial" w:cs="Arial"/>
          <w:sz w:val="22"/>
          <w:szCs w:val="22"/>
        </w:rPr>
        <w:t xml:space="preserve"> </w:t>
      </w:r>
      <w:r>
        <w:rPr>
          <w:rFonts w:ascii="Arial" w:hAnsi="Arial" w:cs="Arial"/>
          <w:sz w:val="22"/>
          <w:szCs w:val="22"/>
        </w:rPr>
        <w:t>713</w:t>
      </w:r>
      <w:r w:rsidRPr="001C21B9">
        <w:rPr>
          <w:rFonts w:ascii="Arial" w:hAnsi="Arial" w:cs="Arial"/>
          <w:sz w:val="22"/>
          <w:szCs w:val="22"/>
        </w:rPr>
        <w:t>,</w:t>
      </w:r>
      <w:r>
        <w:rPr>
          <w:rFonts w:ascii="Arial" w:hAnsi="Arial" w:cs="Arial"/>
          <w:sz w:val="22"/>
          <w:szCs w:val="22"/>
        </w:rPr>
        <w:t>55</w:t>
      </w:r>
      <w:r w:rsidRPr="001C21B9">
        <w:rPr>
          <w:rFonts w:ascii="Arial" w:hAnsi="Arial" w:cs="Arial"/>
          <w:sz w:val="22"/>
          <w:szCs w:val="22"/>
        </w:rPr>
        <w:t xml:space="preserve"> Kč</w:t>
      </w:r>
      <w:r w:rsidRPr="001C21B9">
        <w:rPr>
          <w:rFonts w:ascii="Arial" w:hAnsi="Arial" w:cs="Arial"/>
          <w:sz w:val="22"/>
          <w:szCs w:val="22"/>
        </w:rPr>
        <w:tab/>
      </w:r>
    </w:p>
    <w:p w:rsidR="00211B48" w:rsidRPr="001C21B9" w:rsidRDefault="00211B48" w:rsidP="00211B48">
      <w:pPr>
        <w:jc w:val="both"/>
        <w:rPr>
          <w:rFonts w:ascii="Arial" w:hAnsi="Arial" w:cs="Arial"/>
          <w:sz w:val="22"/>
          <w:szCs w:val="22"/>
        </w:rPr>
      </w:pPr>
      <w:r w:rsidRPr="001C21B9">
        <w:rPr>
          <w:rFonts w:ascii="Arial" w:hAnsi="Arial" w:cs="Arial"/>
          <w:sz w:val="22"/>
          <w:szCs w:val="22"/>
        </w:rPr>
        <w:t xml:space="preserve">    Cena dodatečných s</w:t>
      </w:r>
      <w:r>
        <w:rPr>
          <w:rFonts w:ascii="Arial" w:hAnsi="Arial" w:cs="Arial"/>
          <w:sz w:val="22"/>
          <w:szCs w:val="22"/>
        </w:rPr>
        <w:t>tavebních prací dle Dodatku č. 1</w:t>
      </w:r>
      <w:r w:rsidR="00105B53">
        <w:rPr>
          <w:rFonts w:ascii="Arial" w:hAnsi="Arial" w:cs="Arial"/>
          <w:sz w:val="22"/>
          <w:szCs w:val="22"/>
        </w:rPr>
        <w:t xml:space="preserve"> bez DPH </w:t>
      </w:r>
      <w:r w:rsidR="00105B53">
        <w:rPr>
          <w:rFonts w:ascii="Arial" w:hAnsi="Arial" w:cs="Arial"/>
          <w:sz w:val="22"/>
          <w:szCs w:val="22"/>
        </w:rPr>
        <w:tab/>
        <w:t xml:space="preserve">     68 </w:t>
      </w:r>
      <w:r w:rsidR="006202F9">
        <w:rPr>
          <w:rFonts w:ascii="Arial" w:hAnsi="Arial" w:cs="Arial"/>
          <w:sz w:val="22"/>
          <w:szCs w:val="22"/>
        </w:rPr>
        <w:t>455</w:t>
      </w:r>
      <w:r w:rsidR="00105B53">
        <w:rPr>
          <w:rFonts w:ascii="Arial" w:hAnsi="Arial" w:cs="Arial"/>
          <w:sz w:val="22"/>
          <w:szCs w:val="22"/>
        </w:rPr>
        <w:t>,</w:t>
      </w:r>
      <w:r w:rsidR="006202F9">
        <w:rPr>
          <w:rFonts w:ascii="Arial" w:hAnsi="Arial" w:cs="Arial"/>
          <w:sz w:val="22"/>
          <w:szCs w:val="22"/>
        </w:rPr>
        <w:t>25</w:t>
      </w:r>
      <w:r w:rsidRPr="001C21B9">
        <w:rPr>
          <w:rFonts w:ascii="Arial" w:hAnsi="Arial" w:cs="Arial"/>
          <w:sz w:val="22"/>
          <w:szCs w:val="22"/>
        </w:rPr>
        <w:t xml:space="preserve"> Kč</w:t>
      </w:r>
      <w:r w:rsidRPr="001C21B9">
        <w:rPr>
          <w:rFonts w:ascii="Arial" w:hAnsi="Arial" w:cs="Arial"/>
          <w:sz w:val="22"/>
          <w:szCs w:val="22"/>
        </w:rPr>
        <w:tab/>
      </w:r>
    </w:p>
    <w:p w:rsidR="00211B48" w:rsidRPr="001C21B9" w:rsidRDefault="00211B48" w:rsidP="00211B48">
      <w:pPr>
        <w:jc w:val="both"/>
        <w:rPr>
          <w:rFonts w:ascii="Arial" w:hAnsi="Arial" w:cs="Arial"/>
          <w:sz w:val="22"/>
          <w:szCs w:val="22"/>
        </w:rPr>
      </w:pPr>
      <w:r w:rsidRPr="001C21B9">
        <w:rPr>
          <w:rFonts w:ascii="Arial" w:hAnsi="Arial" w:cs="Arial"/>
          <w:sz w:val="22"/>
          <w:szCs w:val="22"/>
        </w:rPr>
        <w:t xml:space="preserve">    Nová celková smluvní cena be</w:t>
      </w:r>
      <w:r w:rsidR="00105B53">
        <w:rPr>
          <w:rFonts w:ascii="Arial" w:hAnsi="Arial" w:cs="Arial"/>
          <w:sz w:val="22"/>
          <w:szCs w:val="22"/>
        </w:rPr>
        <w:t>z DPH</w:t>
      </w:r>
      <w:r w:rsidR="00105B53">
        <w:rPr>
          <w:rFonts w:ascii="Arial" w:hAnsi="Arial" w:cs="Arial"/>
          <w:sz w:val="22"/>
          <w:szCs w:val="22"/>
        </w:rPr>
        <w:tab/>
        <w:t xml:space="preserve">           </w:t>
      </w:r>
      <w:r w:rsidR="00105B53">
        <w:rPr>
          <w:rFonts w:ascii="Arial" w:hAnsi="Arial" w:cs="Arial"/>
          <w:sz w:val="22"/>
          <w:szCs w:val="22"/>
        </w:rPr>
        <w:tab/>
      </w:r>
      <w:r w:rsidR="00105B53">
        <w:rPr>
          <w:rFonts w:ascii="Arial" w:hAnsi="Arial" w:cs="Arial"/>
          <w:sz w:val="22"/>
          <w:szCs w:val="22"/>
        </w:rPr>
        <w:tab/>
      </w:r>
      <w:r w:rsidR="00105B53">
        <w:rPr>
          <w:rFonts w:ascii="Arial" w:hAnsi="Arial" w:cs="Arial"/>
          <w:sz w:val="22"/>
          <w:szCs w:val="22"/>
        </w:rPr>
        <w:tab/>
        <w:t xml:space="preserve"> 2.882.</w:t>
      </w:r>
      <w:r w:rsidR="006202F9">
        <w:rPr>
          <w:rFonts w:ascii="Arial" w:hAnsi="Arial" w:cs="Arial"/>
          <w:sz w:val="22"/>
          <w:szCs w:val="22"/>
        </w:rPr>
        <w:t>168,80</w:t>
      </w:r>
      <w:r w:rsidRPr="001C21B9">
        <w:rPr>
          <w:rFonts w:ascii="Arial" w:hAnsi="Arial" w:cs="Arial"/>
          <w:sz w:val="22"/>
          <w:szCs w:val="22"/>
        </w:rPr>
        <w:t xml:space="preserve"> Kč</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Tímto dodatkem č. 1 se doplňuje ustanovení:</w:t>
      </w: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 xml:space="preserve"> </w:t>
      </w: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COMPLIANCE DOLOŽKA</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 xml:space="preserve">3. Druhá smluvní strana (dodavatel, kupující, prodávající, pronajímatel, nájemce, atd.) prohlašuje, že se seznámila se zásadami, hodnotami a cíli Compliance programu Povodí Ohře, státní podnik (viz. www.poh.cz), dále s Etickým kodexem Povodí Ohře, státní podnik a </w:t>
      </w:r>
      <w:r w:rsidRPr="002A7225">
        <w:rPr>
          <w:rFonts w:ascii="Arial" w:hAnsi="Arial" w:cs="Arial"/>
          <w:sz w:val="22"/>
          <w:szCs w:val="22"/>
        </w:rPr>
        <w:lastRenderedPageBreak/>
        <w:t>Protikorupčním programem Povodí Ohře, státní podnik. Druhá smluvní strana se při plnění této Smlouvy zavazuje po celou dobu jejího trvání dodržovat zásady a hodnoty obsažené v uvedených dokumentech, pokud to jejich povaha umožňuje.</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Ostatní ujednání Čl. III.</w:t>
      </w:r>
      <w:r>
        <w:rPr>
          <w:rFonts w:ascii="Arial" w:hAnsi="Arial" w:cs="Arial"/>
          <w:sz w:val="22"/>
          <w:szCs w:val="22"/>
        </w:rPr>
        <w:t>,</w:t>
      </w:r>
      <w:r w:rsidRPr="002A7225">
        <w:rPr>
          <w:rFonts w:ascii="Arial" w:hAnsi="Arial" w:cs="Arial"/>
          <w:sz w:val="22"/>
          <w:szCs w:val="22"/>
        </w:rPr>
        <w:t xml:space="preserve"> </w:t>
      </w:r>
      <w:r w:rsidRPr="00D42209">
        <w:rPr>
          <w:rFonts w:ascii="Arial" w:hAnsi="Arial" w:cs="Arial"/>
          <w:sz w:val="22"/>
          <w:szCs w:val="22"/>
        </w:rPr>
        <w:t xml:space="preserve">Čl. IV. bodu 4. </w:t>
      </w:r>
      <w:r w:rsidRPr="002A7225">
        <w:rPr>
          <w:rFonts w:ascii="Arial" w:hAnsi="Arial" w:cs="Arial"/>
          <w:sz w:val="22"/>
          <w:szCs w:val="22"/>
        </w:rPr>
        <w:t xml:space="preserve">a smlouvy o dílo se nemění. Smluvní strany nepovažují žádné ustanovení smlouvy za obchodní tajemství. </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w:t>
      </w:r>
    </w:p>
    <w:p w:rsidR="00211B48" w:rsidRDefault="00211B48" w:rsidP="00CF600E">
      <w:pPr>
        <w:jc w:val="both"/>
        <w:rPr>
          <w:rFonts w:ascii="Arial" w:hAnsi="Arial" w:cs="Arial"/>
          <w:b/>
          <w:bCs/>
          <w:iCs/>
          <w:color w:val="000000"/>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BE7C12"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BE7C12">
        <w:rPr>
          <w:rFonts w:ascii="Arial" w:hAnsi="Arial" w:cs="Arial"/>
          <w:sz w:val="22"/>
          <w:szCs w:val="22"/>
        </w:rPr>
        <w:t>09.11.2017</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EB6768">
        <w:rPr>
          <w:rFonts w:ascii="Arial" w:hAnsi="Arial" w:cs="Arial"/>
          <w:sz w:val="22"/>
          <w:szCs w:val="22"/>
        </w:rPr>
        <w:t xml:space="preserve"> Karlových Varech </w:t>
      </w:r>
      <w:r w:rsidRPr="00386410">
        <w:rPr>
          <w:rFonts w:ascii="Arial" w:hAnsi="Arial" w:cs="Arial"/>
          <w:sz w:val="22"/>
          <w:szCs w:val="22"/>
        </w:rPr>
        <w:t>dne</w:t>
      </w:r>
      <w:r w:rsidR="00EB6768">
        <w:rPr>
          <w:rFonts w:ascii="Arial" w:hAnsi="Arial" w:cs="Arial"/>
          <w:sz w:val="22"/>
          <w:szCs w:val="22"/>
        </w:rPr>
        <w:t xml:space="preserve"> </w:t>
      </w:r>
      <w:r w:rsidR="00BE7C12">
        <w:rPr>
          <w:rFonts w:ascii="Arial" w:hAnsi="Arial" w:cs="Arial"/>
          <w:sz w:val="22"/>
          <w:szCs w:val="22"/>
        </w:rPr>
        <w:t>01.11.2017</w:t>
      </w:r>
    </w:p>
    <w:p w:rsidR="00BE7C12" w:rsidRDefault="00BE7C12"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F912C0" w:rsidRDefault="00F912C0" w:rsidP="003C0A01">
      <w:pPr>
        <w:keepNext/>
        <w:jc w:val="both"/>
        <w:rPr>
          <w:rFonts w:ascii="Arial" w:hAnsi="Arial" w:cs="Arial"/>
          <w:sz w:val="22"/>
          <w:szCs w:val="22"/>
        </w:rPr>
      </w:pPr>
    </w:p>
    <w:p w:rsidR="00F912C0" w:rsidRDefault="00F912C0"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EB6768">
        <w:rPr>
          <w:rFonts w:ascii="Arial" w:hAnsi="Arial" w:cs="Arial"/>
          <w:sz w:val="22"/>
          <w:szCs w:val="22"/>
        </w:rPr>
        <w:t>Marek Čermák</w:t>
      </w:r>
      <w:r w:rsidR="003E6D2F">
        <w:rPr>
          <w:rFonts w:ascii="Arial" w:hAnsi="Arial" w:cs="Arial"/>
          <w:sz w:val="22"/>
          <w:szCs w:val="22"/>
        </w:rPr>
        <w:tab/>
      </w:r>
      <w:r w:rsidR="00EB6768">
        <w:rPr>
          <w:rFonts w:ascii="Arial" w:hAnsi="Arial" w:cs="Arial"/>
          <w:sz w:val="22"/>
          <w:szCs w:val="22"/>
        </w:rPr>
        <w:t>Karel Bozděch</w:t>
      </w:r>
    </w:p>
    <w:p w:rsidR="00B1379E"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E6D2F">
        <w:rPr>
          <w:rFonts w:ascii="Arial" w:hAnsi="Arial" w:cs="Arial"/>
          <w:sz w:val="22"/>
          <w:szCs w:val="22"/>
        </w:rPr>
        <w:t>jednatel</w:t>
      </w:r>
      <w:r w:rsidR="003E6D2F">
        <w:rPr>
          <w:rFonts w:ascii="Arial" w:hAnsi="Arial" w:cs="Arial"/>
          <w:sz w:val="22"/>
          <w:szCs w:val="22"/>
        </w:rPr>
        <w:tab/>
      </w:r>
      <w:r w:rsidR="003E6D2F">
        <w:rPr>
          <w:rFonts w:ascii="Arial" w:hAnsi="Arial" w:cs="Arial"/>
          <w:sz w:val="22"/>
          <w:szCs w:val="22"/>
        </w:rPr>
        <w:tab/>
        <w:t>jednatel</w:t>
      </w:r>
    </w:p>
    <w:p w:rsidR="003C0A01" w:rsidRDefault="003C0A01" w:rsidP="003C0A01">
      <w:pPr>
        <w:jc w:val="both"/>
        <w:rPr>
          <w:rFonts w:ascii="Arial" w:hAnsi="Arial" w:cs="Arial"/>
          <w:sz w:val="22"/>
          <w:szCs w:val="22"/>
        </w:rPr>
      </w:pPr>
      <w:r w:rsidRPr="00D74A50">
        <w:rPr>
          <w:rFonts w:ascii="Arial" w:hAnsi="Arial" w:cs="Arial"/>
          <w:sz w:val="22"/>
          <w:szCs w:val="22"/>
        </w:rPr>
        <w:t>Povodí Ohře, státní podnik</w:t>
      </w:r>
      <w:r w:rsidR="00EB6768">
        <w:rPr>
          <w:rFonts w:ascii="Arial" w:hAnsi="Arial" w:cs="Arial"/>
          <w:sz w:val="22"/>
          <w:szCs w:val="22"/>
        </w:rPr>
        <w:tab/>
      </w:r>
      <w:r w:rsidR="00EB6768">
        <w:rPr>
          <w:rFonts w:ascii="Arial" w:hAnsi="Arial" w:cs="Arial"/>
          <w:sz w:val="22"/>
          <w:szCs w:val="22"/>
        </w:rPr>
        <w:tab/>
      </w:r>
      <w:r w:rsidR="00EB6768">
        <w:rPr>
          <w:rFonts w:ascii="Arial" w:hAnsi="Arial" w:cs="Arial"/>
          <w:sz w:val="22"/>
          <w:szCs w:val="22"/>
        </w:rPr>
        <w:tab/>
      </w:r>
      <w:r w:rsidR="00EB6768">
        <w:rPr>
          <w:rFonts w:ascii="Arial" w:hAnsi="Arial" w:cs="Arial"/>
          <w:sz w:val="22"/>
          <w:szCs w:val="22"/>
        </w:rPr>
        <w:tab/>
      </w:r>
      <w:r w:rsidR="003E6D2F">
        <w:rPr>
          <w:rFonts w:ascii="Arial" w:hAnsi="Arial" w:cs="Arial"/>
          <w:sz w:val="22"/>
          <w:szCs w:val="22"/>
        </w:rPr>
        <w:t>VIDEST s.r.o.</w:t>
      </w:r>
      <w:r w:rsidR="003E6D2F">
        <w:rPr>
          <w:rFonts w:ascii="Arial" w:hAnsi="Arial" w:cs="Arial"/>
          <w:sz w:val="22"/>
          <w:szCs w:val="22"/>
        </w:rPr>
        <w:tab/>
      </w:r>
      <w:r w:rsidR="003E6D2F">
        <w:rPr>
          <w:rFonts w:ascii="Arial" w:hAnsi="Arial" w:cs="Arial"/>
          <w:sz w:val="22"/>
          <w:szCs w:val="22"/>
        </w:rPr>
        <w:tab/>
        <w:t>VIDEST s.r.o.</w:t>
      </w: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67E" w:rsidRDefault="0004567E">
      <w:r>
        <w:separator/>
      </w:r>
    </w:p>
  </w:endnote>
  <w:endnote w:type="continuationSeparator" w:id="0">
    <w:p w:rsidR="0004567E" w:rsidRDefault="0004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BE7C12">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BE7C12">
      <w:rPr>
        <w:rFonts w:ascii="Arial" w:hAnsi="Arial" w:cs="Arial"/>
        <w:b/>
        <w:noProof/>
        <w:sz w:val="18"/>
        <w:szCs w:val="18"/>
      </w:rPr>
      <w:t>3</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BE7C12">
      <w:rPr>
        <w:rFonts w:ascii="Arial" w:hAnsi="Arial" w:cs="Arial"/>
        <w:b/>
        <w:noProof/>
        <w:sz w:val="18"/>
        <w:szCs w:val="18"/>
      </w:rPr>
      <w:t>3</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BE7C12">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67E" w:rsidRDefault="0004567E">
      <w:r>
        <w:separator/>
      </w:r>
    </w:p>
  </w:footnote>
  <w:footnote w:type="continuationSeparator" w:id="0">
    <w:p w:rsidR="0004567E" w:rsidRDefault="00045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7E"/>
    <w:rsid w:val="000456A7"/>
    <w:rsid w:val="00047C9A"/>
    <w:rsid w:val="0005321E"/>
    <w:rsid w:val="00053346"/>
    <w:rsid w:val="00061569"/>
    <w:rsid w:val="000744C7"/>
    <w:rsid w:val="000903EA"/>
    <w:rsid w:val="0009652F"/>
    <w:rsid w:val="00097EBA"/>
    <w:rsid w:val="000A2FBD"/>
    <w:rsid w:val="000A52B4"/>
    <w:rsid w:val="000D1512"/>
    <w:rsid w:val="000D49D2"/>
    <w:rsid w:val="000F1825"/>
    <w:rsid w:val="000F6A40"/>
    <w:rsid w:val="00105B53"/>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1B48"/>
    <w:rsid w:val="0021752C"/>
    <w:rsid w:val="00224131"/>
    <w:rsid w:val="00232D66"/>
    <w:rsid w:val="00246D6C"/>
    <w:rsid w:val="00254A02"/>
    <w:rsid w:val="00255B29"/>
    <w:rsid w:val="00261A62"/>
    <w:rsid w:val="00267019"/>
    <w:rsid w:val="002704D9"/>
    <w:rsid w:val="00276393"/>
    <w:rsid w:val="00280678"/>
    <w:rsid w:val="002841E7"/>
    <w:rsid w:val="00290053"/>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86410"/>
    <w:rsid w:val="003B0717"/>
    <w:rsid w:val="003C0A01"/>
    <w:rsid w:val="003E6D2F"/>
    <w:rsid w:val="0040668A"/>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B2C3A"/>
    <w:rsid w:val="004B58BC"/>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176F"/>
    <w:rsid w:val="005D408E"/>
    <w:rsid w:val="005E7B3E"/>
    <w:rsid w:val="005F1702"/>
    <w:rsid w:val="005F34D9"/>
    <w:rsid w:val="00600AFF"/>
    <w:rsid w:val="00602394"/>
    <w:rsid w:val="0060346B"/>
    <w:rsid w:val="006036FD"/>
    <w:rsid w:val="00614245"/>
    <w:rsid w:val="006202F9"/>
    <w:rsid w:val="00632678"/>
    <w:rsid w:val="00640D5E"/>
    <w:rsid w:val="006430F0"/>
    <w:rsid w:val="00653562"/>
    <w:rsid w:val="00657C8C"/>
    <w:rsid w:val="0068009D"/>
    <w:rsid w:val="0069597B"/>
    <w:rsid w:val="006A302C"/>
    <w:rsid w:val="006A3650"/>
    <w:rsid w:val="006B36F8"/>
    <w:rsid w:val="006C26A8"/>
    <w:rsid w:val="006C3A7F"/>
    <w:rsid w:val="006C60C0"/>
    <w:rsid w:val="006D4668"/>
    <w:rsid w:val="006E3463"/>
    <w:rsid w:val="006E5F9A"/>
    <w:rsid w:val="006F0ABF"/>
    <w:rsid w:val="00712F38"/>
    <w:rsid w:val="00714263"/>
    <w:rsid w:val="00721F5E"/>
    <w:rsid w:val="0073003E"/>
    <w:rsid w:val="00737155"/>
    <w:rsid w:val="0074616E"/>
    <w:rsid w:val="007465CB"/>
    <w:rsid w:val="00761526"/>
    <w:rsid w:val="00767889"/>
    <w:rsid w:val="00786D51"/>
    <w:rsid w:val="00790057"/>
    <w:rsid w:val="00790434"/>
    <w:rsid w:val="007A7EC7"/>
    <w:rsid w:val="007C0DC1"/>
    <w:rsid w:val="007D0B86"/>
    <w:rsid w:val="007E3C59"/>
    <w:rsid w:val="007F14CA"/>
    <w:rsid w:val="007F60BA"/>
    <w:rsid w:val="00801A72"/>
    <w:rsid w:val="00802CE7"/>
    <w:rsid w:val="008107F8"/>
    <w:rsid w:val="00813660"/>
    <w:rsid w:val="00814909"/>
    <w:rsid w:val="00814A0E"/>
    <w:rsid w:val="00823B76"/>
    <w:rsid w:val="008272BB"/>
    <w:rsid w:val="0083697D"/>
    <w:rsid w:val="0084010F"/>
    <w:rsid w:val="00840765"/>
    <w:rsid w:val="00844FF1"/>
    <w:rsid w:val="00860849"/>
    <w:rsid w:val="0086126A"/>
    <w:rsid w:val="00882CC1"/>
    <w:rsid w:val="00883D67"/>
    <w:rsid w:val="008962AD"/>
    <w:rsid w:val="008A107C"/>
    <w:rsid w:val="008A2650"/>
    <w:rsid w:val="008B343D"/>
    <w:rsid w:val="008C4FAD"/>
    <w:rsid w:val="008D07D7"/>
    <w:rsid w:val="008D35C4"/>
    <w:rsid w:val="008D36CC"/>
    <w:rsid w:val="008E25FB"/>
    <w:rsid w:val="008E2BD1"/>
    <w:rsid w:val="008E3619"/>
    <w:rsid w:val="008E3E73"/>
    <w:rsid w:val="0090228D"/>
    <w:rsid w:val="00916305"/>
    <w:rsid w:val="00917F5B"/>
    <w:rsid w:val="00924F8F"/>
    <w:rsid w:val="0092548D"/>
    <w:rsid w:val="00932681"/>
    <w:rsid w:val="009402A7"/>
    <w:rsid w:val="00940E3B"/>
    <w:rsid w:val="00944645"/>
    <w:rsid w:val="0095203C"/>
    <w:rsid w:val="0095255A"/>
    <w:rsid w:val="0095379D"/>
    <w:rsid w:val="00953FFB"/>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435F"/>
    <w:rsid w:val="009C77AA"/>
    <w:rsid w:val="009D2E1E"/>
    <w:rsid w:val="009D488B"/>
    <w:rsid w:val="009D4F1F"/>
    <w:rsid w:val="009E2BB6"/>
    <w:rsid w:val="009E7894"/>
    <w:rsid w:val="009F0F3A"/>
    <w:rsid w:val="009F27E1"/>
    <w:rsid w:val="00A176C0"/>
    <w:rsid w:val="00A17AC6"/>
    <w:rsid w:val="00A302E4"/>
    <w:rsid w:val="00A45F5E"/>
    <w:rsid w:val="00A467E6"/>
    <w:rsid w:val="00A50CE8"/>
    <w:rsid w:val="00A74EF9"/>
    <w:rsid w:val="00A903B8"/>
    <w:rsid w:val="00A92795"/>
    <w:rsid w:val="00A93E68"/>
    <w:rsid w:val="00A97AD7"/>
    <w:rsid w:val="00AA0137"/>
    <w:rsid w:val="00AA4198"/>
    <w:rsid w:val="00AB1BCA"/>
    <w:rsid w:val="00AB3ADF"/>
    <w:rsid w:val="00AB4A35"/>
    <w:rsid w:val="00AB507D"/>
    <w:rsid w:val="00AC54E3"/>
    <w:rsid w:val="00AC7BF6"/>
    <w:rsid w:val="00AD1BFF"/>
    <w:rsid w:val="00AD2AD8"/>
    <w:rsid w:val="00AE1208"/>
    <w:rsid w:val="00AF18A0"/>
    <w:rsid w:val="00AF4297"/>
    <w:rsid w:val="00AF4EBA"/>
    <w:rsid w:val="00B1065B"/>
    <w:rsid w:val="00B1293D"/>
    <w:rsid w:val="00B13434"/>
    <w:rsid w:val="00B1379E"/>
    <w:rsid w:val="00B14373"/>
    <w:rsid w:val="00B20CF7"/>
    <w:rsid w:val="00B258D3"/>
    <w:rsid w:val="00B26F80"/>
    <w:rsid w:val="00B300FD"/>
    <w:rsid w:val="00B32BA0"/>
    <w:rsid w:val="00B3760F"/>
    <w:rsid w:val="00B46AE4"/>
    <w:rsid w:val="00B627EC"/>
    <w:rsid w:val="00B640F3"/>
    <w:rsid w:val="00B71099"/>
    <w:rsid w:val="00B76C65"/>
    <w:rsid w:val="00B80D3D"/>
    <w:rsid w:val="00B847E2"/>
    <w:rsid w:val="00B903AC"/>
    <w:rsid w:val="00BA3576"/>
    <w:rsid w:val="00BA3671"/>
    <w:rsid w:val="00BB0930"/>
    <w:rsid w:val="00BB0952"/>
    <w:rsid w:val="00BB16E1"/>
    <w:rsid w:val="00BC6B58"/>
    <w:rsid w:val="00BD0321"/>
    <w:rsid w:val="00BD51C5"/>
    <w:rsid w:val="00BD5E01"/>
    <w:rsid w:val="00BD5F7E"/>
    <w:rsid w:val="00BE7C12"/>
    <w:rsid w:val="00BF1E18"/>
    <w:rsid w:val="00BF3D9B"/>
    <w:rsid w:val="00C03258"/>
    <w:rsid w:val="00C13CBA"/>
    <w:rsid w:val="00C16DAF"/>
    <w:rsid w:val="00C20661"/>
    <w:rsid w:val="00C20C4F"/>
    <w:rsid w:val="00C66556"/>
    <w:rsid w:val="00C931D1"/>
    <w:rsid w:val="00CA7CEE"/>
    <w:rsid w:val="00CB478B"/>
    <w:rsid w:val="00CD2A5C"/>
    <w:rsid w:val="00CE2F33"/>
    <w:rsid w:val="00CE5EF2"/>
    <w:rsid w:val="00CF600E"/>
    <w:rsid w:val="00D1305C"/>
    <w:rsid w:val="00D14AB6"/>
    <w:rsid w:val="00D276F7"/>
    <w:rsid w:val="00D35C19"/>
    <w:rsid w:val="00D35FAE"/>
    <w:rsid w:val="00D558EB"/>
    <w:rsid w:val="00D7549F"/>
    <w:rsid w:val="00D8383F"/>
    <w:rsid w:val="00D960BC"/>
    <w:rsid w:val="00DB336D"/>
    <w:rsid w:val="00DC59AA"/>
    <w:rsid w:val="00DC7DDE"/>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1096"/>
    <w:rsid w:val="00E83DA6"/>
    <w:rsid w:val="00E852EE"/>
    <w:rsid w:val="00E97587"/>
    <w:rsid w:val="00EA387A"/>
    <w:rsid w:val="00EB2D81"/>
    <w:rsid w:val="00EB307C"/>
    <w:rsid w:val="00EB4608"/>
    <w:rsid w:val="00EB6768"/>
    <w:rsid w:val="00EB6864"/>
    <w:rsid w:val="00EB6A5C"/>
    <w:rsid w:val="00EB7AE9"/>
    <w:rsid w:val="00EC1293"/>
    <w:rsid w:val="00EC2E3A"/>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912C0"/>
    <w:rsid w:val="00FA29A9"/>
    <w:rsid w:val="00FB618E"/>
    <w:rsid w:val="00FB6B4F"/>
    <w:rsid w:val="00FC7DB7"/>
    <w:rsid w:val="00FE1ED0"/>
    <w:rsid w:val="00FE7FCA"/>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75</TotalTime>
  <Pages>3</Pages>
  <Words>771</Words>
  <Characters>4555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19</cp:revision>
  <cp:lastPrinted>2017-04-21T11:14:00Z</cp:lastPrinted>
  <dcterms:created xsi:type="dcterms:W3CDTF">2017-03-29T10:24:00Z</dcterms:created>
  <dcterms:modified xsi:type="dcterms:W3CDTF">2017-11-09T13:04:00Z</dcterms:modified>
</cp:coreProperties>
</file>