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E0" w:rsidRDefault="008148E0" w:rsidP="008148E0">
      <w:pPr>
        <w:pStyle w:val="RLnzevsmlouvy"/>
        <w:spacing w:before="0" w:after="0" w:line="276" w:lineRule="auto"/>
        <w:rPr>
          <w:sz w:val="28"/>
        </w:rPr>
      </w:pPr>
      <w:bookmarkStart w:id="0" w:name="_GoBack"/>
      <w:bookmarkEnd w:id="0"/>
      <w:r>
        <w:rPr>
          <w:sz w:val="28"/>
        </w:rPr>
        <w:t>Dodatek č.1 Smlouvy</w:t>
      </w:r>
      <w:r w:rsidRPr="008A5EDB">
        <w:rPr>
          <w:sz w:val="28"/>
        </w:rPr>
        <w:t xml:space="preserve"> o </w:t>
      </w:r>
      <w:r>
        <w:rPr>
          <w:sz w:val="28"/>
        </w:rPr>
        <w:t xml:space="preserve">vývoji a provozování </w:t>
      </w:r>
    </w:p>
    <w:p w:rsidR="008148E0" w:rsidRDefault="008148E0" w:rsidP="008148E0">
      <w:pPr>
        <w:pStyle w:val="RLnzevsmlouvy"/>
        <w:spacing w:before="0" w:after="0" w:line="276" w:lineRule="auto"/>
        <w:rPr>
          <w:sz w:val="28"/>
        </w:rPr>
      </w:pPr>
      <w:r>
        <w:rPr>
          <w:sz w:val="28"/>
        </w:rPr>
        <w:t>mobilních aplikací ČHmÚ</w:t>
      </w:r>
      <w:r w:rsidRPr="00BD0763">
        <w:t xml:space="preserve"> </w:t>
      </w:r>
      <w:r w:rsidRPr="00BD0763">
        <w:rPr>
          <w:sz w:val="28"/>
        </w:rPr>
        <w:t>uzavřená mezi níže uvede</w:t>
      </w:r>
      <w:r>
        <w:rPr>
          <w:sz w:val="28"/>
        </w:rPr>
        <w:t>nými stranami dne 16</w:t>
      </w:r>
      <w:r w:rsidRPr="00BD0763">
        <w:rPr>
          <w:sz w:val="28"/>
        </w:rPr>
        <w:t>.</w:t>
      </w:r>
      <w:r>
        <w:rPr>
          <w:sz w:val="28"/>
        </w:rPr>
        <w:t>9.2016</w:t>
      </w:r>
    </w:p>
    <w:p w:rsidR="008148E0" w:rsidRPr="008148E0" w:rsidRDefault="008148E0" w:rsidP="008148E0">
      <w:pPr>
        <w:pStyle w:val="RLdajeosmluvnstran"/>
        <w:spacing w:after="0" w:line="240" w:lineRule="auto"/>
        <w:rPr>
          <w:szCs w:val="22"/>
        </w:rPr>
      </w:pPr>
      <w:r w:rsidRPr="008148E0">
        <w:rPr>
          <w:szCs w:val="22"/>
        </w:rPr>
        <w:t>Číslo smlouvy ČHMÚ: 1000/4/2016</w:t>
      </w:r>
    </w:p>
    <w:p w:rsidR="008148E0" w:rsidRPr="008148E0" w:rsidRDefault="008148E0" w:rsidP="008148E0">
      <w:pPr>
        <w:pStyle w:val="RLdajeosmluvnstran"/>
        <w:spacing w:after="0" w:line="240" w:lineRule="auto"/>
        <w:rPr>
          <w:szCs w:val="22"/>
        </w:rPr>
      </w:pPr>
      <w:r w:rsidRPr="008148E0">
        <w:rPr>
          <w:szCs w:val="22"/>
        </w:rPr>
        <w:t>Číslo smlouvy</w:t>
      </w:r>
      <w:r w:rsidR="003C0798">
        <w:rPr>
          <w:szCs w:val="22"/>
        </w:rPr>
        <w:t xml:space="preserve"> OKsystem a.s.</w:t>
      </w:r>
      <w:r w:rsidRPr="008148E0">
        <w:rPr>
          <w:szCs w:val="22"/>
        </w:rPr>
        <w:t>: 2446</w:t>
      </w:r>
    </w:p>
    <w:p w:rsidR="008148E0" w:rsidRPr="008148E0" w:rsidRDefault="008148E0" w:rsidP="008148E0">
      <w:pPr>
        <w:pStyle w:val="RLdajeosmluvnstran"/>
        <w:rPr>
          <w:szCs w:val="22"/>
        </w:rPr>
      </w:pPr>
    </w:p>
    <w:p w:rsidR="008148E0" w:rsidRPr="008148E0" w:rsidRDefault="008148E0" w:rsidP="008148E0">
      <w:pPr>
        <w:pStyle w:val="RLdajeosmluvnstran"/>
        <w:spacing w:after="0"/>
        <w:rPr>
          <w:szCs w:val="22"/>
        </w:rPr>
      </w:pPr>
      <w:r w:rsidRPr="008148E0">
        <w:rPr>
          <w:szCs w:val="22"/>
        </w:rPr>
        <w:t>uzavřený ve smyslu ustanovení § 2 586 a násl. zákona č. 89/2012 Sb., občanský zákoník (dále jen „občanský zákoník“) a podle zákona č. 137/2006 Sb., o veřejných zakázkách, ve znění pozdějších předpisů (dále jen „ZVZ“)</w:t>
      </w:r>
    </w:p>
    <w:p w:rsidR="008148E0" w:rsidRPr="008148E0" w:rsidRDefault="008148E0" w:rsidP="008148E0">
      <w:pPr>
        <w:pStyle w:val="RLdajeosmluvnstran"/>
        <w:rPr>
          <w:szCs w:val="22"/>
        </w:rPr>
      </w:pPr>
    </w:p>
    <w:p w:rsidR="008148E0" w:rsidRPr="008148E0" w:rsidRDefault="008148E0" w:rsidP="008148E0">
      <w:pPr>
        <w:pStyle w:val="RLdajeosmluvnstran"/>
        <w:rPr>
          <w:szCs w:val="22"/>
        </w:rPr>
      </w:pPr>
    </w:p>
    <w:p w:rsidR="008148E0" w:rsidRPr="008148E0" w:rsidRDefault="008148E0" w:rsidP="008148E0">
      <w:pPr>
        <w:pStyle w:val="RLdajeosmluvnstran"/>
        <w:rPr>
          <w:b/>
          <w:szCs w:val="22"/>
        </w:rPr>
      </w:pPr>
      <w:r w:rsidRPr="008148E0">
        <w:rPr>
          <w:b/>
          <w:szCs w:val="22"/>
        </w:rPr>
        <w:t>SMLUVNÍ STRANY</w:t>
      </w:r>
    </w:p>
    <w:p w:rsidR="008148E0" w:rsidRPr="008148E0" w:rsidRDefault="008148E0" w:rsidP="008148E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Cs w:val="22"/>
          <w:lang w:eastAsia="en-US"/>
        </w:rPr>
      </w:pPr>
      <w:r w:rsidRPr="008148E0">
        <w:rPr>
          <w:rFonts w:cs="Calibri"/>
          <w:b/>
          <w:color w:val="000000"/>
          <w:szCs w:val="22"/>
          <w:lang w:eastAsia="en-US"/>
        </w:rPr>
        <w:t xml:space="preserve">Český hydrometeorologický ústav 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Sídlo: Na Šabatce 2050/17, 143 06 Praha 4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IČ: 00020699, DIČ: CZ00020699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Číslo bankovního účtu:</w:t>
      </w:r>
      <w:r w:rsidR="00DF468F">
        <w:rPr>
          <w:rFonts w:cs="Calibri"/>
          <w:color w:val="000000"/>
        </w:rPr>
        <w:t xml:space="preserve"> xxxx</w:t>
      </w:r>
      <w:r w:rsidRPr="008148E0">
        <w:rPr>
          <w:rFonts w:cs="Calibri"/>
          <w:color w:val="000000"/>
        </w:rPr>
        <w:t xml:space="preserve">, vedeného u </w:t>
      </w:r>
      <w:r w:rsidR="00DF468F">
        <w:rPr>
          <w:rFonts w:cs="Calibri"/>
          <w:color w:val="000000"/>
        </w:rPr>
        <w:t>xxxx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(plátce DPH, avšak při výkonu této činnosti dle Vl. nařízení č. 96/1953 Sb. není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osobou povinnou k dani podle ust. § 5 odst. 3 zák. č. 235/2004 Sb., o DPH)</w:t>
      </w:r>
    </w:p>
    <w:p w:rsidR="008148E0" w:rsidRPr="008148E0" w:rsidRDefault="008148E0" w:rsidP="008148E0">
      <w:pPr>
        <w:spacing w:after="0"/>
        <w:ind w:firstLine="708"/>
        <w:jc w:val="both"/>
        <w:rPr>
          <w:rFonts w:cs="Calibri"/>
          <w:color w:val="000000"/>
        </w:rPr>
      </w:pPr>
      <w:r w:rsidRPr="008148E0">
        <w:rPr>
          <w:rFonts w:cs="Calibri"/>
          <w:color w:val="000000"/>
        </w:rPr>
        <w:t>Statutární orgán:  Mgr. Mark Rieder, ředitel ČHMÚ</w:t>
      </w:r>
    </w:p>
    <w:p w:rsidR="008148E0" w:rsidRPr="008148E0" w:rsidRDefault="008148E0" w:rsidP="008148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/>
        <w:jc w:val="both"/>
        <w:rPr>
          <w:rFonts w:cs="Calibri"/>
          <w:i/>
          <w:color w:val="000000"/>
        </w:rPr>
      </w:pPr>
    </w:p>
    <w:p w:rsidR="008148E0" w:rsidRPr="008148E0" w:rsidRDefault="008148E0" w:rsidP="008148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/>
        <w:jc w:val="both"/>
        <w:rPr>
          <w:rFonts w:cs="Calibri"/>
          <w:i/>
          <w:color w:val="000000"/>
        </w:rPr>
      </w:pPr>
      <w:r w:rsidRPr="008148E0">
        <w:rPr>
          <w:rFonts w:cs="Calibri"/>
          <w:i/>
          <w:color w:val="000000"/>
        </w:rPr>
        <w:tab/>
        <w:t>dále jen „objednatel</w:t>
      </w:r>
      <w:r w:rsidRPr="008148E0" w:rsidDel="00394C87">
        <w:rPr>
          <w:rFonts w:cs="Calibri"/>
          <w:i/>
          <w:color w:val="000000"/>
        </w:rPr>
        <w:t xml:space="preserve"> </w:t>
      </w:r>
      <w:r w:rsidRPr="008148E0">
        <w:rPr>
          <w:rFonts w:cs="Calibri"/>
          <w:i/>
          <w:color w:val="000000"/>
        </w:rPr>
        <w:t>” nebo „ČHMÚ“</w:t>
      </w:r>
    </w:p>
    <w:p w:rsidR="008148E0" w:rsidRPr="008148E0" w:rsidRDefault="008148E0" w:rsidP="008148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jc w:val="center"/>
        <w:rPr>
          <w:rFonts w:cs="Calibri"/>
          <w:color w:val="000000"/>
        </w:rPr>
      </w:pPr>
    </w:p>
    <w:p w:rsidR="008148E0" w:rsidRPr="008148E0" w:rsidRDefault="008148E0" w:rsidP="008148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cs="Calibri"/>
          <w:color w:val="000000"/>
        </w:rPr>
      </w:pPr>
      <w:r w:rsidRPr="008148E0">
        <w:rPr>
          <w:rFonts w:cs="Calibri"/>
          <w:color w:val="000000"/>
        </w:rPr>
        <w:t>a</w:t>
      </w:r>
    </w:p>
    <w:p w:rsidR="008148E0" w:rsidRPr="008148E0" w:rsidRDefault="008148E0" w:rsidP="008148E0">
      <w:pPr>
        <w:pStyle w:val="RLdajeosmluvnstran"/>
        <w:rPr>
          <w:szCs w:val="22"/>
        </w:rPr>
      </w:pPr>
    </w:p>
    <w:p w:rsidR="008148E0" w:rsidRPr="008148E0" w:rsidRDefault="008148E0" w:rsidP="008148E0">
      <w:pPr>
        <w:pStyle w:val="RLdajeosmluvnstran"/>
        <w:numPr>
          <w:ilvl w:val="0"/>
          <w:numId w:val="2"/>
        </w:numPr>
        <w:jc w:val="both"/>
        <w:rPr>
          <w:szCs w:val="22"/>
        </w:rPr>
      </w:pPr>
      <w:r w:rsidRPr="008148E0">
        <w:rPr>
          <w:szCs w:val="22"/>
        </w:rPr>
        <w:t>OKsystem a.s.</w:t>
      </w:r>
    </w:p>
    <w:p w:rsidR="008148E0" w:rsidRPr="008148E0" w:rsidRDefault="008148E0" w:rsidP="008148E0">
      <w:pPr>
        <w:pStyle w:val="RLdajeosmluvnstran"/>
        <w:ind w:left="720"/>
        <w:jc w:val="left"/>
        <w:rPr>
          <w:szCs w:val="22"/>
        </w:rPr>
      </w:pPr>
      <w:r w:rsidRPr="008148E0">
        <w:rPr>
          <w:szCs w:val="22"/>
        </w:rPr>
        <w:t>se sídlem/místem podnikání: Na Pankráci 1690/125, 140 21 Praha 4 - Nusle</w:t>
      </w:r>
    </w:p>
    <w:p w:rsidR="008148E0" w:rsidRPr="008148E0" w:rsidRDefault="008148E0" w:rsidP="008148E0">
      <w:pPr>
        <w:pStyle w:val="RLdajeosmluvnstran"/>
        <w:ind w:firstLine="708"/>
        <w:jc w:val="left"/>
        <w:rPr>
          <w:szCs w:val="22"/>
        </w:rPr>
      </w:pPr>
      <w:r w:rsidRPr="008148E0">
        <w:rPr>
          <w:szCs w:val="22"/>
        </w:rPr>
        <w:t>IČO: 27373665, DIČ: CZ27373665</w:t>
      </w:r>
    </w:p>
    <w:p w:rsidR="008148E0" w:rsidRPr="008148E0" w:rsidRDefault="008148E0" w:rsidP="008148E0">
      <w:pPr>
        <w:pStyle w:val="RLdajeosmluvnstran"/>
        <w:ind w:left="708"/>
        <w:jc w:val="left"/>
        <w:rPr>
          <w:szCs w:val="22"/>
        </w:rPr>
      </w:pPr>
      <w:r w:rsidRPr="008148E0">
        <w:rPr>
          <w:szCs w:val="22"/>
        </w:rPr>
        <w:t>společnost  zapsaná v obchodním rejstříku vedeném v Městském soudu v Praze,</w:t>
      </w:r>
    </w:p>
    <w:p w:rsidR="008148E0" w:rsidRPr="008148E0" w:rsidRDefault="008148E0" w:rsidP="008148E0">
      <w:pPr>
        <w:pStyle w:val="RLdajeosmluvnstran"/>
        <w:ind w:firstLine="708"/>
        <w:jc w:val="left"/>
        <w:rPr>
          <w:szCs w:val="22"/>
        </w:rPr>
      </w:pPr>
      <w:r w:rsidRPr="008148E0">
        <w:rPr>
          <w:szCs w:val="22"/>
        </w:rPr>
        <w:t>sp. zn. B 20326</w:t>
      </w:r>
    </w:p>
    <w:p w:rsidR="008148E0" w:rsidRPr="008148E0" w:rsidRDefault="008148E0" w:rsidP="008148E0">
      <w:pPr>
        <w:pStyle w:val="RLdajeosmluvnstran"/>
        <w:ind w:firstLine="708"/>
        <w:jc w:val="left"/>
        <w:rPr>
          <w:szCs w:val="22"/>
        </w:rPr>
      </w:pPr>
      <w:r w:rsidRPr="008148E0">
        <w:rPr>
          <w:szCs w:val="22"/>
        </w:rPr>
        <w:t>bank. spojení:</w:t>
      </w:r>
      <w:r w:rsidR="00DF468F">
        <w:rPr>
          <w:szCs w:val="22"/>
        </w:rPr>
        <w:t>xxxx</w:t>
      </w:r>
      <w:r w:rsidRPr="008148E0">
        <w:rPr>
          <w:szCs w:val="22"/>
        </w:rPr>
        <w:t xml:space="preserve">, č. účtu: </w:t>
      </w:r>
      <w:r w:rsidR="00DF468F">
        <w:rPr>
          <w:szCs w:val="22"/>
        </w:rPr>
        <w:t>xxxx</w:t>
      </w:r>
    </w:p>
    <w:p w:rsidR="008148E0" w:rsidRPr="008148E0" w:rsidRDefault="008148E0" w:rsidP="008148E0">
      <w:pPr>
        <w:pStyle w:val="RLdajeosmluvnstran"/>
        <w:ind w:firstLine="708"/>
        <w:jc w:val="left"/>
        <w:rPr>
          <w:szCs w:val="22"/>
        </w:rPr>
      </w:pPr>
      <w:r w:rsidRPr="008148E0">
        <w:rPr>
          <w:szCs w:val="22"/>
        </w:rPr>
        <w:t>zastoupena: Ing. Vítězslavem Cimlem, ředitelem a členem představenstva</w:t>
      </w:r>
    </w:p>
    <w:p w:rsidR="008148E0" w:rsidRPr="008148E0" w:rsidRDefault="00DF468F" w:rsidP="008148E0">
      <w:pPr>
        <w:pStyle w:val="RLdajeosmluvnstran"/>
        <w:ind w:firstLine="708"/>
        <w:jc w:val="left"/>
        <w:rPr>
          <w:szCs w:val="22"/>
        </w:rPr>
      </w:pPr>
      <w:r>
        <w:rPr>
          <w:szCs w:val="22"/>
        </w:rPr>
        <w:t xml:space="preserve">Tel.xxxx, </w:t>
      </w:r>
      <w:r w:rsidR="008148E0" w:rsidRPr="008148E0">
        <w:rPr>
          <w:szCs w:val="22"/>
        </w:rPr>
        <w:t xml:space="preserve">E-MAIL: </w:t>
      </w:r>
      <w:r>
        <w:rPr>
          <w:szCs w:val="22"/>
        </w:rPr>
        <w:t>xxxx</w:t>
      </w:r>
    </w:p>
    <w:p w:rsidR="008148E0" w:rsidRPr="008148E0" w:rsidRDefault="008148E0" w:rsidP="008148E0">
      <w:pPr>
        <w:pStyle w:val="RLdajeosmluvnstran"/>
        <w:ind w:firstLine="708"/>
        <w:jc w:val="left"/>
        <w:rPr>
          <w:i/>
          <w:szCs w:val="22"/>
        </w:rPr>
      </w:pPr>
      <w:r w:rsidRPr="008148E0">
        <w:rPr>
          <w:i/>
          <w:szCs w:val="22"/>
        </w:rPr>
        <w:t>dále jen „zhotovitel“</w:t>
      </w:r>
    </w:p>
    <w:p w:rsidR="008148E0" w:rsidRPr="00703A3A" w:rsidRDefault="008148E0" w:rsidP="008148E0">
      <w:pPr>
        <w:pStyle w:val="RLdajeosmluvnstran"/>
        <w:rPr>
          <w:sz w:val="20"/>
          <w:szCs w:val="22"/>
        </w:rPr>
      </w:pPr>
    </w:p>
    <w:p w:rsidR="008148E0" w:rsidRDefault="008148E0" w:rsidP="008148E0">
      <w:pPr>
        <w:pStyle w:val="RLProhlensmluvnchstran"/>
        <w:rPr>
          <w:szCs w:val="22"/>
          <w:highlight w:val="green"/>
        </w:rPr>
      </w:pPr>
    </w:p>
    <w:p w:rsidR="008148E0" w:rsidRPr="00963979" w:rsidRDefault="008148E0" w:rsidP="008148E0">
      <w:pPr>
        <w:pStyle w:val="RLProhlensmluvnchstran"/>
        <w:rPr>
          <w:szCs w:val="22"/>
          <w:highlight w:val="green"/>
        </w:rPr>
        <w:sectPr w:rsidR="008148E0" w:rsidRPr="00963979" w:rsidSect="00B22520">
          <w:headerReference w:type="default" r:id="rId8"/>
          <w:footerReference w:type="default" r:id="rId9"/>
          <w:pgSz w:w="11906" w:h="16838"/>
          <w:pgMar w:top="851" w:right="1417" w:bottom="1417" w:left="1417" w:header="708" w:footer="423" w:gutter="0"/>
          <w:cols w:space="708"/>
          <w:docGrid w:linePitch="360"/>
        </w:sectPr>
      </w:pPr>
    </w:p>
    <w:p w:rsidR="008148E0" w:rsidRPr="00A70A5E" w:rsidRDefault="008148E0" w:rsidP="008148E0">
      <w:pPr>
        <w:pStyle w:val="RLlneksmlouvy"/>
      </w:pPr>
      <w:r w:rsidRPr="00A70A5E">
        <w:lastRenderedPageBreak/>
        <w:t>PŘEDMĚT DODATKU</w:t>
      </w:r>
    </w:p>
    <w:p w:rsidR="008148E0" w:rsidRPr="008148E0" w:rsidRDefault="008148E0" w:rsidP="008148E0">
      <w:pPr>
        <w:pStyle w:val="RLTextlnkuslovan"/>
        <w:rPr>
          <w:sz w:val="22"/>
          <w:szCs w:val="22"/>
        </w:rPr>
      </w:pPr>
      <w:r w:rsidRPr="008148E0">
        <w:rPr>
          <w:sz w:val="22"/>
          <w:szCs w:val="22"/>
        </w:rPr>
        <w:t>Úprava přílohy č. 1 s označením Zadávací dokumentace veřejné zakázky „Vývoj a provozování mobilních aplikací ČHMÚ“ v příloze 5 ZD – Podrobné technické a další podmínky a požadavky zadavatele na předmět plnění veřejné zakázky včetně technické specifikace, která je nedílnou součástí smlouvy o vývoji a provozování mobilních aplikací ČHMÚ, uzavřená mezi níže uvedenými stranami dne 16.</w:t>
      </w:r>
      <w:r w:rsidR="009B5DEA">
        <w:rPr>
          <w:sz w:val="22"/>
          <w:szCs w:val="22"/>
        </w:rPr>
        <w:t xml:space="preserve"> </w:t>
      </w:r>
      <w:r w:rsidRPr="008148E0">
        <w:rPr>
          <w:sz w:val="22"/>
          <w:szCs w:val="22"/>
        </w:rPr>
        <w:t>9.</w:t>
      </w:r>
      <w:r w:rsidR="009B5DEA">
        <w:rPr>
          <w:sz w:val="22"/>
          <w:szCs w:val="22"/>
        </w:rPr>
        <w:t xml:space="preserve"> </w:t>
      </w:r>
      <w:r w:rsidRPr="008148E0">
        <w:rPr>
          <w:sz w:val="22"/>
          <w:szCs w:val="22"/>
        </w:rPr>
        <w:t>2016 (dále jen Smlouvy), ve které dochází k následujícím nepodstatným změnám ve vztahu k předmětu Smlouvy, na kterých se smluvní strany dohodly</w:t>
      </w:r>
      <w:r w:rsidR="009B5DEA">
        <w:rPr>
          <w:sz w:val="22"/>
          <w:szCs w:val="22"/>
        </w:rPr>
        <w:t>,</w:t>
      </w:r>
      <w:r w:rsidRPr="008148E0">
        <w:rPr>
          <w:sz w:val="22"/>
          <w:szCs w:val="22"/>
        </w:rPr>
        <w:t xml:space="preserve"> a to: </w:t>
      </w:r>
    </w:p>
    <w:p w:rsidR="008148E0" w:rsidRPr="008148E0" w:rsidRDefault="008148E0" w:rsidP="008148E0">
      <w:pPr>
        <w:pStyle w:val="RLTextlnkuslovan"/>
        <w:numPr>
          <w:ilvl w:val="2"/>
          <w:numId w:val="1"/>
        </w:numPr>
        <w:spacing w:after="0"/>
        <w:rPr>
          <w:sz w:val="22"/>
          <w:szCs w:val="22"/>
        </w:rPr>
      </w:pPr>
      <w:r w:rsidRPr="008148E0">
        <w:rPr>
          <w:sz w:val="22"/>
          <w:szCs w:val="22"/>
        </w:rPr>
        <w:t>Technická specifikace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 xml:space="preserve">V bodě 1. Barevnost, logo se vypouští věta: 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 xml:space="preserve">„Všechny moduly budou při instalaci nainstalovány – nebude tedy možné si další moduly dostahovat, jelikož v aplikaci budou již obsaženy.“ A nahrazuje se textem s upřesněním jeho znění v plném rozsahu: 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 xml:space="preserve">„Aplikace jako celek bude schematicky dělena na části: základní aplikace ČHMÚ k využití pro širokou veřejnost zahrnující pouze základní informace a rozšířená aplikace ČHMÚ+ k využití pro odbornou a zájmově cílenou skupinu uživatelů široké veřejnosti. 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Moduly základní a rozšířené aplikace bude možné nainstalovat postupně, tedy nejprve základní aplikaci a následně moduly rozšířené aplikace. Všechny nainstalované části modulů budou vzájemně propojené tak, aby každý uživatel, který má otevřenou aplikaci ČHMÚ+</w:t>
      </w:r>
      <w:r w:rsidR="009B5DEA">
        <w:rPr>
          <w:sz w:val="22"/>
          <w:szCs w:val="22"/>
        </w:rPr>
        <w:t>,</w:t>
      </w:r>
      <w:r w:rsidRPr="008148E0">
        <w:rPr>
          <w:sz w:val="22"/>
          <w:szCs w:val="22"/>
        </w:rPr>
        <w:t xml:space="preserve"> měl k dispozici současně i všechny funkce základní aplikace.“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</w:p>
    <w:p w:rsidR="008148E0" w:rsidRPr="008148E0" w:rsidRDefault="008148E0" w:rsidP="008148E0">
      <w:pPr>
        <w:pStyle w:val="RLTextlnkuslovan"/>
        <w:numPr>
          <w:ilvl w:val="2"/>
          <w:numId w:val="1"/>
        </w:numPr>
        <w:spacing w:after="0"/>
        <w:rPr>
          <w:sz w:val="22"/>
          <w:szCs w:val="22"/>
        </w:rPr>
      </w:pPr>
      <w:r w:rsidRPr="008148E0">
        <w:rPr>
          <w:sz w:val="22"/>
          <w:szCs w:val="22"/>
        </w:rPr>
        <w:t>Technická specifikace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 xml:space="preserve">V bodě 1. Barevnost, logo se doplňuje: 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Konkrétní vzhled a podoba zobrazení základní i rozšířené aplikace včetně obsahu a formy úvodní a dalších obrazovek bude navrženo v dokumentu Cílový koncept. Po odsouhlasení objednatelem bude Cílový koncept podkladem pro akceptaci služeb a dodávek.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</w:p>
    <w:p w:rsidR="008148E0" w:rsidRPr="008148E0" w:rsidRDefault="008148E0" w:rsidP="008148E0">
      <w:pPr>
        <w:pStyle w:val="RLTextlnkuslovan"/>
        <w:numPr>
          <w:ilvl w:val="2"/>
          <w:numId w:val="1"/>
        </w:numPr>
        <w:spacing w:after="0"/>
        <w:rPr>
          <w:sz w:val="22"/>
          <w:szCs w:val="22"/>
        </w:rPr>
      </w:pPr>
      <w:r w:rsidRPr="008148E0">
        <w:rPr>
          <w:sz w:val="22"/>
          <w:szCs w:val="22"/>
        </w:rPr>
        <w:t>Technická specifikace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v bodě 2. Specifikace modulů se vypouští funkčnosti dílčích modulů: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-</w:t>
      </w:r>
      <w:r w:rsidRPr="008148E0">
        <w:rPr>
          <w:sz w:val="22"/>
          <w:szCs w:val="22"/>
        </w:rPr>
        <w:tab/>
        <w:t>2.3.1 položka 5 Denní průměry celkového ozonu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2127" w:hanging="653"/>
        <w:rPr>
          <w:sz w:val="22"/>
          <w:szCs w:val="22"/>
        </w:rPr>
      </w:pPr>
      <w:r w:rsidRPr="008148E0">
        <w:rPr>
          <w:sz w:val="22"/>
          <w:szCs w:val="22"/>
        </w:rPr>
        <w:t>-</w:t>
      </w:r>
      <w:r w:rsidRPr="008148E0">
        <w:rPr>
          <w:sz w:val="22"/>
          <w:szCs w:val="22"/>
        </w:rPr>
        <w:tab/>
        <w:t>2.3.1 položka 6.2 Odhad polední hodnoty UV indexu v reálných podmínkách (v závislosti na nadmořské výšce a množství oblačnosti)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-</w:t>
      </w:r>
      <w:r w:rsidRPr="008148E0">
        <w:rPr>
          <w:sz w:val="22"/>
          <w:szCs w:val="22"/>
        </w:rPr>
        <w:tab/>
        <w:t>2.3.1 položka 7 Doporučená maximální doba pobytu na přímém slunci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-</w:t>
      </w:r>
      <w:r w:rsidRPr="008148E0">
        <w:rPr>
          <w:sz w:val="22"/>
          <w:szCs w:val="22"/>
        </w:rPr>
        <w:tab/>
        <w:t>2.4.1 položka 4.5.2 Alarm o vypočteném riziku přívalové povodně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>-</w:t>
      </w:r>
      <w:r w:rsidRPr="008148E0">
        <w:rPr>
          <w:sz w:val="22"/>
          <w:szCs w:val="22"/>
        </w:rPr>
        <w:tab/>
        <w:t>2.4.1 položka 4.8.2 Upozornění na vypočtené riziko přívalové povodně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spacing w:after="0"/>
        <w:ind w:left="1474"/>
        <w:rPr>
          <w:sz w:val="22"/>
          <w:szCs w:val="22"/>
        </w:rPr>
      </w:pPr>
      <w:r w:rsidRPr="008148E0">
        <w:rPr>
          <w:sz w:val="22"/>
          <w:szCs w:val="22"/>
        </w:rPr>
        <w:t xml:space="preserve">- </w:t>
      </w:r>
      <w:r w:rsidRPr="008148E0">
        <w:rPr>
          <w:sz w:val="22"/>
          <w:szCs w:val="22"/>
        </w:rPr>
        <w:tab/>
        <w:t>2.5.1 položka 5 Bulletiny aktuálních koncentrací a rozptylových podmínek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ind w:left="1474"/>
        <w:rPr>
          <w:rFonts w:cs="Arial"/>
          <w:sz w:val="22"/>
          <w:szCs w:val="22"/>
        </w:rPr>
      </w:pPr>
    </w:p>
    <w:p w:rsidR="008148E0" w:rsidRPr="008148E0" w:rsidRDefault="008148E0" w:rsidP="008148E0">
      <w:pPr>
        <w:pStyle w:val="RLTextlnkuslovan"/>
        <w:rPr>
          <w:sz w:val="22"/>
          <w:szCs w:val="22"/>
        </w:rPr>
      </w:pPr>
      <w:r w:rsidRPr="008148E0">
        <w:rPr>
          <w:sz w:val="22"/>
          <w:szCs w:val="22"/>
        </w:rPr>
        <w:t>Úprava přílohy č. 2 s označením Časový harmonogram plnění.  Smluvní strany se dohodly na novém znění přílohy č. 2  Smlouvy s označením Časový harmonogram plnění, která je  nedílnou součástí tohoto dodatku č. 1 Smlouvy jako příloha č. 1 a v plném znění nahrazuje přílohu č.2  Smlouvy ze dne 1</w:t>
      </w:r>
      <w:r w:rsidR="00E018E7">
        <w:rPr>
          <w:sz w:val="22"/>
          <w:szCs w:val="22"/>
        </w:rPr>
        <w:t>6</w:t>
      </w:r>
      <w:r w:rsidRPr="008148E0">
        <w:rPr>
          <w:sz w:val="22"/>
          <w:szCs w:val="22"/>
        </w:rPr>
        <w:t>.</w:t>
      </w:r>
      <w:r w:rsidR="003C0798">
        <w:rPr>
          <w:sz w:val="22"/>
          <w:szCs w:val="22"/>
        </w:rPr>
        <w:t xml:space="preserve"> </w:t>
      </w:r>
      <w:r w:rsidRPr="008148E0">
        <w:rPr>
          <w:sz w:val="22"/>
          <w:szCs w:val="22"/>
        </w:rPr>
        <w:t>9.</w:t>
      </w:r>
      <w:r w:rsidR="003C0798">
        <w:rPr>
          <w:sz w:val="22"/>
          <w:szCs w:val="22"/>
        </w:rPr>
        <w:t xml:space="preserve"> </w:t>
      </w:r>
      <w:r w:rsidRPr="008148E0">
        <w:rPr>
          <w:sz w:val="22"/>
          <w:szCs w:val="22"/>
        </w:rPr>
        <w:t>2016.</w:t>
      </w:r>
    </w:p>
    <w:p w:rsidR="008148E0" w:rsidRPr="008148E0" w:rsidRDefault="008148E0" w:rsidP="008148E0">
      <w:pPr>
        <w:pStyle w:val="RLTextlnkuslovan"/>
        <w:numPr>
          <w:ilvl w:val="0"/>
          <w:numId w:val="0"/>
        </w:numPr>
        <w:ind w:left="1474"/>
        <w:rPr>
          <w:rFonts w:cs="Arial"/>
          <w:sz w:val="22"/>
          <w:szCs w:val="22"/>
        </w:rPr>
      </w:pPr>
    </w:p>
    <w:p w:rsidR="008A1F97" w:rsidRPr="00F9027E" w:rsidRDefault="008148E0" w:rsidP="00F9027E">
      <w:pPr>
        <w:pStyle w:val="RLTextlnkuslovan"/>
        <w:rPr>
          <w:rFonts w:cs="Arial"/>
          <w:sz w:val="22"/>
          <w:szCs w:val="22"/>
        </w:rPr>
      </w:pPr>
      <w:r w:rsidRPr="008148E0">
        <w:rPr>
          <w:rFonts w:cs="Arial"/>
          <w:sz w:val="22"/>
          <w:szCs w:val="22"/>
        </w:rPr>
        <w:t>Úprava odstavce 16. ZÁVĚREČNÁ USTANOVENÍ</w:t>
      </w:r>
      <w:r w:rsidR="009B5DEA">
        <w:rPr>
          <w:rFonts w:cs="Arial"/>
          <w:sz w:val="22"/>
          <w:szCs w:val="22"/>
        </w:rPr>
        <w:t>.</w:t>
      </w:r>
      <w:r w:rsidRPr="008148E0">
        <w:rPr>
          <w:rFonts w:cs="Arial"/>
          <w:sz w:val="22"/>
          <w:szCs w:val="22"/>
        </w:rPr>
        <w:t xml:space="preserve"> </w:t>
      </w:r>
      <w:r w:rsidR="009B5DEA">
        <w:rPr>
          <w:rFonts w:cs="Arial"/>
          <w:sz w:val="22"/>
          <w:szCs w:val="22"/>
        </w:rPr>
        <w:t>V</w:t>
      </w:r>
      <w:r w:rsidRPr="008148E0">
        <w:rPr>
          <w:rFonts w:cs="Arial"/>
          <w:sz w:val="22"/>
          <w:szCs w:val="22"/>
        </w:rPr>
        <w:t xml:space="preserve"> bodě 16.2 dochází </w:t>
      </w:r>
      <w:r w:rsidR="00B7644A">
        <w:rPr>
          <w:rFonts w:cs="Arial"/>
          <w:sz w:val="22"/>
          <w:szCs w:val="22"/>
        </w:rPr>
        <w:t>k prodloužení doby účinnosti smlouvy o dobu 1 roku</w:t>
      </w:r>
      <w:r w:rsidR="00E63D5B">
        <w:rPr>
          <w:rFonts w:cs="Arial"/>
          <w:sz w:val="22"/>
          <w:szCs w:val="22"/>
        </w:rPr>
        <w:t>.</w:t>
      </w:r>
      <w:r w:rsidR="00B7644A">
        <w:rPr>
          <w:rFonts w:cs="Arial"/>
          <w:sz w:val="22"/>
          <w:szCs w:val="22"/>
        </w:rPr>
        <w:t xml:space="preserve"> </w:t>
      </w:r>
      <w:r w:rsidR="00E63D5B">
        <w:rPr>
          <w:rFonts w:cs="Arial"/>
          <w:sz w:val="22"/>
          <w:szCs w:val="22"/>
        </w:rPr>
        <w:t xml:space="preserve"> </w:t>
      </w:r>
      <w:r w:rsidR="008A1F97">
        <w:rPr>
          <w:rFonts w:cs="Arial"/>
          <w:sz w:val="22"/>
          <w:szCs w:val="22"/>
        </w:rPr>
        <w:t>Prodloužení doby účinnosti</w:t>
      </w:r>
      <w:r w:rsidR="00EF574F">
        <w:rPr>
          <w:rFonts w:cs="Arial"/>
          <w:sz w:val="22"/>
          <w:szCs w:val="22"/>
        </w:rPr>
        <w:t xml:space="preserve"> smlouvy </w:t>
      </w:r>
      <w:r w:rsidR="008A1F97">
        <w:rPr>
          <w:rFonts w:cs="Arial"/>
          <w:sz w:val="22"/>
          <w:szCs w:val="22"/>
        </w:rPr>
        <w:t xml:space="preserve">vychází </w:t>
      </w:r>
      <w:r w:rsidR="008A1F97">
        <w:rPr>
          <w:rFonts w:cs="Arial"/>
          <w:sz w:val="22"/>
          <w:szCs w:val="22"/>
        </w:rPr>
        <w:lastRenderedPageBreak/>
        <w:t xml:space="preserve">z nutnosti přizpůsobit vývoj předmětu plnění </w:t>
      </w:r>
      <w:r w:rsidR="00AE1B93">
        <w:rPr>
          <w:rFonts w:cs="Arial"/>
          <w:sz w:val="22"/>
          <w:szCs w:val="22"/>
        </w:rPr>
        <w:t xml:space="preserve">pro jednotlivé platformy </w:t>
      </w:r>
      <w:r w:rsidR="008A1F97">
        <w:rPr>
          <w:rFonts w:cs="Arial"/>
          <w:sz w:val="22"/>
          <w:szCs w:val="22"/>
        </w:rPr>
        <w:t xml:space="preserve">současnému technickému stavu a vývoji </w:t>
      </w:r>
      <w:r w:rsidR="00AC4B92">
        <w:rPr>
          <w:rFonts w:cs="Arial"/>
          <w:sz w:val="22"/>
          <w:szCs w:val="22"/>
        </w:rPr>
        <w:t>těchto platforem</w:t>
      </w:r>
      <w:r w:rsidR="008A1F97">
        <w:rPr>
          <w:rFonts w:cs="Arial"/>
          <w:sz w:val="22"/>
          <w:szCs w:val="22"/>
        </w:rPr>
        <w:t>, které jsou nezbytné pro funkčnost mobilní aplikace</w:t>
      </w:r>
      <w:r w:rsidR="00F40089">
        <w:rPr>
          <w:rFonts w:cs="Arial"/>
          <w:sz w:val="22"/>
          <w:szCs w:val="22"/>
        </w:rPr>
        <w:t xml:space="preserve"> před jejím</w:t>
      </w:r>
      <w:r w:rsidR="00EF574F">
        <w:rPr>
          <w:rFonts w:cs="Arial"/>
          <w:sz w:val="22"/>
          <w:szCs w:val="22"/>
        </w:rPr>
        <w:t xml:space="preserve"> spuštěním. </w:t>
      </w:r>
    </w:p>
    <w:p w:rsidR="008148E0" w:rsidRPr="008148E0" w:rsidRDefault="008A1F97" w:rsidP="00F9027E">
      <w:pPr>
        <w:pStyle w:val="RLTextlnkuslovan"/>
        <w:numPr>
          <w:ilvl w:val="0"/>
          <w:numId w:val="0"/>
        </w:numPr>
        <w:ind w:left="1474"/>
        <w:rPr>
          <w:sz w:val="22"/>
          <w:szCs w:val="22"/>
        </w:rPr>
      </w:pPr>
      <w:r w:rsidRPr="008148E0" w:rsidDel="00B7644A">
        <w:rPr>
          <w:rFonts w:cs="Arial"/>
          <w:sz w:val="22"/>
          <w:szCs w:val="22"/>
        </w:rPr>
        <w:t xml:space="preserve"> </w:t>
      </w:r>
    </w:p>
    <w:p w:rsidR="008148E0" w:rsidRPr="002F48E2" w:rsidRDefault="008148E0" w:rsidP="008148E0">
      <w:pPr>
        <w:pStyle w:val="RLlneksmlouvy"/>
      </w:pPr>
      <w:r w:rsidRPr="002F48E2">
        <w:t>ZÁVĚREČNÁ USTANOVENÍ</w:t>
      </w:r>
    </w:p>
    <w:p w:rsidR="008148E0" w:rsidRPr="008148E0" w:rsidRDefault="008148E0" w:rsidP="008148E0">
      <w:pPr>
        <w:pStyle w:val="RLTextlnkuslovan"/>
        <w:rPr>
          <w:rFonts w:cs="Arial"/>
          <w:sz w:val="22"/>
          <w:szCs w:val="22"/>
        </w:rPr>
      </w:pPr>
      <w:bookmarkStart w:id="1" w:name="_Ref296090867"/>
      <w:r w:rsidRPr="008148E0">
        <w:rPr>
          <w:rFonts w:cs="Arial"/>
          <w:sz w:val="22"/>
          <w:szCs w:val="22"/>
        </w:rPr>
        <w:t xml:space="preserve">Ustanovení tohoto </w:t>
      </w:r>
      <w:r w:rsidRPr="008148E0">
        <w:rPr>
          <w:sz w:val="22"/>
          <w:szCs w:val="22"/>
        </w:rPr>
        <w:t xml:space="preserve">Dodatku č.1 </w:t>
      </w:r>
      <w:r w:rsidRPr="008148E0">
        <w:rPr>
          <w:rFonts w:cs="Arial"/>
          <w:sz w:val="22"/>
          <w:szCs w:val="22"/>
        </w:rPr>
        <w:t xml:space="preserve">Smlouvy se řídí zákonem č. 89/2012 Sb., </w:t>
      </w:r>
      <w:r w:rsidR="00B46E38">
        <w:rPr>
          <w:rFonts w:cs="Arial"/>
          <w:sz w:val="22"/>
          <w:szCs w:val="22"/>
        </w:rPr>
        <w:t xml:space="preserve">zákon </w:t>
      </w:r>
      <w:r w:rsidRPr="008148E0">
        <w:rPr>
          <w:rFonts w:cs="Arial"/>
          <w:sz w:val="22"/>
          <w:szCs w:val="22"/>
        </w:rPr>
        <w:t xml:space="preserve">občanský zákoník, pokud není </w:t>
      </w:r>
      <w:r w:rsidR="003C0798" w:rsidRPr="008148E0">
        <w:rPr>
          <w:rFonts w:cs="Arial"/>
          <w:sz w:val="22"/>
          <w:szCs w:val="22"/>
        </w:rPr>
        <w:t>stanoven</w:t>
      </w:r>
      <w:r w:rsidR="003C0798">
        <w:rPr>
          <w:rFonts w:cs="Arial"/>
          <w:sz w:val="22"/>
          <w:szCs w:val="22"/>
        </w:rPr>
        <w:t>o</w:t>
      </w:r>
      <w:r w:rsidR="003C0798" w:rsidRPr="008148E0">
        <w:rPr>
          <w:rFonts w:cs="Arial"/>
          <w:sz w:val="22"/>
          <w:szCs w:val="22"/>
        </w:rPr>
        <w:t xml:space="preserve"> </w:t>
      </w:r>
      <w:r w:rsidRPr="008148E0">
        <w:rPr>
          <w:rFonts w:cs="Arial"/>
          <w:sz w:val="22"/>
          <w:szCs w:val="22"/>
        </w:rPr>
        <w:t xml:space="preserve">jinak. </w:t>
      </w:r>
    </w:p>
    <w:bookmarkEnd w:id="1"/>
    <w:p w:rsidR="008148E0" w:rsidRPr="008148E0" w:rsidRDefault="008148E0" w:rsidP="008148E0">
      <w:pPr>
        <w:pStyle w:val="RLTextlnkuslovan"/>
        <w:rPr>
          <w:rFonts w:cs="Arial"/>
          <w:sz w:val="22"/>
          <w:szCs w:val="22"/>
        </w:rPr>
      </w:pPr>
      <w:r w:rsidRPr="008148E0">
        <w:rPr>
          <w:rFonts w:cs="Arial"/>
          <w:sz w:val="22"/>
          <w:szCs w:val="22"/>
        </w:rPr>
        <w:t xml:space="preserve">Tento </w:t>
      </w:r>
      <w:r w:rsidRPr="008148E0">
        <w:rPr>
          <w:sz w:val="22"/>
          <w:szCs w:val="22"/>
        </w:rPr>
        <w:t xml:space="preserve">Dodatek č.1 </w:t>
      </w:r>
      <w:r w:rsidRPr="008148E0">
        <w:rPr>
          <w:rFonts w:cs="Arial"/>
          <w:sz w:val="22"/>
          <w:szCs w:val="22"/>
        </w:rPr>
        <w:t xml:space="preserve">Smlouvy je vyhotoven ve čtyřech stejnopisech s platností originálu, přičemž každá ze smluvních stran obdrží po dvou výtiscích. </w:t>
      </w:r>
    </w:p>
    <w:p w:rsidR="008148E0" w:rsidRPr="008148E0" w:rsidRDefault="008148E0" w:rsidP="008148E0">
      <w:pPr>
        <w:pStyle w:val="RLTextlnkuslovan"/>
        <w:rPr>
          <w:sz w:val="22"/>
          <w:szCs w:val="22"/>
        </w:rPr>
      </w:pPr>
      <w:r w:rsidRPr="008148E0">
        <w:rPr>
          <w:sz w:val="22"/>
          <w:szCs w:val="22"/>
        </w:rPr>
        <w:t>Ostatní ustanovení smlouvy a příloh zůstáv</w:t>
      </w:r>
      <w:r w:rsidR="009B5DEA">
        <w:rPr>
          <w:sz w:val="22"/>
          <w:szCs w:val="22"/>
        </w:rPr>
        <w:t>ají</w:t>
      </w:r>
      <w:r w:rsidRPr="008148E0">
        <w:rPr>
          <w:sz w:val="22"/>
          <w:szCs w:val="22"/>
        </w:rPr>
        <w:t xml:space="preserve"> beze změny, pokud není stanoven</w:t>
      </w:r>
      <w:r w:rsidR="009B5DEA">
        <w:rPr>
          <w:sz w:val="22"/>
          <w:szCs w:val="22"/>
        </w:rPr>
        <w:t>o</w:t>
      </w:r>
      <w:r w:rsidRPr="008148E0">
        <w:rPr>
          <w:sz w:val="22"/>
          <w:szCs w:val="22"/>
        </w:rPr>
        <w:t xml:space="preserve"> jinak.</w:t>
      </w:r>
    </w:p>
    <w:p w:rsidR="008148E0" w:rsidRPr="008148E0" w:rsidRDefault="008148E0" w:rsidP="008148E0">
      <w:pPr>
        <w:pStyle w:val="RLTextlnkuslovan"/>
        <w:rPr>
          <w:rFonts w:cs="Arial"/>
          <w:sz w:val="22"/>
          <w:szCs w:val="22"/>
        </w:rPr>
      </w:pPr>
      <w:r w:rsidRPr="008148E0">
        <w:rPr>
          <w:sz w:val="22"/>
          <w:szCs w:val="22"/>
        </w:rPr>
        <w:t>Smluvní strany prohlašují, že si tento Dodatek č.1 Smlouvu přečetly, s je</w:t>
      </w:r>
      <w:r w:rsidR="009B5DEA">
        <w:rPr>
          <w:sz w:val="22"/>
          <w:szCs w:val="22"/>
        </w:rPr>
        <w:t>ho</w:t>
      </w:r>
      <w:r w:rsidRPr="008148E0">
        <w:rPr>
          <w:sz w:val="22"/>
          <w:szCs w:val="22"/>
        </w:rPr>
        <w:t xml:space="preserve"> obsahem souhlasí a na důkaz toho připojují své podpisy. </w:t>
      </w:r>
    </w:p>
    <w:p w:rsidR="008148E0" w:rsidRPr="008148E0" w:rsidRDefault="001D154C" w:rsidP="001D154C">
      <w:pPr>
        <w:pStyle w:val="RLTextlnkuslovan"/>
        <w:rPr>
          <w:rFonts w:cs="Arial"/>
          <w:sz w:val="22"/>
          <w:szCs w:val="22"/>
        </w:rPr>
      </w:pPr>
      <w:r w:rsidRPr="001D154C">
        <w:rPr>
          <w:sz w:val="22"/>
          <w:szCs w:val="22"/>
        </w:rPr>
        <w:t xml:space="preserve">Tento </w:t>
      </w:r>
      <w:r>
        <w:rPr>
          <w:sz w:val="22"/>
          <w:szCs w:val="22"/>
        </w:rPr>
        <w:t>D</w:t>
      </w:r>
      <w:r w:rsidRPr="001D154C">
        <w:rPr>
          <w:sz w:val="22"/>
          <w:szCs w:val="22"/>
        </w:rPr>
        <w:t xml:space="preserve">odatek </w:t>
      </w:r>
      <w:r>
        <w:rPr>
          <w:sz w:val="22"/>
          <w:szCs w:val="22"/>
        </w:rPr>
        <w:t xml:space="preserve">č. 1 </w:t>
      </w:r>
      <w:r w:rsidRPr="001D154C">
        <w:rPr>
          <w:sz w:val="22"/>
          <w:szCs w:val="22"/>
        </w:rPr>
        <w:t>nabývá platnosti</w:t>
      </w:r>
      <w:r>
        <w:rPr>
          <w:sz w:val="22"/>
          <w:szCs w:val="22"/>
        </w:rPr>
        <w:t xml:space="preserve"> dnem podpisu smluvních stran</w:t>
      </w:r>
      <w:r w:rsidR="009B5D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63D5B">
        <w:rPr>
          <w:sz w:val="22"/>
          <w:szCs w:val="22"/>
        </w:rPr>
        <w:t>ú</w:t>
      </w:r>
      <w:r w:rsidRPr="001D154C">
        <w:rPr>
          <w:sz w:val="22"/>
          <w:szCs w:val="22"/>
        </w:rPr>
        <w:t>činnost</w:t>
      </w:r>
      <w:r w:rsidR="009B5DEA">
        <w:rPr>
          <w:sz w:val="22"/>
          <w:szCs w:val="22"/>
        </w:rPr>
        <w:t>i</w:t>
      </w:r>
      <w:r w:rsidRPr="001D154C">
        <w:rPr>
          <w:sz w:val="22"/>
          <w:szCs w:val="22"/>
        </w:rPr>
        <w:t xml:space="preserve"> </w:t>
      </w:r>
      <w:r w:rsidR="00E63D5B" w:rsidRPr="001D154C">
        <w:rPr>
          <w:sz w:val="22"/>
          <w:szCs w:val="22"/>
        </w:rPr>
        <w:t>na</w:t>
      </w:r>
      <w:r w:rsidR="00E63D5B">
        <w:rPr>
          <w:sz w:val="22"/>
          <w:szCs w:val="22"/>
        </w:rPr>
        <w:t>bývá</w:t>
      </w:r>
      <w:r w:rsidR="00E63D5B" w:rsidRPr="001D154C">
        <w:rPr>
          <w:sz w:val="22"/>
          <w:szCs w:val="22"/>
        </w:rPr>
        <w:t xml:space="preserve"> </w:t>
      </w:r>
      <w:r w:rsidRPr="001D154C">
        <w:rPr>
          <w:sz w:val="22"/>
          <w:szCs w:val="22"/>
        </w:rPr>
        <w:t>až uveřejněním v registru smluv na základě zákona č. 340/2015 Sb., zákon o zvláštních podmínkách účinnosti některých smluv</w:t>
      </w:r>
      <w:r w:rsidR="003C0798">
        <w:rPr>
          <w:sz w:val="22"/>
          <w:szCs w:val="22"/>
        </w:rPr>
        <w:t>, uveřejňování těchto smluv</w:t>
      </w:r>
      <w:r w:rsidRPr="001D154C">
        <w:rPr>
          <w:sz w:val="22"/>
          <w:szCs w:val="22"/>
        </w:rPr>
        <w:t xml:space="preserve"> a o registru smluv (zákon o registru smluv) způsobem dle ustanovení § 5 zákona o registru smluv.</w:t>
      </w:r>
    </w:p>
    <w:p w:rsidR="008148E0" w:rsidRPr="008148E0" w:rsidRDefault="008148E0" w:rsidP="008148E0">
      <w:pPr>
        <w:pStyle w:val="RLTextlnkuslovan"/>
        <w:rPr>
          <w:rFonts w:cs="Arial"/>
          <w:sz w:val="22"/>
          <w:szCs w:val="22"/>
        </w:rPr>
      </w:pPr>
      <w:r w:rsidRPr="008148E0">
        <w:rPr>
          <w:sz w:val="22"/>
          <w:szCs w:val="22"/>
        </w:rPr>
        <w:t>Nedílnou součást tohoto Dodatku č.1 Smlouvy tvoří příloha:</w:t>
      </w:r>
    </w:p>
    <w:p w:rsidR="008148E0" w:rsidRPr="008148E0" w:rsidRDefault="008148E0" w:rsidP="008148E0">
      <w:pPr>
        <w:pStyle w:val="RLTextlnkuslovan"/>
        <w:numPr>
          <w:ilvl w:val="0"/>
          <w:numId w:val="3"/>
        </w:numPr>
        <w:rPr>
          <w:sz w:val="22"/>
          <w:szCs w:val="22"/>
        </w:rPr>
      </w:pPr>
      <w:r w:rsidRPr="008148E0">
        <w:rPr>
          <w:sz w:val="22"/>
          <w:szCs w:val="22"/>
        </w:rPr>
        <w:t xml:space="preserve">Příloha č. 1:  Časový harmonogram plnění </w:t>
      </w:r>
    </w:p>
    <w:p w:rsidR="008148E0" w:rsidRPr="00A1712E" w:rsidRDefault="008148E0" w:rsidP="008148E0">
      <w:pPr>
        <w:pStyle w:val="RLTextlnkuslovan"/>
        <w:numPr>
          <w:ilvl w:val="0"/>
          <w:numId w:val="0"/>
        </w:numPr>
        <w:ind w:left="1474" w:hanging="737"/>
        <w:rPr>
          <w:sz w:val="20"/>
          <w:szCs w:val="22"/>
        </w:rPr>
      </w:pPr>
    </w:p>
    <w:p w:rsidR="008148E0" w:rsidRPr="00D41BFE" w:rsidRDefault="008148E0" w:rsidP="008148E0">
      <w:pPr>
        <w:pStyle w:val="RLlneksmlouvy"/>
        <w:numPr>
          <w:ilvl w:val="0"/>
          <w:numId w:val="0"/>
        </w:numPr>
        <w:ind w:left="737" w:hanging="737"/>
      </w:pPr>
    </w:p>
    <w:p w:rsidR="008148E0" w:rsidRPr="00703A3A" w:rsidRDefault="008148E0" w:rsidP="008148E0">
      <w:pPr>
        <w:pStyle w:val="RLTextlnkuslovan"/>
        <w:numPr>
          <w:ilvl w:val="0"/>
          <w:numId w:val="0"/>
        </w:numPr>
        <w:ind w:left="1474"/>
        <w:rPr>
          <w:sz w:val="20"/>
          <w:szCs w:val="22"/>
        </w:rPr>
      </w:pPr>
    </w:p>
    <w:tbl>
      <w:tblPr>
        <w:tblW w:w="0" w:type="auto"/>
        <w:jc w:val="center"/>
        <w:tblLook w:val="01E0"/>
      </w:tblPr>
      <w:tblGrid>
        <w:gridCol w:w="4605"/>
        <w:gridCol w:w="4605"/>
      </w:tblGrid>
      <w:tr w:rsidR="008148E0" w:rsidRPr="00703A3A" w:rsidTr="00A261AD">
        <w:trPr>
          <w:jc w:val="center"/>
        </w:trPr>
        <w:tc>
          <w:tcPr>
            <w:tcW w:w="4605" w:type="dxa"/>
          </w:tcPr>
          <w:p w:rsidR="008148E0" w:rsidRPr="00F9027E" w:rsidRDefault="008148E0" w:rsidP="00A261AD">
            <w:pPr>
              <w:pStyle w:val="RLProhlensmluvnchstran"/>
              <w:jc w:val="left"/>
              <w:rPr>
                <w:sz w:val="22"/>
                <w:szCs w:val="22"/>
              </w:rPr>
            </w:pPr>
            <w:r w:rsidRPr="00F9027E">
              <w:rPr>
                <w:sz w:val="22"/>
                <w:szCs w:val="22"/>
              </w:rPr>
              <w:t>Objednatel: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F9027E">
              <w:rPr>
                <w:szCs w:val="22"/>
              </w:rPr>
              <w:t>V Praze dne     .   . 2017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F9027E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F9027E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F9027E">
              <w:rPr>
                <w:szCs w:val="22"/>
              </w:rPr>
              <w:t>..............................................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b/>
                <w:szCs w:val="22"/>
              </w:rPr>
            </w:pPr>
            <w:r w:rsidRPr="00F9027E">
              <w:rPr>
                <w:b/>
                <w:szCs w:val="22"/>
              </w:rPr>
              <w:t>Mgr. Mark Rieder</w:t>
            </w:r>
          </w:p>
          <w:p w:rsidR="008148E0" w:rsidRPr="00F9027E" w:rsidRDefault="006230B6" w:rsidP="006230B6">
            <w:pPr>
              <w:pStyle w:val="RLdajeosmluvnstran"/>
              <w:jc w:val="left"/>
              <w:rPr>
                <w:szCs w:val="22"/>
                <w:highlight w:val="green"/>
              </w:rPr>
            </w:pPr>
            <w:r w:rsidRPr="00F9027E">
              <w:rPr>
                <w:szCs w:val="22"/>
              </w:rPr>
              <w:t>ř</w:t>
            </w:r>
            <w:r w:rsidR="008148E0" w:rsidRPr="00F9027E">
              <w:rPr>
                <w:szCs w:val="22"/>
              </w:rPr>
              <w:t>editel</w:t>
            </w:r>
          </w:p>
        </w:tc>
        <w:tc>
          <w:tcPr>
            <w:tcW w:w="4605" w:type="dxa"/>
          </w:tcPr>
          <w:p w:rsidR="008148E0" w:rsidRPr="00F9027E" w:rsidRDefault="008148E0" w:rsidP="00A261AD">
            <w:pPr>
              <w:pStyle w:val="RLProhlensmluvnchstran"/>
              <w:jc w:val="left"/>
              <w:rPr>
                <w:sz w:val="22"/>
                <w:szCs w:val="22"/>
              </w:rPr>
            </w:pPr>
            <w:r w:rsidRPr="00F9027E">
              <w:rPr>
                <w:sz w:val="22"/>
                <w:szCs w:val="22"/>
              </w:rPr>
              <w:t>Zhotovitel: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F9027E">
              <w:rPr>
                <w:szCs w:val="22"/>
              </w:rPr>
              <w:t>V Praze dne         .   . 2017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F9027E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F9027E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F9027E">
              <w:rPr>
                <w:szCs w:val="22"/>
              </w:rPr>
              <w:t>..............................................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b/>
                <w:szCs w:val="22"/>
              </w:rPr>
            </w:pPr>
            <w:r w:rsidRPr="00F9027E">
              <w:rPr>
                <w:b/>
                <w:szCs w:val="22"/>
              </w:rPr>
              <w:t>Ing. Vítězslav Ciml</w:t>
            </w:r>
          </w:p>
          <w:p w:rsidR="008148E0" w:rsidRPr="00F9027E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F9027E">
              <w:rPr>
                <w:szCs w:val="22"/>
              </w:rPr>
              <w:t>ředitel a člen představenstva</w:t>
            </w:r>
          </w:p>
          <w:p w:rsidR="008148E0" w:rsidRPr="00F9027E" w:rsidRDefault="008148E0" w:rsidP="00A261AD">
            <w:pPr>
              <w:pStyle w:val="RLdajeosmluvnstran"/>
              <w:spacing w:after="0"/>
              <w:jc w:val="left"/>
              <w:rPr>
                <w:szCs w:val="22"/>
                <w:highlight w:val="green"/>
              </w:rPr>
            </w:pPr>
          </w:p>
        </w:tc>
      </w:tr>
    </w:tbl>
    <w:p w:rsidR="008148E0" w:rsidRPr="00963979" w:rsidRDefault="008148E0" w:rsidP="008148E0">
      <w:pPr>
        <w:jc w:val="both"/>
        <w:rPr>
          <w:sz w:val="20"/>
        </w:rPr>
      </w:pPr>
    </w:p>
    <w:p w:rsidR="008148E0" w:rsidRDefault="008148E0">
      <w:r>
        <w:br w:type="page"/>
      </w:r>
    </w:p>
    <w:p w:rsidR="008148E0" w:rsidRPr="00074695" w:rsidRDefault="008148E0" w:rsidP="008148E0">
      <w:pPr>
        <w:rPr>
          <w:b/>
        </w:rPr>
      </w:pPr>
      <w:r w:rsidRPr="00074695">
        <w:rPr>
          <w:b/>
        </w:rPr>
        <w:lastRenderedPageBreak/>
        <w:t>Příloha č. 1 Dodatku č. 1 Smlouvy „O vývoji a provozování mobilních aplikací ČHMÚ“</w:t>
      </w:r>
    </w:p>
    <w:p w:rsidR="008148E0" w:rsidRDefault="008148E0" w:rsidP="008148E0"/>
    <w:p w:rsidR="008148E0" w:rsidRPr="00BF3577" w:rsidRDefault="008148E0" w:rsidP="008148E0">
      <w:pPr>
        <w:rPr>
          <w:b/>
          <w:u w:val="single"/>
        </w:rPr>
      </w:pPr>
      <w:r>
        <w:rPr>
          <w:b/>
          <w:u w:val="single"/>
        </w:rPr>
        <w:t>Č</w:t>
      </w:r>
      <w:r w:rsidRPr="00BF3577">
        <w:rPr>
          <w:b/>
          <w:u w:val="single"/>
        </w:rPr>
        <w:t xml:space="preserve">asový harmonogram plnění této veřejné zakázky: </w:t>
      </w:r>
    </w:p>
    <w:p w:rsidR="008148E0" w:rsidRPr="00BF3577" w:rsidRDefault="008148E0" w:rsidP="008148E0">
      <w:pPr>
        <w:spacing w:after="240"/>
        <w:jc w:val="both"/>
      </w:pPr>
      <w:r w:rsidRPr="00BF3577">
        <w:t>I.   Vývoj a implementace backendu aplikace ČHMÚ i ČHMÚ+</w:t>
      </w:r>
      <w:r>
        <w:t xml:space="preserve"> </w:t>
      </w:r>
      <w:r w:rsidRPr="00BF3577">
        <w:t xml:space="preserve">všech tří platforem a schválení dokumentu Cílový koncept </w:t>
      </w:r>
      <w:r>
        <w:t xml:space="preserve"> do 1</w:t>
      </w:r>
      <w:r w:rsidR="007100BA">
        <w:t xml:space="preserve">4-ti </w:t>
      </w:r>
      <w:r w:rsidRPr="00BF3577">
        <w:t xml:space="preserve"> měsíců od podpisu smlouvy. </w:t>
      </w:r>
    </w:p>
    <w:p w:rsidR="008148E0" w:rsidRPr="00BF3577" w:rsidRDefault="008148E0" w:rsidP="008148E0">
      <w:pPr>
        <w:spacing w:after="240"/>
        <w:jc w:val="both"/>
      </w:pPr>
      <w:r w:rsidRPr="00BF3577">
        <w:t>II.  Spuštění aplikace ČHMÚ i ČHMÚ+ na první</w:t>
      </w:r>
      <w:r w:rsidRPr="00BF3577" w:rsidDel="00294C34">
        <w:t xml:space="preserve"> </w:t>
      </w:r>
      <w:r w:rsidRPr="00BF3577">
        <w:t>platformě</w:t>
      </w:r>
      <w:r w:rsidR="009B5DEA">
        <w:t>,</w:t>
      </w:r>
      <w:r w:rsidRPr="00BF3577">
        <w:t xml:space="preserve"> tj. Android 4.1 a vyšší</w:t>
      </w:r>
      <w:r w:rsidR="009B5DEA">
        <w:t>,</w:t>
      </w:r>
      <w:r w:rsidRPr="00BF3577">
        <w:t xml:space="preserve"> do 5 měsíců od implementace</w:t>
      </w:r>
      <w:r>
        <w:t xml:space="preserve"> </w:t>
      </w:r>
      <w:r w:rsidRPr="00BF3577">
        <w:t xml:space="preserve">backendu a data schválení dokumentu Cílový koncept.  </w:t>
      </w:r>
    </w:p>
    <w:p w:rsidR="008148E0" w:rsidRPr="00BF3577" w:rsidRDefault="008148E0" w:rsidP="008148E0">
      <w:pPr>
        <w:spacing w:after="240"/>
        <w:jc w:val="both"/>
      </w:pPr>
      <w:r w:rsidRPr="00BF3577">
        <w:t>III.  Spuštění aplikace ČHMÚ i ČHMÚ+ na druhé</w:t>
      </w:r>
      <w:r w:rsidRPr="00BF3577" w:rsidDel="00294C34">
        <w:t xml:space="preserve"> </w:t>
      </w:r>
      <w:r w:rsidRPr="00BF3577">
        <w:t>platformě</w:t>
      </w:r>
      <w:r w:rsidR="009B5DEA">
        <w:t>,</w:t>
      </w:r>
      <w:r w:rsidRPr="00BF3577">
        <w:t xml:space="preserve"> tj.</w:t>
      </w:r>
      <w:r>
        <w:t xml:space="preserve"> </w:t>
      </w:r>
      <w:r w:rsidRPr="00BF3577">
        <w:t>iOS 9 a vyšší</w:t>
      </w:r>
      <w:r>
        <w:t>,</w:t>
      </w:r>
      <w:r w:rsidRPr="00BF3577">
        <w:t xml:space="preserve"> a </w:t>
      </w:r>
      <w:r>
        <w:t xml:space="preserve">spuštění aplikace </w:t>
      </w:r>
      <w:r w:rsidRPr="00BF3577">
        <w:t>na třetí platformě</w:t>
      </w:r>
      <w:r w:rsidR="009B5DEA">
        <w:t>,</w:t>
      </w:r>
      <w:r w:rsidRPr="00BF3577">
        <w:t xml:space="preserve"> tj. Windows mobile 10 a vyšší</w:t>
      </w:r>
      <w:r>
        <w:t xml:space="preserve">, </w:t>
      </w:r>
      <w:r w:rsidRPr="00BF3577">
        <w:t xml:space="preserve">vždy po 3,5 měsících po spuštění </w:t>
      </w:r>
      <w:r>
        <w:t xml:space="preserve">aplikace na </w:t>
      </w:r>
      <w:r w:rsidRPr="00BF3577">
        <w:t>předchozí</w:t>
      </w:r>
      <w:r>
        <w:t xml:space="preserve"> platformě</w:t>
      </w:r>
      <w:r w:rsidRPr="00BF3577">
        <w:t xml:space="preserve">.  </w:t>
      </w:r>
    </w:p>
    <w:p w:rsidR="008148E0" w:rsidRPr="00BF3577" w:rsidRDefault="008148E0" w:rsidP="008148E0">
      <w:pPr>
        <w:spacing w:after="240"/>
        <w:jc w:val="both"/>
      </w:pPr>
      <w:r w:rsidRPr="00BF3577">
        <w:t>P</w:t>
      </w:r>
      <w:r>
        <w:t>řed</w:t>
      </w:r>
      <w:r w:rsidRPr="00BF3577">
        <w:t xml:space="preserve"> spuštění</w:t>
      </w:r>
      <w:r w:rsidR="009B5DEA">
        <w:t>m</w:t>
      </w:r>
      <w:r w:rsidRPr="00BF3577">
        <w:t xml:space="preserve"> aplikace na dané platformě bude </w:t>
      </w:r>
      <w:r>
        <w:t xml:space="preserve">funkce backendu a aplikace otestována a následně bude </w:t>
      </w:r>
      <w:r w:rsidRPr="00BF3577">
        <w:t xml:space="preserve">zadavateli předána příslušná výhradní licence a zdrojové kódy. </w:t>
      </w:r>
    </w:p>
    <w:p w:rsidR="008148E0" w:rsidRPr="00BF3577" w:rsidRDefault="008148E0" w:rsidP="008148E0">
      <w:pPr>
        <w:spacing w:after="240"/>
        <w:jc w:val="both"/>
      </w:pPr>
      <w:r w:rsidRPr="00BF3577">
        <w:t xml:space="preserve">Aplikace budou dostupné přes oficiální distribuci, tzn. Google Play, App Store a Microsoft Store. </w:t>
      </w:r>
    </w:p>
    <w:p w:rsidR="008148E0" w:rsidRPr="00BF3577" w:rsidRDefault="008148E0" w:rsidP="008148E0">
      <w:pPr>
        <w:spacing w:after="240"/>
        <w:jc w:val="both"/>
      </w:pPr>
      <w:r w:rsidRPr="00BF3577">
        <w:t xml:space="preserve">Doba plnění dle bodu I. až III. tohoto harmonogramu bude tedy celkem </w:t>
      </w:r>
      <w:r>
        <w:t>26</w:t>
      </w:r>
      <w:r w:rsidRPr="00BF3577">
        <w:t xml:space="preserve"> měsíců od podepsání smlouvy na tuto veřejnou zakázku po spuštění všech aplikací na všech třech platformách vč. předání výhradních licencí a zdrojových kódů a dalšího souvisejícího plnění – položky 1) až 4) přílohy č. 10 </w:t>
      </w:r>
      <w:r>
        <w:t>Zadávací dokumentace</w:t>
      </w:r>
      <w:r w:rsidRPr="00BF3577">
        <w:t xml:space="preserve"> – kalkulace nabídkové ceny.  </w:t>
      </w:r>
    </w:p>
    <w:p w:rsidR="008148E0" w:rsidRPr="00BF3577" w:rsidRDefault="008148E0" w:rsidP="008148E0">
      <w:pPr>
        <w:spacing w:after="240"/>
        <w:jc w:val="both"/>
      </w:pPr>
      <w:r w:rsidRPr="00BF3577">
        <w:t xml:space="preserve">IV. Servisní podpora </w:t>
      </w:r>
      <w:r w:rsidR="00F647C7">
        <w:t>bude zahájena</w:t>
      </w:r>
      <w:r w:rsidRPr="00BF3577">
        <w:t xml:space="preserve"> po spuštění aplikace ČHMÚ i ČHMÚ+ na první</w:t>
      </w:r>
      <w:r w:rsidRPr="00BF3577" w:rsidDel="00294C34">
        <w:t xml:space="preserve"> </w:t>
      </w:r>
      <w:r w:rsidRPr="00BF3577">
        <w:t xml:space="preserve">platformě dle bodu II. výše a bude probíhat po celou zbylou dobu plnění smlouvy. </w:t>
      </w:r>
    </w:p>
    <w:p w:rsidR="008148E0" w:rsidRDefault="008148E0" w:rsidP="008148E0">
      <w:pPr>
        <w:spacing w:after="240"/>
        <w:jc w:val="both"/>
      </w:pPr>
      <w:r w:rsidRPr="00BF3577">
        <w:t xml:space="preserve"> V. Možnost využití opčního práva zadavatelem je vázána pouze na </w:t>
      </w:r>
      <w:r w:rsidR="00FC02F0">
        <w:t xml:space="preserve">4 </w:t>
      </w:r>
      <w:r w:rsidRPr="00BF3577">
        <w:t xml:space="preserve">roky od podepsání smlouvy. Další podrobnosti k využití opčního práva jsou uvedeny podrobně v ZD.     </w:t>
      </w:r>
    </w:p>
    <w:p w:rsidR="00F9027E" w:rsidRPr="00BF3577" w:rsidRDefault="00F9027E" w:rsidP="008148E0">
      <w:pPr>
        <w:spacing w:after="240"/>
        <w:jc w:val="both"/>
      </w:pPr>
    </w:p>
    <w:tbl>
      <w:tblPr>
        <w:tblW w:w="0" w:type="auto"/>
        <w:jc w:val="center"/>
        <w:tblLook w:val="01E0"/>
      </w:tblPr>
      <w:tblGrid>
        <w:gridCol w:w="4605"/>
        <w:gridCol w:w="4605"/>
      </w:tblGrid>
      <w:tr w:rsidR="008148E0" w:rsidRPr="00074695" w:rsidTr="00A261AD">
        <w:trPr>
          <w:jc w:val="center"/>
        </w:trPr>
        <w:tc>
          <w:tcPr>
            <w:tcW w:w="4605" w:type="dxa"/>
          </w:tcPr>
          <w:p w:rsidR="008148E0" w:rsidRPr="00074695" w:rsidRDefault="008148E0" w:rsidP="00A261AD">
            <w:pPr>
              <w:pStyle w:val="RLProhlensmluvnchstran"/>
              <w:jc w:val="left"/>
              <w:rPr>
                <w:sz w:val="22"/>
                <w:szCs w:val="22"/>
              </w:rPr>
            </w:pPr>
            <w:r w:rsidRPr="00074695">
              <w:rPr>
                <w:sz w:val="22"/>
                <w:szCs w:val="22"/>
              </w:rPr>
              <w:t>Objednatel:</w:t>
            </w:r>
          </w:p>
          <w:p w:rsidR="008148E0" w:rsidRPr="00074695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074695">
              <w:rPr>
                <w:szCs w:val="22"/>
              </w:rPr>
              <w:t>V Praze dne     .   . 2017</w:t>
            </w:r>
          </w:p>
          <w:p w:rsidR="008148E0" w:rsidRDefault="008148E0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074695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8148E0" w:rsidRPr="00074695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074695">
              <w:rPr>
                <w:szCs w:val="22"/>
              </w:rPr>
              <w:t>..............................................</w:t>
            </w:r>
          </w:p>
          <w:p w:rsidR="008148E0" w:rsidRPr="00074695" w:rsidRDefault="00E018E7" w:rsidP="00A261AD">
            <w:pPr>
              <w:pStyle w:val="RLdajeosmluvnstran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Mgr</w:t>
            </w:r>
            <w:r w:rsidR="008148E0" w:rsidRPr="00074695">
              <w:rPr>
                <w:b/>
                <w:szCs w:val="22"/>
              </w:rPr>
              <w:t xml:space="preserve">. </w:t>
            </w:r>
            <w:r w:rsidR="008148E0">
              <w:rPr>
                <w:b/>
                <w:szCs w:val="22"/>
              </w:rPr>
              <w:t>Mark Rieder</w:t>
            </w:r>
          </w:p>
          <w:p w:rsidR="008148E0" w:rsidRPr="00074695" w:rsidRDefault="004A2384" w:rsidP="00A261AD">
            <w:pPr>
              <w:pStyle w:val="RLdajeosmluvnstran"/>
              <w:jc w:val="left"/>
              <w:rPr>
                <w:szCs w:val="22"/>
                <w:highlight w:val="green"/>
              </w:rPr>
            </w:pPr>
            <w:r>
              <w:rPr>
                <w:szCs w:val="22"/>
              </w:rPr>
              <w:t>ř</w:t>
            </w:r>
            <w:r w:rsidR="008148E0" w:rsidRPr="00074695">
              <w:rPr>
                <w:szCs w:val="22"/>
              </w:rPr>
              <w:t>editel</w:t>
            </w:r>
          </w:p>
        </w:tc>
        <w:tc>
          <w:tcPr>
            <w:tcW w:w="4605" w:type="dxa"/>
          </w:tcPr>
          <w:p w:rsidR="008148E0" w:rsidRPr="00074695" w:rsidRDefault="008148E0" w:rsidP="00A261AD">
            <w:pPr>
              <w:pStyle w:val="RLProhlensmluvnchstran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Zhotovitel</w:t>
            </w:r>
            <w:r w:rsidRPr="00074695">
              <w:rPr>
                <w:sz w:val="22"/>
                <w:szCs w:val="22"/>
              </w:rPr>
              <w:t>:</w:t>
            </w:r>
          </w:p>
          <w:p w:rsidR="008148E0" w:rsidRPr="00074695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074695">
              <w:rPr>
                <w:szCs w:val="22"/>
              </w:rPr>
              <w:t>V Praze dne         .   . 2017</w:t>
            </w:r>
          </w:p>
          <w:p w:rsidR="008148E0" w:rsidRDefault="008148E0" w:rsidP="00A261AD">
            <w:pPr>
              <w:pStyle w:val="RLdajeosmluvnstran"/>
              <w:jc w:val="left"/>
              <w:rPr>
                <w:szCs w:val="22"/>
              </w:rPr>
            </w:pPr>
          </w:p>
          <w:p w:rsidR="00F9027E" w:rsidRPr="00074695" w:rsidRDefault="00F9027E" w:rsidP="00A261AD">
            <w:pPr>
              <w:pStyle w:val="RLdajeosmluvnstran"/>
              <w:jc w:val="left"/>
              <w:rPr>
                <w:szCs w:val="22"/>
              </w:rPr>
            </w:pPr>
          </w:p>
          <w:p w:rsidR="008148E0" w:rsidRPr="00074695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074695">
              <w:rPr>
                <w:szCs w:val="22"/>
              </w:rPr>
              <w:t>..............................................</w:t>
            </w:r>
          </w:p>
          <w:p w:rsidR="008148E0" w:rsidRPr="00074695" w:rsidRDefault="008148E0" w:rsidP="00A261AD">
            <w:pPr>
              <w:pStyle w:val="RLdajeosmluvnstran"/>
              <w:jc w:val="left"/>
              <w:rPr>
                <w:b/>
                <w:szCs w:val="22"/>
              </w:rPr>
            </w:pPr>
            <w:r w:rsidRPr="00074695">
              <w:rPr>
                <w:b/>
                <w:szCs w:val="22"/>
              </w:rPr>
              <w:t>Ing. Vítězslav Ciml</w:t>
            </w:r>
          </w:p>
          <w:p w:rsidR="008148E0" w:rsidRPr="00074695" w:rsidRDefault="008148E0" w:rsidP="00A261AD">
            <w:pPr>
              <w:pStyle w:val="RLdajeosmluvnstran"/>
              <w:jc w:val="left"/>
              <w:rPr>
                <w:szCs w:val="22"/>
              </w:rPr>
            </w:pPr>
            <w:r w:rsidRPr="00074695">
              <w:rPr>
                <w:szCs w:val="22"/>
              </w:rPr>
              <w:t>ředitel a člen představenstva</w:t>
            </w:r>
          </w:p>
          <w:p w:rsidR="008148E0" w:rsidRPr="00074695" w:rsidRDefault="008148E0" w:rsidP="00A261AD">
            <w:pPr>
              <w:pStyle w:val="RLdajeosmluvnstran"/>
              <w:spacing w:after="0"/>
              <w:jc w:val="left"/>
              <w:rPr>
                <w:szCs w:val="22"/>
                <w:highlight w:val="green"/>
              </w:rPr>
            </w:pPr>
          </w:p>
        </w:tc>
      </w:tr>
    </w:tbl>
    <w:p w:rsidR="008148E0" w:rsidRPr="00BF3577" w:rsidRDefault="008148E0" w:rsidP="008148E0">
      <w:pPr>
        <w:jc w:val="both"/>
      </w:pPr>
    </w:p>
    <w:p w:rsidR="00D347C5" w:rsidRDefault="00D347C5" w:rsidP="00502F01"/>
    <w:sectPr w:rsidR="00D347C5" w:rsidSect="0011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C2" w:rsidRDefault="00E01AC2">
      <w:pPr>
        <w:spacing w:after="0" w:line="240" w:lineRule="auto"/>
      </w:pPr>
      <w:r>
        <w:separator/>
      </w:r>
    </w:p>
  </w:endnote>
  <w:endnote w:type="continuationSeparator" w:id="0">
    <w:p w:rsidR="00E01AC2" w:rsidRDefault="00E01AC2">
      <w:pPr>
        <w:spacing w:after="0" w:line="240" w:lineRule="auto"/>
      </w:pPr>
      <w:r>
        <w:continuationSeparator/>
      </w:r>
    </w:p>
  </w:endnote>
  <w:endnote w:type="continuationNotice" w:id="1">
    <w:p w:rsidR="00E01AC2" w:rsidRDefault="00E01A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E0" w:rsidRDefault="003B66EA">
    <w:pPr>
      <w:pStyle w:val="Zpat"/>
      <w:jc w:val="center"/>
    </w:pPr>
    <w:r>
      <w:fldChar w:fldCharType="begin"/>
    </w:r>
    <w:r w:rsidR="00181F0F">
      <w:instrText>PAGE   \* MERGEFORMAT</w:instrText>
    </w:r>
    <w:r>
      <w:fldChar w:fldCharType="separate"/>
    </w:r>
    <w:r w:rsidR="00365721">
      <w:rPr>
        <w:noProof/>
      </w:rPr>
      <w:t>4</w:t>
    </w:r>
    <w:r>
      <w:fldChar w:fldCharType="end"/>
    </w:r>
    <w:r w:rsidR="00F9027E">
      <w:t>/4</w:t>
    </w:r>
  </w:p>
  <w:p w:rsidR="004D6AE0" w:rsidRDefault="00E01A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C2" w:rsidRDefault="00E01AC2">
      <w:pPr>
        <w:spacing w:after="0" w:line="240" w:lineRule="auto"/>
      </w:pPr>
      <w:r>
        <w:separator/>
      </w:r>
    </w:p>
  </w:footnote>
  <w:footnote w:type="continuationSeparator" w:id="0">
    <w:p w:rsidR="00E01AC2" w:rsidRDefault="00E01AC2">
      <w:pPr>
        <w:spacing w:after="0" w:line="240" w:lineRule="auto"/>
      </w:pPr>
      <w:r>
        <w:continuationSeparator/>
      </w:r>
    </w:p>
  </w:footnote>
  <w:footnote w:type="continuationNotice" w:id="1">
    <w:p w:rsidR="00E01AC2" w:rsidRDefault="00E01AC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E0" w:rsidRPr="00AA74FF" w:rsidRDefault="00E01AC2" w:rsidP="00AA74FF">
    <w:pPr>
      <w:pStyle w:val="Zhlav"/>
      <w:jc w:val="center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219"/>
    <w:multiLevelType w:val="hybridMultilevel"/>
    <w:tmpl w:val="B7C80192"/>
    <w:lvl w:ilvl="0" w:tplc="95DC8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6FCD"/>
    <w:multiLevelType w:val="multilevel"/>
    <w:tmpl w:val="9D0E9B8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38"/>
        </w:tabs>
        <w:ind w:left="2211" w:hanging="737"/>
      </w:pPr>
      <w:rPr>
        <w:rFonts w:ascii="Calibri" w:hAnsi="Calibri" w:cs="Times New Roman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A106E5D"/>
    <w:multiLevelType w:val="hybridMultilevel"/>
    <w:tmpl w:val="1DA81322"/>
    <w:lvl w:ilvl="0" w:tplc="B812FF7E">
      <w:start w:val="5"/>
      <w:numFmt w:val="bullet"/>
      <w:lvlText w:val="-"/>
      <w:lvlJc w:val="left"/>
      <w:pPr>
        <w:ind w:left="18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sRPQ+12bIJuudJVrxSfMSIvCjkc=" w:salt="6OZxU94WAVCTA69OW0kBZ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02F01"/>
    <w:rsid w:val="0001472E"/>
    <w:rsid w:val="000478E5"/>
    <w:rsid w:val="00081495"/>
    <w:rsid w:val="000C3D3D"/>
    <w:rsid w:val="000F3E12"/>
    <w:rsid w:val="0011469E"/>
    <w:rsid w:val="001555BA"/>
    <w:rsid w:val="00181F0F"/>
    <w:rsid w:val="00182372"/>
    <w:rsid w:val="001D154C"/>
    <w:rsid w:val="00206F1E"/>
    <w:rsid w:val="00295697"/>
    <w:rsid w:val="002E221B"/>
    <w:rsid w:val="00312E51"/>
    <w:rsid w:val="00365721"/>
    <w:rsid w:val="003804E1"/>
    <w:rsid w:val="003B66EA"/>
    <w:rsid w:val="003C0798"/>
    <w:rsid w:val="003C7322"/>
    <w:rsid w:val="003D7E52"/>
    <w:rsid w:val="00465408"/>
    <w:rsid w:val="00485B4E"/>
    <w:rsid w:val="004A046F"/>
    <w:rsid w:val="004A2384"/>
    <w:rsid w:val="004F1EED"/>
    <w:rsid w:val="00502F01"/>
    <w:rsid w:val="00505AE5"/>
    <w:rsid w:val="00516707"/>
    <w:rsid w:val="005515E8"/>
    <w:rsid w:val="00557C55"/>
    <w:rsid w:val="00577E73"/>
    <w:rsid w:val="0058555B"/>
    <w:rsid w:val="006169D9"/>
    <w:rsid w:val="006230B6"/>
    <w:rsid w:val="006625F2"/>
    <w:rsid w:val="00696D69"/>
    <w:rsid w:val="006C0DF0"/>
    <w:rsid w:val="006F0568"/>
    <w:rsid w:val="006F5A78"/>
    <w:rsid w:val="007100BA"/>
    <w:rsid w:val="007306ED"/>
    <w:rsid w:val="007533E9"/>
    <w:rsid w:val="00776C49"/>
    <w:rsid w:val="007E3D51"/>
    <w:rsid w:val="008148E0"/>
    <w:rsid w:val="008474EE"/>
    <w:rsid w:val="008950E0"/>
    <w:rsid w:val="008A1F97"/>
    <w:rsid w:val="008C1FF6"/>
    <w:rsid w:val="00994777"/>
    <w:rsid w:val="009B5DEA"/>
    <w:rsid w:val="00A070ED"/>
    <w:rsid w:val="00A473DC"/>
    <w:rsid w:val="00AC4B92"/>
    <w:rsid w:val="00AE1B93"/>
    <w:rsid w:val="00B46E38"/>
    <w:rsid w:val="00B7644A"/>
    <w:rsid w:val="00B94B6C"/>
    <w:rsid w:val="00BB3B52"/>
    <w:rsid w:val="00BB544B"/>
    <w:rsid w:val="00C14995"/>
    <w:rsid w:val="00C77010"/>
    <w:rsid w:val="00C87C39"/>
    <w:rsid w:val="00CB2112"/>
    <w:rsid w:val="00D347C5"/>
    <w:rsid w:val="00DF468F"/>
    <w:rsid w:val="00E018E7"/>
    <w:rsid w:val="00E01AC2"/>
    <w:rsid w:val="00E355F2"/>
    <w:rsid w:val="00E63D5B"/>
    <w:rsid w:val="00E660F5"/>
    <w:rsid w:val="00E9742E"/>
    <w:rsid w:val="00ED4B43"/>
    <w:rsid w:val="00EF574F"/>
    <w:rsid w:val="00F07D2E"/>
    <w:rsid w:val="00F34981"/>
    <w:rsid w:val="00F40089"/>
    <w:rsid w:val="00F62A68"/>
    <w:rsid w:val="00F647C7"/>
    <w:rsid w:val="00F9027E"/>
    <w:rsid w:val="00FC02F0"/>
    <w:rsid w:val="00FC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8148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 w:val="24"/>
      <w:szCs w:val="20"/>
    </w:rPr>
  </w:style>
  <w:style w:type="paragraph" w:customStyle="1" w:styleId="RLlneksmlouvy">
    <w:name w:val="RL Článek smlouvy"/>
    <w:basedOn w:val="Normln"/>
    <w:next w:val="RLTextlnkuslovan"/>
    <w:rsid w:val="008148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 údaje o smluvní straně"/>
    <w:basedOn w:val="Normln"/>
    <w:rsid w:val="008148E0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148E0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nzevsmlouvy">
    <w:name w:val="RL název smlouvy"/>
    <w:basedOn w:val="Normln"/>
    <w:next w:val="Normln"/>
    <w:rsid w:val="008148E0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8148E0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8148E0"/>
    <w:rPr>
      <w:rFonts w:ascii="Calibri" w:eastAsia="Times New Roman" w:hAnsi="Calibri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8148E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148E0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8E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148E0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48E0"/>
    <w:pPr>
      <w:spacing w:after="120" w:line="280" w:lineRule="exact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8148E0"/>
    <w:pPr>
      <w:spacing w:before="120" w:after="120" w:line="240" w:lineRule="auto"/>
    </w:pPr>
    <w:rPr>
      <w:rFonts w:ascii="Arial" w:eastAsia="Times New Roman" w:hAnsi="Arial" w:cs="Times New Roman"/>
      <w:kern w:val="22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48E0"/>
    <w:rPr>
      <w:rFonts w:ascii="Arial" w:eastAsia="Times New Roman" w:hAnsi="Arial" w:cs="Times New Roman"/>
      <w:kern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B5D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DEA"/>
    <w:pPr>
      <w:spacing w:before="0" w:after="200"/>
    </w:pPr>
    <w:rPr>
      <w:rFonts w:asciiTheme="minorHAnsi" w:eastAsiaTheme="minorHAnsi" w:hAnsiTheme="minorHAnsi" w:cstheme="minorBidi"/>
      <w:b/>
      <w:bCs/>
      <w:kern w:val="0"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DEA"/>
    <w:rPr>
      <w:rFonts w:ascii="Arial" w:eastAsia="Times New Roman" w:hAnsi="Arial" w:cs="Times New Roman"/>
      <w:b/>
      <w:bCs/>
      <w:kern w:val="22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E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06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8148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8148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 údaje o smluvní straně"/>
    <w:basedOn w:val="Normln"/>
    <w:rsid w:val="008148E0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148E0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x-none" w:eastAsia="cs-CZ"/>
    </w:rPr>
  </w:style>
  <w:style w:type="paragraph" w:customStyle="1" w:styleId="RLnzevsmlouvy">
    <w:name w:val="RL název smlouvy"/>
    <w:basedOn w:val="Normln"/>
    <w:next w:val="Normln"/>
    <w:rsid w:val="008148E0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8148E0"/>
    <w:rPr>
      <w:rFonts w:ascii="Calibri" w:eastAsia="Times New Roman" w:hAnsi="Calibri" w:cs="Times New Roman"/>
      <w:b/>
      <w:sz w:val="24"/>
      <w:szCs w:val="20"/>
      <w:lang w:val="x-none" w:eastAsia="cs-CZ"/>
    </w:rPr>
  </w:style>
  <w:style w:type="character" w:customStyle="1" w:styleId="RLTextlnkuslovanChar">
    <w:name w:val="RL Text článku číslovaný Char"/>
    <w:link w:val="RLTextlnkuslovan"/>
    <w:locked/>
    <w:rsid w:val="008148E0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148E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148E0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8E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148E0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48E0"/>
    <w:pPr>
      <w:spacing w:after="120" w:line="280" w:lineRule="exact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8148E0"/>
    <w:pPr>
      <w:spacing w:before="120" w:after="120" w:line="240" w:lineRule="auto"/>
    </w:pPr>
    <w:rPr>
      <w:rFonts w:ascii="Arial" w:eastAsia="Times New Roman" w:hAnsi="Arial" w:cs="Times New Roman"/>
      <w:kern w:val="22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48E0"/>
    <w:rPr>
      <w:rFonts w:ascii="Arial" w:eastAsia="Times New Roman" w:hAnsi="Arial" w:cs="Times New Roman"/>
      <w:kern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B5D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DEA"/>
    <w:pPr>
      <w:spacing w:before="0" w:after="200"/>
    </w:pPr>
    <w:rPr>
      <w:rFonts w:asciiTheme="minorHAnsi" w:eastAsiaTheme="minorHAnsi" w:hAnsiTheme="minorHAnsi" w:cstheme="minorBidi"/>
      <w:b/>
      <w:bCs/>
      <w:kern w:val="0"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DEA"/>
    <w:rPr>
      <w:rFonts w:ascii="Arial" w:eastAsia="Times New Roman" w:hAnsi="Arial" w:cs="Times New Roman"/>
      <w:b/>
      <w:bCs/>
      <w:kern w:val="22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E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06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E937-533A-44C0-BD3B-5FAA5F77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 s.r.o.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Kubát</dc:creator>
  <cp:lastModifiedBy>tibitanzlova</cp:lastModifiedBy>
  <cp:revision>2</cp:revision>
  <cp:lastPrinted>2017-11-10T10:23:00Z</cp:lastPrinted>
  <dcterms:created xsi:type="dcterms:W3CDTF">2017-11-10T10:24:00Z</dcterms:created>
  <dcterms:modified xsi:type="dcterms:W3CDTF">2017-11-10T10:24:00Z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