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4B" w:rsidRDefault="00034800">
      <w:pPr>
        <w:pStyle w:val="Nadpis10"/>
        <w:keepNext/>
        <w:keepLines/>
        <w:shd w:val="clear" w:color="auto" w:fill="auto"/>
        <w:spacing w:after="151" w:line="400" w:lineRule="exact"/>
        <w:ind w:left="560"/>
      </w:pPr>
      <w:bookmarkStart w:id="0" w:name="bookmark0"/>
      <w:r>
        <w:t>SMLOUVA O NÁJMU PROSTORŮ sloužících</w:t>
      </w:r>
      <w:bookmarkEnd w:id="0"/>
    </w:p>
    <w:p w:rsidR="00AD744B" w:rsidRDefault="00034800">
      <w:pPr>
        <w:pStyle w:val="Nadpis10"/>
        <w:keepNext/>
        <w:keepLines/>
        <w:shd w:val="clear" w:color="auto" w:fill="auto"/>
        <w:spacing w:after="0" w:line="302" w:lineRule="exact"/>
        <w:jc w:val="center"/>
      </w:pPr>
      <w:bookmarkStart w:id="1" w:name="bookmark1"/>
      <w:r>
        <w:t>podnikání</w:t>
      </w:r>
      <w:bookmarkEnd w:id="1"/>
    </w:p>
    <w:p w:rsidR="00AD744B" w:rsidRDefault="00034800">
      <w:pPr>
        <w:pStyle w:val="Zkladntext30"/>
        <w:shd w:val="clear" w:color="auto" w:fill="auto"/>
      </w:pPr>
      <w:r>
        <w:t xml:space="preserve">na základě ustanovení zákona č.89/2012 Sb., občanský zákoník, ve znění pozdějších předpisů </w:t>
      </w:r>
      <w:r>
        <w:rPr>
          <w:rStyle w:val="Zkladntext3Kurzva"/>
        </w:rPr>
        <w:t>(dále jen</w:t>
      </w:r>
      <w:r>
        <w:t xml:space="preserve"> „ </w:t>
      </w:r>
      <w:proofErr w:type="spellStart"/>
      <w:r>
        <w:rPr>
          <w:rStyle w:val="Zkladntext3Kurzva"/>
        </w:rPr>
        <w:t>OZ‘j</w:t>
      </w:r>
      <w:proofErr w:type="spellEnd"/>
    </w:p>
    <w:p w:rsidR="00AD744B" w:rsidRDefault="00034800">
      <w:pPr>
        <w:pStyle w:val="Zkladntext40"/>
        <w:shd w:val="clear" w:color="auto" w:fill="auto"/>
        <w:spacing w:after="442"/>
      </w:pPr>
      <w:r>
        <w:t>(</w:t>
      </w:r>
      <w:proofErr w:type="spellStart"/>
      <w:r>
        <w:t>dálejen</w:t>
      </w:r>
      <w:proofErr w:type="spellEnd"/>
      <w:r>
        <w:t xml:space="preserve"> „smlouva“)</w:t>
      </w:r>
    </w:p>
    <w:p w:rsidR="00AD744B" w:rsidRDefault="00034800">
      <w:pPr>
        <w:pStyle w:val="Nadpis30"/>
        <w:keepNext/>
        <w:keepLines/>
        <w:shd w:val="clear" w:color="auto" w:fill="auto"/>
        <w:spacing w:before="0" w:after="138" w:line="200" w:lineRule="exact"/>
      </w:pPr>
      <w:bookmarkStart w:id="2" w:name="bookmark2"/>
      <w:r>
        <w:rPr>
          <w:rStyle w:val="Nadpis31"/>
          <w:b/>
          <w:bCs/>
        </w:rPr>
        <w:t>SMLUVNÍ STRANY</w:t>
      </w:r>
      <w:bookmarkEnd w:id="2"/>
    </w:p>
    <w:p w:rsidR="00AD744B" w:rsidRDefault="00034800">
      <w:pPr>
        <w:pStyle w:val="Nadpis30"/>
        <w:keepNext/>
        <w:keepLines/>
        <w:shd w:val="clear" w:color="auto" w:fill="auto"/>
        <w:spacing w:before="0" w:after="0" w:line="230" w:lineRule="exact"/>
        <w:jc w:val="left"/>
      </w:pPr>
      <w:bookmarkStart w:id="3" w:name="bookmark3"/>
      <w:r>
        <w:t>PRONAJÍMATEL:</w:t>
      </w:r>
      <w:bookmarkEnd w:id="3"/>
    </w:p>
    <w:p w:rsidR="00AD744B" w:rsidRDefault="00034800">
      <w:pPr>
        <w:pStyle w:val="Nadpis30"/>
        <w:keepNext/>
        <w:keepLines/>
        <w:shd w:val="clear" w:color="auto" w:fill="auto"/>
        <w:spacing w:before="0" w:after="0" w:line="230" w:lineRule="exact"/>
        <w:jc w:val="left"/>
      </w:pPr>
      <w:bookmarkStart w:id="4" w:name="bookmark4"/>
      <w:r>
        <w:t>26. základní škola Plzeň, Skupova 22, příspěvková organizace</w:t>
      </w:r>
      <w:bookmarkEnd w:id="4"/>
    </w:p>
    <w:p w:rsidR="00AD744B" w:rsidRDefault="00034800">
      <w:pPr>
        <w:pStyle w:val="Zkladntext20"/>
        <w:shd w:val="clear" w:color="auto" w:fill="auto"/>
        <w:ind w:right="4680" w:firstLine="0"/>
      </w:pPr>
      <w:r>
        <w:t xml:space="preserve">se sídlem v Plzni, Skupova 22, PSČ 301 00 </w:t>
      </w:r>
      <w:proofErr w:type="spellStart"/>
      <w:r>
        <w:t>zast</w:t>
      </w:r>
      <w:proofErr w:type="spellEnd"/>
      <w:r>
        <w:t xml:space="preserve">. Mgr. Evou </w:t>
      </w:r>
      <w:proofErr w:type="spellStart"/>
      <w:r>
        <w:t>Švolbovou</w:t>
      </w:r>
      <w:proofErr w:type="spellEnd"/>
      <w:r>
        <w:t>, ředitelkou IČ: 70879834</w:t>
      </w:r>
    </w:p>
    <w:p w:rsidR="00AD744B" w:rsidRDefault="00034800">
      <w:pPr>
        <w:pStyle w:val="Zkladntext20"/>
        <w:shd w:val="clear" w:color="auto" w:fill="auto"/>
        <w:ind w:right="4680" w:firstLine="0"/>
      </w:pPr>
      <w:r>
        <w:t xml:space="preserve">bankovní </w:t>
      </w:r>
      <w:proofErr w:type="spellStart"/>
      <w:r>
        <w:t>spojenítel</w:t>
      </w:r>
      <w:proofErr w:type="spellEnd"/>
      <w:r>
        <w:t xml:space="preserve"> fax.: </w:t>
      </w:r>
    </w:p>
    <w:p w:rsidR="00AD744B" w:rsidRDefault="00034800">
      <w:pPr>
        <w:pStyle w:val="Zkladntext20"/>
        <w:shd w:val="clear" w:color="auto" w:fill="auto"/>
        <w:ind w:firstLine="0"/>
      </w:pPr>
      <w:r>
        <w:t>e-</w:t>
      </w:r>
      <w:proofErr w:type="spellStart"/>
      <w:r>
        <w:t>mall</w:t>
      </w:r>
      <w:proofErr w:type="spellEnd"/>
      <w:r>
        <w:t xml:space="preserve">: </w:t>
      </w:r>
    </w:p>
    <w:p w:rsidR="00AD744B" w:rsidRDefault="00034800">
      <w:pPr>
        <w:pStyle w:val="Zkladntext20"/>
        <w:shd w:val="clear" w:color="auto" w:fill="auto"/>
        <w:spacing w:after="204"/>
        <w:ind w:right="3700" w:firstLine="0"/>
      </w:pPr>
      <w:r>
        <w:t xml:space="preserve">zapsaná v obchodním rejstříku u Krajského soudu v </w:t>
      </w:r>
      <w:proofErr w:type="gramStart"/>
      <w:r>
        <w:t>Plzní</w:t>
      </w:r>
      <w:proofErr w:type="gramEnd"/>
      <w:r>
        <w:t xml:space="preserve"> oddíl </w:t>
      </w:r>
      <w:proofErr w:type="spellStart"/>
      <w:r>
        <w:t>Pr</w:t>
      </w:r>
      <w:proofErr w:type="spellEnd"/>
      <w:r>
        <w:t xml:space="preserve">., vložka 96 </w:t>
      </w:r>
      <w:r>
        <w:rPr>
          <w:rStyle w:val="Zkladntext2Kurzva"/>
        </w:rPr>
        <w:t>(dále jen „pronajímatel")</w:t>
      </w:r>
    </w:p>
    <w:p w:rsidR="00AD744B" w:rsidRDefault="00034800">
      <w:pPr>
        <w:pStyle w:val="Zkladntext20"/>
        <w:shd w:val="clear" w:color="auto" w:fill="auto"/>
        <w:spacing w:after="129" w:line="200" w:lineRule="exact"/>
        <w:ind w:firstLine="0"/>
      </w:pPr>
      <w:r>
        <w:t>a</w:t>
      </w:r>
    </w:p>
    <w:p w:rsidR="00AD744B" w:rsidRDefault="00034800">
      <w:pPr>
        <w:pStyle w:val="Zkladntext20"/>
        <w:shd w:val="clear" w:color="auto" w:fill="auto"/>
        <w:ind w:firstLine="0"/>
      </w:pPr>
      <w:r>
        <w:t>NÁJEMCE:</w:t>
      </w:r>
    </w:p>
    <w:p w:rsidR="00AD744B" w:rsidRDefault="0003480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50"/>
        </w:tabs>
        <w:spacing w:before="0" w:after="0" w:line="230" w:lineRule="exact"/>
        <w:jc w:val="both"/>
      </w:pPr>
      <w:bookmarkStart w:id="5" w:name="bookmark5"/>
      <w:r>
        <w:t>školní jídelna Plzeň, Baarova 31, příspěvková organizace</w:t>
      </w:r>
      <w:bookmarkEnd w:id="5"/>
    </w:p>
    <w:p w:rsidR="00AD744B" w:rsidRDefault="00034800">
      <w:pPr>
        <w:pStyle w:val="Zkladntext20"/>
        <w:shd w:val="clear" w:color="auto" w:fill="auto"/>
        <w:ind w:right="3580" w:firstLine="0"/>
      </w:pPr>
      <w:r>
        <w:t xml:space="preserve">Se sídlem v Plzni, Baarova 31, PSČ 301 00 </w:t>
      </w:r>
      <w:proofErr w:type="spellStart"/>
      <w:r>
        <w:t>Zast</w:t>
      </w:r>
      <w:proofErr w:type="spellEnd"/>
      <w:r>
        <w:t>. Jaromírou Královcovou, ředitelkou IČ:49777696</w:t>
      </w:r>
    </w:p>
    <w:p w:rsidR="00AD744B" w:rsidRDefault="00034800">
      <w:pPr>
        <w:pStyle w:val="Zkladntext20"/>
        <w:shd w:val="clear" w:color="auto" w:fill="auto"/>
        <w:ind w:firstLine="0"/>
        <w:jc w:val="both"/>
      </w:pPr>
      <w:r>
        <w:t>Bankovní spojení: Tel: e-</w:t>
      </w:r>
      <w:proofErr w:type="spellStart"/>
      <w:r>
        <w:t>mall</w:t>
      </w:r>
      <w:proofErr w:type="spellEnd"/>
      <w:r>
        <w:t xml:space="preserve"> </w:t>
      </w:r>
    </w:p>
    <w:p w:rsidR="00AD744B" w:rsidRDefault="00034800">
      <w:pPr>
        <w:pStyle w:val="Zkladntext20"/>
        <w:shd w:val="clear" w:color="auto" w:fill="auto"/>
        <w:spacing w:after="708"/>
        <w:ind w:right="3580" w:firstLine="0"/>
      </w:pPr>
      <w:r>
        <w:t xml:space="preserve">zapsaná v obchodním rejstříku u Krajského soudu v Plzni oddíl </w:t>
      </w:r>
      <w:proofErr w:type="spellStart"/>
      <w:r>
        <w:t>Pr</w:t>
      </w:r>
      <w:proofErr w:type="spellEnd"/>
      <w:r>
        <w:t xml:space="preserve">., vložka 575 </w:t>
      </w:r>
      <w:r>
        <w:rPr>
          <w:rStyle w:val="Zkladntext2Kurzva"/>
        </w:rPr>
        <w:t>(dále jen „nájemce“)</w:t>
      </w:r>
    </w:p>
    <w:p w:rsidR="00AD744B" w:rsidRDefault="00034800">
      <w:pPr>
        <w:pStyle w:val="Nadpis220"/>
        <w:keepNext/>
        <w:keepLines/>
        <w:shd w:val="clear" w:color="auto" w:fill="auto"/>
        <w:spacing w:before="0" w:line="170" w:lineRule="exact"/>
      </w:pPr>
      <w:bookmarkStart w:id="6" w:name="bookmark6"/>
      <w:r>
        <w:t>i.</w:t>
      </w:r>
      <w:bookmarkEnd w:id="6"/>
    </w:p>
    <w:p w:rsidR="00AD744B" w:rsidRDefault="00034800">
      <w:pPr>
        <w:pStyle w:val="Nadpis30"/>
        <w:keepNext/>
        <w:keepLines/>
        <w:shd w:val="clear" w:color="auto" w:fill="auto"/>
        <w:spacing w:before="0" w:after="0" w:line="200" w:lineRule="exact"/>
      </w:pPr>
      <w:bookmarkStart w:id="7" w:name="bookmark7"/>
      <w:r>
        <w:t>Úvodní ustanovení</w:t>
      </w:r>
      <w:bookmarkEnd w:id="7"/>
    </w:p>
    <w:p w:rsidR="00AD744B" w:rsidRDefault="00034800">
      <w:pPr>
        <w:pStyle w:val="Zkladntext20"/>
        <w:shd w:val="clear" w:color="auto" w:fill="auto"/>
        <w:spacing w:after="188" w:line="240" w:lineRule="exact"/>
        <w:ind w:firstLine="0"/>
        <w:jc w:val="both"/>
      </w:pPr>
      <w:proofErr w:type="spellStart"/>
      <w:r>
        <w:t>Pronajimatel</w:t>
      </w:r>
      <w:proofErr w:type="spellEnd"/>
      <w:r>
        <w:t xml:space="preserve"> je podle své zřizovací listiny oprávněn hospodařit s majetkem města Plzně svěřeném mu přílohami ke zřizovací listině.</w:t>
      </w:r>
    </w:p>
    <w:p w:rsidR="00AD744B" w:rsidRDefault="00034800">
      <w:pPr>
        <w:pStyle w:val="Zkladntext20"/>
        <w:shd w:val="clear" w:color="auto" w:fill="auto"/>
        <w:spacing w:after="204"/>
        <w:ind w:firstLine="0"/>
        <w:jc w:val="both"/>
      </w:pPr>
      <w:r>
        <w:t>Mimo jiné je oprávněn hospodařit I s budovou čp. 2589 v Plzni, Skupova ul. č. o. 22, která je zapsaná v listu vlastnictví č. 1, který vede Katastrální úřad pro Plzeňský kraj, katastrální pracoviště Plzeň - město, pro katastrální území Plzeň.</w:t>
      </w:r>
    </w:p>
    <w:p w:rsidR="00AD744B" w:rsidRDefault="00034800">
      <w:pPr>
        <w:pStyle w:val="Nadpis30"/>
        <w:keepNext/>
        <w:keepLines/>
        <w:shd w:val="clear" w:color="auto" w:fill="auto"/>
        <w:spacing w:before="0" w:after="0" w:line="200" w:lineRule="exact"/>
      </w:pPr>
      <w:bookmarkStart w:id="8" w:name="bookmark8"/>
      <w:r>
        <w:t>II.</w:t>
      </w:r>
      <w:bookmarkEnd w:id="8"/>
    </w:p>
    <w:p w:rsidR="00AD744B" w:rsidRDefault="00034800">
      <w:pPr>
        <w:pStyle w:val="Nadpis30"/>
        <w:keepNext/>
        <w:keepLines/>
        <w:shd w:val="clear" w:color="auto" w:fill="auto"/>
        <w:spacing w:before="0" w:after="0" w:line="200" w:lineRule="exact"/>
      </w:pPr>
      <w:bookmarkStart w:id="9" w:name="bookmark9"/>
      <w:r>
        <w:t>Předmět nájmu</w:t>
      </w:r>
      <w:bookmarkEnd w:id="9"/>
    </w:p>
    <w:p w:rsidR="00AD744B" w:rsidRDefault="00034800">
      <w:pPr>
        <w:pStyle w:val="Zkladntext20"/>
        <w:shd w:val="clear" w:color="auto" w:fill="auto"/>
        <w:spacing w:after="166" w:line="298" w:lineRule="exact"/>
        <w:ind w:firstLine="0"/>
        <w:jc w:val="both"/>
      </w:pPr>
      <w:proofErr w:type="spellStart"/>
      <w:r>
        <w:t>Pronajimatel</w:t>
      </w:r>
      <w:proofErr w:type="spellEnd"/>
      <w:r>
        <w:t xml:space="preserve"> přenechává nájemci v nemovitosti uvedené </w:t>
      </w:r>
      <w:proofErr w:type="spellStart"/>
      <w:r>
        <w:t>včl.l</w:t>
      </w:r>
      <w:proofErr w:type="spellEnd"/>
      <w:r>
        <w:t xml:space="preserve"> do nájmu nebytové prostory v 1. nadzemním podlaží, situované v hale školy vedle místnosti </w:t>
      </w:r>
      <w:proofErr w:type="gramStart"/>
      <w:r>
        <w:t>č.24</w:t>
      </w:r>
      <w:proofErr w:type="gramEnd"/>
      <w:r>
        <w:t>, o velikosti 9,84 m^.</w:t>
      </w:r>
    </w:p>
    <w:p w:rsidR="00AD744B" w:rsidRDefault="00034800">
      <w:pPr>
        <w:pStyle w:val="Zkladntext20"/>
        <w:shd w:val="clear" w:color="auto" w:fill="auto"/>
        <w:spacing w:after="368" w:line="240" w:lineRule="exact"/>
        <w:ind w:firstLine="0"/>
      </w:pPr>
      <w:r>
        <w:t>Specifikace předmětu nájmu a stavu nebytových prostor ke dni předání je uvedena v příloze č. 1 smlouvy (předávací protokol), který je nedílnou součástí této smlouvy.</w:t>
      </w:r>
    </w:p>
    <w:p w:rsidR="00AD744B" w:rsidRDefault="00034800">
      <w:pPr>
        <w:pStyle w:val="Nadpis320"/>
        <w:keepNext/>
        <w:keepLines/>
        <w:shd w:val="clear" w:color="auto" w:fill="auto"/>
        <w:spacing w:before="0"/>
      </w:pPr>
      <w:bookmarkStart w:id="10" w:name="bookmark10"/>
      <w:r>
        <w:t>III.</w:t>
      </w:r>
      <w:bookmarkEnd w:id="10"/>
    </w:p>
    <w:p w:rsidR="00AD744B" w:rsidRDefault="00034800">
      <w:pPr>
        <w:pStyle w:val="Nadpis30"/>
        <w:keepNext/>
        <w:keepLines/>
        <w:shd w:val="clear" w:color="auto" w:fill="auto"/>
        <w:spacing w:before="0" w:after="0" w:line="230" w:lineRule="exact"/>
      </w:pPr>
      <w:bookmarkStart w:id="11" w:name="bookmark11"/>
      <w:r>
        <w:t>Účel nájmu, předmět podnikání nájemce</w:t>
      </w:r>
      <w:bookmarkEnd w:id="11"/>
    </w:p>
    <w:p w:rsidR="00AD744B" w:rsidRDefault="00034800">
      <w:pPr>
        <w:pStyle w:val="Zkladntext20"/>
        <w:shd w:val="clear" w:color="auto" w:fill="auto"/>
        <w:ind w:firstLine="0"/>
        <w:jc w:val="both"/>
      </w:pPr>
      <w:r>
        <w:t xml:space="preserve">Nájemní smlouva se uzavírá </w:t>
      </w:r>
      <w:r>
        <w:rPr>
          <w:rStyle w:val="Zkladntext2Tun"/>
        </w:rPr>
        <w:t xml:space="preserve">za účelem provozování školního bufetu se zajištěním specifického sortimentu potravin a nápojů v souladu s Doporučením Ministerstva zdravotnictví ČR </w:t>
      </w:r>
      <w:r>
        <w:t xml:space="preserve">k regulaci nabídky sortimentu potravin v souladu se zásadami zdravé výživy, vydaného pro prodej ve školách a školských zařízeních prostřednictvím školních automatů a bufetů v provozovně umístěné v předmětu nájmu dle čl. II </w:t>
      </w:r>
      <w:proofErr w:type="gramStart"/>
      <w:r>
        <w:t>této</w:t>
      </w:r>
      <w:proofErr w:type="gramEnd"/>
      <w:r>
        <w:t xml:space="preserve"> smlouvy.</w:t>
      </w:r>
    </w:p>
    <w:p w:rsidR="00AD744B" w:rsidRDefault="00034800">
      <w:pPr>
        <w:pStyle w:val="Zkladntext20"/>
        <w:shd w:val="clear" w:color="auto" w:fill="auto"/>
        <w:ind w:firstLine="0"/>
        <w:sectPr w:rsidR="00AD744B">
          <w:headerReference w:type="default" r:id="rId8"/>
          <w:pgSz w:w="11900" w:h="16840"/>
          <w:pgMar w:top="1152" w:right="613" w:bottom="816" w:left="694" w:header="0" w:footer="3" w:gutter="0"/>
          <w:cols w:space="720"/>
          <w:noEndnote/>
          <w:titlePg/>
          <w:docGrid w:linePitch="360"/>
        </w:sectPr>
      </w:pPr>
      <w:r>
        <w:t xml:space="preserve">Uvedené doporučení Ministerstva zdravotnictví ČR je nedílnou součástí tohoto dodatku jako příloha </w:t>
      </w:r>
      <w:proofErr w:type="gramStart"/>
      <w:r>
        <w:t xml:space="preserve">č. 3 </w:t>
      </w:r>
      <w:proofErr w:type="spellStart"/>
      <w:r>
        <w:t>Pronajimatel</w:t>
      </w:r>
      <w:proofErr w:type="spellEnd"/>
      <w:proofErr w:type="gramEnd"/>
      <w:r>
        <w:t xml:space="preserve"> prohlašuje, že předmět nájmu dle čl. II je podle stavebně technické dokumentace způsobilý ke smluvenému účelu užívání.</w:t>
      </w:r>
    </w:p>
    <w:p w:rsidR="00AD744B" w:rsidRDefault="00034800">
      <w:pPr>
        <w:pStyle w:val="Nadpis30"/>
        <w:keepNext/>
        <w:keepLines/>
        <w:shd w:val="clear" w:color="auto" w:fill="auto"/>
        <w:spacing w:before="0" w:after="0" w:line="230" w:lineRule="exact"/>
      </w:pPr>
      <w:bookmarkStart w:id="12" w:name="bookmark12"/>
      <w:r>
        <w:lastRenderedPageBreak/>
        <w:t>Práva a povinnosti smluvních stran</w:t>
      </w:r>
      <w:bookmarkEnd w:id="12"/>
    </w:p>
    <w:p w:rsidR="00AD744B" w:rsidRDefault="00034800">
      <w:pPr>
        <w:pStyle w:val="Zkladntext50"/>
        <w:shd w:val="clear" w:color="auto" w:fill="auto"/>
      </w:pPr>
      <w:r>
        <w:t xml:space="preserve">A) </w:t>
      </w:r>
      <w:proofErr w:type="spellStart"/>
      <w:r>
        <w:t>pronajimatel</w:t>
      </w:r>
      <w:proofErr w:type="spellEnd"/>
      <w:r>
        <w:t xml:space="preserve"> je povinen:</w:t>
      </w:r>
    </w:p>
    <w:p w:rsidR="00AD744B" w:rsidRDefault="00034800">
      <w:pPr>
        <w:pStyle w:val="Zkladntext20"/>
        <w:numPr>
          <w:ilvl w:val="0"/>
          <w:numId w:val="2"/>
        </w:numPr>
        <w:shd w:val="clear" w:color="auto" w:fill="auto"/>
        <w:tabs>
          <w:tab w:val="left" w:pos="316"/>
        </w:tabs>
        <w:ind w:left="360" w:hanging="360"/>
        <w:jc w:val="both"/>
      </w:pPr>
      <w:r>
        <w:t>Nebytové prostory vlastním nákladem udržovat ve stavu způsobilém k obvyklému užívání, vyjma povinností nájemce dle bodu B) 3 a B) 7.</w:t>
      </w:r>
    </w:p>
    <w:p w:rsidR="00AD744B" w:rsidRDefault="00034800">
      <w:pPr>
        <w:pStyle w:val="Zkladntext20"/>
        <w:numPr>
          <w:ilvl w:val="0"/>
          <w:numId w:val="2"/>
        </w:numPr>
        <w:shd w:val="clear" w:color="auto" w:fill="auto"/>
        <w:tabs>
          <w:tab w:val="left" w:pos="316"/>
        </w:tabs>
        <w:ind w:firstLine="0"/>
        <w:jc w:val="both"/>
      </w:pPr>
      <w:r>
        <w:t>Zabezpečovat řádné plnění služeb, jejichž poskytování je s užíváním nebytového prostoru spojeno.</w:t>
      </w:r>
    </w:p>
    <w:p w:rsidR="00AD744B" w:rsidRDefault="00034800">
      <w:pPr>
        <w:pStyle w:val="Zkladntext20"/>
        <w:numPr>
          <w:ilvl w:val="0"/>
          <w:numId w:val="2"/>
        </w:numPr>
        <w:shd w:val="clear" w:color="auto" w:fill="auto"/>
        <w:tabs>
          <w:tab w:val="left" w:pos="316"/>
        </w:tabs>
        <w:ind w:left="360" w:hanging="360"/>
        <w:jc w:val="both"/>
      </w:pPr>
      <w:r>
        <w:t>Je oprávněn požadovat vstup do nebytových prostorů za účelem kontroly, zda je nájemce užívá řádným způsobem a k účelu uvedenému ve smlouvě.</w:t>
      </w:r>
    </w:p>
    <w:p w:rsidR="00AD744B" w:rsidRDefault="00034800">
      <w:pPr>
        <w:pStyle w:val="Zkladntext20"/>
        <w:numPr>
          <w:ilvl w:val="0"/>
          <w:numId w:val="2"/>
        </w:numPr>
        <w:shd w:val="clear" w:color="auto" w:fill="auto"/>
        <w:tabs>
          <w:tab w:val="left" w:pos="316"/>
        </w:tabs>
        <w:ind w:left="360" w:hanging="360"/>
        <w:jc w:val="both"/>
      </w:pPr>
      <w:r>
        <w:t>Zavazuje se provádět případné opravy či rekonstrukce nemovitosti mimo provozní dobu nájemce, popřípadě nájemce o tomto informovat s dostatečným časovým předstihem před započetím prací.</w:t>
      </w:r>
    </w:p>
    <w:p w:rsidR="00AD744B" w:rsidRDefault="00034800">
      <w:pPr>
        <w:pStyle w:val="Zkladntext20"/>
        <w:shd w:val="clear" w:color="auto" w:fill="auto"/>
        <w:ind w:firstLine="0"/>
        <w:jc w:val="both"/>
      </w:pPr>
      <w:r>
        <w:t xml:space="preserve">5 Zabezpečovat a hradit revize veškerých přípojek (elektřina, </w:t>
      </w:r>
      <w:proofErr w:type="gramStart"/>
      <w:r>
        <w:t>voda...).</w:t>
      </w:r>
      <w:proofErr w:type="gramEnd"/>
    </w:p>
    <w:p w:rsidR="00AD744B" w:rsidRDefault="00034800">
      <w:pPr>
        <w:pStyle w:val="Zkladntext20"/>
        <w:numPr>
          <w:ilvl w:val="0"/>
          <w:numId w:val="3"/>
        </w:numPr>
        <w:shd w:val="clear" w:color="auto" w:fill="auto"/>
        <w:tabs>
          <w:tab w:val="left" w:pos="319"/>
        </w:tabs>
        <w:ind w:firstLine="0"/>
        <w:jc w:val="both"/>
      </w:pPr>
      <w:r>
        <w:t>Umožnit nájemci denní zásobování provozovny.</w:t>
      </w:r>
    </w:p>
    <w:p w:rsidR="00AD744B" w:rsidRDefault="00034800">
      <w:pPr>
        <w:pStyle w:val="Zkladntext20"/>
        <w:numPr>
          <w:ilvl w:val="0"/>
          <w:numId w:val="3"/>
        </w:numPr>
        <w:shd w:val="clear" w:color="auto" w:fill="auto"/>
        <w:tabs>
          <w:tab w:val="left" w:pos="319"/>
        </w:tabs>
        <w:spacing w:after="180"/>
        <w:ind w:firstLine="0"/>
        <w:jc w:val="both"/>
      </w:pPr>
      <w:r>
        <w:t>Pověřenou osobou v technických věcech smlouvy je správce budovy školy.</w:t>
      </w:r>
    </w:p>
    <w:p w:rsidR="00AD744B" w:rsidRDefault="00034800">
      <w:pPr>
        <w:pStyle w:val="Nadpis30"/>
        <w:keepNext/>
        <w:keepLines/>
        <w:shd w:val="clear" w:color="auto" w:fill="auto"/>
        <w:spacing w:before="0" w:after="0" w:line="230" w:lineRule="exact"/>
        <w:jc w:val="both"/>
      </w:pPr>
      <w:bookmarkStart w:id="13" w:name="bookmark13"/>
      <w:r>
        <w:t>B) nájemce je povinen:</w:t>
      </w:r>
      <w:bookmarkEnd w:id="13"/>
    </w:p>
    <w:p w:rsidR="00AD744B" w:rsidRDefault="00034800">
      <w:pPr>
        <w:pStyle w:val="Zkladntext20"/>
        <w:numPr>
          <w:ilvl w:val="0"/>
          <w:numId w:val="4"/>
        </w:numPr>
        <w:shd w:val="clear" w:color="auto" w:fill="auto"/>
        <w:tabs>
          <w:tab w:val="left" w:pos="316"/>
        </w:tabs>
        <w:ind w:left="360" w:hanging="360"/>
        <w:jc w:val="both"/>
      </w:pPr>
      <w:r>
        <w:t>Po dobu trvání nájmu je nájemce oprávněn a povinen užívat nebytové prostory v souladu s jejich stavebním určením, k účelu uvedenému ve smlouvě a v následujícím rozsahu: každý všední den ve školním roce, vyjma období školních prázdnin, státních svátků a vyhlášených dnů volna od 7.30 hod, do 12.00 hod.</w:t>
      </w:r>
    </w:p>
    <w:p w:rsidR="00AD744B" w:rsidRDefault="00034800">
      <w:pPr>
        <w:pStyle w:val="Zkladntext20"/>
        <w:numPr>
          <w:ilvl w:val="0"/>
          <w:numId w:val="4"/>
        </w:numPr>
        <w:shd w:val="clear" w:color="auto" w:fill="auto"/>
        <w:tabs>
          <w:tab w:val="left" w:pos="316"/>
        </w:tabs>
        <w:ind w:firstLine="0"/>
        <w:jc w:val="both"/>
      </w:pPr>
      <w:r>
        <w:t xml:space="preserve">Umožnit </w:t>
      </w:r>
      <w:proofErr w:type="spellStart"/>
      <w:r>
        <w:t>pronajimateli</w:t>
      </w:r>
      <w:proofErr w:type="spellEnd"/>
      <w:r>
        <w:t xml:space="preserve"> kdykoli přístup do předmětu nájmu.</w:t>
      </w:r>
    </w:p>
    <w:p w:rsidR="00AD744B" w:rsidRDefault="00034800">
      <w:pPr>
        <w:pStyle w:val="Zkladntext20"/>
        <w:numPr>
          <w:ilvl w:val="0"/>
          <w:numId w:val="4"/>
        </w:numPr>
        <w:shd w:val="clear" w:color="auto" w:fill="auto"/>
        <w:tabs>
          <w:tab w:val="left" w:pos="316"/>
        </w:tabs>
        <w:ind w:left="360" w:hanging="360"/>
        <w:jc w:val="both"/>
      </w:pPr>
      <w:r>
        <w:t xml:space="preserve">Udržovat předmět nájmu ve stavu způsobilém ke smluvenému účelu nájmu. Strany se dohodly, že nájemce bude vlastním nákladem zabezpečovat následující služby spojené s užíváním předmětu nájmu: úklid předmětu nájmu a společných prostor budovy, úklid chodníku k budově přiléhajícího a odvoz odpadu. Vzhledem k provozované činnosti nájemce zajistí dostatečný počet odpadních nádob (a tuto skutečnost </w:t>
      </w:r>
      <w:proofErr w:type="spellStart"/>
      <w:r>
        <w:t>pronajimateli</w:t>
      </w:r>
      <w:proofErr w:type="spellEnd"/>
      <w:r>
        <w:t xml:space="preserve"> doloží do 30 dnů od účinnosti smlouvy kopií smlouvy se subjektem, který bude tuto činnost zajišťovat), nebo po dohodě s </w:t>
      </w:r>
      <w:proofErr w:type="spellStart"/>
      <w:r>
        <w:t>pronajimatelem</w:t>
      </w:r>
      <w:proofErr w:type="spellEnd"/>
      <w:r>
        <w:t xml:space="preserve"> bude užívat odpadní nádoby </w:t>
      </w:r>
      <w:proofErr w:type="spellStart"/>
      <w:r>
        <w:t>pronajimatele</w:t>
      </w:r>
      <w:proofErr w:type="spellEnd"/>
      <w:r>
        <w:t xml:space="preserve"> a bude mu hradit předem dohodnutou paušální částku za svoz.</w:t>
      </w:r>
    </w:p>
    <w:p w:rsidR="00AD744B" w:rsidRDefault="00034800">
      <w:pPr>
        <w:pStyle w:val="Zkladntext20"/>
        <w:numPr>
          <w:ilvl w:val="0"/>
          <w:numId w:val="4"/>
        </w:numPr>
        <w:shd w:val="clear" w:color="auto" w:fill="auto"/>
        <w:tabs>
          <w:tab w:val="left" w:pos="316"/>
        </w:tabs>
        <w:ind w:left="360" w:hanging="360"/>
        <w:jc w:val="both"/>
      </w:pPr>
      <w:r>
        <w:t xml:space="preserve">Nájemce bere na vědomí, že je oprávněn přenechat nebytový prostor nebo jeho část do podnájmu třetí osobě pouze na dobu určitou a jen s předchozím písemným souhlasem </w:t>
      </w:r>
      <w:proofErr w:type="spellStart"/>
      <w:r>
        <w:t>pronajimatele</w:t>
      </w:r>
      <w:proofErr w:type="spellEnd"/>
      <w:r>
        <w:t>.</w:t>
      </w:r>
    </w:p>
    <w:p w:rsidR="00AD744B" w:rsidRDefault="00034800">
      <w:pPr>
        <w:pStyle w:val="Zkladntext20"/>
        <w:numPr>
          <w:ilvl w:val="0"/>
          <w:numId w:val="4"/>
        </w:numPr>
        <w:shd w:val="clear" w:color="auto" w:fill="auto"/>
        <w:tabs>
          <w:tab w:val="left" w:pos="316"/>
        </w:tabs>
        <w:ind w:left="360" w:hanging="360"/>
        <w:jc w:val="both"/>
      </w:pPr>
      <w:r>
        <w:t>Dodržovat veškeré hygienické, požární a bezpečnostní předpisy a hradit eventuální sankce, udělené příslušnými státními či správními orgány.</w:t>
      </w:r>
    </w:p>
    <w:p w:rsidR="00AD744B" w:rsidRDefault="00034800">
      <w:pPr>
        <w:pStyle w:val="Zkladntext20"/>
        <w:numPr>
          <w:ilvl w:val="0"/>
          <w:numId w:val="4"/>
        </w:numPr>
        <w:shd w:val="clear" w:color="auto" w:fill="auto"/>
        <w:tabs>
          <w:tab w:val="left" w:pos="316"/>
        </w:tabs>
        <w:ind w:left="360" w:hanging="360"/>
        <w:jc w:val="both"/>
      </w:pPr>
      <w:r>
        <w:t>Zdržet se jakýchkoliv jednání, která by rušila nebo mohla ohrozit provoz školy. Rovněž se zavazuje - prostřednictvím svých zaměstnanců respektovat školní řád.</w:t>
      </w:r>
    </w:p>
    <w:p w:rsidR="00AD744B" w:rsidRDefault="00034800">
      <w:pPr>
        <w:pStyle w:val="Zkladntext20"/>
        <w:numPr>
          <w:ilvl w:val="0"/>
          <w:numId w:val="4"/>
        </w:numPr>
        <w:shd w:val="clear" w:color="auto" w:fill="auto"/>
        <w:tabs>
          <w:tab w:val="left" w:pos="316"/>
        </w:tabs>
        <w:ind w:left="360" w:hanging="360"/>
        <w:jc w:val="both"/>
      </w:pPr>
      <w:r>
        <w:t>Provádět na vlastní náklady drobné opravy a běžnou údržbu předmětu nájmu včetně malování interiéru do výše 1.500,- Kč za každou provedenou opravu.</w:t>
      </w:r>
    </w:p>
    <w:p w:rsidR="00AD744B" w:rsidRDefault="00034800">
      <w:pPr>
        <w:pStyle w:val="Zkladntext20"/>
        <w:numPr>
          <w:ilvl w:val="0"/>
          <w:numId w:val="4"/>
        </w:numPr>
        <w:shd w:val="clear" w:color="auto" w:fill="auto"/>
        <w:tabs>
          <w:tab w:val="left" w:pos="316"/>
        </w:tabs>
        <w:ind w:left="360" w:hanging="360"/>
        <w:jc w:val="both"/>
      </w:pPr>
      <w:r>
        <w:t xml:space="preserve">Změny v nebytových prostorech, je nájemce oprávněn provádět pouze po předchozím písemném souhlasu </w:t>
      </w:r>
      <w:proofErr w:type="spellStart"/>
      <w:r>
        <w:t>pronajimatele</w:t>
      </w:r>
      <w:proofErr w:type="spellEnd"/>
      <w:r>
        <w:t>.</w:t>
      </w:r>
    </w:p>
    <w:p w:rsidR="00AD744B" w:rsidRDefault="00034800">
      <w:pPr>
        <w:pStyle w:val="Zkladntext20"/>
        <w:numPr>
          <w:ilvl w:val="0"/>
          <w:numId w:val="4"/>
        </w:numPr>
        <w:shd w:val="clear" w:color="auto" w:fill="auto"/>
        <w:tabs>
          <w:tab w:val="left" w:pos="316"/>
        </w:tabs>
        <w:ind w:left="360" w:hanging="360"/>
        <w:jc w:val="both"/>
      </w:pPr>
      <w:r>
        <w:t xml:space="preserve">V rámci svého předmětu podnikání a v souladu s účelem nájmu podle čl. III </w:t>
      </w:r>
      <w:proofErr w:type="gramStart"/>
      <w:r>
        <w:t>této</w:t>
      </w:r>
      <w:proofErr w:type="gramEnd"/>
      <w:r>
        <w:t xml:space="preserve"> smlouvy se nájemce zavazuje prodávat v provozovně potraviny a nápoje vždy čerstvé, v nejvyšší kvalitě s odpovídající záruční lhůtou.</w:t>
      </w:r>
    </w:p>
    <w:p w:rsidR="00AD744B" w:rsidRDefault="00034800">
      <w:pPr>
        <w:pStyle w:val="Zkladntext20"/>
        <w:numPr>
          <w:ilvl w:val="0"/>
          <w:numId w:val="4"/>
        </w:numPr>
        <w:shd w:val="clear" w:color="auto" w:fill="auto"/>
        <w:tabs>
          <w:tab w:val="left" w:pos="410"/>
        </w:tabs>
        <w:ind w:left="360" w:hanging="360"/>
        <w:jc w:val="both"/>
      </w:pPr>
      <w:r>
        <w:t xml:space="preserve">Nájemce prohlašuje a </w:t>
      </w:r>
      <w:proofErr w:type="spellStart"/>
      <w:r>
        <w:t>pronajimatel</w:t>
      </w:r>
      <w:proofErr w:type="spellEnd"/>
      <w:r>
        <w:t xml:space="preserve"> bere na vědomí, že v případě krátkodobé nepřítomnosti z důvodu nemoci prodávajícího zaměstnance nájemce, nebude zajištěn prodej v provozovně.</w:t>
      </w:r>
    </w:p>
    <w:p w:rsidR="00AD744B" w:rsidRDefault="00034800">
      <w:pPr>
        <w:pStyle w:val="Zkladntext20"/>
        <w:numPr>
          <w:ilvl w:val="0"/>
          <w:numId w:val="4"/>
        </w:numPr>
        <w:shd w:val="clear" w:color="auto" w:fill="auto"/>
        <w:tabs>
          <w:tab w:val="left" w:pos="410"/>
        </w:tabs>
        <w:ind w:left="360" w:hanging="360"/>
        <w:jc w:val="both"/>
      </w:pPr>
      <w:r>
        <w:t>Nájemce na vlastní náklady zajistí vybavení provozovny, které po skončení nájemního vztahu zůstává v jeho vlastnictví.</w:t>
      </w:r>
    </w:p>
    <w:p w:rsidR="00AD744B" w:rsidRDefault="00034800">
      <w:pPr>
        <w:pStyle w:val="Zkladntext20"/>
        <w:numPr>
          <w:ilvl w:val="0"/>
          <w:numId w:val="4"/>
        </w:numPr>
        <w:shd w:val="clear" w:color="auto" w:fill="auto"/>
        <w:tabs>
          <w:tab w:val="left" w:pos="410"/>
        </w:tabs>
        <w:ind w:firstLine="0"/>
        <w:jc w:val="both"/>
      </w:pPr>
      <w:r>
        <w:t>Nájemce prohlašuje, že se před podpisem této smlouvy seznámil se stavem předmětu nájmu.</w:t>
      </w:r>
    </w:p>
    <w:p w:rsidR="00AD744B" w:rsidRDefault="00034800">
      <w:pPr>
        <w:pStyle w:val="Zkladntext20"/>
        <w:numPr>
          <w:ilvl w:val="0"/>
          <w:numId w:val="4"/>
        </w:numPr>
        <w:shd w:val="clear" w:color="auto" w:fill="auto"/>
        <w:tabs>
          <w:tab w:val="left" w:pos="410"/>
        </w:tabs>
        <w:ind w:left="520"/>
        <w:jc w:val="both"/>
      </w:pPr>
      <w:r>
        <w:t>Je povinen zabránit poškozování předmětu nájmu. Pokud jeho činností dojde ke škodám na majetku pronajímatele, je povinen tyto škody nahradit, a to především uvedením do původního stavu, nedohodnou-li se smluvní strany jinak.</w:t>
      </w:r>
    </w:p>
    <w:p w:rsidR="00AD744B" w:rsidRDefault="00034800">
      <w:pPr>
        <w:pStyle w:val="Zkladntext20"/>
        <w:numPr>
          <w:ilvl w:val="0"/>
          <w:numId w:val="4"/>
        </w:numPr>
        <w:shd w:val="clear" w:color="auto" w:fill="auto"/>
        <w:tabs>
          <w:tab w:val="left" w:pos="410"/>
        </w:tabs>
        <w:ind w:left="520"/>
        <w:jc w:val="both"/>
      </w:pPr>
      <w:r>
        <w:t xml:space="preserve">Bez zbytečného odkladu je povinen upozornit </w:t>
      </w:r>
      <w:proofErr w:type="spellStart"/>
      <w:r>
        <w:t>pronajimatele</w:t>
      </w:r>
      <w:proofErr w:type="spellEnd"/>
      <w:r>
        <w:t xml:space="preserve"> na všechna zjištěná nebezpečí a závady, které mohou vést ke vzniku škod </w:t>
      </w:r>
      <w:proofErr w:type="spellStart"/>
      <w:r>
        <w:t>pronajimateli</w:t>
      </w:r>
      <w:proofErr w:type="spellEnd"/>
      <w:r>
        <w:t>.</w:t>
      </w:r>
    </w:p>
    <w:p w:rsidR="00AD744B" w:rsidRDefault="00034800">
      <w:pPr>
        <w:pStyle w:val="Zkladntext20"/>
        <w:numPr>
          <w:ilvl w:val="0"/>
          <w:numId w:val="4"/>
        </w:numPr>
        <w:shd w:val="clear" w:color="auto" w:fill="auto"/>
        <w:tabs>
          <w:tab w:val="left" w:pos="410"/>
        </w:tabs>
        <w:spacing w:after="204"/>
        <w:ind w:firstLine="0"/>
        <w:jc w:val="both"/>
      </w:pPr>
      <w:r>
        <w:t>Má právo užívat i společné prostory budovy v rozsahu nezbytném pro řádný chod pronajatých nebytových</w:t>
      </w:r>
    </w:p>
    <w:p w:rsidR="00AD744B" w:rsidRDefault="00034800">
      <w:pPr>
        <w:pStyle w:val="Zkladntext20"/>
        <w:shd w:val="clear" w:color="auto" w:fill="auto"/>
        <w:spacing w:after="143" w:line="200" w:lineRule="exact"/>
        <w:ind w:firstLine="0"/>
        <w:jc w:val="both"/>
      </w:pPr>
      <w:r>
        <w:t>17. Pověřenou osobou v technických věcech smlouvy je pan</w:t>
      </w:r>
    </w:p>
    <w:p w:rsidR="00AD744B" w:rsidRDefault="00034800">
      <w:pPr>
        <w:pStyle w:val="Zkladntext60"/>
        <w:shd w:val="clear" w:color="auto" w:fill="auto"/>
        <w:spacing w:before="0"/>
        <w:ind w:left="7920"/>
      </w:pPr>
      <w:r>
        <w:t>C? i/</w:t>
      </w:r>
    </w:p>
    <w:p w:rsidR="00AD744B" w:rsidRDefault="00034800">
      <w:pPr>
        <w:pStyle w:val="Nadpis30"/>
        <w:keepNext/>
        <w:keepLines/>
        <w:shd w:val="clear" w:color="auto" w:fill="auto"/>
        <w:spacing w:before="0" w:after="0" w:line="230" w:lineRule="exact"/>
        <w:ind w:left="5220"/>
        <w:jc w:val="left"/>
      </w:pPr>
      <w:bookmarkStart w:id="14" w:name="bookmark14"/>
      <w:r>
        <w:t xml:space="preserve">V. </w:t>
      </w:r>
      <w:r>
        <w:rPr>
          <w:vertAlign w:val="superscript"/>
        </w:rPr>
        <w:t>x</w:t>
      </w:r>
      <w:bookmarkEnd w:id="14"/>
    </w:p>
    <w:p w:rsidR="00AD744B" w:rsidRDefault="00034800">
      <w:pPr>
        <w:pStyle w:val="Zkladntext50"/>
        <w:shd w:val="clear" w:color="auto" w:fill="auto"/>
        <w:jc w:val="center"/>
      </w:pPr>
      <w:r>
        <w:t>Náklady za plnění spojená s nájmem nebytových prostor</w:t>
      </w:r>
    </w:p>
    <w:p w:rsidR="00AD744B" w:rsidRDefault="00034800">
      <w:pPr>
        <w:pStyle w:val="Zkladntext20"/>
        <w:shd w:val="clear" w:color="auto" w:fill="auto"/>
        <w:spacing w:after="180"/>
        <w:ind w:firstLine="0"/>
        <w:jc w:val="both"/>
      </w:pPr>
      <w:r>
        <w:t>Náklady na spotřebu studené vody, TUV, UT, elektrickou energii a TKO poskytované v souvislosti s užíváním nebytového prostoru je nájemce povinen platit v souladu s čl. VII této smlouvy a na základě zvláštní smlouvy uzavřené mezi účastníky.</w:t>
      </w:r>
    </w:p>
    <w:p w:rsidR="00AD744B" w:rsidRDefault="00034800">
      <w:pPr>
        <w:pStyle w:val="Nadpis30"/>
        <w:keepNext/>
        <w:keepLines/>
        <w:shd w:val="clear" w:color="auto" w:fill="auto"/>
        <w:spacing w:before="0" w:after="0" w:line="230" w:lineRule="exact"/>
        <w:ind w:left="5220"/>
        <w:jc w:val="left"/>
      </w:pPr>
      <w:bookmarkStart w:id="15" w:name="bookmark15"/>
      <w:r>
        <w:t>VI.</w:t>
      </w:r>
      <w:bookmarkEnd w:id="15"/>
    </w:p>
    <w:p w:rsidR="00AD744B" w:rsidRDefault="00034800">
      <w:pPr>
        <w:pStyle w:val="Nadpis30"/>
        <w:keepNext/>
        <w:keepLines/>
        <w:shd w:val="clear" w:color="auto" w:fill="auto"/>
        <w:spacing w:before="0" w:after="0" w:line="230" w:lineRule="exact"/>
      </w:pPr>
      <w:bookmarkStart w:id="16" w:name="bookmark16"/>
      <w:r>
        <w:t>Trvání nájmu</w:t>
      </w:r>
      <w:bookmarkEnd w:id="16"/>
    </w:p>
    <w:p w:rsidR="00AD744B" w:rsidRDefault="00034800">
      <w:pPr>
        <w:pStyle w:val="Zkladntext20"/>
        <w:shd w:val="clear" w:color="auto" w:fill="auto"/>
        <w:ind w:firstLine="0"/>
        <w:jc w:val="both"/>
        <w:sectPr w:rsidR="00AD744B">
          <w:pgSz w:w="11900" w:h="16840"/>
          <w:pgMar w:top="1679" w:right="617" w:bottom="1086" w:left="636" w:header="0" w:footer="3" w:gutter="0"/>
          <w:cols w:space="720"/>
          <w:noEndnote/>
          <w:docGrid w:linePitch="360"/>
        </w:sectPr>
      </w:pPr>
      <w:r>
        <w:t xml:space="preserve">Tato smlouva se uzavírá na dobu neurčitou, a to od 1. září </w:t>
      </w:r>
      <w:proofErr w:type="gramStart"/>
      <w:r>
        <w:t>2017 .</w:t>
      </w:r>
      <w:proofErr w:type="gramEnd"/>
    </w:p>
    <w:p w:rsidR="00AD744B" w:rsidRDefault="00034800">
      <w:pPr>
        <w:pStyle w:val="Nadpis30"/>
        <w:keepNext/>
        <w:keepLines/>
        <w:shd w:val="clear" w:color="auto" w:fill="auto"/>
        <w:spacing w:before="0" w:after="0" w:line="230" w:lineRule="exact"/>
        <w:ind w:right="40"/>
      </w:pPr>
      <w:bookmarkStart w:id="17" w:name="bookmark17"/>
      <w:r>
        <w:lastRenderedPageBreak/>
        <w:t>VII.</w:t>
      </w:r>
      <w:bookmarkEnd w:id="17"/>
    </w:p>
    <w:p w:rsidR="00AD744B" w:rsidRDefault="00034800">
      <w:pPr>
        <w:pStyle w:val="Nadpis30"/>
        <w:keepNext/>
        <w:keepLines/>
        <w:shd w:val="clear" w:color="auto" w:fill="auto"/>
        <w:spacing w:before="0" w:after="0" w:line="230" w:lineRule="exact"/>
        <w:ind w:right="40"/>
      </w:pPr>
      <w:bookmarkStart w:id="18" w:name="bookmark18"/>
      <w:r>
        <w:t>Nájemné a jeho splatnost</w:t>
      </w:r>
      <w:bookmarkEnd w:id="18"/>
    </w:p>
    <w:p w:rsidR="00AD744B" w:rsidRDefault="00034800">
      <w:pPr>
        <w:pStyle w:val="Zkladntext20"/>
        <w:shd w:val="clear" w:color="auto" w:fill="auto"/>
        <w:ind w:firstLine="180"/>
      </w:pPr>
      <w:proofErr w:type="spellStart"/>
      <w:r>
        <w:t>yše</w:t>
      </w:r>
      <w:proofErr w:type="spellEnd"/>
      <w:r>
        <w:t xml:space="preserve"> nájemného je stanovena v souladu s usnesením Rady města Plzně č. 1054 ze dne 25. 9. 2014 a činí </w:t>
      </w:r>
      <w:r>
        <w:rPr>
          <w:rStyle w:val="Zkladntext2Tun"/>
        </w:rPr>
        <w:t>250,- Kč/ m</w:t>
      </w:r>
      <w:r>
        <w:rPr>
          <w:rStyle w:val="Zkladntext2Tun"/>
          <w:vertAlign w:val="superscript"/>
        </w:rPr>
        <w:t>2</w:t>
      </w:r>
      <w:r>
        <w:rPr>
          <w:rStyle w:val="Zkladntext2Tun"/>
        </w:rPr>
        <w:t xml:space="preserve">/rok. </w:t>
      </w:r>
      <w:r>
        <w:t xml:space="preserve">Celkem tedy </w:t>
      </w:r>
      <w:r>
        <w:rPr>
          <w:rStyle w:val="Zkladntext2Tun"/>
        </w:rPr>
        <w:t xml:space="preserve">roční nájemné </w:t>
      </w:r>
      <w:r>
        <w:t xml:space="preserve">činí po zaokrouhlení 2.460,- </w:t>
      </w:r>
      <w:r>
        <w:rPr>
          <w:rStyle w:val="Zkladntext2Tun"/>
        </w:rPr>
        <w:t xml:space="preserve">Kč </w:t>
      </w:r>
      <w:r>
        <w:t>/</w:t>
      </w:r>
      <w:proofErr w:type="spellStart"/>
      <w:r>
        <w:t>slovy:dvatisicečtyřistašedesátkorunčeských</w:t>
      </w:r>
      <w:proofErr w:type="spellEnd"/>
      <w:r>
        <w:t>/.“</w:t>
      </w:r>
    </w:p>
    <w:p w:rsidR="00AD744B" w:rsidRDefault="00034800">
      <w:pPr>
        <w:pStyle w:val="Zkladntext20"/>
        <w:shd w:val="clear" w:color="auto" w:fill="auto"/>
        <w:spacing w:after="176"/>
        <w:ind w:firstLine="0"/>
        <w:jc w:val="both"/>
      </w:pPr>
      <w:r>
        <w:t>- leden až červen a září až prosinec (tj. bez července a srpna, o tento podíl jsou navýšeny ostatní měsíce).</w:t>
      </w:r>
    </w:p>
    <w:p w:rsidR="00AD744B" w:rsidRDefault="00034800">
      <w:pPr>
        <w:pStyle w:val="Zkladntext20"/>
        <w:shd w:val="clear" w:color="auto" w:fill="auto"/>
        <w:spacing w:after="184" w:line="235" w:lineRule="exact"/>
        <w:ind w:firstLine="0"/>
        <w:jc w:val="both"/>
      </w:pPr>
      <w:r>
        <w:t xml:space="preserve">Nájemné je splatné měsíčně vždy </w:t>
      </w:r>
      <w:proofErr w:type="spellStart"/>
      <w:r>
        <w:t>nejpozdějí</w:t>
      </w:r>
      <w:proofErr w:type="spellEnd"/>
      <w:r>
        <w:t xml:space="preserve"> do 10. kalendářního dne příslušného měsíce formou platby v </w:t>
      </w:r>
      <w:proofErr w:type="gramStart"/>
      <w:r>
        <w:t>hotovostí</w:t>
      </w:r>
      <w:proofErr w:type="gramEnd"/>
      <w:r>
        <w:t xml:space="preserve"> do pokladny </w:t>
      </w:r>
      <w:proofErr w:type="spellStart"/>
      <w:r>
        <w:t>pronajimatele</w:t>
      </w:r>
      <w:proofErr w:type="spellEnd"/>
      <w:r>
        <w:t>.</w:t>
      </w:r>
    </w:p>
    <w:p w:rsidR="00AD744B" w:rsidRDefault="00034800">
      <w:pPr>
        <w:pStyle w:val="Zkladntext20"/>
        <w:shd w:val="clear" w:color="auto" w:fill="auto"/>
        <w:spacing w:after="412"/>
        <w:ind w:firstLine="0"/>
        <w:jc w:val="both"/>
      </w:pPr>
      <w:r>
        <w:t xml:space="preserve">Nájemce se dále zavazuje hradit </w:t>
      </w:r>
      <w:proofErr w:type="spellStart"/>
      <w:r>
        <w:t>pronajimateli</w:t>
      </w:r>
      <w:proofErr w:type="spellEnd"/>
      <w:r>
        <w:t xml:space="preserve"> úhrady za plnění poskytovaná v souvislosti s nájmem čtvrtletně zpětně formou platby v </w:t>
      </w:r>
      <w:proofErr w:type="gramStart"/>
      <w:r>
        <w:t>hotovostí</w:t>
      </w:r>
      <w:proofErr w:type="gramEnd"/>
      <w:r>
        <w:t xml:space="preserve"> do pokladny </w:t>
      </w:r>
      <w:proofErr w:type="spellStart"/>
      <w:r>
        <w:t>pronajimatele</w:t>
      </w:r>
      <w:proofErr w:type="spellEnd"/>
      <w:r>
        <w:t>, a to ve lhůtě 10 kalendářních dnů ode dne doručení příslušného vyúčtování (faktury) ze strany pronajímatele. Další podrobností upravuje zvláštní smlouva o dodávce služeb uzavřená mezi smluvními stranami, která může být měněna na základě dohody účastníků bez předchozího schválení přísl. orgánů města Plzně.</w:t>
      </w:r>
    </w:p>
    <w:p w:rsidR="00AD744B" w:rsidRDefault="00034800">
      <w:pPr>
        <w:pStyle w:val="Zkladntext20"/>
        <w:shd w:val="clear" w:color="auto" w:fill="auto"/>
        <w:spacing w:after="188" w:line="240" w:lineRule="exact"/>
        <w:ind w:firstLine="0"/>
        <w:jc w:val="both"/>
      </w:pPr>
      <w:r>
        <w:t>Nájemce se zavazuje hradit nájemné a úhradu za plnění poskytovaná v souvislosti s nájmem ode dne účinností této smlouvy.</w:t>
      </w:r>
    </w:p>
    <w:p w:rsidR="00AD744B" w:rsidRDefault="00034800">
      <w:pPr>
        <w:pStyle w:val="Zkladntext20"/>
        <w:shd w:val="clear" w:color="auto" w:fill="auto"/>
        <w:spacing w:after="180"/>
        <w:ind w:right="600" w:firstLine="0"/>
      </w:pPr>
      <w:r>
        <w:t>Výše úroků z prodlení se stanoví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osob.“</w:t>
      </w:r>
    </w:p>
    <w:p w:rsidR="00AD744B" w:rsidRDefault="00034800">
      <w:pPr>
        <w:pStyle w:val="Nadpis20"/>
        <w:keepNext/>
        <w:keepLines/>
        <w:shd w:val="clear" w:color="auto" w:fill="auto"/>
        <w:spacing w:before="0"/>
        <w:ind w:right="40"/>
      </w:pPr>
      <w:bookmarkStart w:id="19" w:name="bookmark19"/>
      <w:r>
        <w:t>Vlil.</w:t>
      </w:r>
      <w:bookmarkEnd w:id="19"/>
    </w:p>
    <w:p w:rsidR="00AD744B" w:rsidRDefault="00034800">
      <w:pPr>
        <w:pStyle w:val="Nadpis30"/>
        <w:keepNext/>
        <w:keepLines/>
        <w:shd w:val="clear" w:color="auto" w:fill="auto"/>
        <w:spacing w:before="0" w:after="0" w:line="230" w:lineRule="exact"/>
        <w:ind w:right="40"/>
      </w:pPr>
      <w:bookmarkStart w:id="20" w:name="bookmark20"/>
      <w:r>
        <w:t>Skončení nájmu</w:t>
      </w:r>
      <w:bookmarkEnd w:id="20"/>
    </w:p>
    <w:p w:rsidR="00AD744B" w:rsidRDefault="00034800">
      <w:pPr>
        <w:pStyle w:val="Zkladntext20"/>
        <w:shd w:val="clear" w:color="auto" w:fill="auto"/>
        <w:spacing w:after="180"/>
        <w:ind w:firstLine="0"/>
        <w:jc w:val="both"/>
      </w:pPr>
      <w:r>
        <w:t>Nájem zaniká písemnou dohodou smluvních stran.</w:t>
      </w:r>
    </w:p>
    <w:p w:rsidR="00AD744B" w:rsidRDefault="00034800">
      <w:pPr>
        <w:pStyle w:val="Zkladntext20"/>
        <w:shd w:val="clear" w:color="auto" w:fill="auto"/>
        <w:ind w:left="420" w:right="3540" w:hanging="420"/>
      </w:pPr>
      <w:r>
        <w:t xml:space="preserve">Nájemní smlouvu je rovněž možné písemně vypovědět z následujících důvodů: </w:t>
      </w:r>
      <w:r>
        <w:rPr>
          <w:rStyle w:val="Zkladntext2Tun"/>
        </w:rPr>
        <w:t>ze strany pronajímatele pokud nájemce:</w:t>
      </w:r>
    </w:p>
    <w:p w:rsidR="00AD744B" w:rsidRDefault="00034800">
      <w:pPr>
        <w:pStyle w:val="Zkladntext20"/>
        <w:numPr>
          <w:ilvl w:val="0"/>
          <w:numId w:val="5"/>
        </w:numPr>
        <w:shd w:val="clear" w:color="auto" w:fill="auto"/>
        <w:tabs>
          <w:tab w:val="left" w:pos="350"/>
        </w:tabs>
        <w:ind w:firstLine="0"/>
        <w:jc w:val="both"/>
      </w:pPr>
      <w:r>
        <w:t>užívá nebytový prostor v rozporu s touto smlouvou;</w:t>
      </w:r>
    </w:p>
    <w:p w:rsidR="00AD744B" w:rsidRDefault="00034800">
      <w:pPr>
        <w:pStyle w:val="Zkladntext20"/>
        <w:numPr>
          <w:ilvl w:val="0"/>
          <w:numId w:val="5"/>
        </w:numPr>
        <w:shd w:val="clear" w:color="auto" w:fill="auto"/>
        <w:tabs>
          <w:tab w:val="left" w:pos="350"/>
        </w:tabs>
        <w:ind w:left="420" w:hanging="420"/>
        <w:jc w:val="both"/>
      </w:pPr>
      <w:r>
        <w:t>je o více než jeden měsíc v prodlení s placením nájemného nebo úhrady za služby, jejíchž poskytování je spojeno s nájmem;</w:t>
      </w:r>
    </w:p>
    <w:p w:rsidR="00AD744B" w:rsidRDefault="00034800">
      <w:pPr>
        <w:pStyle w:val="Zkladntext20"/>
        <w:numPr>
          <w:ilvl w:val="0"/>
          <w:numId w:val="5"/>
        </w:numPr>
        <w:shd w:val="clear" w:color="auto" w:fill="auto"/>
        <w:tabs>
          <w:tab w:val="left" w:pos="350"/>
        </w:tabs>
        <w:ind w:left="420" w:hanging="420"/>
        <w:jc w:val="both"/>
      </w:pPr>
      <w:r>
        <w:t>nebo osoby, které s ním užívají nebytový prostor, přes písemné upozornění hrubě porušují klid, provoz školy nebo pořádek;</w:t>
      </w:r>
    </w:p>
    <w:p w:rsidR="00AD744B" w:rsidRDefault="00034800">
      <w:pPr>
        <w:pStyle w:val="Zkladntext20"/>
        <w:numPr>
          <w:ilvl w:val="0"/>
          <w:numId w:val="5"/>
        </w:numPr>
        <w:shd w:val="clear" w:color="auto" w:fill="auto"/>
        <w:tabs>
          <w:tab w:val="left" w:pos="350"/>
        </w:tabs>
        <w:ind w:firstLine="0"/>
        <w:jc w:val="both"/>
      </w:pPr>
      <w:r>
        <w:t>přenechá nebytový prostor nebo jeho část do podnájmu bez předchozího písemného souhlasu pronajímatele;</w:t>
      </w:r>
    </w:p>
    <w:p w:rsidR="00AD744B" w:rsidRDefault="00034800">
      <w:pPr>
        <w:pStyle w:val="Zkladntext20"/>
        <w:numPr>
          <w:ilvl w:val="0"/>
          <w:numId w:val="5"/>
        </w:numPr>
        <w:shd w:val="clear" w:color="auto" w:fill="auto"/>
        <w:tabs>
          <w:tab w:val="left" w:pos="350"/>
        </w:tabs>
        <w:ind w:left="420" w:hanging="420"/>
        <w:jc w:val="both"/>
      </w:pPr>
      <w:proofErr w:type="spellStart"/>
      <w:r>
        <w:t>sí</w:t>
      </w:r>
      <w:proofErr w:type="spellEnd"/>
      <w:r>
        <w:t xml:space="preserve"> nevyžádal od pronajímatele písemně jeho předchozí písemný souhlas v případě změny v předmětu podnikání v provozovně umístěné v pronajatém nebytovém prostoru, pokud tato změna ovlivní podstatným způsobem využití pronajatých nebytových prostor;</w:t>
      </w:r>
    </w:p>
    <w:p w:rsidR="00AD744B" w:rsidRDefault="00034800">
      <w:pPr>
        <w:pStyle w:val="Zkladntext20"/>
        <w:numPr>
          <w:ilvl w:val="0"/>
          <w:numId w:val="5"/>
        </w:numPr>
        <w:shd w:val="clear" w:color="auto" w:fill="auto"/>
        <w:tabs>
          <w:tab w:val="left" w:pos="350"/>
        </w:tabs>
        <w:ind w:left="420" w:hanging="420"/>
        <w:jc w:val="both"/>
      </w:pPr>
      <w:proofErr w:type="spellStart"/>
      <w:r>
        <w:t>pronajimatel</w:t>
      </w:r>
      <w:proofErr w:type="spellEnd"/>
      <w:r>
        <w:t xml:space="preserve"> je oprávněn vypovědět smlouvu, pokud příslušné orgány města Plzně rozhodnou o jiném záměru dalšího využiti budovy, ve které se nachází předmět nájmu.</w:t>
      </w:r>
    </w:p>
    <w:p w:rsidR="00AD744B" w:rsidRDefault="00034800">
      <w:pPr>
        <w:pStyle w:val="Zkladntext20"/>
        <w:numPr>
          <w:ilvl w:val="0"/>
          <w:numId w:val="5"/>
        </w:numPr>
        <w:shd w:val="clear" w:color="auto" w:fill="auto"/>
        <w:tabs>
          <w:tab w:val="left" w:pos="350"/>
        </w:tabs>
        <w:ind w:firstLine="0"/>
        <w:jc w:val="both"/>
      </w:pPr>
      <w:r>
        <w:t>porušuje hrubě své povinností vůči pronajímateli tím, že v provozovně nabízí potraviny a nápoje, které neodpovídají</w:t>
      </w:r>
    </w:p>
    <w:p w:rsidR="00AD744B" w:rsidRDefault="00034800">
      <w:pPr>
        <w:pStyle w:val="Zkladntext20"/>
        <w:shd w:val="clear" w:color="auto" w:fill="auto"/>
        <w:spacing w:after="180"/>
        <w:ind w:left="420" w:firstLine="0"/>
        <w:jc w:val="both"/>
      </w:pPr>
      <w:r>
        <w:t xml:space="preserve">zásadám zdravé výživy podle Doporučení Ministerstva zdravotnictví ČR k </w:t>
      </w:r>
      <w:proofErr w:type="gramStart"/>
      <w:r>
        <w:t>regulací</w:t>
      </w:r>
      <w:proofErr w:type="gramEnd"/>
      <w:r>
        <w:t xml:space="preserve"> nabídky sortimentu potravin v souladu se zásadami zdravé výživy, vydaného pro prodej ve školách a školských zařízeních prostřednictvím školních automatů a bufetů.</w:t>
      </w:r>
    </w:p>
    <w:p w:rsidR="00AD744B" w:rsidRDefault="00034800">
      <w:pPr>
        <w:pStyle w:val="Nadpis30"/>
        <w:keepNext/>
        <w:keepLines/>
        <w:shd w:val="clear" w:color="auto" w:fill="auto"/>
        <w:spacing w:before="0" w:after="0" w:line="230" w:lineRule="exact"/>
        <w:ind w:left="420"/>
        <w:jc w:val="both"/>
      </w:pPr>
      <w:bookmarkStart w:id="21" w:name="bookmark21"/>
      <w:r>
        <w:t>ze strany nájemce pokud pronajímatel:</w:t>
      </w:r>
      <w:bookmarkEnd w:id="21"/>
    </w:p>
    <w:p w:rsidR="00AD744B" w:rsidRDefault="00034800">
      <w:pPr>
        <w:pStyle w:val="Zkladntext20"/>
        <w:numPr>
          <w:ilvl w:val="0"/>
          <w:numId w:val="6"/>
        </w:numPr>
        <w:shd w:val="clear" w:color="auto" w:fill="auto"/>
        <w:tabs>
          <w:tab w:val="left" w:pos="350"/>
        </w:tabs>
        <w:ind w:firstLine="0"/>
        <w:jc w:val="both"/>
      </w:pPr>
      <w:r>
        <w:t>ztratí způsobilost k provozování činnosti, pro kterou si nebytový prostor najal;</w:t>
      </w:r>
    </w:p>
    <w:p w:rsidR="00AD744B" w:rsidRDefault="00034800">
      <w:pPr>
        <w:pStyle w:val="Zkladntext20"/>
        <w:numPr>
          <w:ilvl w:val="0"/>
          <w:numId w:val="6"/>
        </w:numPr>
        <w:shd w:val="clear" w:color="auto" w:fill="auto"/>
        <w:tabs>
          <w:tab w:val="left" w:pos="350"/>
        </w:tabs>
        <w:ind w:firstLine="0"/>
        <w:jc w:val="both"/>
      </w:pPr>
      <w:r>
        <w:t>nebytový prostor se stane bez zavinění nájemce nezpůsobilý ke smluvenému užívání;</w:t>
      </w:r>
    </w:p>
    <w:p w:rsidR="00AD744B" w:rsidRDefault="00034800">
      <w:pPr>
        <w:pStyle w:val="Zkladntext20"/>
        <w:numPr>
          <w:ilvl w:val="0"/>
          <w:numId w:val="6"/>
        </w:numPr>
        <w:shd w:val="clear" w:color="auto" w:fill="auto"/>
        <w:tabs>
          <w:tab w:val="left" w:pos="350"/>
        </w:tabs>
        <w:spacing w:after="172"/>
        <w:ind w:firstLine="0"/>
        <w:jc w:val="both"/>
      </w:pPr>
      <w:proofErr w:type="spellStart"/>
      <w:r>
        <w:t>pronajimatel</w:t>
      </w:r>
      <w:proofErr w:type="spellEnd"/>
      <w:r>
        <w:t xml:space="preserve"> hrubě porušuje své povinnosti, vyplývající z této smlouvy.</w:t>
      </w:r>
    </w:p>
    <w:p w:rsidR="00AD744B" w:rsidRDefault="00034800">
      <w:pPr>
        <w:pStyle w:val="Zkladntext20"/>
        <w:shd w:val="clear" w:color="auto" w:fill="auto"/>
        <w:spacing w:after="188" w:line="240" w:lineRule="exact"/>
        <w:ind w:firstLine="0"/>
        <w:jc w:val="both"/>
      </w:pPr>
      <w:r>
        <w:t>Výpovědní lhůta je tři kalendářní měsíce a počítá se od prvého dne měsíce následujícího po doručení výpovědí druhé straně.</w:t>
      </w:r>
    </w:p>
    <w:p w:rsidR="00AD744B" w:rsidRDefault="00034800">
      <w:pPr>
        <w:pStyle w:val="Zkladntext20"/>
        <w:shd w:val="clear" w:color="auto" w:fill="auto"/>
        <w:spacing w:after="180"/>
        <w:ind w:firstLine="0"/>
        <w:jc w:val="both"/>
      </w:pPr>
      <w:r>
        <w:t xml:space="preserve">Po skončení nájmu je nájemce povinen - pokud se s pronajímatelem nedohodne jinak - předat pronajímateli nebytové prostory ve stavu, v jakém je převzal s přihlédnutím k obvyklému opotřebení, a to </w:t>
      </w:r>
      <w:proofErr w:type="spellStart"/>
      <w:r>
        <w:t>nejpozdějí</w:t>
      </w:r>
      <w:proofErr w:type="spellEnd"/>
      <w:r>
        <w:t xml:space="preserve"> do 30 dnů po skončení nájmu. O předání předmětu nájmu vyhotoví smluvní strany předávací protokol.</w:t>
      </w:r>
    </w:p>
    <w:p w:rsidR="00AD744B" w:rsidRDefault="00034800">
      <w:pPr>
        <w:pStyle w:val="Nadpis30"/>
        <w:keepNext/>
        <w:keepLines/>
        <w:shd w:val="clear" w:color="auto" w:fill="auto"/>
        <w:spacing w:before="0" w:after="0" w:line="230" w:lineRule="exact"/>
        <w:ind w:right="40"/>
      </w:pPr>
      <w:bookmarkStart w:id="22" w:name="bookmark22"/>
      <w:r>
        <w:t>IX.</w:t>
      </w:r>
      <w:bookmarkEnd w:id="22"/>
    </w:p>
    <w:p w:rsidR="00AD744B" w:rsidRDefault="00034800">
      <w:pPr>
        <w:pStyle w:val="Nadpis30"/>
        <w:keepNext/>
        <w:keepLines/>
        <w:shd w:val="clear" w:color="auto" w:fill="auto"/>
        <w:spacing w:before="0" w:after="0" w:line="230" w:lineRule="exact"/>
        <w:ind w:right="40"/>
      </w:pPr>
      <w:bookmarkStart w:id="23" w:name="bookmark23"/>
      <w:r>
        <w:t>Závěrečné ujednání</w:t>
      </w:r>
      <w:bookmarkEnd w:id="23"/>
    </w:p>
    <w:p w:rsidR="00AD744B" w:rsidRDefault="00034800">
      <w:pPr>
        <w:pStyle w:val="Zkladntext20"/>
        <w:shd w:val="clear" w:color="auto" w:fill="auto"/>
        <w:spacing w:after="153"/>
        <w:ind w:firstLine="0"/>
        <w:jc w:val="both"/>
      </w:pPr>
      <w:r>
        <w:t xml:space="preserve">Vůle statutárního města Plzeň k uzavření této smlouvy je dána usnesením RMP </w:t>
      </w:r>
      <w:proofErr w:type="gramStart"/>
      <w:r>
        <w:t>č.775</w:t>
      </w:r>
      <w:proofErr w:type="gramEnd"/>
      <w:r>
        <w:t xml:space="preserve"> ze dne 29.06.2017</w:t>
      </w:r>
    </w:p>
    <w:p w:rsidR="00AD744B" w:rsidRDefault="00034800">
      <w:pPr>
        <w:pStyle w:val="Zkladntext20"/>
        <w:shd w:val="clear" w:color="auto" w:fill="auto"/>
        <w:spacing w:line="264" w:lineRule="exact"/>
        <w:ind w:firstLine="0"/>
        <w:jc w:val="both"/>
      </w:pPr>
      <w:r>
        <w:t xml:space="preserve">Záměr statutárního města Plzeň přenechat do nájmu výše uvedený předmět nájmu byl ve smyslu §39 odst. 1 zák. č.128/2000 Sb. o obcích zveřejněn na úředních deskách a internetových stránkách </w:t>
      </w:r>
      <w:r>
        <w:rPr>
          <w:rStyle w:val="Zkladntext2TimesNewRoman12pt"/>
          <w:rFonts w:eastAsia="Arial"/>
        </w:rPr>
        <w:t>21. 4. 2017 do 10. 5. 2017</w:t>
      </w:r>
      <w:r>
        <w:br w:type="page"/>
      </w:r>
    </w:p>
    <w:p w:rsidR="00AD744B" w:rsidRDefault="00034800">
      <w:pPr>
        <w:pStyle w:val="Zkladntext20"/>
        <w:shd w:val="clear" w:color="auto" w:fill="auto"/>
        <w:spacing w:after="184" w:line="240" w:lineRule="exact"/>
        <w:ind w:firstLine="0"/>
      </w:pPr>
      <w:r>
        <w:lastRenderedPageBreak/>
        <w:t xml:space="preserve">Veškeré změny a dodatky k této smlouvě </w:t>
      </w:r>
      <w:proofErr w:type="gramStart"/>
      <w:r>
        <w:t>musí</w:t>
      </w:r>
      <w:proofErr w:type="gramEnd"/>
      <w:r>
        <w:t xml:space="preserve"> být provedeny pouze písemnou formou s číselným označením </w:t>
      </w:r>
      <w:proofErr w:type="gramStart"/>
      <w:r>
        <w:t>dodá</w:t>
      </w:r>
      <w:proofErr w:type="gramEnd"/>
      <w:r>
        <w:t xml:space="preserve"> k této smlouvě.</w:t>
      </w:r>
    </w:p>
    <w:p w:rsidR="00AD744B" w:rsidRDefault="00034800">
      <w:pPr>
        <w:pStyle w:val="Zkladntext20"/>
        <w:shd w:val="clear" w:color="auto" w:fill="auto"/>
        <w:spacing w:line="235" w:lineRule="exact"/>
        <w:ind w:firstLine="0"/>
        <w:jc w:val="both"/>
      </w:pPr>
      <w:r>
        <w:t>Tato smlouva je provedena ve dvou vyhotoveních s platností originálu se dvěma přílohami, vždy po jednom vyhovení pro každou smluvní stranu.</w:t>
      </w:r>
    </w:p>
    <w:p w:rsidR="00AD744B" w:rsidRDefault="00034800">
      <w:pPr>
        <w:pStyle w:val="Zkladntext20"/>
        <w:shd w:val="clear" w:color="auto" w:fill="auto"/>
        <w:spacing w:after="176"/>
        <w:ind w:firstLine="0"/>
        <w:jc w:val="both"/>
      </w:pPr>
      <w:r>
        <w:rPr>
          <w:rStyle w:val="Zkladntext2Tun"/>
        </w:rPr>
        <w:t xml:space="preserve">Přílohu </w:t>
      </w:r>
      <w:r>
        <w:rPr>
          <w:rStyle w:val="Zkladntext285pt"/>
        </w:rPr>
        <w:t xml:space="preserve">č. </w:t>
      </w:r>
      <w:r>
        <w:rPr>
          <w:rStyle w:val="Zkladntext2Tun"/>
        </w:rPr>
        <w:t xml:space="preserve">1 </w:t>
      </w:r>
      <w:r>
        <w:t xml:space="preserve">tvoří předávací protokol, </w:t>
      </w:r>
      <w:r>
        <w:rPr>
          <w:rStyle w:val="Zkladntext2Tun"/>
        </w:rPr>
        <w:t xml:space="preserve">Přílohu </w:t>
      </w:r>
      <w:r>
        <w:rPr>
          <w:rStyle w:val="Zkladntext285pt"/>
        </w:rPr>
        <w:t xml:space="preserve">č. </w:t>
      </w:r>
      <w:r>
        <w:rPr>
          <w:rStyle w:val="Zkladntext2Tun"/>
        </w:rPr>
        <w:t xml:space="preserve">2 </w:t>
      </w:r>
      <w:r>
        <w:t xml:space="preserve">tvoří výpočtový list nájemného, </w:t>
      </w:r>
      <w:r>
        <w:rPr>
          <w:rStyle w:val="Zkladntext2Tun"/>
        </w:rPr>
        <w:t xml:space="preserve">Přílohu </w:t>
      </w:r>
      <w:proofErr w:type="gramStart"/>
      <w:r>
        <w:rPr>
          <w:rStyle w:val="Zkladntext285pt"/>
        </w:rPr>
        <w:t xml:space="preserve">č.3 </w:t>
      </w:r>
      <w:r>
        <w:t>tvoří</w:t>
      </w:r>
      <w:proofErr w:type="gramEnd"/>
      <w:r>
        <w:t xml:space="preserve"> Doporučení Ministerstva zdravotnictví ČR k regulaci nabídky sortimentu potravin v souladu se zásadami zdravé výživy, vydaného pro prodej ve školách a školských zařízeních prostřednictvím školních automatů a bufetů ze dne 29. 4. 2014, č. j. MZDR 24948/2014</w:t>
      </w:r>
    </w:p>
    <w:p w:rsidR="00AD744B" w:rsidRDefault="00034800">
      <w:pPr>
        <w:pStyle w:val="Zkladntext20"/>
        <w:shd w:val="clear" w:color="auto" w:fill="auto"/>
        <w:spacing w:after="208" w:line="235" w:lineRule="exact"/>
        <w:ind w:firstLine="0"/>
        <w:jc w:val="both"/>
      </w:pPr>
      <w:r>
        <w:t>Smluvní strany prohlašují, že tato smlouva byla jimi před podpisem přečtena a jako správná podepsána. Činí tak podle své pravé a svobodné vůle určitě, srozumitelně a vážně, nikoliv v tísni za nápadně nevýhodných podmínek pro jednu ze smluvních stran.</w:t>
      </w:r>
    </w:p>
    <w:p w:rsidR="00AD744B" w:rsidRDefault="00034800">
      <w:pPr>
        <w:pStyle w:val="Zkladntext20"/>
        <w:shd w:val="clear" w:color="auto" w:fill="auto"/>
        <w:spacing w:after="1144" w:line="200" w:lineRule="exact"/>
        <w:ind w:firstLine="0"/>
        <w:jc w:val="both"/>
      </w:pPr>
      <w:r>
        <w:t>Smlouva nabývá platnosti dnem podpisu obou smluvních stran a účinnosti dnem</w:t>
      </w:r>
    </w:p>
    <w:p w:rsidR="00AD744B" w:rsidRDefault="00034800">
      <w:pPr>
        <w:pStyle w:val="Zkladntext20"/>
        <w:shd w:val="clear" w:color="auto" w:fill="auto"/>
        <w:spacing w:line="200" w:lineRule="exact"/>
        <w:ind w:firstLine="0"/>
        <w:jc w:val="both"/>
        <w:sectPr w:rsidR="00AD744B">
          <w:headerReference w:type="default" r:id="rId9"/>
          <w:pgSz w:w="11900" w:h="16840"/>
          <w:pgMar w:top="1146" w:right="724" w:bottom="842" w:left="55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3630295</wp:posOffset>
                </wp:positionH>
                <wp:positionV relativeFrom="paragraph">
                  <wp:posOffset>-13335</wp:posOffset>
                </wp:positionV>
                <wp:extent cx="670560" cy="127000"/>
                <wp:effectExtent l="1270" t="0" r="4445" b="0"/>
                <wp:wrapSquare wrapText="lef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4B" w:rsidRDefault="00AD744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5.85pt;margin-top:-1.05pt;width:52.8pt;height:10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N3rwIAAKkFAAAOAAAAZHJzL2Uyb0RvYy54bWysVNuOmzAQfa/Uf7D8znIpIQGFrLIhVJW2&#10;F2m3H+CACVbBprYT2K767x2bkGS3L1VbHtBgj4/PzDnM8nZoG3SkUjHBU+zfeBhRXoiS8X2Kvz7m&#10;zgIjpQkvSSM4TfETVfh29fbNsu8SGohaNCWVCEC4SvouxbXWXeK6qqhpS9SN6CiHzUrIlmj4lHu3&#10;lKQH9LZxA8+L3F7IspOioErBajZu4pXFrypa6M9VpahGTYqBm7Zvad8783ZXS5LsJelqVpxokL9g&#10;0RLG4dIzVEY0QQfJfoNqWSGFEpW+KUTriqpiBbU1QDW+96qah5p01NYCzVHduU3q/8EWn45fJGJl&#10;ikOMOGlBokc6aHQnBuTb9vSdSiDroYM8PcA6yGxLVd29KL4pxMWmJnxP11KKvqakBHq+aax7ddQI&#10;ohJlQHb9R1HCPeSghQUaKtma3kE3EKCDTE9naQyXAhajuTeLYKeALT+Ye57l5pJkOtxJpd9T0SIT&#10;pFiC8hacHO+VNmRIMqWYu7jIWdNY9Rv+YgESxxW4Go6aPUPCivkce/F2sV2EThhEWyf0ssxZ55vQ&#10;iXJ/PsveZZtN5v809/phUrOypNxcMxnLD/9MuJPFR0ucraVEw0oDZygpud9tGomOBIyd28e2HHYu&#10;ae5LGrYJUMurkvwg9O6C2MmjxdwJ83DmxHNv4Xh+fBdHXhiHWf6ypHvG6b+XhPoUx7NgNnrpQvpV&#10;baD0Reyr2kjSMg2jo2FtihfnJJIYB255aaXVhDVjfNUKQ//SCpB7Etr61Vh0NKsedgOgGN/uRPkE&#10;zpUCnAUmhHkHQS3kD4x6mB0pVt8PRFKMmg8c3G8GzRTIKdhNAeEFHE2xxmgMN3ocSIdOsn0NyNP/&#10;tYY/JGfWvRcWp/8K5oEt4jS7zMC5/rZZlwm7+gUAAP//AwBQSwMEFAAGAAgAAAAhALt2F0bdAAAA&#10;CQEAAA8AAABkcnMvZG93bnJldi54bWxMjzFPwzAQhXck/oN1SCyodRxETNM4FUKwsFFY2Nz4mkTY&#10;5yh2k9Bfj5noeHqf3vuu2i3OsgnH0HtSINYZMKTGm55aBZ8fr6tHYCFqMtp6QgU/GGBXX19VujR+&#10;pnec9rFlqYRCqRV0MQ4l56Hp0Omw9gNSyo5+dDqmc2y5GfWcyp3leZYV3Ome0kKnB3zusPnen5yC&#10;YnkZ7t42mM/nxk70dRYiolDq9mZ52gKLuMR/GP70kzrUyengT2QCswoepJAJVbDKBbAEFFLeAzsk&#10;Um6A1xW//KD+BQAA//8DAFBLAQItABQABgAIAAAAIQC2gziS/gAAAOEBAAATAAAAAAAAAAAAAAAA&#10;AAAAAABbQ29udGVudF9UeXBlc10ueG1sUEsBAi0AFAAGAAgAAAAhADj9If/WAAAAlAEAAAsAAAAA&#10;AAAAAAAAAAAALwEAAF9yZWxzLy5yZWxzUEsBAi0AFAAGAAgAAAAhANFIQ3evAgAAqQUAAA4AAAAA&#10;AAAAAAAAAAAALgIAAGRycy9lMm9Eb2MueG1sUEsBAi0AFAAGAAgAAAAhALt2F0bdAAAACQEAAA8A&#10;AAAAAAAAAAAAAAAACQUAAGRycy9kb3ducmV2LnhtbFBLBQYAAAAABAAEAPMAAAATBgAAAAA=&#10;" filled="f" stroked="f">
                <v:textbox style="mso-fit-shape-to-text:t" inset="0,0,0,0">
                  <w:txbxContent>
                    <w:p w:rsidR="00AD744B" w:rsidRDefault="00AD744B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V Plzni dne </w:t>
      </w:r>
      <w:proofErr w:type="gramStart"/>
      <w:r>
        <w:t>16.8.2017</w:t>
      </w:r>
      <w:proofErr w:type="gramEnd"/>
    </w:p>
    <w:p w:rsidR="00AD744B" w:rsidRDefault="00AD744B">
      <w:pPr>
        <w:spacing w:line="240" w:lineRule="exact"/>
        <w:rPr>
          <w:sz w:val="19"/>
          <w:szCs w:val="19"/>
        </w:rPr>
      </w:pPr>
    </w:p>
    <w:p w:rsidR="00AD744B" w:rsidRDefault="00AD744B">
      <w:pPr>
        <w:spacing w:line="240" w:lineRule="exact"/>
        <w:rPr>
          <w:sz w:val="19"/>
          <w:szCs w:val="19"/>
        </w:rPr>
      </w:pPr>
    </w:p>
    <w:p w:rsidR="00AD744B" w:rsidRDefault="00AD744B">
      <w:pPr>
        <w:spacing w:line="240" w:lineRule="exact"/>
        <w:rPr>
          <w:sz w:val="19"/>
          <w:szCs w:val="19"/>
        </w:rPr>
      </w:pPr>
    </w:p>
    <w:p w:rsidR="00AD744B" w:rsidRDefault="00AD744B">
      <w:pPr>
        <w:spacing w:before="52" w:after="52" w:line="240" w:lineRule="exact"/>
        <w:rPr>
          <w:sz w:val="19"/>
          <w:szCs w:val="19"/>
        </w:rPr>
      </w:pPr>
    </w:p>
    <w:p w:rsidR="00AD744B" w:rsidRDefault="00AD744B">
      <w:pPr>
        <w:pStyle w:val="Zkladntext130"/>
        <w:numPr>
          <w:ilvl w:val="0"/>
          <w:numId w:val="12"/>
        </w:numPr>
        <w:shd w:val="clear" w:color="auto" w:fill="auto"/>
        <w:tabs>
          <w:tab w:val="left" w:pos="888"/>
        </w:tabs>
        <w:spacing w:line="269" w:lineRule="exact"/>
        <w:ind w:left="760" w:hanging="240"/>
        <w:jc w:val="left"/>
        <w:sectPr w:rsidR="00AD744B">
          <w:type w:val="continuous"/>
          <w:pgSz w:w="11900" w:h="16840"/>
          <w:pgMar w:top="2076" w:right="1037" w:bottom="2076" w:left="1910" w:header="0" w:footer="3" w:gutter="0"/>
          <w:cols w:space="720"/>
          <w:noEndnote/>
          <w:docGrid w:linePitch="360"/>
        </w:sectPr>
      </w:pPr>
    </w:p>
    <w:p w:rsidR="00AD744B" w:rsidRDefault="00034800">
      <w:pPr>
        <w:pStyle w:val="Zkladntext90"/>
        <w:shd w:val="clear" w:color="auto" w:fill="auto"/>
        <w:tabs>
          <w:tab w:val="left" w:pos="1138"/>
        </w:tabs>
        <w:spacing w:line="274" w:lineRule="exact"/>
        <w:jc w:val="both"/>
      </w:pPr>
      <w:bookmarkStart w:id="24" w:name="_GoBack"/>
      <w:bookmarkEnd w:id="24"/>
      <w:r>
        <w:lastRenderedPageBreak/>
        <w:t>MINISTERSTVO ZDRAVOTNICTVÍ</w:t>
      </w:r>
      <w:r>
        <w:tab/>
        <w:t>ČESKÉ REPUBLIKY</w:t>
      </w:r>
    </w:p>
    <w:p w:rsidR="00AD744B" w:rsidRDefault="00034800" w:rsidP="00A70FC6">
      <w:pPr>
        <w:pStyle w:val="Zkladntext140"/>
        <w:shd w:val="clear" w:color="auto" w:fill="auto"/>
        <w:ind w:left="1800"/>
        <w:sectPr w:rsidR="00AD744B">
          <w:pgSz w:w="11900" w:h="16840"/>
          <w:pgMar w:top="714" w:right="0" w:bottom="4979" w:left="1887" w:header="0" w:footer="3" w:gutter="0"/>
          <w:cols w:num="2" w:space="2062"/>
          <w:noEndnote/>
          <w:docGrid w:linePitch="360"/>
        </w:sectPr>
      </w:pPr>
      <w:r>
        <w:br w:type="column"/>
      </w:r>
    </w:p>
    <w:p w:rsidR="00AD744B" w:rsidRDefault="00AD744B">
      <w:pPr>
        <w:spacing w:before="21" w:after="21" w:line="240" w:lineRule="exact"/>
        <w:rPr>
          <w:sz w:val="19"/>
          <w:szCs w:val="19"/>
        </w:rPr>
      </w:pPr>
    </w:p>
    <w:p w:rsidR="00AD744B" w:rsidRDefault="00AD744B">
      <w:pPr>
        <w:rPr>
          <w:sz w:val="2"/>
          <w:szCs w:val="2"/>
        </w:rPr>
        <w:sectPr w:rsidR="00AD744B">
          <w:type w:val="continuous"/>
          <w:pgSz w:w="11900" w:h="16840"/>
          <w:pgMar w:top="714" w:right="0" w:bottom="714" w:left="0" w:header="0" w:footer="3" w:gutter="0"/>
          <w:cols w:space="720"/>
          <w:noEndnote/>
          <w:docGrid w:linePitch="360"/>
        </w:sectPr>
      </w:pPr>
    </w:p>
    <w:p w:rsidR="00AD744B" w:rsidRDefault="00034800">
      <w:pPr>
        <w:pStyle w:val="Zkladntext120"/>
        <w:shd w:val="clear" w:color="auto" w:fill="auto"/>
        <w:spacing w:before="0" w:line="240" w:lineRule="exact"/>
        <w:jc w:val="both"/>
      </w:pPr>
      <w:r>
        <w:lastRenderedPageBreak/>
        <w:t>Zeleninové:</w:t>
      </w:r>
    </w:p>
    <w:p w:rsidR="00AD744B" w:rsidRDefault="00034800">
      <w:pPr>
        <w:pStyle w:val="Zkladntext130"/>
        <w:numPr>
          <w:ilvl w:val="0"/>
          <w:numId w:val="13"/>
        </w:numPr>
        <w:shd w:val="clear" w:color="auto" w:fill="auto"/>
        <w:tabs>
          <w:tab w:val="left" w:pos="788"/>
        </w:tabs>
        <w:spacing w:line="278" w:lineRule="exact"/>
        <w:ind w:left="420" w:firstLine="0"/>
      </w:pPr>
      <w:r>
        <w:t>připravené z čerstvé omyté zeleniny s přídavkem kvalitního, za studená lisovaného</w:t>
      </w:r>
    </w:p>
    <w:p w:rsidR="00AD744B" w:rsidRDefault="00034800">
      <w:pPr>
        <w:pStyle w:val="Zkladntext130"/>
        <w:shd w:val="clear" w:color="auto" w:fill="auto"/>
        <w:spacing w:line="278" w:lineRule="exact"/>
        <w:ind w:left="780" w:firstLine="0"/>
        <w:jc w:val="left"/>
      </w:pPr>
      <w:r>
        <w:t>oleje</w:t>
      </w:r>
    </w:p>
    <w:p w:rsidR="00AD744B" w:rsidRDefault="00034800">
      <w:pPr>
        <w:pStyle w:val="Zkladntext130"/>
        <w:numPr>
          <w:ilvl w:val="0"/>
          <w:numId w:val="13"/>
        </w:numPr>
        <w:shd w:val="clear" w:color="auto" w:fill="auto"/>
        <w:tabs>
          <w:tab w:val="left" w:pos="802"/>
        </w:tabs>
        <w:spacing w:line="278" w:lineRule="exact"/>
        <w:ind w:left="420" w:firstLine="0"/>
      </w:pPr>
      <w:r>
        <w:t>doplněné semínky, ořechy</w:t>
      </w:r>
    </w:p>
    <w:p w:rsidR="00AD744B" w:rsidRDefault="00034800">
      <w:pPr>
        <w:pStyle w:val="Zkladntext130"/>
        <w:numPr>
          <w:ilvl w:val="0"/>
          <w:numId w:val="13"/>
        </w:numPr>
        <w:shd w:val="clear" w:color="auto" w:fill="auto"/>
        <w:tabs>
          <w:tab w:val="left" w:pos="802"/>
        </w:tabs>
        <w:spacing w:line="278" w:lineRule="exact"/>
        <w:ind w:left="780" w:right="1260"/>
        <w:jc w:val="left"/>
      </w:pPr>
      <w:r>
        <w:t>doplněné bílkovinnou složkou - libové maso, kvalitní šunka, vařené vejce, sýr, tofu, ryba</w:t>
      </w:r>
    </w:p>
    <w:p w:rsidR="00AD744B" w:rsidRDefault="00034800">
      <w:pPr>
        <w:pStyle w:val="Zkladntext130"/>
        <w:shd w:val="clear" w:color="auto" w:fill="auto"/>
        <w:spacing w:line="403" w:lineRule="exact"/>
        <w:ind w:right="4540" w:firstLine="0"/>
        <w:jc w:val="left"/>
      </w:pPr>
      <w:r>
        <w:t xml:space="preserve">Ořechy, semínka, výrobky s přídavkem ořechů a semínek </w:t>
      </w:r>
      <w:r>
        <w:rPr>
          <w:rStyle w:val="Zkladntext13Tun"/>
        </w:rPr>
        <w:t>Sladké pečivo:</w:t>
      </w:r>
    </w:p>
    <w:p w:rsidR="00AD744B" w:rsidRDefault="00034800">
      <w:pPr>
        <w:pStyle w:val="Zkladntext130"/>
        <w:numPr>
          <w:ilvl w:val="0"/>
          <w:numId w:val="14"/>
        </w:numPr>
        <w:shd w:val="clear" w:color="auto" w:fill="auto"/>
        <w:tabs>
          <w:tab w:val="left" w:pos="783"/>
        </w:tabs>
        <w:ind w:left="420" w:firstLine="0"/>
      </w:pPr>
      <w:r>
        <w:t>s vysokým podílem tvarohu, ovoce, ořechů</w:t>
      </w:r>
    </w:p>
    <w:p w:rsidR="00AD744B" w:rsidRDefault="00034800">
      <w:pPr>
        <w:pStyle w:val="Zkladntext130"/>
        <w:numPr>
          <w:ilvl w:val="0"/>
          <w:numId w:val="14"/>
        </w:numPr>
        <w:shd w:val="clear" w:color="auto" w:fill="auto"/>
        <w:tabs>
          <w:tab w:val="left" w:pos="798"/>
        </w:tabs>
        <w:ind w:left="420" w:firstLine="0"/>
      </w:pPr>
      <w:r>
        <w:t xml:space="preserve">z celozrnné mouky, špaldové, s přídavkem </w:t>
      </w:r>
      <w:proofErr w:type="spellStart"/>
      <w:r>
        <w:t>jáhel</w:t>
      </w:r>
      <w:proofErr w:type="spellEnd"/>
      <w:r>
        <w:t>, ovesných vloček apod.</w:t>
      </w:r>
    </w:p>
    <w:p w:rsidR="00AD744B" w:rsidRDefault="00034800">
      <w:pPr>
        <w:pStyle w:val="Zkladntext130"/>
        <w:numPr>
          <w:ilvl w:val="0"/>
          <w:numId w:val="14"/>
        </w:numPr>
        <w:shd w:val="clear" w:color="auto" w:fill="auto"/>
        <w:tabs>
          <w:tab w:val="left" w:pos="798"/>
        </w:tabs>
        <w:spacing w:after="60"/>
        <w:ind w:left="420" w:firstLine="0"/>
      </w:pPr>
      <w:r>
        <w:t>typ: makovec, jablečné řezy, ovocné bublaniny, ořechové koláče</w:t>
      </w:r>
    </w:p>
    <w:p w:rsidR="00AD744B" w:rsidRDefault="00034800">
      <w:pPr>
        <w:pStyle w:val="Zkladntext120"/>
        <w:shd w:val="clear" w:color="auto" w:fill="auto"/>
        <w:spacing w:before="0"/>
        <w:jc w:val="both"/>
      </w:pPr>
      <w:r>
        <w:t>Slané pečivo - obložené housky, bagety:</w:t>
      </w:r>
    </w:p>
    <w:p w:rsidR="00AD744B" w:rsidRDefault="00034800">
      <w:pPr>
        <w:pStyle w:val="Zkladntext130"/>
        <w:numPr>
          <w:ilvl w:val="0"/>
          <w:numId w:val="15"/>
        </w:numPr>
        <w:shd w:val="clear" w:color="auto" w:fill="auto"/>
        <w:tabs>
          <w:tab w:val="left" w:pos="788"/>
        </w:tabs>
        <w:ind w:left="420" w:firstLine="0"/>
      </w:pPr>
      <w:r>
        <w:t xml:space="preserve">vhodné z celozrnného, </w:t>
      </w:r>
      <w:proofErr w:type="spellStart"/>
      <w:r>
        <w:t>vícezrnného</w:t>
      </w:r>
      <w:proofErr w:type="spellEnd"/>
      <w:r>
        <w:t xml:space="preserve"> pečivá, pečivá se semínky</w:t>
      </w:r>
    </w:p>
    <w:p w:rsidR="00AD744B" w:rsidRDefault="00034800">
      <w:pPr>
        <w:pStyle w:val="Zkladntext130"/>
        <w:numPr>
          <w:ilvl w:val="0"/>
          <w:numId w:val="15"/>
        </w:numPr>
        <w:shd w:val="clear" w:color="auto" w:fill="auto"/>
        <w:tabs>
          <w:tab w:val="left" w:pos="802"/>
        </w:tabs>
        <w:ind w:left="780" w:right="1260"/>
        <w:jc w:val="left"/>
      </w:pPr>
      <w:r>
        <w:t>plněny: máslem nebo kvalitním rostlinným tukem, pomazánka - sýrová, tvarohová, luštěninová</w:t>
      </w:r>
    </w:p>
    <w:p w:rsidR="00AD744B" w:rsidRDefault="00034800">
      <w:pPr>
        <w:pStyle w:val="Zkladntext130"/>
        <w:numPr>
          <w:ilvl w:val="0"/>
          <w:numId w:val="15"/>
        </w:numPr>
        <w:shd w:val="clear" w:color="auto" w:fill="auto"/>
        <w:tabs>
          <w:tab w:val="left" w:pos="802"/>
        </w:tabs>
        <w:ind w:left="780" w:right="1260"/>
        <w:jc w:val="left"/>
      </w:pPr>
      <w:r>
        <w:t>bílkovinná složka: šunka s vysokým podílem masa a nízkým podílem přidané vody, soli a tuku, plátky tvrdého sýra, vařené vejce, kousky libového masa nebo ryb</w:t>
      </w:r>
    </w:p>
    <w:p w:rsidR="00AD744B" w:rsidRDefault="00034800">
      <w:pPr>
        <w:pStyle w:val="Zkladntext130"/>
        <w:numPr>
          <w:ilvl w:val="0"/>
          <w:numId w:val="15"/>
        </w:numPr>
        <w:shd w:val="clear" w:color="auto" w:fill="auto"/>
        <w:tabs>
          <w:tab w:val="left" w:pos="802"/>
        </w:tabs>
        <w:spacing w:after="277"/>
        <w:ind w:left="420" w:firstLine="0"/>
      </w:pPr>
      <w:r>
        <w:t>vždy doplněné čerstvou zeleninou.</w:t>
      </w:r>
    </w:p>
    <w:p w:rsidR="00AD744B" w:rsidRDefault="00034800">
      <w:pPr>
        <w:pStyle w:val="Zkladntext130"/>
        <w:shd w:val="clear" w:color="auto" w:fill="auto"/>
        <w:spacing w:after="1470" w:line="302" w:lineRule="exact"/>
        <w:ind w:right="1260" w:firstLine="0"/>
      </w:pPr>
      <w:r>
        <w:t>Sortiment nabízených nápojů, potravin a pokrmů bude závislý na technických a technologických podmínkách dané provozovny nebo automatu, vždy však za podmínek dodržování zásad správné hygienické praxe.</w:t>
      </w:r>
    </w:p>
    <w:p w:rsidR="00AD744B" w:rsidRDefault="00AD744B">
      <w:pPr>
        <w:pStyle w:val="Zkladntext110"/>
        <w:shd w:val="clear" w:color="auto" w:fill="auto"/>
        <w:spacing w:before="0" w:after="0" w:line="340" w:lineRule="exact"/>
        <w:ind w:left="780"/>
        <w:jc w:val="left"/>
      </w:pPr>
    </w:p>
    <w:p w:rsidR="00AD744B" w:rsidRDefault="00034800">
      <w:pPr>
        <w:pStyle w:val="Zkladntext130"/>
        <w:shd w:val="clear" w:color="auto" w:fill="auto"/>
        <w:spacing w:line="302" w:lineRule="exact"/>
        <w:ind w:right="1260" w:firstLine="0"/>
      </w:pPr>
      <w:r>
        <w:rPr>
          <w:noProof/>
          <w:lang w:bidi="ar-SA"/>
        </w:rPr>
        <mc:AlternateContent>
          <mc:Choice Requires="wps">
            <w:drawing>
              <wp:anchor distT="82550" distB="281940" distL="63500" distR="2118360" simplePos="0" relativeHeight="377487108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-15240</wp:posOffset>
                </wp:positionV>
                <wp:extent cx="1511935" cy="152400"/>
                <wp:effectExtent l="0" t="3810" r="0" b="127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4B" w:rsidRDefault="00034800">
                            <w:pPr>
                              <w:pStyle w:val="Zkladntext13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13Exact"/>
                              </w:rPr>
                              <w:t>V Praze dne 29. 4.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2pt;margin-top:-1.2pt;width:119.05pt;height:12pt;z-index:-125829372;visibility:visible;mso-wrap-style:square;mso-width-percent:0;mso-height-percent:0;mso-wrap-distance-left:5pt;mso-wrap-distance-top:6.5pt;mso-wrap-distance-right:166.8pt;mso-wrap-distance-bottom:22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ANsAIAALAFAAAOAAAAZHJzL2Uyb0RvYy54bWysVNuOmzAQfa/Uf7D8znIpZANastoNoaq0&#10;vUi7/QDHmGAVbGo7gW3Vf+/YhGQvL1VbHqzBnjlzOzNX12PXogNTmkuR4/AiwIgJKisudjn++lB6&#10;S4y0IaIirRQsx49M4+vV2zdXQ5+xSDayrZhCACJ0NvQ5bozpM9/XtGEd0ReyZwIea6k6YuBX7fxK&#10;kQHQu9aPgmDhD1JVvZKUaQ23xfSIVw6/rhk1n+taM4PaHENsxp3KnVt7+qsrku0U6RtOj2GQv4ii&#10;I1yA0xNUQQxBe8VfQXWcKqllbS6o7HxZ15wylwNkEwYvsrlvSM9cLlAc3Z/KpP8fLP10+KIQr3Ic&#10;YSRIBy16YKNBt3JEka3O0OsMlO57UDMjXEOXXaa6v5P0m0ZCrhsiduxGKTk0jFQQXWgt/SemE462&#10;INvho6zADdkb6YDGWnW2dFAMBOjQpcdTZ2wo1LpMwjB9l2BE4S1MojhwrfNJNlv3Spv3THbICjlW&#10;0HmHTg532thoSDarWGdClrxtXfdb8ewCFKcb8A2m9s1G4Zr5Mw3SzXKzjL04Wmy8OCgK76Zcx96i&#10;DC+T4l2xXhfhL+s3jLOGVxUT1s1MrDD+s8YdKT5R4kQtLVteWTgbkla77bpV6ECA2KX7XM3h5azm&#10;Pw/DFQFyeZFSCNW8jVKvXCwvvbiMEy+9DJZeEKa36SKI07gon6d0xwX795TQkOM0iZKJTOegX+QW&#10;uO91biTruIHV0fIux8uTEsksBTeicq01hLeT/KQUNvxzKaDdc6MdYS1HJ7aacTu6yYjnOdjK6hEY&#10;rCQQDGgKaw+ERqofGA2wQnKsv++JYhi1HwRMgd03s6BmYTsLRFAwzbHBaBLXZtpL+17xXQPI85zd&#10;wKSU3JHYjtQUxXG+YC24XI4rzO6dp/9O67xoV78BAAD//wMAUEsDBBQABgAIAAAAIQCriqbl2wAA&#10;AAcBAAAPAAAAZHJzL2Rvd25yZXYueG1sTI7BTsMwEETvSPyDtUhcUOs4KhENcSqE4MKNwoWbG2+T&#10;CHsdxW4S+vVsT3CaHc1o9lW7xTsx4Rj7QBrUOgOB1ATbU6vh8+N19QAiJkPWuECo4Qcj7Orrq8qU&#10;Nsz0jtM+tYJHKJZGQ5fSUEoZmw69ieswIHF2DKM3ie3YSjuamce9k3mWFdKbnvhDZwZ87rD53p+8&#10;hmJ5Ge7etpjP58ZN9HVWKqHS+vZmeXoEkXBJf2W44DM61Mx0CCeyUTgN+YaLGlYX5TjfZPcgDnyo&#10;AmRdyf/89S8AAAD//wMAUEsBAi0AFAAGAAgAAAAhALaDOJL+AAAA4QEAABMAAAAAAAAAAAAAAAAA&#10;AAAAAFtDb250ZW50X1R5cGVzXS54bWxQSwECLQAUAAYACAAAACEAOP0h/9YAAACUAQAACwAAAAAA&#10;AAAAAAAAAAAvAQAAX3JlbHMvLnJlbHNQSwECLQAUAAYACAAAACEAb9PQDbACAACwBQAADgAAAAAA&#10;AAAAAAAAAAAuAgAAZHJzL2Uyb0RvYy54bWxQSwECLQAUAAYACAAAACEAq4qm5dsAAAAHAQAADwAA&#10;AAAAAAAAAAAAAAAKBQAAZHJzL2Rvd25yZXYueG1sUEsFBgAAAAAEAAQA8wAAABIGAAAAAA==&#10;" filled="f" stroked="f">
                <v:textbox style="mso-fit-shape-to-text:t" inset="0,0,0,0">
                  <w:txbxContent>
                    <w:p w:rsidR="00AD744B" w:rsidRDefault="00034800">
                      <w:pPr>
                        <w:pStyle w:val="Zkladntext13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13Exact"/>
                        </w:rPr>
                        <w:t>V Praze dne 29. 4. 2014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sectPr w:rsidR="00AD744B">
      <w:type w:val="continuous"/>
      <w:pgSz w:w="11900" w:h="16840"/>
      <w:pgMar w:top="714" w:right="0" w:bottom="714" w:left="17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00" w:rsidRDefault="00034800">
      <w:r>
        <w:separator/>
      </w:r>
    </w:p>
  </w:endnote>
  <w:endnote w:type="continuationSeparator" w:id="0">
    <w:p w:rsidR="00034800" w:rsidRDefault="0003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00" w:rsidRDefault="00034800"/>
  </w:footnote>
  <w:footnote w:type="continuationSeparator" w:id="0">
    <w:p w:rsidR="00034800" w:rsidRDefault="000348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4B" w:rsidRDefault="000348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929640</wp:posOffset>
              </wp:positionV>
              <wp:extent cx="147955" cy="13843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44B" w:rsidRDefault="00034800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1.75pt;margin-top:73.2pt;width:11.6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+EqQIAAKYFAAAOAAAAZHJzL2Uyb0RvYy54bWysVFtvmzAUfp+0/2D5nXKpkwAqqdoQpknd&#10;RWr3AxwwwRrYyHYD3bT/vmMTkl5epm08WAf7+DuX7/O5uh67Fh2Y0lyKDIcXAUZMlLLiYp/hbw+F&#10;F2OkDRUVbaVgGX5iGl+v37+7GvqURbKRbcUUAhCh06HPcGNMn/q+LhvWUX0heybgsJaqowZ+1d6v&#10;FB0AvWv9KAiW/iBV1StZMq1hN58O8drh1zUrzZe61sygNsOQm3GrcuvOrv76iqZ7RfuGl8c06F9k&#10;0VEuIOgJKqeGokfF30B1vFRSy9pclLLzZV3zkrkaoJoweFXNfUN75mqB5uj+1Cb9/2DLz4evCvEK&#10;uMNI0A4oemCjQbdyRJHtztDrFJzue3AzI2xbT1up7u9k+V0jITcNFXt2o5QcGkYryC60N/1nVycc&#10;bUF2wydZQRj6aKQDGmvVWUBoBgJ0YOnpxIxNpbQhySpZLDAq4Si8jMmlY86n6Xy5V9p8YLJD1siw&#10;AuIdOD3caWOToensYmMJWfC2deS34sUGOE47EBqu2jObhOPyZxIk23gbE49Ey61Hgjz3booN8ZZF&#10;uFrkl/lmk4e/bNyQpA2vKiZsmFlXIfkz3o4KnxRxUpaWLa8snE1Jq/1u0yp0oKDrwn2u5XBydvNf&#10;puGaALW8KimMSHAbJV6xjFceKcjCS1ZB7AVhcpssA5KQvHhZ0h0X7N9LQkOGk0W0mLR0TvpVbYH7&#10;3tZG044bmBwt7zIcn5xoahW4FZWj1lDeTvazVtj0z60AumeinV6tRCexmnE3AooV8U5WT6BcJUFZ&#10;IE8Yd2A0Uv3AaIDRkWEBsw2j9qMA7dspMxtqNnazQUUJFzNsMJrMjZmm0WOv+L4B3Pl13cD7KLjT&#10;7jmH46uCYeBKOA4uO22e/zuv83hd/wYAAP//AwBQSwMEFAAGAAgAAAAhABn8KijdAAAACwEAAA8A&#10;AABkcnMvZG93bnJldi54bWxMj8FOwzAQRO9I/IO1SNyoQ2lNFOJUqBIXbhSExM2Nt3FEvI5sN03+&#10;nuUEx515mp2pd7MfxIQx9YE03K8KEEhtsD11Gj7eX+5KECkbsmYIhBoWTLBrrq9qU9lwoTecDrkT&#10;HEKpMhpczmMlZWodepNWYURi7xSiN5nP2EkbzYXD/SDXRaGkNz3xB2dG3Dtsvw9nr+Fx/gw4Jtzj&#10;12lqo+uXcnhdtL69mZ+fQGSc8x8Mv/W5OjTc6RjOZJMYNGzLhy2jbGzUBgQTqlA85siKKtcgm1r+&#10;39D8AAAA//8DAFBLAQItABQABgAIAAAAIQC2gziS/gAAAOEBAAATAAAAAAAAAAAAAAAAAAAAAABb&#10;Q29udGVudF9UeXBlc10ueG1sUEsBAi0AFAAGAAgAAAAhADj9If/WAAAAlAEAAAsAAAAAAAAAAAAA&#10;AAAALwEAAF9yZWxzLy5yZWxzUEsBAi0AFAAGAAgAAAAhAIkzH4SpAgAApgUAAA4AAAAAAAAAAAAA&#10;AAAALgIAAGRycy9lMm9Eb2MueG1sUEsBAi0AFAAGAAgAAAAhABn8KijdAAAACwEAAA8AAAAAAAAA&#10;AAAAAAAAAwUAAGRycy9kb3ducmV2LnhtbFBLBQYAAAAABAAEAPMAAAANBgAAAAA=&#10;" filled="f" stroked="f">
              <v:textbox style="mso-fit-shape-to-text:t" inset="0,0,0,0">
                <w:txbxContent>
                  <w:p w:rsidR="00AD744B" w:rsidRDefault="00034800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4B" w:rsidRDefault="00AD74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D0B"/>
    <w:multiLevelType w:val="multilevel"/>
    <w:tmpl w:val="8E7E20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3686"/>
    <w:multiLevelType w:val="multilevel"/>
    <w:tmpl w:val="F4A051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A6A63"/>
    <w:multiLevelType w:val="multilevel"/>
    <w:tmpl w:val="3230A18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C3FB3"/>
    <w:multiLevelType w:val="multilevel"/>
    <w:tmpl w:val="007604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D70F47"/>
    <w:multiLevelType w:val="multilevel"/>
    <w:tmpl w:val="9C143858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8D3A76"/>
    <w:multiLevelType w:val="multilevel"/>
    <w:tmpl w:val="17B83C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EA279E"/>
    <w:multiLevelType w:val="multilevel"/>
    <w:tmpl w:val="255A6BE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87063C"/>
    <w:multiLevelType w:val="multilevel"/>
    <w:tmpl w:val="99A27ED2"/>
    <w:lvl w:ilvl="0">
      <w:start w:val="1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823069"/>
    <w:multiLevelType w:val="multilevel"/>
    <w:tmpl w:val="B2A269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6006F9"/>
    <w:multiLevelType w:val="multilevel"/>
    <w:tmpl w:val="5FBC3C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CD45E6"/>
    <w:multiLevelType w:val="multilevel"/>
    <w:tmpl w:val="B3FA2F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D16B48"/>
    <w:multiLevelType w:val="multilevel"/>
    <w:tmpl w:val="F6F81E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C145C5"/>
    <w:multiLevelType w:val="multilevel"/>
    <w:tmpl w:val="C24C6C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61E9F"/>
    <w:multiLevelType w:val="multilevel"/>
    <w:tmpl w:val="E66A1D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805D29"/>
    <w:multiLevelType w:val="multilevel"/>
    <w:tmpl w:val="8E1C4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5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4B"/>
    <w:rsid w:val="00034800"/>
    <w:rsid w:val="00640E06"/>
    <w:rsid w:val="00A70FC6"/>
    <w:rsid w:val="00A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Kurzva">
    <w:name w:val="Základní text (3) +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imesNewRoman12pt">
    <w:name w:val="Základní text (2) + Times New Roman;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Malpsmena">
    <w:name w:val="Základní text (7) + Malá písmena"/>
    <w:basedOn w:val="Zkladntext7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TimesNewRoman85pt">
    <w:name w:val="Základní text (7) + Times New Roman;8;5 pt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10ptTun">
    <w:name w:val="Základní text (9) + 10 pt;Tučné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85ptKurzva">
    <w:name w:val="Základní text (3) + 8;5 pt;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2Netun">
    <w:name w:val="Základní text (12) + Ne tučné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3Tun">
    <w:name w:val="Základní text (13) + Tučné"/>
    <w:basedOn w:val="Zkladn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13ptTunKurzvadkovn-1pt">
    <w:name w:val="Základní text (9) + 13 pt;Tučné;Kurzíva;Řádkování -1 pt"/>
    <w:basedOn w:val="Zkladntext9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495pt">
    <w:name w:val="Základní text (14) + 9;5 pt"/>
    <w:basedOn w:val="Zkladntext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5Arial">
    <w:name w:val="Základní text (15) + Arial"/>
    <w:basedOn w:val="Zkladntext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60" w:line="30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180" w:line="0" w:lineRule="atLeas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  <w:ind w:hanging="520"/>
    </w:pPr>
    <w:rPr>
      <w:rFonts w:ascii="Arial" w:eastAsia="Arial" w:hAnsi="Arial" w:cs="Arial"/>
      <w:sz w:val="20"/>
      <w:szCs w:val="2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660" w:line="0" w:lineRule="atLeast"/>
      <w:jc w:val="center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360" w:line="230" w:lineRule="exact"/>
      <w:jc w:val="center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30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line="230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line="230" w:lineRule="exact"/>
      <w:jc w:val="center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35" w:lineRule="exact"/>
    </w:pPr>
    <w:rPr>
      <w:rFonts w:ascii="Arial" w:eastAsia="Arial" w:hAnsi="Arial" w:cs="Arial"/>
      <w:b/>
      <w:b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35" w:lineRule="exact"/>
    </w:pPr>
    <w:rPr>
      <w:rFonts w:ascii="Arial" w:eastAsia="Arial" w:hAnsi="Arial" w:cs="Arial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40" w:lineRule="exact"/>
      <w:jc w:val="center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11" w:lineRule="exact"/>
    </w:pPr>
    <w:rPr>
      <w:rFonts w:ascii="Arial" w:eastAsia="Arial" w:hAnsi="Arial" w:cs="Arial"/>
      <w:sz w:val="17"/>
      <w:szCs w:val="17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7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480"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480" w:after="300" w:line="298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Kurzva">
    <w:name w:val="Základní text (3) +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imesNewRoman12pt">
    <w:name w:val="Základní text (2) + Times New Roman;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Malpsmena">
    <w:name w:val="Základní text (7) + Malá písmena"/>
    <w:basedOn w:val="Zkladntext7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TimesNewRoman85pt">
    <w:name w:val="Základní text (7) + Times New Roman;8;5 pt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10ptTun">
    <w:name w:val="Základní text (9) + 10 pt;Tučné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85ptKurzva">
    <w:name w:val="Základní text (3) + 8;5 pt;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2Netun">
    <w:name w:val="Základní text (12) + Ne tučné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3Tun">
    <w:name w:val="Základní text (13) + Tučné"/>
    <w:basedOn w:val="Zkladn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13ptTunKurzvadkovn-1pt">
    <w:name w:val="Základní text (9) + 13 pt;Tučné;Kurzíva;Řádkování -1 pt"/>
    <w:basedOn w:val="Zkladntext9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495pt">
    <w:name w:val="Základní text (14) + 9;5 pt"/>
    <w:basedOn w:val="Zkladntext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5Arial">
    <w:name w:val="Základní text (15) + Arial"/>
    <w:basedOn w:val="Zkladntext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60" w:line="30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180" w:line="0" w:lineRule="atLeas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  <w:ind w:hanging="520"/>
    </w:pPr>
    <w:rPr>
      <w:rFonts w:ascii="Arial" w:eastAsia="Arial" w:hAnsi="Arial" w:cs="Arial"/>
      <w:sz w:val="20"/>
      <w:szCs w:val="2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660" w:line="0" w:lineRule="atLeast"/>
      <w:jc w:val="center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360" w:line="230" w:lineRule="exact"/>
      <w:jc w:val="center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30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line="230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line="230" w:lineRule="exact"/>
      <w:jc w:val="center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35" w:lineRule="exact"/>
    </w:pPr>
    <w:rPr>
      <w:rFonts w:ascii="Arial" w:eastAsia="Arial" w:hAnsi="Arial" w:cs="Arial"/>
      <w:b/>
      <w:b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35" w:lineRule="exact"/>
    </w:pPr>
    <w:rPr>
      <w:rFonts w:ascii="Arial" w:eastAsia="Arial" w:hAnsi="Arial" w:cs="Arial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40" w:lineRule="exact"/>
      <w:jc w:val="center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11" w:lineRule="exact"/>
    </w:pPr>
    <w:rPr>
      <w:rFonts w:ascii="Arial" w:eastAsia="Arial" w:hAnsi="Arial" w:cs="Arial"/>
      <w:sz w:val="17"/>
      <w:szCs w:val="17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7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480"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480" w:after="300" w:line="298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7F3A5123.dotm</Template>
  <TotalTime>9</TotalTime>
  <Pages>5</Pages>
  <Words>1770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3</cp:revision>
  <dcterms:created xsi:type="dcterms:W3CDTF">2017-08-21T07:48:00Z</dcterms:created>
  <dcterms:modified xsi:type="dcterms:W3CDTF">2017-11-06T09:54:00Z</dcterms:modified>
</cp:coreProperties>
</file>