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2E" w:rsidRDefault="00DD772E" w:rsidP="00AF38DC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SMLOUVA O VÝPŮJČCE</w:t>
      </w:r>
    </w:p>
    <w:p w:rsidR="00AF38DC" w:rsidRPr="00AF38DC" w:rsidRDefault="00813FBA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>
        <w:rPr>
          <w:rFonts w:ascii="Source Sans Pro" w:hAnsi="Source Sans Pro" w:cs="Arial"/>
          <w:b/>
          <w:bCs/>
          <w:sz w:val="22"/>
          <w:szCs w:val="22"/>
        </w:rPr>
        <w:t>č.  34</w:t>
      </w:r>
      <w:r w:rsidR="00EB2EB8">
        <w:rPr>
          <w:rFonts w:ascii="Source Sans Pro" w:hAnsi="Source Sans Pro" w:cs="Arial"/>
          <w:b/>
          <w:bCs/>
          <w:sz w:val="22"/>
          <w:szCs w:val="22"/>
        </w:rPr>
        <w:t>/2017</w:t>
      </w:r>
      <w:r w:rsidR="00AF38DC" w:rsidRPr="00AF38DC">
        <w:rPr>
          <w:rFonts w:ascii="Source Sans Pro" w:hAnsi="Source Sans Pro" w:cs="Arial"/>
          <w:b/>
          <w:bCs/>
          <w:sz w:val="22"/>
          <w:szCs w:val="22"/>
        </w:rPr>
        <w:t>/Z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uzavřená ve smyslu ust. § 2193 a násl. zákona č. 89/2012 Sb., občanský zákoník, mezi níže uvedenými smluvními stranami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I.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Smluvní strany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 xml:space="preserve">Alšova jihočeská galerie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se sídlem Hluboká nad Vltavou č.p. 144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373 41 Hluboká nad Vltavou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IČ: 00073512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zastoupená ředitelem</w:t>
      </w:r>
      <w:r w:rsidRPr="00AF38DC">
        <w:rPr>
          <w:rFonts w:ascii="Source Sans Pro" w:hAnsi="Source Sans Pro" w:cs="Arial"/>
          <w:b/>
          <w:bCs/>
          <w:sz w:val="22"/>
          <w:szCs w:val="22"/>
        </w:rPr>
        <w:t xml:space="preserve"> Mgr. Alešem Seifertem</w:t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                 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dále jen „půjčitel“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a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EB2EB8" w:rsidRDefault="00BC2665" w:rsidP="00BC2665">
      <w:pPr>
        <w:pStyle w:val="standard"/>
        <w:suppressLineNumbers/>
        <w:rPr>
          <w:rFonts w:ascii="Source Sans Pro" w:hAnsi="Source Sans Pro" w:cs="Arial"/>
          <w:b/>
          <w:bCs/>
          <w:sz w:val="22"/>
          <w:szCs w:val="22"/>
        </w:rPr>
      </w:pPr>
      <w:r>
        <w:rPr>
          <w:rFonts w:ascii="Source Sans Pro" w:hAnsi="Source Sans Pro" w:cs="Arial"/>
          <w:b/>
          <w:bCs/>
          <w:sz w:val="22"/>
          <w:szCs w:val="22"/>
        </w:rPr>
        <w:t>Moravská galerie v Brně</w:t>
      </w:r>
      <w:r w:rsidR="00EB2EB8">
        <w:rPr>
          <w:rFonts w:ascii="Source Sans Pro" w:hAnsi="Source Sans Pro" w:cs="Arial"/>
          <w:b/>
          <w:bCs/>
          <w:sz w:val="22"/>
          <w:szCs w:val="22"/>
        </w:rPr>
        <w:br/>
      </w:r>
      <w:r w:rsidR="00EB2EB8">
        <w:rPr>
          <w:rFonts w:ascii="Source Sans Pro" w:hAnsi="Source Sans Pro" w:cs="Arial"/>
          <w:bCs/>
          <w:sz w:val="22"/>
          <w:szCs w:val="22"/>
        </w:rPr>
        <w:t xml:space="preserve">se sídlem </w:t>
      </w:r>
      <w:r>
        <w:rPr>
          <w:rFonts w:ascii="Source Sans Pro" w:hAnsi="Source Sans Pro" w:cs="Arial"/>
          <w:bCs/>
          <w:sz w:val="22"/>
          <w:szCs w:val="22"/>
        </w:rPr>
        <w:t>Husova 18</w:t>
      </w:r>
    </w:p>
    <w:p w:rsidR="00AF38DC" w:rsidRPr="00AF38DC" w:rsidRDefault="00BC2665" w:rsidP="00BC2665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662 26 Brno</w:t>
      </w:r>
      <w:r>
        <w:rPr>
          <w:rFonts w:ascii="Source Sans Pro" w:hAnsi="Source Sans Pro" w:cs="Arial"/>
          <w:bCs/>
          <w:sz w:val="22"/>
          <w:szCs w:val="22"/>
        </w:rPr>
        <w:br/>
      </w:r>
      <w:r w:rsidR="00C1557D">
        <w:rPr>
          <w:rFonts w:ascii="Source Sans Pro" w:hAnsi="Source Sans Pro" w:cs="Arial"/>
          <w:bCs/>
          <w:sz w:val="22"/>
          <w:szCs w:val="22"/>
        </w:rPr>
        <w:t xml:space="preserve">IČO: </w:t>
      </w:r>
      <w:r>
        <w:rPr>
          <w:rFonts w:ascii="Source Sans Pro" w:hAnsi="Source Sans Pro" w:cs="Arial"/>
          <w:bCs/>
          <w:sz w:val="22"/>
          <w:szCs w:val="22"/>
        </w:rPr>
        <w:t>00094871</w:t>
      </w:r>
    </w:p>
    <w:p w:rsidR="00AF38DC" w:rsidRPr="00AF38DC" w:rsidRDefault="00AF38DC" w:rsidP="00BC2665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zastoupená ředitelem</w:t>
      </w:r>
      <w:r w:rsidR="003172C4">
        <w:rPr>
          <w:rFonts w:ascii="Source Sans Pro" w:hAnsi="Source Sans Pro" w:cs="Arial"/>
          <w:bCs/>
          <w:sz w:val="22"/>
          <w:szCs w:val="22"/>
        </w:rPr>
        <w:t xml:space="preserve"> </w:t>
      </w:r>
      <w:r w:rsidR="00BC2665">
        <w:rPr>
          <w:rFonts w:ascii="Source Sans Pro" w:hAnsi="Source Sans Pro" w:cs="Arial"/>
          <w:b/>
          <w:bCs/>
          <w:sz w:val="22"/>
          <w:szCs w:val="22"/>
        </w:rPr>
        <w:t>Janem</w:t>
      </w:r>
      <w:r w:rsidR="005C77DE">
        <w:rPr>
          <w:rFonts w:ascii="Source Sans Pro" w:hAnsi="Source Sans Pro" w:cs="Arial"/>
          <w:b/>
          <w:bCs/>
          <w:sz w:val="22"/>
          <w:szCs w:val="22"/>
        </w:rPr>
        <w:t xml:space="preserve"> </w:t>
      </w:r>
      <w:r w:rsidR="00BC2665">
        <w:rPr>
          <w:rFonts w:ascii="Source Sans Pro" w:hAnsi="Source Sans Pro" w:cs="Arial"/>
          <w:b/>
          <w:bCs/>
          <w:sz w:val="22"/>
          <w:szCs w:val="22"/>
        </w:rPr>
        <w:t>Pressem</w:t>
      </w:r>
    </w:p>
    <w:p w:rsidR="00AF38DC" w:rsidRPr="00AF38DC" w:rsidRDefault="00AF38DC" w:rsidP="00BC2665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k</w:t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ontakt: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</w:p>
    <w:p w:rsidR="00AF38DC" w:rsidRPr="00AF38DC" w:rsidRDefault="00AF38DC" w:rsidP="00BC2665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dále jen „vypůjčitel“                       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                       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                  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II.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Předmět smlouvy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3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Předmětem této smlouvy je závazek půjčitele přenechat vypůjčiteli umělecká díla specifikovaná v příloze této smlouvy do dočasného bezplatného užívání.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3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Umělecké předměty budou umístěny v prostorách </w:t>
      </w:r>
      <w:r w:rsidR="008830B7">
        <w:rPr>
          <w:rFonts w:ascii="Source Sans Pro" w:hAnsi="Source Sans Pro" w:cs="Arial"/>
          <w:bCs/>
          <w:sz w:val="22"/>
          <w:szCs w:val="22"/>
        </w:rPr>
        <w:t xml:space="preserve">xxxx </w:t>
      </w:r>
      <w:r w:rsidR="004E1A37">
        <w:rPr>
          <w:rFonts w:ascii="Source Sans Pro" w:hAnsi="Source Sans Pro" w:cs="Arial"/>
          <w:bCs/>
          <w:sz w:val="22"/>
          <w:szCs w:val="22"/>
        </w:rPr>
        <w:t>za účelem instalace</w:t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="00C633F7">
        <w:rPr>
          <w:rFonts w:ascii="Source Sans Pro" w:hAnsi="Source Sans Pro" w:cs="Arial"/>
          <w:bCs/>
          <w:sz w:val="22"/>
          <w:szCs w:val="22"/>
        </w:rPr>
        <w:t xml:space="preserve">.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="0090472A">
        <w:rPr>
          <w:rFonts w:ascii="Source Sans Pro" w:hAnsi="Source Sans Pro" w:cs="Arial"/>
          <w:bCs/>
          <w:sz w:val="22"/>
          <w:szCs w:val="22"/>
        </w:rPr>
        <w:t>, která se bude konat v</w:t>
      </w:r>
      <w:r w:rsidR="00760F27">
        <w:rPr>
          <w:rFonts w:ascii="Source Sans Pro" w:hAnsi="Source Sans Pro" w:cs="Arial"/>
          <w:bCs/>
          <w:sz w:val="22"/>
          <w:szCs w:val="22"/>
        </w:rPr>
        <w:t> </w:t>
      </w:r>
      <w:r w:rsidR="0090472A">
        <w:rPr>
          <w:rFonts w:ascii="Source Sans Pro" w:hAnsi="Source Sans Pro" w:cs="Arial"/>
          <w:bCs/>
          <w:sz w:val="22"/>
          <w:szCs w:val="22"/>
        </w:rPr>
        <w:t>termínu</w:t>
      </w:r>
      <w:r w:rsidR="00760F27">
        <w:rPr>
          <w:rFonts w:ascii="Source Sans Pro" w:hAnsi="Source Sans Pro" w:cs="Arial"/>
          <w:bCs/>
          <w:sz w:val="22"/>
          <w:szCs w:val="22"/>
        </w:rPr>
        <w:t xml:space="preserve"> od 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="0090472A">
        <w:rPr>
          <w:rFonts w:ascii="Source Sans Pro" w:hAnsi="Source Sans Pro" w:cs="Arial"/>
          <w:bCs/>
          <w:sz w:val="22"/>
          <w:szCs w:val="22"/>
        </w:rPr>
        <w:t>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III.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Doba trvání smlouvy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4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Výpůjčka se sjednává od data převzetí do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="0090472A">
        <w:rPr>
          <w:rFonts w:ascii="Source Sans Pro" w:hAnsi="Source Sans Pro" w:cs="Arial"/>
          <w:bCs/>
          <w:sz w:val="22"/>
          <w:szCs w:val="22"/>
        </w:rPr>
        <w:t>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8830B7" w:rsidRDefault="00AF38DC" w:rsidP="00AF38DC">
      <w:pPr>
        <w:pStyle w:val="standard"/>
        <w:numPr>
          <w:ilvl w:val="0"/>
          <w:numId w:val="14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Výpůjčka může být prodloužena na žádost vypůjčitele před uplynutím sjednané doby výpůjčky, jestliže půjčitel písemně prodloužení potvrdí.</w:t>
      </w:r>
    </w:p>
    <w:p w:rsidR="008830B7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                                                                      </w:t>
      </w:r>
      <w:r w:rsidR="008830B7">
        <w:rPr>
          <w:rFonts w:ascii="Source Sans Pro" w:hAnsi="Source Sans Pro" w:cs="Arial"/>
          <w:bCs/>
          <w:sz w:val="22"/>
          <w:szCs w:val="22"/>
        </w:rPr>
        <w:t xml:space="preserve">                    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IV.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Prohlášení půjčitele a vypůjčitele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5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Půjčitel prohlašuje, že je příslušný k hospodaření se zapůjčovanými uměleckými díly, které jsou </w:t>
      </w:r>
      <w:r w:rsidR="008830B7">
        <w:rPr>
          <w:rFonts w:ascii="Source Sans Pro" w:hAnsi="Source Sans Pro" w:cs="Arial"/>
          <w:bCs/>
          <w:sz w:val="22"/>
          <w:szCs w:val="22"/>
        </w:rPr>
        <w:lastRenderedPageBreak/>
        <w:t>xxxx</w:t>
      </w:r>
      <w:r w:rsidRPr="00AF38DC">
        <w:rPr>
          <w:rFonts w:ascii="Source Sans Pro" w:hAnsi="Source Sans Pro" w:cs="Arial"/>
          <w:bCs/>
          <w:sz w:val="22"/>
          <w:szCs w:val="22"/>
        </w:rPr>
        <w:t>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5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Vypůjčitel si půjčuje umělecká díla uvedená v příloze, která je nedílnou součástí této smlouvy, do užívání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 a prohlašuje, že je mu znám jejich fyzický stav.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5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Půjčitel souhlasí, aby uvedená díla byla publikována a reprodukována v publikaci k výstavě a případné prezentaci výstavy ve sdělovacích prostředcích.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V.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Podmínky výpůjčky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Vypůjčená díla budou užita jen k účelům uvedeným v této smlouvě.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S vypůjčenými díly nelze bez souhlasu půjčitele dále nakládat, přemisťovat do jiných než sjednaných prostor či přenechávat jinému uživateli.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Vypůjčená díla nesmí být bez souhlasu půjčitele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Pr="00AF38DC">
        <w:rPr>
          <w:rFonts w:ascii="Source Sans Pro" w:hAnsi="Source Sans Pro" w:cs="Arial"/>
          <w:bCs/>
          <w:sz w:val="22"/>
          <w:szCs w:val="22"/>
        </w:rPr>
        <w:t>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Vypůjčitel odpovídá za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Pr="00AF38DC">
        <w:rPr>
          <w:rFonts w:ascii="Source Sans Pro" w:hAnsi="Source Sans Pro" w:cs="Arial"/>
          <w:bCs/>
          <w:sz w:val="22"/>
          <w:szCs w:val="22"/>
        </w:rPr>
        <w:t>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Odpovědnost vzniká okamžikem fyzického převzetí děl vypůjčitelem a trvá až do okamžiku fyzického předání půjčiteli nebo předání dalšímu smluvnímu vypůjčiteli.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Půjčitel má právo přesvědčit se během trvání smluvního vztahu o stavu uměleckých děl </w:t>
      </w:r>
    </w:p>
    <w:p w:rsidR="00AF38DC" w:rsidRPr="00AF38DC" w:rsidRDefault="00AF38DC" w:rsidP="00F033FD">
      <w:pPr>
        <w:pStyle w:val="standard"/>
        <w:suppressLineNumbers/>
        <w:ind w:firstLine="708"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i o způsobu nakládání s ním.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Předat díla dalšímu smluvnímu vypůjčiteli může vypůjčitel jen se souhlasem půjčitele a je povinen bez odkladu zaslat půjčiteli předávací protokol, v němž budou uvedeny údaje o novém vypůjčiteli, stav předávaných děl a datum předání. Od tohoto data přebírá odpovědnost za dílo nový vypůjčitel. Ten se při přebírání díla prokáže smlouvou o výpůjčce uzavřenou s půjčitelem.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Vypůjčitel je povinen vrátit vypůjčená díla ve stavu, v jakém jej převzal.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Default="00AF38DC" w:rsidP="00F033FD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V případě, že vypůjčitel vydá k uvedené výstavě publikaci (katalog), zavazuje s</w:t>
      </w:r>
      <w:r w:rsidR="004F717E">
        <w:rPr>
          <w:rFonts w:ascii="Source Sans Pro" w:hAnsi="Source Sans Pro" w:cs="Arial"/>
          <w:bCs/>
          <w:sz w:val="22"/>
          <w:szCs w:val="22"/>
        </w:rPr>
        <w:t xml:space="preserve">e zaslat půjčiteli </w:t>
      </w:r>
      <w:r w:rsidR="008830B7">
        <w:rPr>
          <w:rFonts w:ascii="Source Sans Pro" w:hAnsi="Source Sans Pro" w:cs="Arial"/>
          <w:bCs/>
          <w:sz w:val="22"/>
          <w:szCs w:val="22"/>
        </w:rPr>
        <w:t>xxxx</w:t>
      </w:r>
      <w:r w:rsidRPr="00AF38DC">
        <w:rPr>
          <w:rFonts w:ascii="Source Sans Pro" w:hAnsi="Source Sans Pro" w:cs="Arial"/>
          <w:bCs/>
          <w:sz w:val="22"/>
          <w:szCs w:val="22"/>
        </w:rPr>
        <w:t>.</w:t>
      </w:r>
      <w:r w:rsidR="004F717E">
        <w:rPr>
          <w:rFonts w:ascii="Source Sans Pro" w:hAnsi="Source Sans Pro" w:cs="Arial"/>
          <w:bCs/>
          <w:sz w:val="22"/>
          <w:szCs w:val="22"/>
        </w:rPr>
        <w:t xml:space="preserve"> </w:t>
      </w:r>
    </w:p>
    <w:p w:rsidR="004F717E" w:rsidRDefault="004F717E" w:rsidP="004F717E">
      <w:pPr>
        <w:pStyle w:val="Odstavecseseznamem"/>
        <w:rPr>
          <w:rFonts w:ascii="Source Sans Pro" w:hAnsi="Source Sans Pro" w:cs="Arial"/>
          <w:bCs/>
          <w:sz w:val="22"/>
          <w:szCs w:val="22"/>
        </w:rPr>
      </w:pPr>
    </w:p>
    <w:p w:rsidR="004F717E" w:rsidRDefault="004F717E" w:rsidP="004F717E">
      <w:pPr>
        <w:pStyle w:val="standard"/>
        <w:numPr>
          <w:ilvl w:val="0"/>
          <w:numId w:val="16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Jde-li o smlouvu podléhající zveřejnění v registru smluv dle zákona č 340/2015 Sb., tak tuto smlouvu zveřejní vypůjčitel do 5 pracovních dní od podpisu smlouvy.</w:t>
      </w:r>
    </w:p>
    <w:p w:rsidR="004F717E" w:rsidRDefault="004F717E" w:rsidP="004F717E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      </w:t>
      </w:r>
    </w:p>
    <w:p w:rsidR="00AF38DC" w:rsidRPr="00AF38DC" w:rsidRDefault="00760F27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 xml:space="preserve">    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VI.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Ukončení smlouvy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9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Tato smlouva může být ukončena dohodou smluvních stran. 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9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Půjčitel má právo domáhat se vrácení vypůjčených věcí dříve, pro důvod, který nemohl při uzavření smlouvy předvídat.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9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Půjčitel má právo se domáhat vrácení vypůjčených děl i před dobou sjednanou v případě, že </w:t>
      </w:r>
      <w:r w:rsidRPr="00AF38DC">
        <w:rPr>
          <w:rFonts w:ascii="Source Sans Pro" w:hAnsi="Source Sans Pro" w:cs="Arial"/>
          <w:bCs/>
          <w:sz w:val="22"/>
          <w:szCs w:val="22"/>
        </w:rPr>
        <w:lastRenderedPageBreak/>
        <w:t>jsou vypůjčená díla užívána v rozporu s podmínkami smlouvy o půjčce.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9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Vypůjčitel není oprávněn užívat vypůjčená díla za jiným účelem. Pokud vypůjčitel užívá věci k jinému účelu, než k jakému mu byly dané věci do užívání, je povinen ji na žádost půjčitele bezodkladně vrátit.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19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Pokud vyvstává podle této smlouvy půjčiteli právo na vrácení věcí, musí tak vypůjčitel učinit bezodkladně, není-li ujednáno jinak.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VII.</w:t>
      </w:r>
    </w:p>
    <w:p w:rsidR="00AF38DC" w:rsidRPr="00AF38DC" w:rsidRDefault="00AF38DC" w:rsidP="00AF38DC">
      <w:pPr>
        <w:pStyle w:val="standard"/>
        <w:suppressLineNumbers/>
        <w:jc w:val="center"/>
        <w:rPr>
          <w:rFonts w:ascii="Source Sans Pro" w:hAnsi="Source Sans Pro" w:cs="Arial"/>
          <w:b/>
          <w:bCs/>
          <w:sz w:val="22"/>
          <w:szCs w:val="22"/>
        </w:rPr>
      </w:pPr>
      <w:r w:rsidRPr="00AF38DC">
        <w:rPr>
          <w:rFonts w:ascii="Source Sans Pro" w:hAnsi="Source Sans Pro" w:cs="Arial"/>
          <w:b/>
          <w:bCs/>
          <w:sz w:val="22"/>
          <w:szCs w:val="22"/>
        </w:rPr>
        <w:t>Závěrečná ustanovení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20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Tato smlouva nabývá platnosti a účinnosti dnem podpisu oběma smluvními stranami.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20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Změny a doplnění této smlouvy jsou možné pouze v písemné podobě a na základě vzájemné dohody obou smluvních stran.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20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Smluvní strany prohlašují, že si smlouvu před podpisem přečetly, s jejím obsahem souhlasí a na důkaz toho připojují své podpisy. 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F033FD">
      <w:pPr>
        <w:pStyle w:val="standard"/>
        <w:numPr>
          <w:ilvl w:val="0"/>
          <w:numId w:val="20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Tato smlouva se uzavírá ve dvou vyhotoveních s platností originálu, z nichž každá smluvní strana obdrží jedno vyhotovení.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EA152A" w:rsidRDefault="00AF38DC" w:rsidP="00F033FD">
      <w:pPr>
        <w:pStyle w:val="standard"/>
        <w:numPr>
          <w:ilvl w:val="0"/>
          <w:numId w:val="20"/>
        </w:numPr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Práva a povinnosti zde neupravené se řídí příslušným ustanovením zákona č.89/2012 Sb., občanský zákoník</w:t>
      </w:r>
      <w:r w:rsidR="00EA152A">
        <w:rPr>
          <w:rFonts w:ascii="Source Sans Pro" w:hAnsi="Source Sans Pro" w:cs="Arial"/>
          <w:bCs/>
          <w:sz w:val="22"/>
          <w:szCs w:val="22"/>
        </w:rPr>
        <w:t>.</w:t>
      </w:r>
    </w:p>
    <w:p w:rsidR="00EA152A" w:rsidRDefault="00EA152A" w:rsidP="00EA152A">
      <w:pPr>
        <w:pStyle w:val="Odstavecseseznamem"/>
        <w:rPr>
          <w:rFonts w:ascii="Source Sans Pro" w:hAnsi="Source Sans Pro" w:cs="Arial"/>
          <w:bCs/>
          <w:sz w:val="22"/>
          <w:szCs w:val="22"/>
        </w:rPr>
      </w:pPr>
    </w:p>
    <w:p w:rsidR="00EA152A" w:rsidRDefault="00EA152A" w:rsidP="009B612D">
      <w:pPr>
        <w:pStyle w:val="standard"/>
        <w:suppressLineNumbers/>
        <w:ind w:left="720"/>
        <w:jc w:val="both"/>
        <w:rPr>
          <w:rFonts w:ascii="Source Sans Pro" w:hAnsi="Source Sans Pro" w:cs="Arial"/>
          <w:bCs/>
          <w:sz w:val="22"/>
          <w:szCs w:val="22"/>
        </w:rPr>
      </w:pPr>
    </w:p>
    <w:p w:rsidR="00EA152A" w:rsidRDefault="00EA152A" w:rsidP="00EA152A">
      <w:pPr>
        <w:pStyle w:val="Odstavecseseznamem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EA152A" w:rsidP="00EA152A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>
        <w:rPr>
          <w:rFonts w:ascii="Source Sans Pro" w:hAnsi="Source Sans Pro" w:cs="Arial"/>
          <w:bCs/>
          <w:sz w:val="22"/>
          <w:szCs w:val="22"/>
        </w:rPr>
        <w:t>V Hluboké</w:t>
      </w:r>
      <w:r w:rsidR="00AF38DC" w:rsidRPr="00AF38DC">
        <w:rPr>
          <w:rFonts w:ascii="Source Sans Pro" w:hAnsi="Source Sans Pro" w:cs="Arial"/>
          <w:bCs/>
          <w:sz w:val="22"/>
          <w:szCs w:val="22"/>
        </w:rPr>
        <w:t xml:space="preserve"> nad Vltavou</w:t>
      </w:r>
      <w:r w:rsidR="00760F27">
        <w:rPr>
          <w:rFonts w:ascii="Source Sans Pro" w:hAnsi="Source Sans Pro" w:cs="Arial"/>
          <w:bCs/>
          <w:sz w:val="22"/>
          <w:szCs w:val="22"/>
        </w:rPr>
        <w:t xml:space="preserve"> dne 10. 10. 2017</w:t>
      </w:r>
      <w:r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4F717E">
        <w:rPr>
          <w:rFonts w:ascii="Source Sans Pro" w:hAnsi="Source Sans Pro" w:cs="Arial"/>
          <w:bCs/>
          <w:sz w:val="22"/>
          <w:szCs w:val="22"/>
        </w:rPr>
        <w:t>V</w:t>
      </w:r>
      <w:r w:rsidR="00A82A87">
        <w:rPr>
          <w:rFonts w:ascii="Source Sans Pro" w:hAnsi="Source Sans Pro" w:cs="Arial"/>
          <w:bCs/>
          <w:sz w:val="22"/>
          <w:szCs w:val="22"/>
        </w:rPr>
        <w:t> </w:t>
      </w:r>
      <w:r w:rsidR="004E1A37">
        <w:rPr>
          <w:rFonts w:ascii="Source Sans Pro" w:hAnsi="Source Sans Pro" w:cs="Arial"/>
          <w:bCs/>
          <w:sz w:val="22"/>
          <w:szCs w:val="22"/>
        </w:rPr>
        <w:t>Brně</w:t>
      </w:r>
      <w:r>
        <w:rPr>
          <w:rFonts w:ascii="Source Sans Pro" w:hAnsi="Source Sans Pro" w:cs="Arial"/>
          <w:bCs/>
          <w:sz w:val="22"/>
          <w:szCs w:val="22"/>
        </w:rPr>
        <w:t xml:space="preserve"> </w:t>
      </w:r>
      <w:r w:rsidR="001D45B4">
        <w:rPr>
          <w:rFonts w:ascii="Source Sans Pro" w:hAnsi="Source Sans Pro" w:cs="Arial"/>
          <w:bCs/>
          <w:sz w:val="22"/>
          <w:szCs w:val="22"/>
        </w:rPr>
        <w:t>dne</w:t>
      </w:r>
      <w:r w:rsidR="008830B7">
        <w:rPr>
          <w:rFonts w:ascii="Source Sans Pro" w:hAnsi="Source Sans Pro" w:cs="Arial"/>
          <w:bCs/>
          <w:sz w:val="22"/>
          <w:szCs w:val="22"/>
        </w:rPr>
        <w:t xml:space="preserve"> 12. 10. 2017</w:t>
      </w: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AF38DC" w:rsidRPr="00AF38DC" w:rsidRDefault="00AF38DC" w:rsidP="00AF38DC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 xml:space="preserve">půjčitel: </w:t>
      </w:r>
      <w:r w:rsidRPr="004048F9">
        <w:rPr>
          <w:rFonts w:ascii="Source Sans Pro" w:hAnsi="Source Sans Pro" w:cs="Arial"/>
          <w:b/>
          <w:bCs/>
          <w:sz w:val="22"/>
          <w:szCs w:val="22"/>
        </w:rPr>
        <w:t>Mgr. Aleš Seifert</w:t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 vypůjčitel</w:t>
      </w:r>
      <w:r w:rsidR="004F717E">
        <w:rPr>
          <w:rFonts w:ascii="Source Sans Pro" w:hAnsi="Source Sans Pro" w:cs="Arial"/>
          <w:bCs/>
          <w:sz w:val="22"/>
          <w:szCs w:val="22"/>
        </w:rPr>
        <w:t xml:space="preserve"> </w:t>
      </w:r>
      <w:r w:rsidR="004E1A37">
        <w:rPr>
          <w:rFonts w:ascii="Source Sans Pro" w:hAnsi="Source Sans Pro" w:cs="Arial"/>
          <w:b/>
          <w:bCs/>
          <w:sz w:val="22"/>
          <w:szCs w:val="22"/>
        </w:rPr>
        <w:t>Jan Press</w:t>
      </w:r>
    </w:p>
    <w:p w:rsidR="00760F27" w:rsidRDefault="00AF38DC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AF38DC">
        <w:rPr>
          <w:rFonts w:ascii="Source Sans Pro" w:hAnsi="Source Sans Pro" w:cs="Arial"/>
          <w:bCs/>
          <w:sz w:val="22"/>
          <w:szCs w:val="22"/>
        </w:rPr>
        <w:t>ředitel AJG</w:t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="00760F27">
        <w:rPr>
          <w:rFonts w:ascii="Source Sans Pro" w:hAnsi="Source Sans Pro" w:cs="Arial"/>
          <w:bCs/>
          <w:sz w:val="22"/>
          <w:szCs w:val="22"/>
        </w:rPr>
        <w:tab/>
      </w:r>
      <w:r w:rsidRPr="00AF38DC">
        <w:rPr>
          <w:rFonts w:ascii="Source Sans Pro" w:hAnsi="Source Sans Pro" w:cs="Arial"/>
          <w:bCs/>
          <w:sz w:val="22"/>
          <w:szCs w:val="22"/>
        </w:rPr>
        <w:t xml:space="preserve">ředitel </w:t>
      </w:r>
      <w:r w:rsidR="004E1A37">
        <w:rPr>
          <w:rFonts w:ascii="Source Sans Pro" w:hAnsi="Source Sans Pro" w:cs="Arial"/>
          <w:bCs/>
          <w:sz w:val="22"/>
          <w:szCs w:val="22"/>
        </w:rPr>
        <w:t>Moravské galerie v</w:t>
      </w:r>
      <w:r w:rsidR="00760F27">
        <w:rPr>
          <w:rFonts w:ascii="Source Sans Pro" w:hAnsi="Source Sans Pro" w:cs="Arial"/>
          <w:bCs/>
          <w:sz w:val="22"/>
          <w:szCs w:val="22"/>
        </w:rPr>
        <w:t> </w:t>
      </w:r>
      <w:r w:rsidR="004E1A37">
        <w:rPr>
          <w:rFonts w:ascii="Source Sans Pro" w:hAnsi="Source Sans Pro" w:cs="Arial"/>
          <w:bCs/>
          <w:sz w:val="22"/>
          <w:szCs w:val="22"/>
        </w:rPr>
        <w:t>Brně</w:t>
      </w:r>
    </w:p>
    <w:p w:rsidR="00760F27" w:rsidRDefault="00760F27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8830B7" w:rsidRDefault="008830B7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8830B7" w:rsidRDefault="008830B7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8830B7" w:rsidRDefault="008830B7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</w:p>
    <w:p w:rsidR="00EB2EB8" w:rsidRPr="00760F27" w:rsidRDefault="00AF38DC" w:rsidP="00760F27">
      <w:pPr>
        <w:pStyle w:val="standard"/>
        <w:suppressLineNumbers/>
        <w:jc w:val="both"/>
        <w:rPr>
          <w:rFonts w:ascii="Source Sans Pro" w:hAnsi="Source Sans Pro" w:cs="Arial"/>
          <w:bCs/>
          <w:sz w:val="22"/>
          <w:szCs w:val="22"/>
        </w:rPr>
      </w:pPr>
      <w:r w:rsidRPr="00F033FD">
        <w:rPr>
          <w:rFonts w:ascii="Source Sans Pro" w:hAnsi="Source Sans Pro" w:cs="Arial"/>
          <w:bCs/>
          <w:sz w:val="22"/>
          <w:szCs w:val="22"/>
        </w:rPr>
        <w:t>Příloh</w:t>
      </w:r>
      <w:r w:rsidR="0099241F">
        <w:rPr>
          <w:rFonts w:ascii="Source Sans Pro" w:hAnsi="Source Sans Pro" w:cs="Arial"/>
          <w:bCs/>
          <w:sz w:val="22"/>
          <w:szCs w:val="22"/>
        </w:rPr>
        <w:t xml:space="preserve">a: Příloha č. 1 ke smlouvě č. </w:t>
      </w:r>
      <w:r w:rsidR="00EB2EB8" w:rsidRPr="00EB2EB8">
        <w:rPr>
          <w:rFonts w:ascii="Source Sans Pro" w:hAnsi="Source Sans Pro" w:cs="Arial"/>
          <w:bCs/>
          <w:sz w:val="22"/>
          <w:szCs w:val="22"/>
        </w:rPr>
        <w:t xml:space="preserve">  35/2017/Z</w:t>
      </w:r>
    </w:p>
    <w:p w:rsidR="00AF38DC" w:rsidRPr="00F033FD" w:rsidRDefault="00AF38DC" w:rsidP="00EB2EB8">
      <w:pPr>
        <w:pStyle w:val="standard"/>
        <w:suppressLineNumbers/>
        <w:rPr>
          <w:rFonts w:ascii="Source Sans Pro" w:hAnsi="Source Sans Pro" w:cs="Arial"/>
          <w:bCs/>
          <w:sz w:val="22"/>
          <w:szCs w:val="22"/>
        </w:rPr>
      </w:pPr>
    </w:p>
    <w:p w:rsidR="0040107E" w:rsidRDefault="0040107E" w:rsidP="00EB2EB8">
      <w:pPr>
        <w:pStyle w:val="standard"/>
        <w:suppressLineNumbers/>
        <w:rPr>
          <w:rFonts w:ascii="Source Sans Pro" w:hAnsi="Source Sans Pro" w:cs="Arial"/>
          <w:sz w:val="22"/>
          <w:szCs w:val="22"/>
        </w:rPr>
      </w:pPr>
    </w:p>
    <w:p w:rsidR="00F033FD" w:rsidRPr="00AF38DC" w:rsidRDefault="00F033FD" w:rsidP="00EB2EB8">
      <w:pPr>
        <w:pStyle w:val="standard"/>
        <w:suppressLineNumbers/>
        <w:rPr>
          <w:rFonts w:ascii="Source Sans Pro" w:hAnsi="Source Sans Pro" w:cs="Arial"/>
          <w:sz w:val="22"/>
          <w:szCs w:val="22"/>
        </w:rPr>
      </w:pPr>
    </w:p>
    <w:p w:rsidR="00F114DC" w:rsidRPr="00F114DC" w:rsidRDefault="00F114DC" w:rsidP="00F114DC">
      <w:pPr>
        <w:widowControl w:val="0"/>
        <w:spacing w:after="160"/>
        <w:jc w:val="both"/>
        <w:rPr>
          <w:b/>
        </w:rPr>
      </w:pPr>
      <w:bookmarkStart w:id="0" w:name="_GoBack"/>
      <w:bookmarkEnd w:id="0"/>
    </w:p>
    <w:p w:rsidR="00FF5754" w:rsidRPr="0090472A" w:rsidRDefault="00FF5754" w:rsidP="00F114DC">
      <w:pPr>
        <w:widowControl w:val="0"/>
        <w:spacing w:after="160"/>
        <w:jc w:val="both"/>
        <w:rPr>
          <w:rFonts w:ascii="Source Sans Pro" w:hAnsi="Source Sans Pro" w:cs="Arial"/>
          <w:sz w:val="22"/>
          <w:szCs w:val="22"/>
        </w:rPr>
      </w:pPr>
    </w:p>
    <w:sectPr w:rsidR="00FF5754" w:rsidRPr="0090472A" w:rsidSect="006B7C6E">
      <w:footerReference w:type="default" r:id="rId8"/>
      <w:footerReference w:type="first" r:id="rId9"/>
      <w:pgSz w:w="11906" w:h="16838"/>
      <w:pgMar w:top="1331" w:right="1417" w:bottom="1417" w:left="993" w:header="708" w:footer="1" w:gutter="0"/>
      <w:cols w:space="57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5A" w:rsidRDefault="009C075A" w:rsidP="00DD7E35">
      <w:r>
        <w:separator/>
      </w:r>
    </w:p>
  </w:endnote>
  <w:endnote w:type="continuationSeparator" w:id="1">
    <w:p w:rsidR="009C075A" w:rsidRDefault="009C075A" w:rsidP="00DD7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1087"/>
      <w:docPartObj>
        <w:docPartGallery w:val="Page Numbers (Bottom of Page)"/>
        <w:docPartUnique/>
      </w:docPartObj>
    </w:sdtPr>
    <w:sdtContent>
      <w:p w:rsidR="00795934" w:rsidRDefault="00AE26EC">
        <w:pPr>
          <w:pStyle w:val="Zpat"/>
          <w:jc w:val="center"/>
        </w:pPr>
        <w:fldSimple w:instr=" PAGE   \* MERGEFORMAT ">
          <w:r w:rsidR="008830B7">
            <w:rPr>
              <w:noProof/>
            </w:rPr>
            <w:t>3</w:t>
          </w:r>
        </w:fldSimple>
      </w:p>
    </w:sdtContent>
  </w:sdt>
  <w:p w:rsidR="00795934" w:rsidRDefault="00795934" w:rsidP="00490198">
    <w:pPr>
      <w:pStyle w:val="Zpat"/>
      <w:tabs>
        <w:tab w:val="clear" w:pos="4536"/>
        <w:tab w:val="clear" w:pos="9072"/>
        <w:tab w:val="left" w:pos="3678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934" w:rsidRDefault="00795934" w:rsidP="00F32F2B">
    <w:pPr>
      <w:pStyle w:val="Zpat"/>
      <w:jc w:val="center"/>
    </w:pPr>
    <w:r>
      <w:t>1</w:t>
    </w:r>
  </w:p>
  <w:p w:rsidR="00795934" w:rsidRDefault="007959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5A" w:rsidRDefault="009C075A" w:rsidP="00DD7E35">
      <w:r>
        <w:separator/>
      </w:r>
    </w:p>
  </w:footnote>
  <w:footnote w:type="continuationSeparator" w:id="1">
    <w:p w:rsidR="009C075A" w:rsidRDefault="009C075A" w:rsidP="00DD7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478"/>
    <w:multiLevelType w:val="hybridMultilevel"/>
    <w:tmpl w:val="4394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866C0"/>
    <w:multiLevelType w:val="hybridMultilevel"/>
    <w:tmpl w:val="24FE7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0325"/>
    <w:multiLevelType w:val="hybridMultilevel"/>
    <w:tmpl w:val="DD2ED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660E5"/>
    <w:multiLevelType w:val="hybridMultilevel"/>
    <w:tmpl w:val="86CCA1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922EE"/>
    <w:multiLevelType w:val="hybridMultilevel"/>
    <w:tmpl w:val="BCA0CAE0"/>
    <w:lvl w:ilvl="0" w:tplc="A2C27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4B26"/>
    <w:multiLevelType w:val="hybridMultilevel"/>
    <w:tmpl w:val="137E4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37D93"/>
    <w:multiLevelType w:val="hybridMultilevel"/>
    <w:tmpl w:val="9B48A92C"/>
    <w:lvl w:ilvl="0" w:tplc="A6F485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6160D"/>
    <w:multiLevelType w:val="hybridMultilevel"/>
    <w:tmpl w:val="661807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F0C91"/>
    <w:multiLevelType w:val="hybridMultilevel"/>
    <w:tmpl w:val="46A2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42A9"/>
    <w:multiLevelType w:val="hybridMultilevel"/>
    <w:tmpl w:val="F45E4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4358B"/>
    <w:multiLevelType w:val="hybridMultilevel"/>
    <w:tmpl w:val="61AA1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B6C97"/>
    <w:multiLevelType w:val="hybridMultilevel"/>
    <w:tmpl w:val="4BBE0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93615"/>
    <w:multiLevelType w:val="hybridMultilevel"/>
    <w:tmpl w:val="11E02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F21B6"/>
    <w:multiLevelType w:val="hybridMultilevel"/>
    <w:tmpl w:val="DA4E6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B17FC"/>
    <w:multiLevelType w:val="hybridMultilevel"/>
    <w:tmpl w:val="A49EA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731D0"/>
    <w:multiLevelType w:val="hybridMultilevel"/>
    <w:tmpl w:val="720E02CA"/>
    <w:lvl w:ilvl="0" w:tplc="4A10C63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AA1E48"/>
    <w:multiLevelType w:val="hybridMultilevel"/>
    <w:tmpl w:val="BE569A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509"/>
    <w:multiLevelType w:val="hybridMultilevel"/>
    <w:tmpl w:val="6532B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D0496"/>
    <w:multiLevelType w:val="hybridMultilevel"/>
    <w:tmpl w:val="22D49DD6"/>
    <w:lvl w:ilvl="0" w:tplc="B3F8D80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>
    <w:nsid w:val="43A42278"/>
    <w:multiLevelType w:val="hybridMultilevel"/>
    <w:tmpl w:val="1C2C3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3565BF"/>
    <w:multiLevelType w:val="hybridMultilevel"/>
    <w:tmpl w:val="AF7481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029C6"/>
    <w:multiLevelType w:val="hybridMultilevel"/>
    <w:tmpl w:val="879284DC"/>
    <w:lvl w:ilvl="0" w:tplc="04207D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6B89"/>
    <w:multiLevelType w:val="hybridMultilevel"/>
    <w:tmpl w:val="260031E4"/>
    <w:lvl w:ilvl="0" w:tplc="A6F4855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3">
    <w:nsid w:val="4EA25B25"/>
    <w:multiLevelType w:val="hybridMultilevel"/>
    <w:tmpl w:val="3E98C6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20D53"/>
    <w:multiLevelType w:val="hybridMultilevel"/>
    <w:tmpl w:val="0D780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A6EA7"/>
    <w:multiLevelType w:val="hybridMultilevel"/>
    <w:tmpl w:val="06DA2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5051C"/>
    <w:multiLevelType w:val="hybridMultilevel"/>
    <w:tmpl w:val="A7AE62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46A98"/>
    <w:multiLevelType w:val="hybridMultilevel"/>
    <w:tmpl w:val="0AAA7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24"/>
  </w:num>
  <w:num w:numId="8">
    <w:abstractNumId w:val="10"/>
  </w:num>
  <w:num w:numId="9">
    <w:abstractNumId w:val="11"/>
  </w:num>
  <w:num w:numId="10">
    <w:abstractNumId w:val="15"/>
  </w:num>
  <w:num w:numId="11">
    <w:abstractNumId w:val="0"/>
  </w:num>
  <w:num w:numId="12">
    <w:abstractNumId w:val="27"/>
  </w:num>
  <w:num w:numId="13">
    <w:abstractNumId w:val="1"/>
  </w:num>
  <w:num w:numId="14">
    <w:abstractNumId w:val="26"/>
  </w:num>
  <w:num w:numId="15">
    <w:abstractNumId w:val="20"/>
  </w:num>
  <w:num w:numId="16">
    <w:abstractNumId w:val="9"/>
  </w:num>
  <w:num w:numId="17">
    <w:abstractNumId w:val="7"/>
  </w:num>
  <w:num w:numId="18">
    <w:abstractNumId w:val="14"/>
  </w:num>
  <w:num w:numId="19">
    <w:abstractNumId w:val="25"/>
  </w:num>
  <w:num w:numId="20">
    <w:abstractNumId w:val="23"/>
  </w:num>
  <w:num w:numId="21">
    <w:abstractNumId w:val="16"/>
  </w:num>
  <w:num w:numId="22">
    <w:abstractNumId w:val="21"/>
  </w:num>
  <w:num w:numId="23">
    <w:abstractNumId w:val="3"/>
  </w:num>
  <w:num w:numId="24">
    <w:abstractNumId w:val="19"/>
  </w:num>
  <w:num w:numId="25">
    <w:abstractNumId w:val="17"/>
  </w:num>
  <w:num w:numId="26">
    <w:abstractNumId w:val="22"/>
  </w:num>
  <w:num w:numId="27">
    <w:abstractNumId w:val="6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/>
  <w:rsids>
    <w:rsidRoot w:val="001269B0"/>
    <w:rsid w:val="00004F2E"/>
    <w:rsid w:val="00005471"/>
    <w:rsid w:val="00015A30"/>
    <w:rsid w:val="000442E0"/>
    <w:rsid w:val="00045B97"/>
    <w:rsid w:val="00051A17"/>
    <w:rsid w:val="00052571"/>
    <w:rsid w:val="0006691D"/>
    <w:rsid w:val="000740E0"/>
    <w:rsid w:val="00087D06"/>
    <w:rsid w:val="00087DDB"/>
    <w:rsid w:val="000A3DD4"/>
    <w:rsid w:val="000A7FD8"/>
    <w:rsid w:val="000B0E1C"/>
    <w:rsid w:val="000B4952"/>
    <w:rsid w:val="000C4BF0"/>
    <w:rsid w:val="000D5BA4"/>
    <w:rsid w:val="000E1067"/>
    <w:rsid w:val="000F14A4"/>
    <w:rsid w:val="000F27C5"/>
    <w:rsid w:val="00104937"/>
    <w:rsid w:val="00106651"/>
    <w:rsid w:val="0011063B"/>
    <w:rsid w:val="00117781"/>
    <w:rsid w:val="00121107"/>
    <w:rsid w:val="00122A15"/>
    <w:rsid w:val="001269B0"/>
    <w:rsid w:val="00132D8E"/>
    <w:rsid w:val="00134E11"/>
    <w:rsid w:val="001455CE"/>
    <w:rsid w:val="00173DDB"/>
    <w:rsid w:val="0018236F"/>
    <w:rsid w:val="00184D70"/>
    <w:rsid w:val="001A1241"/>
    <w:rsid w:val="001A6031"/>
    <w:rsid w:val="001B237E"/>
    <w:rsid w:val="001C4488"/>
    <w:rsid w:val="001D45B4"/>
    <w:rsid w:val="001D580C"/>
    <w:rsid w:val="001E4194"/>
    <w:rsid w:val="001F4BC5"/>
    <w:rsid w:val="00202684"/>
    <w:rsid w:val="00206DFF"/>
    <w:rsid w:val="0021083E"/>
    <w:rsid w:val="00251271"/>
    <w:rsid w:val="00263BE4"/>
    <w:rsid w:val="00280C21"/>
    <w:rsid w:val="0028102F"/>
    <w:rsid w:val="002866DC"/>
    <w:rsid w:val="002A230A"/>
    <w:rsid w:val="002E0FC3"/>
    <w:rsid w:val="002E5498"/>
    <w:rsid w:val="00300CD4"/>
    <w:rsid w:val="00303F2A"/>
    <w:rsid w:val="003172C4"/>
    <w:rsid w:val="00336A14"/>
    <w:rsid w:val="00351A60"/>
    <w:rsid w:val="003530AF"/>
    <w:rsid w:val="0036436D"/>
    <w:rsid w:val="00364431"/>
    <w:rsid w:val="0036690B"/>
    <w:rsid w:val="003B0183"/>
    <w:rsid w:val="003B26E9"/>
    <w:rsid w:val="003C08EC"/>
    <w:rsid w:val="0040107E"/>
    <w:rsid w:val="004048F9"/>
    <w:rsid w:val="00422E52"/>
    <w:rsid w:val="00435061"/>
    <w:rsid w:val="00435816"/>
    <w:rsid w:val="00436D04"/>
    <w:rsid w:val="00440192"/>
    <w:rsid w:val="00463A6E"/>
    <w:rsid w:val="00467592"/>
    <w:rsid w:val="0047640C"/>
    <w:rsid w:val="00481F42"/>
    <w:rsid w:val="00490198"/>
    <w:rsid w:val="00491B40"/>
    <w:rsid w:val="00491FAE"/>
    <w:rsid w:val="00492F23"/>
    <w:rsid w:val="004B2B54"/>
    <w:rsid w:val="004C7D80"/>
    <w:rsid w:val="004D0C82"/>
    <w:rsid w:val="004E1A37"/>
    <w:rsid w:val="004E67BC"/>
    <w:rsid w:val="004F37C1"/>
    <w:rsid w:val="004F717E"/>
    <w:rsid w:val="004F7326"/>
    <w:rsid w:val="0050032F"/>
    <w:rsid w:val="00501E2B"/>
    <w:rsid w:val="00502D7E"/>
    <w:rsid w:val="00510BD6"/>
    <w:rsid w:val="0053675A"/>
    <w:rsid w:val="005425BB"/>
    <w:rsid w:val="005620E0"/>
    <w:rsid w:val="005633B1"/>
    <w:rsid w:val="00572D43"/>
    <w:rsid w:val="005A12D9"/>
    <w:rsid w:val="005B2205"/>
    <w:rsid w:val="005B7C84"/>
    <w:rsid w:val="005C2D1F"/>
    <w:rsid w:val="005C77DE"/>
    <w:rsid w:val="006467A1"/>
    <w:rsid w:val="00647AFF"/>
    <w:rsid w:val="00660B5C"/>
    <w:rsid w:val="00671F72"/>
    <w:rsid w:val="00677B98"/>
    <w:rsid w:val="00685026"/>
    <w:rsid w:val="006961BB"/>
    <w:rsid w:val="006A3F39"/>
    <w:rsid w:val="006B7C6E"/>
    <w:rsid w:val="006C1C70"/>
    <w:rsid w:val="006C6EFD"/>
    <w:rsid w:val="006C7860"/>
    <w:rsid w:val="006D7E64"/>
    <w:rsid w:val="006E2C01"/>
    <w:rsid w:val="006E7B5C"/>
    <w:rsid w:val="006F0E06"/>
    <w:rsid w:val="00702649"/>
    <w:rsid w:val="007053F6"/>
    <w:rsid w:val="00715863"/>
    <w:rsid w:val="00716400"/>
    <w:rsid w:val="007173A4"/>
    <w:rsid w:val="00724F7F"/>
    <w:rsid w:val="00725B68"/>
    <w:rsid w:val="0073370D"/>
    <w:rsid w:val="00733B33"/>
    <w:rsid w:val="007422EE"/>
    <w:rsid w:val="00760F27"/>
    <w:rsid w:val="0076254C"/>
    <w:rsid w:val="007625C5"/>
    <w:rsid w:val="00772B6F"/>
    <w:rsid w:val="0077601F"/>
    <w:rsid w:val="0078306B"/>
    <w:rsid w:val="00785B58"/>
    <w:rsid w:val="007877CE"/>
    <w:rsid w:val="007950A6"/>
    <w:rsid w:val="00795934"/>
    <w:rsid w:val="00797C40"/>
    <w:rsid w:val="007A612B"/>
    <w:rsid w:val="007A7392"/>
    <w:rsid w:val="007B0481"/>
    <w:rsid w:val="007C61B7"/>
    <w:rsid w:val="007D282B"/>
    <w:rsid w:val="007D7F98"/>
    <w:rsid w:val="007F776F"/>
    <w:rsid w:val="00804702"/>
    <w:rsid w:val="00810153"/>
    <w:rsid w:val="00813E33"/>
    <w:rsid w:val="00813FBA"/>
    <w:rsid w:val="00821AC4"/>
    <w:rsid w:val="00825BC0"/>
    <w:rsid w:val="00867293"/>
    <w:rsid w:val="008755CB"/>
    <w:rsid w:val="00875942"/>
    <w:rsid w:val="008830B7"/>
    <w:rsid w:val="00891AFA"/>
    <w:rsid w:val="00892545"/>
    <w:rsid w:val="008A1D85"/>
    <w:rsid w:val="008A33B0"/>
    <w:rsid w:val="008A7A3F"/>
    <w:rsid w:val="008B0AD9"/>
    <w:rsid w:val="008C742E"/>
    <w:rsid w:val="008D0E0E"/>
    <w:rsid w:val="008D207C"/>
    <w:rsid w:val="008E2F30"/>
    <w:rsid w:val="008F62CE"/>
    <w:rsid w:val="0090472A"/>
    <w:rsid w:val="00916F87"/>
    <w:rsid w:val="00920B6F"/>
    <w:rsid w:val="00923043"/>
    <w:rsid w:val="0093320D"/>
    <w:rsid w:val="00936993"/>
    <w:rsid w:val="00940BE7"/>
    <w:rsid w:val="009439BB"/>
    <w:rsid w:val="00945889"/>
    <w:rsid w:val="009533CE"/>
    <w:rsid w:val="00963841"/>
    <w:rsid w:val="00966E87"/>
    <w:rsid w:val="0099241F"/>
    <w:rsid w:val="00993C9A"/>
    <w:rsid w:val="009B612D"/>
    <w:rsid w:val="009C075A"/>
    <w:rsid w:val="009D2134"/>
    <w:rsid w:val="009D39C6"/>
    <w:rsid w:val="009D4282"/>
    <w:rsid w:val="009D477E"/>
    <w:rsid w:val="009D518B"/>
    <w:rsid w:val="009F0FBB"/>
    <w:rsid w:val="00A3131F"/>
    <w:rsid w:val="00A32612"/>
    <w:rsid w:val="00A33991"/>
    <w:rsid w:val="00A3456D"/>
    <w:rsid w:val="00A52B21"/>
    <w:rsid w:val="00A55498"/>
    <w:rsid w:val="00A578CE"/>
    <w:rsid w:val="00A61E1E"/>
    <w:rsid w:val="00A62146"/>
    <w:rsid w:val="00A75E87"/>
    <w:rsid w:val="00A77B75"/>
    <w:rsid w:val="00A82A87"/>
    <w:rsid w:val="00A96E43"/>
    <w:rsid w:val="00AA3951"/>
    <w:rsid w:val="00AB00AC"/>
    <w:rsid w:val="00AB13F7"/>
    <w:rsid w:val="00AB45BB"/>
    <w:rsid w:val="00AC2CA6"/>
    <w:rsid w:val="00AD4C15"/>
    <w:rsid w:val="00AD7F65"/>
    <w:rsid w:val="00AE26EC"/>
    <w:rsid w:val="00AF0046"/>
    <w:rsid w:val="00AF38DC"/>
    <w:rsid w:val="00AF7059"/>
    <w:rsid w:val="00B10956"/>
    <w:rsid w:val="00B118B8"/>
    <w:rsid w:val="00B22B32"/>
    <w:rsid w:val="00B25FBE"/>
    <w:rsid w:val="00B323A4"/>
    <w:rsid w:val="00B3253A"/>
    <w:rsid w:val="00B34B53"/>
    <w:rsid w:val="00B36EA7"/>
    <w:rsid w:val="00B405EF"/>
    <w:rsid w:val="00B40958"/>
    <w:rsid w:val="00B500F6"/>
    <w:rsid w:val="00B5083F"/>
    <w:rsid w:val="00B55D8D"/>
    <w:rsid w:val="00B65EC2"/>
    <w:rsid w:val="00B7193C"/>
    <w:rsid w:val="00B82B33"/>
    <w:rsid w:val="00B83E47"/>
    <w:rsid w:val="00B855ED"/>
    <w:rsid w:val="00B927EB"/>
    <w:rsid w:val="00B9578B"/>
    <w:rsid w:val="00B97840"/>
    <w:rsid w:val="00BA0C82"/>
    <w:rsid w:val="00BA1D3A"/>
    <w:rsid w:val="00BB4ECD"/>
    <w:rsid w:val="00BB6BB5"/>
    <w:rsid w:val="00BB79BC"/>
    <w:rsid w:val="00BC2665"/>
    <w:rsid w:val="00BC2C60"/>
    <w:rsid w:val="00BD4B28"/>
    <w:rsid w:val="00BF1E0D"/>
    <w:rsid w:val="00C0078C"/>
    <w:rsid w:val="00C1557D"/>
    <w:rsid w:val="00C1710C"/>
    <w:rsid w:val="00C21456"/>
    <w:rsid w:val="00C23A2B"/>
    <w:rsid w:val="00C33158"/>
    <w:rsid w:val="00C36F4B"/>
    <w:rsid w:val="00C5770F"/>
    <w:rsid w:val="00C60144"/>
    <w:rsid w:val="00C60148"/>
    <w:rsid w:val="00C633F7"/>
    <w:rsid w:val="00C729B0"/>
    <w:rsid w:val="00C82B56"/>
    <w:rsid w:val="00CA0436"/>
    <w:rsid w:val="00CA3476"/>
    <w:rsid w:val="00CA52AB"/>
    <w:rsid w:val="00CB5278"/>
    <w:rsid w:val="00CE1A14"/>
    <w:rsid w:val="00CE2331"/>
    <w:rsid w:val="00CE44CE"/>
    <w:rsid w:val="00D158B2"/>
    <w:rsid w:val="00D20635"/>
    <w:rsid w:val="00D30A52"/>
    <w:rsid w:val="00D408E7"/>
    <w:rsid w:val="00D43D5F"/>
    <w:rsid w:val="00D511DB"/>
    <w:rsid w:val="00D60FD1"/>
    <w:rsid w:val="00D649CF"/>
    <w:rsid w:val="00D814EA"/>
    <w:rsid w:val="00D94C0C"/>
    <w:rsid w:val="00DA1605"/>
    <w:rsid w:val="00DC3833"/>
    <w:rsid w:val="00DD772E"/>
    <w:rsid w:val="00DD7E35"/>
    <w:rsid w:val="00DE0F12"/>
    <w:rsid w:val="00DE5E1E"/>
    <w:rsid w:val="00DF01F2"/>
    <w:rsid w:val="00DF4404"/>
    <w:rsid w:val="00E00242"/>
    <w:rsid w:val="00E01451"/>
    <w:rsid w:val="00E05440"/>
    <w:rsid w:val="00E10E2A"/>
    <w:rsid w:val="00E1672E"/>
    <w:rsid w:val="00E20FEB"/>
    <w:rsid w:val="00E452E9"/>
    <w:rsid w:val="00E46B24"/>
    <w:rsid w:val="00E544A5"/>
    <w:rsid w:val="00E76AAE"/>
    <w:rsid w:val="00E77419"/>
    <w:rsid w:val="00E93593"/>
    <w:rsid w:val="00EA152A"/>
    <w:rsid w:val="00EA1BD2"/>
    <w:rsid w:val="00EB2EB8"/>
    <w:rsid w:val="00EB3F4E"/>
    <w:rsid w:val="00EB5487"/>
    <w:rsid w:val="00EC03C5"/>
    <w:rsid w:val="00EC6840"/>
    <w:rsid w:val="00EC73F0"/>
    <w:rsid w:val="00ED6CE9"/>
    <w:rsid w:val="00ED7159"/>
    <w:rsid w:val="00ED7988"/>
    <w:rsid w:val="00EE0FD8"/>
    <w:rsid w:val="00EE6BF3"/>
    <w:rsid w:val="00EF1C16"/>
    <w:rsid w:val="00EF32CF"/>
    <w:rsid w:val="00EF7BA8"/>
    <w:rsid w:val="00F021F5"/>
    <w:rsid w:val="00F033FD"/>
    <w:rsid w:val="00F114DC"/>
    <w:rsid w:val="00F17513"/>
    <w:rsid w:val="00F2139F"/>
    <w:rsid w:val="00F259B8"/>
    <w:rsid w:val="00F30369"/>
    <w:rsid w:val="00F31555"/>
    <w:rsid w:val="00F32F2B"/>
    <w:rsid w:val="00F3429B"/>
    <w:rsid w:val="00F41515"/>
    <w:rsid w:val="00F63871"/>
    <w:rsid w:val="00F75F07"/>
    <w:rsid w:val="00F77F22"/>
    <w:rsid w:val="00F9640B"/>
    <w:rsid w:val="00F97937"/>
    <w:rsid w:val="00FB1D6A"/>
    <w:rsid w:val="00FB5B3C"/>
    <w:rsid w:val="00FC3BB3"/>
    <w:rsid w:val="00FD744C"/>
    <w:rsid w:val="00FF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B2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B04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97840"/>
    <w:pPr>
      <w:ind w:left="708"/>
    </w:pPr>
  </w:style>
  <w:style w:type="paragraph" w:styleId="Normlnweb">
    <w:name w:val="Normal (Web)"/>
    <w:basedOn w:val="Normln"/>
    <w:uiPriority w:val="99"/>
    <w:semiHidden/>
    <w:unhideWhenUsed/>
    <w:rsid w:val="00B97840"/>
    <w:pPr>
      <w:spacing w:before="100" w:beforeAutospacing="1" w:after="100" w:afterAutospacing="1"/>
    </w:pPr>
  </w:style>
  <w:style w:type="character" w:customStyle="1" w:styleId="highlight">
    <w:name w:val="highlight"/>
    <w:basedOn w:val="Standardnpsmoodstavce"/>
    <w:rsid w:val="00B97840"/>
  </w:style>
  <w:style w:type="character" w:styleId="Hypertextovodkaz">
    <w:name w:val="Hyperlink"/>
    <w:basedOn w:val="Standardnpsmoodstavce"/>
    <w:uiPriority w:val="99"/>
    <w:semiHidden/>
    <w:unhideWhenUsed/>
    <w:rsid w:val="00B97840"/>
    <w:rPr>
      <w:strike w:val="0"/>
      <w:dstrike w:val="0"/>
      <w:color w:val="1E90FF"/>
      <w:u w:val="none"/>
      <w:effect w:val="none"/>
    </w:rPr>
  </w:style>
  <w:style w:type="paragraph" w:customStyle="1" w:styleId="normal">
    <w:name w:val="normal"/>
    <w:uiPriority w:val="99"/>
    <w:rsid w:val="00EE0FD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Zvraznn">
    <w:name w:val="Emphasis"/>
    <w:basedOn w:val="Standardnpsmoodstavce"/>
    <w:uiPriority w:val="20"/>
    <w:qFormat/>
    <w:rsid w:val="00EE6BF3"/>
    <w:rPr>
      <w:i/>
      <w:iCs/>
    </w:rPr>
  </w:style>
  <w:style w:type="character" w:customStyle="1" w:styleId="apple-converted-space">
    <w:name w:val="apple-converted-space"/>
    <w:basedOn w:val="Standardnpsmoodstavce"/>
    <w:rsid w:val="00D158B2"/>
  </w:style>
  <w:style w:type="paragraph" w:styleId="Textbubliny">
    <w:name w:val="Balloon Text"/>
    <w:basedOn w:val="Normln"/>
    <w:link w:val="TextbublinyChar"/>
    <w:uiPriority w:val="99"/>
    <w:semiHidden/>
    <w:unhideWhenUsed/>
    <w:rsid w:val="00087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D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D7E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7E3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D7E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7E3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74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3D515-90BA-4402-898E-B297E995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647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ALŠOVA JIHOČESKÁ GALERIE</vt:lpstr>
    </vt:vector>
  </TitlesOfParts>
  <Company>Alšova jihočeská galerie</Company>
  <LinksUpToDate>false</LinksUpToDate>
  <CharactersWithSpaces>4460</CharactersWithSpaces>
  <SharedDoc>false</SharedDoc>
  <HLinks>
    <vt:vector size="6" baseType="variant"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ALŠOVA JIHOČESKÁ GALERIE</dc:title>
  <dc:creator>Zdeňka Kalivodová</dc:creator>
  <cp:lastModifiedBy>novotna</cp:lastModifiedBy>
  <cp:revision>2</cp:revision>
  <cp:lastPrinted>2016-10-14T05:11:00Z</cp:lastPrinted>
  <dcterms:created xsi:type="dcterms:W3CDTF">2017-11-09T11:48:00Z</dcterms:created>
  <dcterms:modified xsi:type="dcterms:W3CDTF">2017-11-09T11:48:00Z</dcterms:modified>
</cp:coreProperties>
</file>