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17365D"/>
          <w:left w:val="single" w:sz="4" w:space="0" w:color="17365D"/>
          <w:bottom w:val="single" w:sz="4" w:space="0" w:color="17365D"/>
          <w:right w:val="single" w:sz="4" w:space="0" w:color="17365D"/>
        </w:tblBorders>
        <w:shd w:val="clear" w:color="auto" w:fill="1F497D"/>
        <w:tblLook w:val="04A0" w:firstRow="1" w:lastRow="0" w:firstColumn="1" w:lastColumn="0" w:noHBand="0" w:noVBand="1"/>
      </w:tblPr>
      <w:tblGrid>
        <w:gridCol w:w="9072"/>
      </w:tblGrid>
      <w:tr w:rsidR="006024BD" w:rsidRPr="00737045" w:rsidTr="00737045">
        <w:tc>
          <w:tcPr>
            <w:tcW w:w="9072" w:type="dxa"/>
            <w:shd w:val="clear" w:color="auto" w:fill="1F497D"/>
          </w:tcPr>
          <w:p w:rsidR="006024BD" w:rsidRPr="00737045" w:rsidRDefault="007C1D8D" w:rsidP="002F30D3">
            <w:pPr>
              <w:tabs>
                <w:tab w:val="left" w:pos="4395"/>
              </w:tabs>
              <w:jc w:val="center"/>
              <w:rPr>
                <w:rFonts w:ascii="Arial Narrow" w:hAnsi="Arial Narrow" w:cs="Calibri"/>
                <w:b/>
                <w:color w:val="FFFFFF"/>
                <w:sz w:val="38"/>
                <w:szCs w:val="38"/>
              </w:rPr>
            </w:pPr>
            <w:r>
              <w:rPr>
                <w:rFonts w:ascii="Arial Narrow" w:hAnsi="Arial Narrow" w:cs="Calibri"/>
                <w:sz w:val="22"/>
                <w:szCs w:val="22"/>
              </w:rPr>
              <w:t xml:space="preserve"> </w:t>
            </w:r>
            <w:r w:rsidR="006024BD" w:rsidRPr="00737045">
              <w:rPr>
                <w:rFonts w:ascii="Arial Narrow" w:hAnsi="Arial Narrow" w:cs="Calibri"/>
                <w:b/>
                <w:color w:val="FFFFFF"/>
                <w:sz w:val="38"/>
                <w:szCs w:val="38"/>
              </w:rPr>
              <w:t>SMLOUVA O DÍLO</w:t>
            </w:r>
          </w:p>
        </w:tc>
      </w:tr>
    </w:tbl>
    <w:p w:rsidR="003F0101" w:rsidRPr="00774F33" w:rsidRDefault="00774F33" w:rsidP="003F0101">
      <w:pPr>
        <w:tabs>
          <w:tab w:val="left" w:pos="4395"/>
        </w:tabs>
        <w:jc w:val="center"/>
        <w:rPr>
          <w:rFonts w:ascii="Arial Narrow" w:hAnsi="Arial Narrow"/>
          <w:b/>
        </w:rPr>
      </w:pPr>
      <w:r w:rsidRPr="00774F33">
        <w:rPr>
          <w:rFonts w:ascii="Arial Narrow" w:hAnsi="Arial Narrow"/>
          <w:b/>
        </w:rPr>
        <w:t>WISPI : 2017/162/S</w:t>
      </w:r>
    </w:p>
    <w:p w:rsidR="006024BD" w:rsidRPr="00737045" w:rsidRDefault="006024BD" w:rsidP="006024BD">
      <w:pPr>
        <w:tabs>
          <w:tab w:val="left" w:pos="4395"/>
        </w:tabs>
        <w:jc w:val="both"/>
        <w:rPr>
          <w:rFonts w:ascii="Arial Narrow" w:hAnsi="Arial Narrow" w:cs="Calibri"/>
        </w:rPr>
      </w:pPr>
    </w:p>
    <w:p w:rsidR="008C50AF" w:rsidRPr="00737045" w:rsidRDefault="00D35330" w:rsidP="00D35330">
      <w:pPr>
        <w:jc w:val="center"/>
        <w:rPr>
          <w:rFonts w:ascii="Arial Narrow" w:hAnsi="Arial Narrow" w:cs="Calibri"/>
          <w:color w:val="323232"/>
          <w:sz w:val="22"/>
          <w:szCs w:val="22"/>
        </w:rPr>
      </w:pPr>
      <w:r w:rsidRPr="00737045">
        <w:rPr>
          <w:rFonts w:ascii="Arial Narrow" w:hAnsi="Arial Narrow" w:cs="Calibri"/>
          <w:color w:val="323232"/>
          <w:sz w:val="22"/>
          <w:szCs w:val="22"/>
        </w:rPr>
        <w:t>uzavřená ve smyslu ust. § 2586 a násl. zákona č. 89/2012 Sb., občanský zákoník, ve znění pozdějších předpisů</w:t>
      </w:r>
    </w:p>
    <w:p w:rsidR="00D35330" w:rsidRPr="00737045" w:rsidRDefault="00D35330" w:rsidP="00D35330">
      <w:pPr>
        <w:jc w:val="center"/>
        <w:rPr>
          <w:rFonts w:ascii="Arial Narrow" w:hAnsi="Arial Narrow" w:cs="Calibri"/>
          <w:b/>
          <w:sz w:val="22"/>
          <w:szCs w:val="22"/>
        </w:rPr>
      </w:pPr>
    </w:p>
    <w:p w:rsidR="00D97375" w:rsidRPr="003F0101" w:rsidRDefault="003F0101" w:rsidP="00E2019D">
      <w:pPr>
        <w:numPr>
          <w:ilvl w:val="0"/>
          <w:numId w:val="15"/>
        </w:numPr>
        <w:rPr>
          <w:rFonts w:ascii="Arial Narrow" w:hAnsi="Arial Narrow" w:cs="Calibri"/>
          <w:b/>
          <w:sz w:val="22"/>
          <w:szCs w:val="22"/>
        </w:rPr>
      </w:pPr>
      <w:r w:rsidRPr="003F0101">
        <w:rPr>
          <w:rStyle w:val="contact-name"/>
          <w:rFonts w:ascii="Arial Narrow" w:hAnsi="Arial Narrow" w:cs="Arial"/>
          <w:b/>
          <w:sz w:val="22"/>
          <w:szCs w:val="22"/>
        </w:rPr>
        <w:t>Valašské muzeum v přírodě v Rožnově pod Radhoštěm</w:t>
      </w:r>
    </w:p>
    <w:p w:rsidR="008C50AF" w:rsidRPr="003F0101" w:rsidRDefault="003F0101" w:rsidP="00D97375">
      <w:pPr>
        <w:ind w:firstLine="360"/>
        <w:rPr>
          <w:rFonts w:ascii="Arial Narrow" w:hAnsi="Arial Narrow"/>
          <w:sz w:val="22"/>
          <w:szCs w:val="22"/>
        </w:rPr>
      </w:pPr>
      <w:r w:rsidRPr="003F0101">
        <w:rPr>
          <w:rFonts w:ascii="Arial Narrow" w:hAnsi="Arial Narrow" w:cs="Calibri"/>
          <w:sz w:val="22"/>
          <w:szCs w:val="22"/>
        </w:rPr>
        <w:t>Sídlo:</w:t>
      </w:r>
      <w:r w:rsidR="00722F70" w:rsidRPr="003F0101">
        <w:rPr>
          <w:rFonts w:ascii="Arial Narrow" w:hAnsi="Arial Narrow" w:cs="Calibri"/>
          <w:sz w:val="22"/>
          <w:szCs w:val="22"/>
        </w:rPr>
        <w:t xml:space="preserve"> </w:t>
      </w:r>
      <w:r w:rsidRPr="003F0101">
        <w:rPr>
          <w:rFonts w:ascii="Arial Narrow" w:hAnsi="Arial Narrow" w:cs="Calibri"/>
          <w:sz w:val="22"/>
          <w:szCs w:val="22"/>
        </w:rPr>
        <w:tab/>
      </w:r>
      <w:r w:rsidRPr="003F0101">
        <w:rPr>
          <w:rFonts w:ascii="Arial Narrow" w:hAnsi="Arial Narrow" w:cs="Calibri"/>
          <w:sz w:val="22"/>
          <w:szCs w:val="22"/>
        </w:rPr>
        <w:tab/>
      </w:r>
      <w:r w:rsidRPr="003F0101">
        <w:rPr>
          <w:rStyle w:val="contact-street"/>
          <w:rFonts w:ascii="Arial Narrow" w:hAnsi="Arial Narrow" w:cs="Arial"/>
          <w:sz w:val="22"/>
          <w:szCs w:val="22"/>
        </w:rPr>
        <w:t>Palackého 147</w:t>
      </w:r>
      <w:r w:rsidRPr="003F0101">
        <w:rPr>
          <w:rStyle w:val="contact-suburb"/>
          <w:rFonts w:ascii="Arial Narrow" w:hAnsi="Arial Narrow" w:cs="Arial"/>
          <w:sz w:val="22"/>
          <w:szCs w:val="22"/>
        </w:rPr>
        <w:t xml:space="preserve">, Rožnov pod Radhoštěm, PSČ </w:t>
      </w:r>
      <w:r w:rsidRPr="003F0101">
        <w:rPr>
          <w:rStyle w:val="contact-postcode"/>
          <w:rFonts w:ascii="Arial Narrow" w:hAnsi="Arial Narrow" w:cs="Arial"/>
          <w:sz w:val="22"/>
          <w:szCs w:val="22"/>
        </w:rPr>
        <w:t>756 61</w:t>
      </w:r>
    </w:p>
    <w:p w:rsidR="008C50AF" w:rsidRPr="003F0101" w:rsidRDefault="00722F70" w:rsidP="00237202">
      <w:pPr>
        <w:ind w:firstLine="360"/>
        <w:rPr>
          <w:rFonts w:ascii="Arial Narrow" w:hAnsi="Arial Narrow" w:cs="Calibri"/>
          <w:sz w:val="22"/>
          <w:szCs w:val="22"/>
        </w:rPr>
      </w:pPr>
      <w:r w:rsidRPr="003F0101">
        <w:rPr>
          <w:rFonts w:ascii="Arial Narrow" w:hAnsi="Arial Narrow" w:cs="Calibri"/>
          <w:sz w:val="22"/>
          <w:szCs w:val="22"/>
        </w:rPr>
        <w:t>IČ</w:t>
      </w:r>
      <w:r w:rsidR="006847C2" w:rsidRPr="003F0101">
        <w:rPr>
          <w:rFonts w:ascii="Arial Narrow" w:hAnsi="Arial Narrow" w:cs="Calibri"/>
          <w:sz w:val="22"/>
          <w:szCs w:val="22"/>
        </w:rPr>
        <w:t>O</w:t>
      </w:r>
      <w:r w:rsidRPr="003F0101">
        <w:rPr>
          <w:rFonts w:ascii="Arial Narrow" w:hAnsi="Arial Narrow" w:cs="Calibri"/>
          <w:sz w:val="22"/>
          <w:szCs w:val="22"/>
        </w:rPr>
        <w:t>:</w:t>
      </w:r>
      <w:r w:rsidR="00ED4406" w:rsidRPr="003F0101">
        <w:rPr>
          <w:rFonts w:ascii="Arial Narrow" w:hAnsi="Arial Narrow" w:cs="Calibri"/>
          <w:sz w:val="22"/>
          <w:szCs w:val="22"/>
        </w:rPr>
        <w:tab/>
      </w:r>
      <w:r w:rsidR="00ED4406" w:rsidRPr="003F0101">
        <w:rPr>
          <w:rFonts w:ascii="Arial Narrow" w:hAnsi="Arial Narrow" w:cs="Calibri"/>
          <w:sz w:val="22"/>
          <w:szCs w:val="22"/>
        </w:rPr>
        <w:tab/>
      </w:r>
      <w:r w:rsidR="003F0101" w:rsidRPr="003F0101">
        <w:rPr>
          <w:rFonts w:ascii="Arial Narrow" w:hAnsi="Arial Narrow" w:cs="Arial"/>
          <w:sz w:val="22"/>
          <w:szCs w:val="22"/>
        </w:rPr>
        <w:t>000 98 604</w:t>
      </w:r>
    </w:p>
    <w:p w:rsidR="008C50AF" w:rsidRPr="003F0101" w:rsidRDefault="008C50AF" w:rsidP="00237202">
      <w:pPr>
        <w:ind w:firstLine="360"/>
        <w:rPr>
          <w:rFonts w:ascii="Arial Narrow" w:hAnsi="Arial Narrow" w:cs="Calibri"/>
          <w:sz w:val="22"/>
          <w:szCs w:val="22"/>
        </w:rPr>
      </w:pPr>
      <w:r w:rsidRPr="003F0101">
        <w:rPr>
          <w:rFonts w:ascii="Arial Narrow" w:hAnsi="Arial Narrow" w:cs="Calibri"/>
          <w:sz w:val="22"/>
          <w:szCs w:val="22"/>
        </w:rPr>
        <w:t>DIČ</w:t>
      </w:r>
      <w:r w:rsidR="00722F70" w:rsidRPr="003F0101">
        <w:rPr>
          <w:rFonts w:ascii="Arial Narrow" w:hAnsi="Arial Narrow" w:cs="Calibri"/>
          <w:sz w:val="22"/>
          <w:szCs w:val="22"/>
        </w:rPr>
        <w:t>:</w:t>
      </w:r>
      <w:r w:rsidR="00AA57B3" w:rsidRPr="003F0101">
        <w:rPr>
          <w:rFonts w:ascii="Arial Narrow" w:hAnsi="Arial Narrow" w:cs="Calibri"/>
          <w:sz w:val="22"/>
          <w:szCs w:val="22"/>
        </w:rPr>
        <w:tab/>
      </w:r>
      <w:r w:rsidR="00AA57B3" w:rsidRPr="003F0101">
        <w:rPr>
          <w:rFonts w:ascii="Arial Narrow" w:hAnsi="Arial Narrow" w:cs="Calibri"/>
          <w:sz w:val="22"/>
          <w:szCs w:val="22"/>
        </w:rPr>
        <w:tab/>
        <w:t xml:space="preserve">CZ </w:t>
      </w:r>
      <w:r w:rsidR="003F0101" w:rsidRPr="003F0101">
        <w:rPr>
          <w:rFonts w:ascii="Arial Narrow" w:hAnsi="Arial Narrow" w:cs="Arial"/>
          <w:sz w:val="22"/>
          <w:szCs w:val="22"/>
        </w:rPr>
        <w:t>000 98 604</w:t>
      </w:r>
    </w:p>
    <w:p w:rsidR="008C50AF" w:rsidRPr="003F0101" w:rsidRDefault="003F0101" w:rsidP="00237202">
      <w:pPr>
        <w:ind w:firstLine="360"/>
        <w:rPr>
          <w:rFonts w:ascii="Arial Narrow" w:hAnsi="Arial Narrow" w:cs="Calibri"/>
          <w:sz w:val="22"/>
          <w:szCs w:val="22"/>
        </w:rPr>
      </w:pPr>
      <w:r w:rsidRPr="003F0101">
        <w:rPr>
          <w:rFonts w:ascii="Arial Narrow" w:hAnsi="Arial Narrow" w:cs="Calibri"/>
          <w:sz w:val="22"/>
          <w:szCs w:val="22"/>
        </w:rPr>
        <w:t>zastoupené</w:t>
      </w:r>
      <w:r w:rsidR="008C50AF" w:rsidRPr="003F0101">
        <w:rPr>
          <w:rFonts w:ascii="Arial Narrow" w:hAnsi="Arial Narrow" w:cs="Calibri"/>
          <w:sz w:val="22"/>
          <w:szCs w:val="22"/>
        </w:rPr>
        <w:t xml:space="preserve">: </w:t>
      </w:r>
      <w:r w:rsidR="00737045" w:rsidRPr="003F0101">
        <w:rPr>
          <w:rFonts w:ascii="Arial Narrow" w:hAnsi="Arial Narrow" w:cs="Calibri"/>
          <w:sz w:val="22"/>
          <w:szCs w:val="22"/>
        </w:rPr>
        <w:tab/>
      </w:r>
      <w:r w:rsidR="008C50AF" w:rsidRPr="003F0101">
        <w:rPr>
          <w:rFonts w:ascii="Arial Narrow" w:hAnsi="Arial Narrow" w:cs="Calibri"/>
          <w:sz w:val="22"/>
          <w:szCs w:val="22"/>
        </w:rPr>
        <w:tab/>
      </w:r>
      <w:hyperlink r:id="rId8" w:history="1">
        <w:r w:rsidRPr="003F0101">
          <w:rPr>
            <w:rStyle w:val="Hypertextovodkaz"/>
            <w:rFonts w:ascii="Arial Narrow" w:hAnsi="Arial Narrow" w:cs="Arial"/>
            <w:color w:val="auto"/>
            <w:sz w:val="22"/>
            <w:szCs w:val="22"/>
            <w:u w:val="none"/>
          </w:rPr>
          <w:t>Ing. Bc. Jindřich</w:t>
        </w:r>
      </w:hyperlink>
      <w:r w:rsidRPr="003F0101">
        <w:rPr>
          <w:rFonts w:ascii="Arial Narrow" w:hAnsi="Arial Narrow"/>
          <w:sz w:val="22"/>
          <w:szCs w:val="22"/>
        </w:rPr>
        <w:t>em Ondrušem</w:t>
      </w:r>
      <w:r w:rsidRPr="003F0101">
        <w:rPr>
          <w:rFonts w:ascii="Arial Narrow" w:hAnsi="Arial Narrow" w:cs="Arial"/>
          <w:sz w:val="22"/>
          <w:szCs w:val="22"/>
        </w:rPr>
        <w:t>, ředitelem</w:t>
      </w:r>
    </w:p>
    <w:p w:rsidR="00ED4406" w:rsidRPr="003F0101" w:rsidRDefault="00AA57B3" w:rsidP="00237202">
      <w:pPr>
        <w:ind w:firstLine="360"/>
        <w:rPr>
          <w:rFonts w:ascii="Arial Narrow" w:hAnsi="Arial Narrow" w:cs="Calibri"/>
          <w:sz w:val="22"/>
          <w:szCs w:val="22"/>
        </w:rPr>
      </w:pPr>
      <w:r w:rsidRPr="003F0101">
        <w:rPr>
          <w:rFonts w:ascii="Arial Narrow" w:hAnsi="Arial Narrow" w:cs="Calibri"/>
          <w:sz w:val="22"/>
          <w:szCs w:val="22"/>
        </w:rPr>
        <w:t>Kontaktní osoba:</w:t>
      </w:r>
      <w:r w:rsidRPr="003F0101">
        <w:rPr>
          <w:rFonts w:ascii="Arial Narrow" w:hAnsi="Arial Narrow" w:cs="Calibri"/>
          <w:sz w:val="22"/>
          <w:szCs w:val="22"/>
        </w:rPr>
        <w:tab/>
      </w:r>
      <w:r w:rsidR="00BF1F55">
        <w:rPr>
          <w:rFonts w:ascii="Arial Narrow" w:hAnsi="Arial Narrow" w:cs="Arial"/>
          <w:sz w:val="22"/>
          <w:szCs w:val="22"/>
        </w:rPr>
        <w:t>Ing. Milan Gesierich</w:t>
      </w:r>
    </w:p>
    <w:p w:rsidR="00737045" w:rsidRPr="003F0101" w:rsidRDefault="00737045" w:rsidP="00737045">
      <w:pPr>
        <w:ind w:firstLine="360"/>
        <w:rPr>
          <w:rFonts w:ascii="Arial Narrow" w:hAnsi="Arial Narrow" w:cs="Calibri"/>
          <w:sz w:val="22"/>
          <w:szCs w:val="22"/>
        </w:rPr>
      </w:pPr>
      <w:r w:rsidRPr="003F0101">
        <w:rPr>
          <w:rFonts w:ascii="Arial Narrow" w:hAnsi="Arial Narrow" w:cs="Calibri"/>
          <w:sz w:val="22"/>
          <w:szCs w:val="22"/>
        </w:rPr>
        <w:t>Bankovní spojení:</w:t>
      </w:r>
      <w:r w:rsidRPr="003F0101">
        <w:rPr>
          <w:rFonts w:ascii="Arial Narrow" w:hAnsi="Arial Narrow" w:cs="Calibri"/>
          <w:sz w:val="22"/>
          <w:szCs w:val="22"/>
        </w:rPr>
        <w:tab/>
      </w:r>
      <w:proofErr w:type="spellStart"/>
      <w:r w:rsidR="00BF1F55">
        <w:rPr>
          <w:rFonts w:ascii="Arial Narrow" w:hAnsi="Arial Narrow" w:cs="Calibri"/>
          <w:sz w:val="22"/>
          <w:szCs w:val="22"/>
        </w:rPr>
        <w:t>xxxxxxxx</w:t>
      </w:r>
      <w:proofErr w:type="spellEnd"/>
    </w:p>
    <w:p w:rsidR="00737045" w:rsidRPr="003F0101" w:rsidRDefault="00737045" w:rsidP="00737045">
      <w:pPr>
        <w:ind w:firstLine="360"/>
        <w:rPr>
          <w:rFonts w:ascii="Arial Narrow" w:hAnsi="Arial Narrow" w:cs="Calibri"/>
          <w:noProof/>
          <w:sz w:val="22"/>
          <w:szCs w:val="22"/>
        </w:rPr>
      </w:pPr>
      <w:r w:rsidRPr="003F0101">
        <w:rPr>
          <w:rFonts w:ascii="Arial Narrow" w:hAnsi="Arial Narrow" w:cs="Calibri"/>
          <w:sz w:val="22"/>
          <w:szCs w:val="22"/>
        </w:rPr>
        <w:t>Číslo účtu:</w:t>
      </w:r>
      <w:r w:rsidRPr="003F0101">
        <w:rPr>
          <w:rFonts w:ascii="Arial Narrow" w:hAnsi="Arial Narrow" w:cs="Calibri"/>
          <w:sz w:val="22"/>
          <w:szCs w:val="22"/>
        </w:rPr>
        <w:tab/>
      </w:r>
      <w:r w:rsidR="007C1D8D" w:rsidRPr="003F0101">
        <w:rPr>
          <w:rFonts w:ascii="Arial Narrow" w:hAnsi="Arial Narrow" w:cs="Calibri"/>
          <w:sz w:val="22"/>
          <w:szCs w:val="22"/>
        </w:rPr>
        <w:tab/>
      </w:r>
      <w:proofErr w:type="spellStart"/>
      <w:r w:rsidR="00BF1F55">
        <w:rPr>
          <w:rFonts w:ascii="Arial Narrow" w:hAnsi="Arial Narrow" w:cs="Calibri"/>
          <w:sz w:val="22"/>
          <w:szCs w:val="22"/>
        </w:rPr>
        <w:t>xxxxxxxx</w:t>
      </w:r>
      <w:proofErr w:type="spellEnd"/>
      <w:r w:rsidRPr="003F0101">
        <w:rPr>
          <w:rFonts w:ascii="Arial Narrow" w:hAnsi="Arial Narrow" w:cs="Calibri"/>
          <w:sz w:val="22"/>
          <w:szCs w:val="22"/>
        </w:rPr>
        <w:tab/>
      </w:r>
    </w:p>
    <w:p w:rsidR="00AA57B3" w:rsidRPr="00D27D34" w:rsidRDefault="00AA57B3" w:rsidP="00237202">
      <w:pPr>
        <w:ind w:firstLine="360"/>
        <w:rPr>
          <w:rFonts w:ascii="Arial Narrow" w:hAnsi="Arial Narrow" w:cs="Calibri"/>
          <w:sz w:val="22"/>
          <w:szCs w:val="22"/>
        </w:rPr>
      </w:pPr>
      <w:r w:rsidRPr="00D27D34">
        <w:rPr>
          <w:rFonts w:ascii="Arial Narrow" w:hAnsi="Arial Narrow" w:cs="Calibri"/>
          <w:noProof/>
          <w:sz w:val="22"/>
          <w:szCs w:val="22"/>
        </w:rPr>
        <w:t>Profil zadavatele:</w:t>
      </w:r>
      <w:r w:rsidRPr="00D27D34">
        <w:rPr>
          <w:rFonts w:ascii="Arial Narrow" w:hAnsi="Arial Narrow" w:cs="Calibri"/>
          <w:noProof/>
          <w:sz w:val="22"/>
          <w:szCs w:val="22"/>
        </w:rPr>
        <w:tab/>
      </w:r>
      <w:hyperlink r:id="rId9" w:tgtFrame="_blank" w:history="1">
        <w:r w:rsidR="00D27D34" w:rsidRPr="00D27D34">
          <w:rPr>
            <w:rStyle w:val="Hypertextovodkaz"/>
            <w:rFonts w:ascii="Arial Narrow" w:hAnsi="Arial Narrow"/>
            <w:color w:val="auto"/>
            <w:sz w:val="22"/>
            <w:szCs w:val="22"/>
            <w:u w:val="none"/>
          </w:rPr>
          <w:t>https://nen.nipez.cz/profil/VMP</w:t>
        </w:r>
      </w:hyperlink>
    </w:p>
    <w:p w:rsidR="00737045" w:rsidRPr="003F0101" w:rsidRDefault="00737045" w:rsidP="00237202">
      <w:pPr>
        <w:ind w:firstLine="360"/>
        <w:rPr>
          <w:rFonts w:ascii="Arial Narrow" w:hAnsi="Arial Narrow" w:cs="Calibri"/>
          <w:sz w:val="22"/>
          <w:szCs w:val="22"/>
        </w:rPr>
      </w:pPr>
    </w:p>
    <w:p w:rsidR="008C50AF" w:rsidRPr="00737045" w:rsidRDefault="008C50AF" w:rsidP="00237202">
      <w:pPr>
        <w:ind w:firstLine="360"/>
        <w:rPr>
          <w:rFonts w:ascii="Arial Narrow" w:hAnsi="Arial Narrow" w:cs="Calibri"/>
          <w:sz w:val="22"/>
          <w:szCs w:val="22"/>
        </w:rPr>
      </w:pPr>
      <w:r w:rsidRPr="00737045">
        <w:rPr>
          <w:rFonts w:ascii="Arial Narrow" w:hAnsi="Arial Narrow" w:cs="Calibri"/>
          <w:sz w:val="22"/>
          <w:szCs w:val="22"/>
        </w:rPr>
        <w:t>na straně objednatele</w:t>
      </w:r>
    </w:p>
    <w:p w:rsidR="00237202" w:rsidRPr="00737045" w:rsidRDefault="00237202" w:rsidP="00237202">
      <w:pPr>
        <w:ind w:firstLine="360"/>
        <w:rPr>
          <w:rFonts w:ascii="Arial Narrow" w:hAnsi="Arial Narrow" w:cs="Calibri"/>
          <w:sz w:val="22"/>
          <w:szCs w:val="22"/>
        </w:rPr>
      </w:pPr>
    </w:p>
    <w:p w:rsidR="008C50AF" w:rsidRPr="00737045" w:rsidRDefault="008C50AF" w:rsidP="00722F70">
      <w:pPr>
        <w:rPr>
          <w:rFonts w:ascii="Arial Narrow" w:hAnsi="Arial Narrow" w:cs="Calibri"/>
          <w:sz w:val="22"/>
          <w:szCs w:val="22"/>
        </w:rPr>
      </w:pPr>
      <w:r w:rsidRPr="00737045">
        <w:rPr>
          <w:rFonts w:ascii="Arial Narrow" w:hAnsi="Arial Narrow" w:cs="Calibri"/>
          <w:sz w:val="22"/>
          <w:szCs w:val="22"/>
        </w:rPr>
        <w:t>a</w:t>
      </w:r>
    </w:p>
    <w:p w:rsidR="008C50AF" w:rsidRPr="00737045" w:rsidRDefault="008C50AF" w:rsidP="00722F70">
      <w:pPr>
        <w:rPr>
          <w:rFonts w:ascii="Arial Narrow" w:hAnsi="Arial Narrow" w:cs="Calibri"/>
          <w:sz w:val="22"/>
          <w:szCs w:val="22"/>
        </w:rPr>
      </w:pPr>
    </w:p>
    <w:p w:rsidR="007409CC" w:rsidRPr="001719CA" w:rsidRDefault="001719CA" w:rsidP="00E2019D">
      <w:pPr>
        <w:numPr>
          <w:ilvl w:val="0"/>
          <w:numId w:val="15"/>
        </w:numPr>
        <w:rPr>
          <w:rFonts w:ascii="Arial Narrow" w:hAnsi="Arial Narrow" w:cs="Calibri"/>
          <w:b/>
          <w:sz w:val="22"/>
          <w:szCs w:val="22"/>
        </w:rPr>
      </w:pPr>
      <w:r w:rsidRPr="001719CA">
        <w:rPr>
          <w:rFonts w:ascii="Arial Narrow" w:hAnsi="Arial Narrow" w:cs="Calibri"/>
          <w:b/>
          <w:sz w:val="22"/>
          <w:szCs w:val="22"/>
        </w:rPr>
        <w:t>RADEKOV spol.</w:t>
      </w:r>
      <w:r w:rsidR="009F6080">
        <w:rPr>
          <w:rFonts w:ascii="Arial Narrow" w:hAnsi="Arial Narrow" w:cs="Calibri"/>
          <w:b/>
          <w:sz w:val="22"/>
          <w:szCs w:val="22"/>
        </w:rPr>
        <w:t xml:space="preserve"> </w:t>
      </w:r>
      <w:r w:rsidRPr="001719CA">
        <w:rPr>
          <w:rFonts w:ascii="Arial Narrow" w:hAnsi="Arial Narrow" w:cs="Calibri"/>
          <w:b/>
          <w:sz w:val="22"/>
          <w:szCs w:val="22"/>
        </w:rPr>
        <w:t>s.r.o.</w:t>
      </w:r>
    </w:p>
    <w:p w:rsidR="008C50AF" w:rsidRPr="001719CA" w:rsidRDefault="001719CA" w:rsidP="007409CC">
      <w:pPr>
        <w:ind w:firstLine="360"/>
        <w:rPr>
          <w:rFonts w:ascii="Arial Narrow" w:hAnsi="Arial Narrow" w:cs="Calibri"/>
          <w:sz w:val="22"/>
          <w:szCs w:val="22"/>
        </w:rPr>
      </w:pPr>
      <w:r w:rsidRPr="001719CA">
        <w:rPr>
          <w:rFonts w:ascii="Arial Narrow" w:hAnsi="Arial Narrow" w:cs="Calibri"/>
          <w:sz w:val="22"/>
          <w:szCs w:val="22"/>
        </w:rPr>
        <w:t>S</w:t>
      </w:r>
      <w:r w:rsidR="008C50AF" w:rsidRPr="001719CA">
        <w:rPr>
          <w:rFonts w:ascii="Arial Narrow" w:hAnsi="Arial Narrow" w:cs="Calibri"/>
          <w:sz w:val="22"/>
          <w:szCs w:val="22"/>
        </w:rPr>
        <w:t>ídl</w:t>
      </w:r>
      <w:r w:rsidRPr="001719CA">
        <w:rPr>
          <w:rFonts w:ascii="Arial Narrow" w:hAnsi="Arial Narrow" w:cs="Calibri"/>
          <w:sz w:val="22"/>
          <w:szCs w:val="22"/>
        </w:rPr>
        <w:t>o:</w:t>
      </w:r>
      <w:r w:rsidRPr="001719CA">
        <w:rPr>
          <w:rFonts w:ascii="Arial Narrow" w:hAnsi="Arial Narrow" w:cs="Calibri"/>
          <w:sz w:val="22"/>
          <w:szCs w:val="22"/>
        </w:rPr>
        <w:tab/>
      </w:r>
      <w:r w:rsidRPr="001719CA">
        <w:rPr>
          <w:rFonts w:ascii="Arial Narrow" w:hAnsi="Arial Narrow" w:cs="Calibri"/>
          <w:sz w:val="22"/>
          <w:szCs w:val="22"/>
        </w:rPr>
        <w:tab/>
        <w:t>U trati 2620, 756 61 Rožnov pod Radhoštěm</w:t>
      </w:r>
    </w:p>
    <w:p w:rsidR="008C50AF" w:rsidRPr="009F6080" w:rsidRDefault="008C50AF" w:rsidP="00237202">
      <w:pPr>
        <w:ind w:firstLine="360"/>
        <w:rPr>
          <w:rFonts w:ascii="Arial Narrow" w:hAnsi="Arial Narrow" w:cs="Calibri"/>
          <w:sz w:val="18"/>
          <w:szCs w:val="18"/>
        </w:rPr>
      </w:pPr>
      <w:r w:rsidRPr="009F6080">
        <w:rPr>
          <w:rFonts w:ascii="Arial Narrow" w:hAnsi="Arial Narrow" w:cs="Calibri"/>
          <w:sz w:val="18"/>
          <w:szCs w:val="18"/>
        </w:rPr>
        <w:t xml:space="preserve">Zapsaná v obchodním rejstříku vedeném </w:t>
      </w:r>
      <w:r w:rsidR="001719CA" w:rsidRPr="009F6080">
        <w:rPr>
          <w:rFonts w:ascii="Arial Narrow" w:hAnsi="Arial Narrow" w:cs="Calibri"/>
          <w:sz w:val="18"/>
          <w:szCs w:val="18"/>
        </w:rPr>
        <w:t>u Krajského soudu v Ostravě,</w:t>
      </w:r>
      <w:r w:rsidR="007409CC" w:rsidRPr="009F6080">
        <w:rPr>
          <w:rFonts w:ascii="Arial Narrow" w:hAnsi="Arial Narrow" w:cs="Calibri"/>
          <w:sz w:val="18"/>
          <w:szCs w:val="18"/>
        </w:rPr>
        <w:t xml:space="preserve"> </w:t>
      </w:r>
      <w:r w:rsidRPr="009F6080">
        <w:rPr>
          <w:rFonts w:ascii="Arial Narrow" w:hAnsi="Arial Narrow" w:cs="Calibri"/>
          <w:sz w:val="18"/>
          <w:szCs w:val="18"/>
        </w:rPr>
        <w:t xml:space="preserve">oddíl B, vložka </w:t>
      </w:r>
      <w:r w:rsidR="001719CA" w:rsidRPr="009F6080">
        <w:rPr>
          <w:rFonts w:ascii="Arial Narrow" w:hAnsi="Arial Narrow" w:cs="Calibri"/>
          <w:sz w:val="18"/>
          <w:szCs w:val="18"/>
        </w:rPr>
        <w:t>1885</w:t>
      </w:r>
    </w:p>
    <w:p w:rsidR="008C50AF" w:rsidRPr="001719CA" w:rsidRDefault="008C50AF" w:rsidP="00237202">
      <w:pPr>
        <w:ind w:firstLine="360"/>
        <w:rPr>
          <w:rFonts w:ascii="Arial Narrow" w:hAnsi="Arial Narrow" w:cs="Calibri"/>
          <w:sz w:val="22"/>
          <w:szCs w:val="22"/>
        </w:rPr>
      </w:pPr>
      <w:r w:rsidRPr="001719CA">
        <w:rPr>
          <w:rFonts w:ascii="Arial Narrow" w:hAnsi="Arial Narrow" w:cs="Calibri"/>
          <w:sz w:val="22"/>
          <w:szCs w:val="22"/>
        </w:rPr>
        <w:t>IČ</w:t>
      </w:r>
      <w:r w:rsidR="006847C2" w:rsidRPr="001719CA">
        <w:rPr>
          <w:rFonts w:ascii="Arial Narrow" w:hAnsi="Arial Narrow" w:cs="Calibri"/>
          <w:sz w:val="22"/>
          <w:szCs w:val="22"/>
        </w:rPr>
        <w:t>O</w:t>
      </w:r>
      <w:r w:rsidR="006706A5" w:rsidRPr="001719CA">
        <w:rPr>
          <w:rFonts w:ascii="Arial Narrow" w:hAnsi="Arial Narrow" w:cs="Calibri"/>
          <w:sz w:val="22"/>
          <w:szCs w:val="22"/>
        </w:rPr>
        <w:t>:</w:t>
      </w:r>
      <w:r w:rsidR="006706A5" w:rsidRPr="001719CA">
        <w:rPr>
          <w:rFonts w:ascii="Arial Narrow" w:hAnsi="Arial Narrow" w:cs="Calibri"/>
          <w:sz w:val="22"/>
          <w:szCs w:val="22"/>
        </w:rPr>
        <w:tab/>
      </w:r>
      <w:r w:rsidR="006706A5" w:rsidRPr="001719CA">
        <w:rPr>
          <w:rFonts w:ascii="Arial Narrow" w:hAnsi="Arial Narrow" w:cs="Calibri"/>
          <w:sz w:val="22"/>
          <w:szCs w:val="22"/>
        </w:rPr>
        <w:tab/>
      </w:r>
      <w:r w:rsidR="001719CA" w:rsidRPr="001719CA">
        <w:rPr>
          <w:rFonts w:ascii="Arial Narrow" w:hAnsi="Arial Narrow" w:cs="Calibri"/>
          <w:sz w:val="22"/>
          <w:szCs w:val="22"/>
        </w:rPr>
        <w:t>410 35 933</w:t>
      </w:r>
    </w:p>
    <w:p w:rsidR="008C50AF" w:rsidRPr="001719CA" w:rsidRDefault="008C50AF" w:rsidP="00237202">
      <w:pPr>
        <w:ind w:firstLine="360"/>
        <w:rPr>
          <w:rFonts w:ascii="Arial Narrow" w:hAnsi="Arial Narrow" w:cs="Calibri"/>
          <w:sz w:val="22"/>
          <w:szCs w:val="22"/>
        </w:rPr>
      </w:pPr>
      <w:r w:rsidRPr="001719CA">
        <w:rPr>
          <w:rFonts w:ascii="Arial Narrow" w:hAnsi="Arial Narrow" w:cs="Calibri"/>
          <w:sz w:val="22"/>
          <w:szCs w:val="22"/>
        </w:rPr>
        <w:t>DIČ</w:t>
      </w:r>
      <w:r w:rsidR="006706A5" w:rsidRPr="001719CA">
        <w:rPr>
          <w:rFonts w:ascii="Arial Narrow" w:hAnsi="Arial Narrow" w:cs="Calibri"/>
          <w:sz w:val="22"/>
          <w:szCs w:val="22"/>
        </w:rPr>
        <w:t>:</w:t>
      </w:r>
      <w:r w:rsidR="006706A5" w:rsidRPr="001719CA">
        <w:rPr>
          <w:rFonts w:ascii="Arial Narrow" w:hAnsi="Arial Narrow" w:cs="Calibri"/>
          <w:sz w:val="22"/>
          <w:szCs w:val="22"/>
        </w:rPr>
        <w:tab/>
      </w:r>
      <w:r w:rsidR="006706A5" w:rsidRPr="001719CA">
        <w:rPr>
          <w:rFonts w:ascii="Arial Narrow" w:hAnsi="Arial Narrow" w:cs="Calibri"/>
          <w:sz w:val="22"/>
          <w:szCs w:val="22"/>
        </w:rPr>
        <w:tab/>
      </w:r>
      <w:r w:rsidR="001719CA" w:rsidRPr="001719CA">
        <w:rPr>
          <w:rFonts w:ascii="Arial Narrow" w:hAnsi="Arial Narrow" w:cs="Calibri"/>
          <w:sz w:val="22"/>
          <w:szCs w:val="22"/>
        </w:rPr>
        <w:t>CZ 410 35 933</w:t>
      </w:r>
    </w:p>
    <w:p w:rsidR="006706A5" w:rsidRPr="001719CA" w:rsidRDefault="001719CA" w:rsidP="00237202">
      <w:pPr>
        <w:ind w:firstLine="360"/>
        <w:rPr>
          <w:rFonts w:ascii="Arial Narrow" w:hAnsi="Arial Narrow" w:cs="Calibri"/>
          <w:sz w:val="22"/>
          <w:szCs w:val="22"/>
        </w:rPr>
      </w:pPr>
      <w:r w:rsidRPr="001719CA">
        <w:rPr>
          <w:rFonts w:ascii="Arial Narrow" w:hAnsi="Arial Narrow" w:cs="Calibri"/>
          <w:sz w:val="22"/>
          <w:szCs w:val="22"/>
        </w:rPr>
        <w:t>zastoupený</w:t>
      </w:r>
      <w:r w:rsidR="006706A5" w:rsidRPr="001719CA">
        <w:rPr>
          <w:rFonts w:ascii="Arial Narrow" w:hAnsi="Arial Narrow" w:cs="Calibri"/>
          <w:sz w:val="22"/>
          <w:szCs w:val="22"/>
        </w:rPr>
        <w:t>:</w:t>
      </w:r>
      <w:r w:rsidR="006706A5" w:rsidRPr="001719CA">
        <w:rPr>
          <w:rFonts w:ascii="Arial Narrow" w:hAnsi="Arial Narrow" w:cs="Calibri"/>
          <w:sz w:val="22"/>
          <w:szCs w:val="22"/>
        </w:rPr>
        <w:tab/>
      </w:r>
      <w:r w:rsidR="006706A5" w:rsidRPr="001719CA">
        <w:rPr>
          <w:rFonts w:ascii="Arial Narrow" w:hAnsi="Arial Narrow" w:cs="Calibri"/>
          <w:sz w:val="22"/>
          <w:szCs w:val="22"/>
        </w:rPr>
        <w:tab/>
      </w:r>
      <w:r w:rsidRPr="001719CA">
        <w:rPr>
          <w:rFonts w:ascii="Arial Narrow" w:hAnsi="Arial Narrow" w:cs="Calibri"/>
          <w:sz w:val="22"/>
          <w:szCs w:val="22"/>
        </w:rPr>
        <w:t>Ing. Antonínem Hadačem, jednatelem</w:t>
      </w:r>
    </w:p>
    <w:p w:rsidR="008C50AF" w:rsidRPr="001719CA" w:rsidRDefault="008C50AF" w:rsidP="00237202">
      <w:pPr>
        <w:ind w:firstLine="360"/>
        <w:rPr>
          <w:rFonts w:ascii="Arial Narrow" w:hAnsi="Arial Narrow" w:cs="Calibri"/>
          <w:sz w:val="22"/>
          <w:szCs w:val="22"/>
        </w:rPr>
      </w:pPr>
      <w:r w:rsidRPr="001719CA">
        <w:rPr>
          <w:rFonts w:ascii="Arial Narrow" w:hAnsi="Arial Narrow" w:cs="Calibri"/>
          <w:sz w:val="22"/>
          <w:szCs w:val="22"/>
        </w:rPr>
        <w:t>Bankovní spojení</w:t>
      </w:r>
      <w:r w:rsidR="00722F70" w:rsidRPr="001719CA">
        <w:rPr>
          <w:rFonts w:ascii="Arial Narrow" w:hAnsi="Arial Narrow" w:cs="Calibri"/>
          <w:sz w:val="22"/>
          <w:szCs w:val="22"/>
        </w:rPr>
        <w:t>:</w:t>
      </w:r>
      <w:r w:rsidR="00722F70" w:rsidRPr="001719CA">
        <w:rPr>
          <w:rFonts w:ascii="Arial Narrow" w:hAnsi="Arial Narrow" w:cs="Calibri"/>
          <w:sz w:val="22"/>
          <w:szCs w:val="22"/>
        </w:rPr>
        <w:tab/>
      </w:r>
      <w:proofErr w:type="spellStart"/>
      <w:r w:rsidR="00BF1F55">
        <w:rPr>
          <w:rFonts w:ascii="Arial Narrow" w:hAnsi="Arial Narrow" w:cs="Calibri"/>
          <w:sz w:val="22"/>
          <w:szCs w:val="22"/>
        </w:rPr>
        <w:t>xxxxxxxx</w:t>
      </w:r>
      <w:proofErr w:type="spellEnd"/>
    </w:p>
    <w:p w:rsidR="008C50AF" w:rsidRPr="001719CA" w:rsidRDefault="006706A5" w:rsidP="00237202">
      <w:pPr>
        <w:ind w:firstLine="360"/>
        <w:rPr>
          <w:rFonts w:ascii="Arial Narrow" w:hAnsi="Arial Narrow" w:cs="Calibri"/>
          <w:sz w:val="22"/>
          <w:szCs w:val="22"/>
        </w:rPr>
      </w:pPr>
      <w:r w:rsidRPr="001719CA">
        <w:rPr>
          <w:rFonts w:ascii="Arial Narrow" w:hAnsi="Arial Narrow" w:cs="Calibri"/>
          <w:sz w:val="22"/>
          <w:szCs w:val="22"/>
        </w:rPr>
        <w:t>Číslo účtu</w:t>
      </w:r>
      <w:r w:rsidR="008C50AF" w:rsidRPr="001719CA">
        <w:rPr>
          <w:rFonts w:ascii="Arial Narrow" w:hAnsi="Arial Narrow" w:cs="Calibri"/>
          <w:sz w:val="22"/>
          <w:szCs w:val="22"/>
        </w:rPr>
        <w:t>:</w:t>
      </w:r>
      <w:r w:rsidR="00722F70" w:rsidRPr="001719CA">
        <w:rPr>
          <w:rFonts w:ascii="Arial Narrow" w:hAnsi="Arial Narrow" w:cs="Calibri"/>
          <w:sz w:val="22"/>
          <w:szCs w:val="22"/>
        </w:rPr>
        <w:tab/>
      </w:r>
      <w:r w:rsidR="00722F70" w:rsidRPr="001719CA">
        <w:rPr>
          <w:rFonts w:ascii="Arial Narrow" w:hAnsi="Arial Narrow" w:cs="Calibri"/>
          <w:sz w:val="22"/>
          <w:szCs w:val="22"/>
        </w:rPr>
        <w:tab/>
      </w:r>
      <w:proofErr w:type="spellStart"/>
      <w:r w:rsidR="00BF1F55">
        <w:rPr>
          <w:rFonts w:ascii="Arial Narrow" w:hAnsi="Arial Narrow" w:cs="Calibri"/>
          <w:sz w:val="22"/>
          <w:szCs w:val="22"/>
        </w:rPr>
        <w:t>xxxxxxxx</w:t>
      </w:r>
      <w:proofErr w:type="spellEnd"/>
    </w:p>
    <w:p w:rsidR="006706A5" w:rsidRPr="001719CA" w:rsidRDefault="006706A5" w:rsidP="00237202">
      <w:pPr>
        <w:ind w:firstLine="360"/>
        <w:rPr>
          <w:rFonts w:ascii="Arial Narrow" w:hAnsi="Arial Narrow" w:cs="Calibri"/>
          <w:sz w:val="22"/>
          <w:szCs w:val="22"/>
        </w:rPr>
      </w:pPr>
      <w:r w:rsidRPr="001719CA">
        <w:rPr>
          <w:rFonts w:ascii="Arial Narrow" w:hAnsi="Arial Narrow" w:cs="Calibri"/>
          <w:sz w:val="22"/>
          <w:szCs w:val="22"/>
        </w:rPr>
        <w:t>Kontaktní osoba:</w:t>
      </w:r>
      <w:r w:rsidRPr="001719CA">
        <w:rPr>
          <w:rFonts w:ascii="Arial Narrow" w:hAnsi="Arial Narrow" w:cs="Calibri"/>
          <w:sz w:val="22"/>
          <w:szCs w:val="22"/>
        </w:rPr>
        <w:tab/>
      </w:r>
      <w:r w:rsidR="001719CA">
        <w:rPr>
          <w:rFonts w:ascii="Arial Narrow" w:hAnsi="Arial Narrow" w:cs="Calibri"/>
          <w:sz w:val="22"/>
          <w:szCs w:val="22"/>
        </w:rPr>
        <w:t>Ing. Antonín Hadač</w:t>
      </w:r>
    </w:p>
    <w:p w:rsidR="001719CA" w:rsidRDefault="006706A5" w:rsidP="00237202">
      <w:pPr>
        <w:ind w:firstLine="360"/>
        <w:rPr>
          <w:rFonts w:ascii="Arial Narrow" w:hAnsi="Arial Narrow" w:cs="Calibri"/>
          <w:sz w:val="22"/>
          <w:szCs w:val="22"/>
        </w:rPr>
      </w:pPr>
      <w:r w:rsidRPr="001719CA">
        <w:rPr>
          <w:rFonts w:ascii="Arial Narrow" w:hAnsi="Arial Narrow" w:cs="Calibri"/>
          <w:sz w:val="22"/>
          <w:szCs w:val="22"/>
        </w:rPr>
        <w:t>Telefon, email:</w:t>
      </w:r>
      <w:r w:rsidRPr="001719CA">
        <w:rPr>
          <w:rFonts w:ascii="Arial Narrow" w:hAnsi="Arial Narrow" w:cs="Calibri"/>
          <w:sz w:val="22"/>
          <w:szCs w:val="22"/>
        </w:rPr>
        <w:tab/>
      </w:r>
      <w:r w:rsidR="00BF1F55">
        <w:rPr>
          <w:rFonts w:ascii="Arial Narrow" w:hAnsi="Arial Narrow" w:cs="Calibri"/>
          <w:sz w:val="22"/>
          <w:szCs w:val="22"/>
        </w:rPr>
        <w:t>xxxxxxxx</w:t>
      </w:r>
      <w:bookmarkStart w:id="0" w:name="_GoBack"/>
      <w:bookmarkEnd w:id="0"/>
    </w:p>
    <w:p w:rsidR="001719CA" w:rsidRDefault="001719CA" w:rsidP="00237202">
      <w:pPr>
        <w:ind w:firstLine="360"/>
        <w:rPr>
          <w:rFonts w:ascii="Arial Narrow" w:hAnsi="Arial Narrow" w:cs="Calibri"/>
          <w:sz w:val="22"/>
          <w:szCs w:val="22"/>
        </w:rPr>
      </w:pPr>
    </w:p>
    <w:p w:rsidR="008C50AF" w:rsidRPr="00737045" w:rsidRDefault="008C50AF" w:rsidP="00237202">
      <w:pPr>
        <w:ind w:firstLine="360"/>
        <w:rPr>
          <w:rFonts w:ascii="Arial Narrow" w:hAnsi="Arial Narrow" w:cs="Calibri"/>
          <w:sz w:val="22"/>
          <w:szCs w:val="22"/>
        </w:rPr>
      </w:pPr>
      <w:r w:rsidRPr="00737045">
        <w:rPr>
          <w:rFonts w:ascii="Arial Narrow" w:hAnsi="Arial Narrow" w:cs="Calibri"/>
          <w:sz w:val="22"/>
          <w:szCs w:val="22"/>
        </w:rPr>
        <w:t xml:space="preserve">na straně zhotovitele </w:t>
      </w:r>
    </w:p>
    <w:p w:rsidR="008C50AF" w:rsidRPr="00737045" w:rsidRDefault="008C50AF" w:rsidP="00722F70">
      <w:pPr>
        <w:rPr>
          <w:rFonts w:ascii="Arial Narrow" w:hAnsi="Arial Narrow" w:cs="Calibri"/>
          <w:sz w:val="22"/>
          <w:szCs w:val="22"/>
        </w:rPr>
      </w:pPr>
    </w:p>
    <w:p w:rsidR="008C50AF" w:rsidRPr="00737045" w:rsidRDefault="008C50AF" w:rsidP="00A13D4D">
      <w:pPr>
        <w:jc w:val="center"/>
        <w:rPr>
          <w:rFonts w:ascii="Arial Narrow" w:hAnsi="Arial Narrow" w:cs="Calibri"/>
          <w:b/>
          <w:sz w:val="22"/>
          <w:szCs w:val="22"/>
        </w:rPr>
      </w:pPr>
      <w:r w:rsidRPr="00737045">
        <w:rPr>
          <w:rFonts w:ascii="Arial Narrow" w:hAnsi="Arial Narrow" w:cs="Calibri"/>
          <w:b/>
          <w:sz w:val="22"/>
          <w:szCs w:val="22"/>
        </w:rPr>
        <w:t>I.</w:t>
      </w:r>
    </w:p>
    <w:p w:rsidR="008C50AF" w:rsidRDefault="008C50AF" w:rsidP="00F33EBA">
      <w:pPr>
        <w:tabs>
          <w:tab w:val="left" w:pos="426"/>
        </w:tabs>
        <w:jc w:val="center"/>
        <w:rPr>
          <w:rFonts w:ascii="Arial Narrow" w:hAnsi="Arial Narrow" w:cs="Calibri"/>
          <w:b/>
          <w:sz w:val="22"/>
          <w:szCs w:val="22"/>
        </w:rPr>
      </w:pPr>
      <w:r w:rsidRPr="00737045">
        <w:rPr>
          <w:rFonts w:ascii="Arial Narrow" w:hAnsi="Arial Narrow" w:cs="Calibri"/>
          <w:b/>
          <w:sz w:val="22"/>
          <w:szCs w:val="22"/>
        </w:rPr>
        <w:t>Preambule</w:t>
      </w:r>
    </w:p>
    <w:p w:rsidR="00F33EBA" w:rsidRPr="00737045" w:rsidRDefault="00F33EBA" w:rsidP="00F33EBA">
      <w:pPr>
        <w:tabs>
          <w:tab w:val="left" w:pos="426"/>
        </w:tabs>
        <w:jc w:val="center"/>
        <w:rPr>
          <w:rFonts w:ascii="Arial Narrow" w:hAnsi="Arial Narrow" w:cs="Calibri"/>
          <w:b/>
          <w:sz w:val="22"/>
          <w:szCs w:val="22"/>
        </w:rPr>
      </w:pPr>
    </w:p>
    <w:p w:rsidR="00237202" w:rsidRDefault="00237202" w:rsidP="00F33EBA">
      <w:pPr>
        <w:numPr>
          <w:ilvl w:val="0"/>
          <w:numId w:val="1"/>
        </w:numPr>
        <w:tabs>
          <w:tab w:val="clear" w:pos="705"/>
          <w:tab w:val="num" w:pos="426"/>
        </w:tabs>
        <w:ind w:left="426" w:hanging="426"/>
        <w:jc w:val="both"/>
        <w:rPr>
          <w:rFonts w:ascii="Arial Narrow" w:hAnsi="Arial Narrow" w:cs="Calibri"/>
          <w:sz w:val="22"/>
          <w:szCs w:val="22"/>
        </w:rPr>
      </w:pPr>
      <w:r w:rsidRPr="00737045">
        <w:rPr>
          <w:rFonts w:ascii="Arial Narrow" w:hAnsi="Arial Narrow" w:cs="Calibri"/>
          <w:sz w:val="22"/>
          <w:szCs w:val="22"/>
        </w:rPr>
        <w:t xml:space="preserve">Smluvní strany shodně prohlašují, že </w:t>
      </w:r>
      <w:r w:rsidRPr="00F33EBA">
        <w:rPr>
          <w:rFonts w:ascii="Arial Narrow" w:hAnsi="Arial Narrow" w:cs="Calibri"/>
          <w:sz w:val="22"/>
          <w:szCs w:val="22"/>
        </w:rPr>
        <w:t>identifikační údaje</w:t>
      </w:r>
      <w:r w:rsidRPr="00737045">
        <w:rPr>
          <w:rFonts w:ascii="Arial Narrow" w:hAnsi="Arial Narrow" w:cs="Calibri"/>
          <w:b/>
          <w:sz w:val="22"/>
          <w:szCs w:val="22"/>
        </w:rPr>
        <w:t xml:space="preserve"> </w:t>
      </w:r>
      <w:r w:rsidRPr="00737045">
        <w:rPr>
          <w:rFonts w:ascii="Arial Narrow" w:hAnsi="Arial Narrow" w:cs="Calibri"/>
          <w:sz w:val="22"/>
          <w:szCs w:val="22"/>
        </w:rPr>
        <w:t>uvedené ve smlouvě jsou v souladu s právní skutečností v době uzavření smlouvy. Smluvní strany se zavazují, že změny dotčených údajů oznámí bez prodlení druhé smluvní straně. Smluvní strany prohlašují, že osoby podepisující smlouvu jsou k tomuto úkonu oprávněny.</w:t>
      </w:r>
    </w:p>
    <w:p w:rsidR="00CC0FC5" w:rsidRPr="00CC0FC5" w:rsidRDefault="00CC0FC5" w:rsidP="00CC0FC5">
      <w:pPr>
        <w:pStyle w:val="Bezmezer"/>
        <w:numPr>
          <w:ilvl w:val="0"/>
          <w:numId w:val="1"/>
        </w:numPr>
        <w:tabs>
          <w:tab w:val="clear" w:pos="705"/>
          <w:tab w:val="num" w:pos="426"/>
        </w:tabs>
        <w:ind w:left="426" w:hanging="426"/>
        <w:jc w:val="both"/>
        <w:rPr>
          <w:rFonts w:ascii="Arial Narrow" w:hAnsi="Arial Narrow" w:cs="Calibri"/>
        </w:rPr>
      </w:pPr>
      <w:r w:rsidRPr="00CC0FC5">
        <w:rPr>
          <w:rFonts w:ascii="Arial Narrow" w:hAnsi="Arial Narrow" w:cs="Calibri"/>
        </w:rPr>
        <w:t xml:space="preserve">Podkladem pro uzavření této smlouvy je nabídka zhotovitele ze dne </w:t>
      </w:r>
      <w:r w:rsidR="001719CA" w:rsidRPr="00700EE6">
        <w:rPr>
          <w:rFonts w:ascii="Arial Narrow" w:hAnsi="Arial Narrow" w:cs="Calibri"/>
        </w:rPr>
        <w:t>22. 9.</w:t>
      </w:r>
      <w:r w:rsidR="00266452" w:rsidRPr="00700EE6">
        <w:rPr>
          <w:rFonts w:ascii="Arial Narrow" w:hAnsi="Arial Narrow" w:cs="Calibri"/>
        </w:rPr>
        <w:t xml:space="preserve"> 2017</w:t>
      </w:r>
      <w:r w:rsidR="00266452" w:rsidRPr="00CC0FC5">
        <w:rPr>
          <w:rFonts w:ascii="Arial Narrow" w:hAnsi="Arial Narrow" w:cs="Calibri"/>
        </w:rPr>
        <w:t xml:space="preserve"> </w:t>
      </w:r>
      <w:r w:rsidRPr="00CC0FC5">
        <w:rPr>
          <w:rFonts w:ascii="Arial Narrow" w:hAnsi="Arial Narrow" w:cs="Calibri"/>
        </w:rPr>
        <w:t xml:space="preserve">Objednatel dále prohlašuje, že dne </w:t>
      </w:r>
      <w:r w:rsidR="001719CA">
        <w:rPr>
          <w:rFonts w:ascii="Arial Narrow" w:hAnsi="Arial Narrow" w:cs="Calibri"/>
        </w:rPr>
        <w:t>4. 9. 2017</w:t>
      </w:r>
      <w:r w:rsidRPr="00CC0FC5">
        <w:rPr>
          <w:rFonts w:ascii="Arial Narrow" w:hAnsi="Arial Narrow" w:cs="Calibri"/>
        </w:rPr>
        <w:t xml:space="preserve"> zahájil zjednodušené podlimitní zadávací řízení </w:t>
      </w:r>
      <w:r w:rsidR="00266452">
        <w:rPr>
          <w:rFonts w:ascii="Arial Narrow" w:hAnsi="Arial Narrow" w:cs="Calibri"/>
        </w:rPr>
        <w:t>dle</w:t>
      </w:r>
      <w:r w:rsidRPr="00CC0FC5">
        <w:rPr>
          <w:rFonts w:ascii="Arial Narrow" w:hAnsi="Arial Narrow" w:cs="Calibri"/>
        </w:rPr>
        <w:t xml:space="preserve"> § 53 zákona č. 134/2016 Sb., o zadávání veřejných zakázek (dále jen „zákon“), a to uveřejněním výzvy k podání nabídek na profilu zadavatele za účelem zadání veřejné zakázky s názvem „</w:t>
      </w:r>
      <w:r w:rsidRPr="00CC0FC5">
        <w:rPr>
          <w:rFonts w:ascii="Arial Narrow" w:eastAsia="Times New Roman" w:hAnsi="Arial Narrow"/>
          <w:color w:val="000000"/>
          <w:lang w:eastAsia="cs-CZ"/>
        </w:rPr>
        <w:t>Konstrukční úpravy stávající ocelové konstrukce a její nové osazení na pozemek, zpevněná příjezdová komunikace a oplocení</w:t>
      </w:r>
      <w:r w:rsidRPr="00CC0FC5">
        <w:rPr>
          <w:rFonts w:ascii="Arial Narrow" w:hAnsi="Arial Narrow" w:cs="Calibri"/>
        </w:rPr>
        <w:t>“ (dále jen „Veřejná zakázka“). Na základě výsledku zjednodušeného</w:t>
      </w:r>
      <w:r>
        <w:rPr>
          <w:rFonts w:ascii="Arial Narrow" w:hAnsi="Arial Narrow" w:cs="Calibri"/>
        </w:rPr>
        <w:t xml:space="preserve"> podlimitního zadávacího </w:t>
      </w:r>
      <w:r w:rsidRPr="00CC0FC5">
        <w:rPr>
          <w:rFonts w:ascii="Arial Narrow" w:hAnsi="Arial Narrow" w:cs="Calibri"/>
        </w:rPr>
        <w:t>řízení byla veřejná zakázka zadána zhotoviteli. Smluvní strany uzavírají tuto smlouvu za účelem splnění předmětu veřejné zakázky.</w:t>
      </w:r>
    </w:p>
    <w:p w:rsidR="00237202" w:rsidRPr="00F50344" w:rsidRDefault="00F50344" w:rsidP="00F33EBA">
      <w:pPr>
        <w:numPr>
          <w:ilvl w:val="0"/>
          <w:numId w:val="1"/>
        </w:numPr>
        <w:tabs>
          <w:tab w:val="clear" w:pos="705"/>
          <w:tab w:val="num" w:pos="426"/>
        </w:tabs>
        <w:ind w:left="426" w:hanging="426"/>
        <w:jc w:val="both"/>
        <w:rPr>
          <w:rFonts w:ascii="Arial Narrow" w:hAnsi="Arial Narrow" w:cs="Calibri"/>
          <w:sz w:val="22"/>
          <w:szCs w:val="22"/>
        </w:rPr>
      </w:pPr>
      <w:r w:rsidRPr="00F50344">
        <w:rPr>
          <w:rFonts w:ascii="Arial Narrow" w:hAnsi="Arial Narrow"/>
          <w:sz w:val="22"/>
          <w:szCs w:val="22"/>
        </w:rPr>
        <w:t xml:space="preserve">Zhotovitel prohlašuje, že je osobou řádně podnikající podle zákona č. 455/1991 Sb., v platném znění (živnostenský zákon). Zhotovitel dále prohlašuje, že </w:t>
      </w:r>
      <w:r w:rsidR="00D27D34">
        <w:rPr>
          <w:rFonts w:ascii="Arial Narrow" w:hAnsi="Arial Narrow"/>
          <w:sz w:val="22"/>
          <w:szCs w:val="22"/>
        </w:rPr>
        <w:t xml:space="preserve">je </w:t>
      </w:r>
      <w:r w:rsidRPr="00F50344">
        <w:rPr>
          <w:rFonts w:ascii="Arial Narrow" w:hAnsi="Arial Narrow"/>
          <w:sz w:val="22"/>
          <w:szCs w:val="22"/>
        </w:rPr>
        <w:t>k provedení díla</w:t>
      </w:r>
      <w:r w:rsidR="00D27D34">
        <w:rPr>
          <w:rFonts w:ascii="Arial Narrow" w:hAnsi="Arial Narrow"/>
          <w:sz w:val="22"/>
          <w:szCs w:val="22"/>
        </w:rPr>
        <w:t xml:space="preserve"> způsobilý</w:t>
      </w:r>
      <w:r w:rsidRPr="00F50344">
        <w:rPr>
          <w:rFonts w:ascii="Arial Narrow" w:hAnsi="Arial Narrow"/>
          <w:sz w:val="22"/>
          <w:szCs w:val="22"/>
        </w:rPr>
        <w:t xml:space="preserve">. </w:t>
      </w:r>
      <w:r w:rsidR="00237202" w:rsidRPr="00F50344">
        <w:rPr>
          <w:rFonts w:ascii="Arial Narrow" w:hAnsi="Arial Narrow" w:cs="Calibri"/>
          <w:sz w:val="22"/>
          <w:szCs w:val="22"/>
        </w:rPr>
        <w:t>Zhotovitel prohlašuje, že jakékoli změny v rozsahu svého oprávnění k podnikání týkající se provádění díla dle této smlouvy oznámí bez prodlení druhé smluvní straně.</w:t>
      </w:r>
    </w:p>
    <w:p w:rsidR="001E4660" w:rsidRPr="00737045" w:rsidRDefault="001E4660" w:rsidP="00F33EBA">
      <w:pPr>
        <w:numPr>
          <w:ilvl w:val="0"/>
          <w:numId w:val="1"/>
        </w:numPr>
        <w:tabs>
          <w:tab w:val="clear" w:pos="705"/>
          <w:tab w:val="num" w:pos="426"/>
        </w:tabs>
        <w:ind w:left="426" w:hanging="426"/>
        <w:jc w:val="both"/>
        <w:rPr>
          <w:rFonts w:ascii="Arial Narrow" w:hAnsi="Arial Narrow" w:cs="Calibri"/>
          <w:b/>
          <w:sz w:val="22"/>
          <w:szCs w:val="22"/>
        </w:rPr>
      </w:pPr>
      <w:r w:rsidRPr="00737045">
        <w:rPr>
          <w:rFonts w:ascii="Arial Narrow" w:hAnsi="Arial Narrow" w:cs="Calibri"/>
          <w:sz w:val="22"/>
          <w:szCs w:val="22"/>
        </w:rPr>
        <w:lastRenderedPageBreak/>
        <w:t xml:space="preserve">Zhotovitel prohlašuje, že si řádně </w:t>
      </w:r>
      <w:r w:rsidR="00E77162" w:rsidRPr="00737045">
        <w:rPr>
          <w:rFonts w:ascii="Arial Narrow" w:hAnsi="Arial Narrow" w:cs="Calibri"/>
          <w:sz w:val="22"/>
          <w:szCs w:val="22"/>
        </w:rPr>
        <w:t>prostudoval zadávací podmínky</w:t>
      </w:r>
      <w:r w:rsidR="002356F3">
        <w:rPr>
          <w:rFonts w:ascii="Arial Narrow" w:hAnsi="Arial Narrow" w:cs="Calibri"/>
          <w:sz w:val="22"/>
          <w:szCs w:val="22"/>
        </w:rPr>
        <w:t xml:space="preserve"> a po jejich</w:t>
      </w:r>
      <w:r w:rsidRPr="00737045">
        <w:rPr>
          <w:rFonts w:ascii="Arial Narrow" w:hAnsi="Arial Narrow" w:cs="Calibri"/>
          <w:sz w:val="22"/>
          <w:szCs w:val="22"/>
        </w:rPr>
        <w:t xml:space="preserve"> prostudování prohlašuje, že je plně odborně způsobilý provést řádně dílo dle této smlouvy. Zhotovitel prohlašuje, že provedení díla v níže sjednaném rozsahu a za podmínek této smlouvy není plněním nemožným. </w:t>
      </w:r>
    </w:p>
    <w:p w:rsidR="001E4660" w:rsidRPr="00F33EBA" w:rsidRDefault="001E4660" w:rsidP="00F33EBA">
      <w:pPr>
        <w:numPr>
          <w:ilvl w:val="0"/>
          <w:numId w:val="1"/>
        </w:numPr>
        <w:tabs>
          <w:tab w:val="clear" w:pos="705"/>
          <w:tab w:val="num" w:pos="426"/>
        </w:tabs>
        <w:ind w:left="426" w:hanging="426"/>
        <w:jc w:val="both"/>
        <w:rPr>
          <w:rFonts w:ascii="Arial Narrow" w:hAnsi="Arial Narrow" w:cs="Calibri"/>
          <w:sz w:val="22"/>
          <w:szCs w:val="22"/>
        </w:rPr>
      </w:pPr>
      <w:r w:rsidRPr="00F33EBA">
        <w:rPr>
          <w:rFonts w:ascii="Arial Narrow" w:hAnsi="Arial Narrow" w:cs="Calibri"/>
          <w:sz w:val="22"/>
          <w:szCs w:val="22"/>
        </w:rPr>
        <w:t xml:space="preserve">Zhotovitel dále prohlašuje, že má uzavřenu se společností </w:t>
      </w:r>
      <w:r w:rsidR="001719CA">
        <w:rPr>
          <w:rFonts w:ascii="Arial Narrow" w:hAnsi="Arial Narrow" w:cs="Calibri"/>
          <w:sz w:val="22"/>
          <w:szCs w:val="22"/>
        </w:rPr>
        <w:t>Kooperativa</w:t>
      </w:r>
      <w:r w:rsidR="00D97375" w:rsidRPr="00F33EBA">
        <w:rPr>
          <w:rFonts w:ascii="Arial Narrow" w:hAnsi="Arial Narrow" w:cs="Calibri"/>
          <w:sz w:val="22"/>
          <w:szCs w:val="22"/>
        </w:rPr>
        <w:t xml:space="preserve"> </w:t>
      </w:r>
      <w:r w:rsidRPr="00F33EBA">
        <w:rPr>
          <w:rFonts w:ascii="Arial Narrow" w:hAnsi="Arial Narrow" w:cs="Calibri"/>
          <w:sz w:val="22"/>
          <w:szCs w:val="22"/>
        </w:rPr>
        <w:t xml:space="preserve">pojistnou smlouvu </w:t>
      </w:r>
      <w:r w:rsidR="00D97375" w:rsidRPr="00F33EBA">
        <w:rPr>
          <w:rFonts w:ascii="Arial Narrow" w:hAnsi="Arial Narrow" w:cs="Calibri"/>
          <w:sz w:val="22"/>
          <w:szCs w:val="22"/>
        </w:rPr>
        <w:t>kryjící</w:t>
      </w:r>
      <w:r w:rsidRPr="00F33EBA">
        <w:rPr>
          <w:rFonts w:ascii="Arial Narrow" w:hAnsi="Arial Narrow" w:cs="Calibri"/>
          <w:sz w:val="22"/>
          <w:szCs w:val="22"/>
        </w:rPr>
        <w:t xml:space="preserve"> odpovědnost za škodu způsobenou provozní činností s limitem pojistného plnění ve výši</w:t>
      </w:r>
      <w:r w:rsidR="001E0051" w:rsidRPr="00F33EBA">
        <w:rPr>
          <w:rFonts w:ascii="Arial Narrow" w:hAnsi="Arial Narrow" w:cs="Calibri"/>
          <w:sz w:val="22"/>
          <w:szCs w:val="22"/>
        </w:rPr>
        <w:t xml:space="preserve"> minimálně</w:t>
      </w:r>
      <w:r w:rsidRPr="00F33EBA">
        <w:rPr>
          <w:rFonts w:ascii="Arial Narrow" w:hAnsi="Arial Narrow" w:cs="Calibri"/>
          <w:sz w:val="22"/>
          <w:szCs w:val="22"/>
        </w:rPr>
        <w:t xml:space="preserve"> </w:t>
      </w:r>
      <w:r w:rsidR="00737045" w:rsidRPr="00F33EBA">
        <w:rPr>
          <w:rFonts w:ascii="Arial Narrow" w:hAnsi="Arial Narrow" w:cs="Calibri"/>
          <w:sz w:val="22"/>
          <w:szCs w:val="22"/>
        </w:rPr>
        <w:t>3</w:t>
      </w:r>
      <w:r w:rsidR="00E77162" w:rsidRPr="00F33EBA">
        <w:rPr>
          <w:rFonts w:ascii="Arial Narrow" w:hAnsi="Arial Narrow" w:cs="Calibri"/>
          <w:sz w:val="22"/>
          <w:szCs w:val="22"/>
        </w:rPr>
        <w:t xml:space="preserve"> mil.</w:t>
      </w:r>
      <w:r w:rsidRPr="00F33EBA">
        <w:rPr>
          <w:rFonts w:ascii="Arial Narrow" w:hAnsi="Arial Narrow" w:cs="Calibri"/>
          <w:sz w:val="22"/>
          <w:szCs w:val="22"/>
        </w:rPr>
        <w:t xml:space="preserve"> Kč. Zhotovitel se zároveň zavazuje tuto pojistnou smlouvu minimálně v nyní sjednaném rozsahu zachovat po celou dobu provádění díla.</w:t>
      </w:r>
    </w:p>
    <w:p w:rsidR="008C50AF" w:rsidRPr="00737045" w:rsidRDefault="008C50AF" w:rsidP="00F33EBA">
      <w:pPr>
        <w:tabs>
          <w:tab w:val="left" w:pos="426"/>
        </w:tabs>
        <w:rPr>
          <w:rFonts w:ascii="Arial Narrow" w:hAnsi="Arial Narrow" w:cs="Calibri"/>
          <w:sz w:val="22"/>
          <w:szCs w:val="22"/>
        </w:rPr>
      </w:pPr>
    </w:p>
    <w:p w:rsidR="008C50AF" w:rsidRPr="00737045" w:rsidRDefault="008C50AF" w:rsidP="00A13D4D">
      <w:pPr>
        <w:jc w:val="center"/>
        <w:rPr>
          <w:rFonts w:ascii="Arial Narrow" w:hAnsi="Arial Narrow" w:cs="Calibri"/>
          <w:b/>
          <w:sz w:val="22"/>
          <w:szCs w:val="22"/>
        </w:rPr>
      </w:pPr>
      <w:r w:rsidRPr="00737045">
        <w:rPr>
          <w:rFonts w:ascii="Arial Narrow" w:hAnsi="Arial Narrow" w:cs="Calibri"/>
          <w:b/>
          <w:sz w:val="22"/>
          <w:szCs w:val="22"/>
        </w:rPr>
        <w:t>II.</w:t>
      </w:r>
    </w:p>
    <w:p w:rsidR="008C50AF" w:rsidRDefault="008C50AF" w:rsidP="00A13D4D">
      <w:pPr>
        <w:jc w:val="center"/>
        <w:rPr>
          <w:rFonts w:ascii="Arial Narrow" w:hAnsi="Arial Narrow" w:cs="Calibri"/>
          <w:b/>
          <w:sz w:val="22"/>
          <w:szCs w:val="22"/>
        </w:rPr>
      </w:pPr>
      <w:r w:rsidRPr="00737045">
        <w:rPr>
          <w:rFonts w:ascii="Arial Narrow" w:hAnsi="Arial Narrow" w:cs="Calibri"/>
          <w:b/>
          <w:sz w:val="22"/>
          <w:szCs w:val="22"/>
        </w:rPr>
        <w:t>Předmět smlouvy</w:t>
      </w:r>
    </w:p>
    <w:p w:rsidR="00F33EBA" w:rsidRPr="00737045" w:rsidRDefault="00F33EBA" w:rsidP="00A13D4D">
      <w:pPr>
        <w:jc w:val="center"/>
        <w:rPr>
          <w:rFonts w:ascii="Arial Narrow" w:hAnsi="Arial Narrow" w:cs="Calibri"/>
          <w:b/>
          <w:sz w:val="22"/>
          <w:szCs w:val="22"/>
        </w:rPr>
      </w:pPr>
    </w:p>
    <w:p w:rsidR="008C50AF" w:rsidRPr="00A7666C" w:rsidRDefault="008C50AF" w:rsidP="00F33EBA">
      <w:pPr>
        <w:numPr>
          <w:ilvl w:val="0"/>
          <w:numId w:val="16"/>
        </w:numPr>
        <w:tabs>
          <w:tab w:val="clear" w:pos="705"/>
          <w:tab w:val="num" w:pos="426"/>
        </w:tabs>
        <w:ind w:left="426" w:hanging="426"/>
        <w:jc w:val="both"/>
        <w:rPr>
          <w:rFonts w:ascii="Arial Narrow" w:hAnsi="Arial Narrow" w:cs="Calibri"/>
          <w:sz w:val="22"/>
          <w:szCs w:val="22"/>
        </w:rPr>
      </w:pPr>
      <w:r w:rsidRPr="00007B67">
        <w:rPr>
          <w:rFonts w:ascii="Arial Narrow" w:hAnsi="Arial Narrow" w:cs="Calibri"/>
          <w:sz w:val="22"/>
          <w:szCs w:val="22"/>
        </w:rPr>
        <w:t xml:space="preserve">Předmětem této smlouvy je závazek zhotovitele v rozsahu a za podmínek stanovených touto smlouvou provést </w:t>
      </w:r>
      <w:r w:rsidR="002A694F" w:rsidRPr="00007B67">
        <w:rPr>
          <w:rFonts w:ascii="Arial Narrow" w:hAnsi="Arial Narrow" w:cs="Calibri"/>
          <w:sz w:val="22"/>
          <w:szCs w:val="22"/>
        </w:rPr>
        <w:t xml:space="preserve">svým jménem, </w:t>
      </w:r>
      <w:r w:rsidRPr="00007B67">
        <w:rPr>
          <w:rFonts w:ascii="Arial Narrow" w:hAnsi="Arial Narrow" w:cs="Calibri"/>
          <w:sz w:val="22"/>
          <w:szCs w:val="22"/>
        </w:rPr>
        <w:t>na svůj náklad a své nebezpečí pro objednatele dílo</w:t>
      </w:r>
      <w:r w:rsidR="00D97375" w:rsidRPr="00007B67">
        <w:rPr>
          <w:rFonts w:ascii="Arial Narrow" w:hAnsi="Arial Narrow" w:cs="Calibri"/>
          <w:sz w:val="22"/>
          <w:szCs w:val="22"/>
        </w:rPr>
        <w:t xml:space="preserve"> </w:t>
      </w:r>
      <w:r w:rsidR="00266452" w:rsidRPr="00266452">
        <w:rPr>
          <w:rFonts w:ascii="Arial Narrow" w:hAnsi="Arial Narrow"/>
          <w:b/>
          <w:color w:val="000000"/>
          <w:sz w:val="22"/>
          <w:szCs w:val="22"/>
        </w:rPr>
        <w:t>Konstrukční úpravy stávající ocelové konstrukce a její nové osazení na pozemek, zpevněná příjezdová komunikace a oplocení</w:t>
      </w:r>
      <w:r w:rsidR="00266452" w:rsidRPr="00266452">
        <w:rPr>
          <w:rFonts w:ascii="Arial Narrow" w:hAnsi="Arial Narrow" w:cs="Calibri"/>
          <w:b/>
          <w:sz w:val="22"/>
          <w:szCs w:val="22"/>
        </w:rPr>
        <w:t xml:space="preserve"> </w:t>
      </w:r>
      <w:r w:rsidR="000E4CD7" w:rsidRPr="00007B67">
        <w:rPr>
          <w:rFonts w:ascii="Arial Narrow" w:hAnsi="Arial Narrow" w:cs="Calibri"/>
          <w:sz w:val="22"/>
          <w:szCs w:val="22"/>
        </w:rPr>
        <w:t xml:space="preserve">(dále </w:t>
      </w:r>
      <w:r w:rsidR="00BB4B74" w:rsidRPr="00007B67">
        <w:rPr>
          <w:rFonts w:ascii="Arial Narrow" w:hAnsi="Arial Narrow" w:cs="Calibri"/>
          <w:sz w:val="22"/>
          <w:szCs w:val="22"/>
        </w:rPr>
        <w:t>jen také jako dílo)</w:t>
      </w:r>
      <w:r w:rsidR="00D97375" w:rsidRPr="00007B67">
        <w:rPr>
          <w:rFonts w:ascii="Arial Narrow" w:hAnsi="Arial Narrow" w:cs="Calibri"/>
          <w:sz w:val="22"/>
          <w:szCs w:val="22"/>
        </w:rPr>
        <w:t>,</w:t>
      </w:r>
      <w:r w:rsidR="00BB4B74" w:rsidRPr="00007B67">
        <w:rPr>
          <w:rFonts w:ascii="Arial Narrow" w:hAnsi="Arial Narrow" w:cs="Calibri"/>
          <w:sz w:val="22"/>
          <w:szCs w:val="22"/>
        </w:rPr>
        <w:t xml:space="preserve"> </w:t>
      </w:r>
      <w:r w:rsidR="00D97375" w:rsidRPr="00007B67">
        <w:rPr>
          <w:rFonts w:ascii="Arial Narrow" w:hAnsi="Arial Narrow" w:cs="Calibri"/>
          <w:sz w:val="22"/>
          <w:szCs w:val="22"/>
        </w:rPr>
        <w:t xml:space="preserve">a to </w:t>
      </w:r>
      <w:r w:rsidRPr="00007B67">
        <w:rPr>
          <w:rFonts w:ascii="Arial Narrow" w:hAnsi="Arial Narrow" w:cs="Calibri"/>
          <w:sz w:val="22"/>
          <w:szCs w:val="22"/>
        </w:rPr>
        <w:t>na pozem</w:t>
      </w:r>
      <w:r w:rsidR="00A13D4D" w:rsidRPr="00007B67">
        <w:rPr>
          <w:rFonts w:ascii="Arial Narrow" w:hAnsi="Arial Narrow" w:cs="Calibri"/>
          <w:sz w:val="22"/>
          <w:szCs w:val="22"/>
        </w:rPr>
        <w:t xml:space="preserve">cích </w:t>
      </w:r>
      <w:r w:rsidR="00D97375" w:rsidRPr="00007B67">
        <w:rPr>
          <w:rFonts w:ascii="Arial Narrow" w:hAnsi="Arial Narrow" w:cs="Calibri"/>
          <w:sz w:val="22"/>
          <w:szCs w:val="22"/>
        </w:rPr>
        <w:t xml:space="preserve">objednatele </w:t>
      </w:r>
      <w:r w:rsidR="001E4466" w:rsidRPr="00007B67">
        <w:rPr>
          <w:rFonts w:ascii="Arial Narrow" w:hAnsi="Arial Narrow" w:cs="Calibri"/>
          <w:sz w:val="22"/>
          <w:szCs w:val="22"/>
        </w:rPr>
        <w:t>vymezených v projektové dokumentaci c</w:t>
      </w:r>
      <w:r w:rsidR="002356F3">
        <w:rPr>
          <w:rFonts w:ascii="Arial Narrow" w:hAnsi="Arial Narrow" w:cs="Calibri"/>
          <w:sz w:val="22"/>
          <w:szCs w:val="22"/>
        </w:rPr>
        <w:t xml:space="preserve">itované v odst. 2 tohoto článku, </w:t>
      </w:r>
      <w:r w:rsidRPr="00007B67">
        <w:rPr>
          <w:rFonts w:ascii="Arial Narrow" w:hAnsi="Arial Narrow" w:cs="Calibri"/>
          <w:sz w:val="22"/>
          <w:szCs w:val="22"/>
        </w:rPr>
        <w:t xml:space="preserve">a objednatel za řádně a včas zhotovené a předané </w:t>
      </w:r>
      <w:r w:rsidR="00266452">
        <w:rPr>
          <w:rFonts w:ascii="Arial Narrow" w:hAnsi="Arial Narrow" w:cs="Calibri"/>
          <w:sz w:val="22"/>
          <w:szCs w:val="22"/>
        </w:rPr>
        <w:t>bez vad a nedodělků</w:t>
      </w:r>
      <w:r w:rsidRPr="00007B67">
        <w:rPr>
          <w:rFonts w:ascii="Arial Narrow" w:hAnsi="Arial Narrow" w:cs="Calibri"/>
          <w:sz w:val="22"/>
          <w:szCs w:val="22"/>
        </w:rPr>
        <w:t xml:space="preserve"> zaplatit </w:t>
      </w:r>
      <w:r w:rsidRPr="00A7666C">
        <w:rPr>
          <w:rFonts w:ascii="Arial Narrow" w:hAnsi="Arial Narrow" w:cs="Calibri"/>
          <w:sz w:val="22"/>
          <w:szCs w:val="22"/>
        </w:rPr>
        <w:t xml:space="preserve">zhotoviteli </w:t>
      </w:r>
      <w:r w:rsidR="007409CC" w:rsidRPr="00A7666C">
        <w:rPr>
          <w:rFonts w:ascii="Arial Narrow" w:hAnsi="Arial Narrow" w:cs="Calibri"/>
          <w:sz w:val="22"/>
          <w:szCs w:val="22"/>
        </w:rPr>
        <w:t xml:space="preserve">dle podmínek této smlouvy </w:t>
      </w:r>
      <w:r w:rsidRPr="00A7666C">
        <w:rPr>
          <w:rFonts w:ascii="Arial Narrow" w:hAnsi="Arial Narrow" w:cs="Calibri"/>
          <w:sz w:val="22"/>
          <w:szCs w:val="22"/>
        </w:rPr>
        <w:t>níže sjednanou cenu díla.</w:t>
      </w:r>
    </w:p>
    <w:p w:rsidR="008C50AF" w:rsidRPr="00A7666C" w:rsidRDefault="008C50AF" w:rsidP="00F33EBA">
      <w:pPr>
        <w:numPr>
          <w:ilvl w:val="0"/>
          <w:numId w:val="16"/>
        </w:numPr>
        <w:tabs>
          <w:tab w:val="clear" w:pos="705"/>
          <w:tab w:val="num" w:pos="426"/>
        </w:tabs>
        <w:ind w:left="426" w:hanging="426"/>
        <w:jc w:val="both"/>
        <w:rPr>
          <w:rFonts w:ascii="Arial Narrow" w:hAnsi="Arial Narrow" w:cs="Calibri"/>
          <w:sz w:val="22"/>
          <w:szCs w:val="22"/>
        </w:rPr>
      </w:pPr>
      <w:r w:rsidRPr="00A7666C">
        <w:rPr>
          <w:rFonts w:ascii="Arial Narrow" w:hAnsi="Arial Narrow" w:cs="Calibri"/>
          <w:sz w:val="22"/>
          <w:szCs w:val="22"/>
        </w:rPr>
        <w:t xml:space="preserve">Rozsah předmětu díla je konkrétně vymezen: </w:t>
      </w:r>
      <w:r w:rsidR="00BB4B74" w:rsidRPr="00A7666C">
        <w:rPr>
          <w:rFonts w:ascii="Arial Narrow" w:hAnsi="Arial Narrow" w:cs="Calibri"/>
          <w:sz w:val="22"/>
          <w:szCs w:val="22"/>
        </w:rPr>
        <w:t>úpln</w:t>
      </w:r>
      <w:r w:rsidR="00C032D2" w:rsidRPr="00A7666C">
        <w:rPr>
          <w:rFonts w:ascii="Arial Narrow" w:hAnsi="Arial Narrow" w:cs="Calibri"/>
          <w:sz w:val="22"/>
          <w:szCs w:val="22"/>
        </w:rPr>
        <w:t>ou</w:t>
      </w:r>
      <w:r w:rsidR="00BB4B74" w:rsidRPr="00A7666C">
        <w:rPr>
          <w:rFonts w:ascii="Arial Narrow" w:hAnsi="Arial Narrow" w:cs="Calibri"/>
          <w:sz w:val="22"/>
          <w:szCs w:val="22"/>
        </w:rPr>
        <w:t xml:space="preserve"> </w:t>
      </w:r>
      <w:r w:rsidRPr="00A7666C">
        <w:rPr>
          <w:rFonts w:ascii="Arial Narrow" w:hAnsi="Arial Narrow" w:cs="Calibri"/>
          <w:sz w:val="22"/>
          <w:szCs w:val="22"/>
        </w:rPr>
        <w:t>Projektov</w:t>
      </w:r>
      <w:r w:rsidR="00C032D2" w:rsidRPr="00A7666C">
        <w:rPr>
          <w:rFonts w:ascii="Arial Narrow" w:hAnsi="Arial Narrow" w:cs="Calibri"/>
          <w:sz w:val="22"/>
          <w:szCs w:val="22"/>
        </w:rPr>
        <w:t>ou</w:t>
      </w:r>
      <w:r w:rsidRPr="00A7666C">
        <w:rPr>
          <w:rFonts w:ascii="Arial Narrow" w:hAnsi="Arial Narrow" w:cs="Calibri"/>
          <w:sz w:val="22"/>
          <w:szCs w:val="22"/>
        </w:rPr>
        <w:t xml:space="preserve"> dokumentac</w:t>
      </w:r>
      <w:r w:rsidR="00C032D2" w:rsidRPr="00A7666C">
        <w:rPr>
          <w:rFonts w:ascii="Arial Narrow" w:hAnsi="Arial Narrow" w:cs="Calibri"/>
          <w:sz w:val="22"/>
          <w:szCs w:val="22"/>
        </w:rPr>
        <w:t>í</w:t>
      </w:r>
      <w:r w:rsidRPr="00A7666C">
        <w:rPr>
          <w:rFonts w:ascii="Arial Narrow" w:hAnsi="Arial Narrow" w:cs="Calibri"/>
          <w:sz w:val="22"/>
          <w:szCs w:val="22"/>
        </w:rPr>
        <w:t xml:space="preserve"> </w:t>
      </w:r>
      <w:r w:rsidR="003A2D46" w:rsidRPr="00A7666C">
        <w:rPr>
          <w:rFonts w:ascii="Arial Narrow" w:hAnsi="Arial Narrow" w:cs="Calibri"/>
          <w:sz w:val="22"/>
          <w:szCs w:val="22"/>
        </w:rPr>
        <w:t xml:space="preserve">zhotovenou </w:t>
      </w:r>
      <w:r w:rsidR="00266452" w:rsidRPr="00A7666C">
        <w:rPr>
          <w:rFonts w:ascii="Arial Narrow" w:hAnsi="Arial Narrow" w:cs="Calibri"/>
          <w:sz w:val="22"/>
          <w:szCs w:val="22"/>
        </w:rPr>
        <w:t>projekční kanceláří (</w:t>
      </w:r>
      <w:r w:rsidR="00737045" w:rsidRPr="00A7666C">
        <w:rPr>
          <w:rFonts w:ascii="Arial Narrow" w:hAnsi="Arial Narrow" w:cs="Arial"/>
          <w:sz w:val="22"/>
          <w:szCs w:val="22"/>
        </w:rPr>
        <w:t>autorizovaným architektem</w:t>
      </w:r>
      <w:r w:rsidR="00266452" w:rsidRPr="00A7666C">
        <w:rPr>
          <w:rFonts w:ascii="Arial Narrow" w:hAnsi="Arial Narrow" w:cs="Arial"/>
          <w:sz w:val="22"/>
          <w:szCs w:val="22"/>
        </w:rPr>
        <w:t xml:space="preserve">) </w:t>
      </w:r>
      <w:r w:rsidR="00737045" w:rsidRPr="00A7666C">
        <w:rPr>
          <w:rFonts w:ascii="Arial Narrow" w:hAnsi="Arial Narrow" w:cs="Arial"/>
          <w:sz w:val="22"/>
          <w:szCs w:val="22"/>
        </w:rPr>
        <w:t xml:space="preserve">- </w:t>
      </w:r>
      <w:r w:rsidR="00E529BC" w:rsidRPr="00E529BC">
        <w:rPr>
          <w:rFonts w:ascii="Arial Narrow" w:hAnsi="Arial Narrow"/>
          <w:sz w:val="22"/>
        </w:rPr>
        <w:t>Dana HAUERLANDOVÁ, K Nemocnici 2232/81 741 01 Nový Jičín 7, IČO 413 91 438 z 11/2016</w:t>
      </w:r>
      <w:r w:rsidR="003A2D46" w:rsidRPr="00A7666C">
        <w:rPr>
          <w:rFonts w:ascii="Arial Narrow" w:hAnsi="Arial Narrow" w:cs="Calibri"/>
          <w:sz w:val="22"/>
          <w:szCs w:val="22"/>
        </w:rPr>
        <w:t>,</w:t>
      </w:r>
      <w:r w:rsidR="00C032D2" w:rsidRPr="00A7666C">
        <w:rPr>
          <w:rFonts w:ascii="Arial Narrow" w:hAnsi="Arial Narrow" w:cs="Calibri"/>
          <w:b/>
          <w:color w:val="FF0000"/>
          <w:sz w:val="22"/>
          <w:szCs w:val="22"/>
        </w:rPr>
        <w:t xml:space="preserve"> </w:t>
      </w:r>
      <w:r w:rsidR="00BB4B74" w:rsidRPr="00A7666C">
        <w:rPr>
          <w:rFonts w:ascii="Arial Narrow" w:hAnsi="Arial Narrow" w:cs="Calibri"/>
          <w:sz w:val="22"/>
          <w:szCs w:val="22"/>
        </w:rPr>
        <w:t>kter</w:t>
      </w:r>
      <w:r w:rsidR="00067903" w:rsidRPr="00A7666C">
        <w:rPr>
          <w:rFonts w:ascii="Arial Narrow" w:hAnsi="Arial Narrow" w:cs="Calibri"/>
          <w:sz w:val="22"/>
          <w:szCs w:val="22"/>
        </w:rPr>
        <w:t>á</w:t>
      </w:r>
      <w:r w:rsidR="00BB4B74" w:rsidRPr="00A7666C">
        <w:rPr>
          <w:rFonts w:ascii="Arial Narrow" w:hAnsi="Arial Narrow" w:cs="Calibri"/>
          <w:sz w:val="22"/>
          <w:szCs w:val="22"/>
        </w:rPr>
        <w:t xml:space="preserve"> t</w:t>
      </w:r>
      <w:r w:rsidR="002356F3" w:rsidRPr="00A7666C">
        <w:rPr>
          <w:rFonts w:ascii="Arial Narrow" w:hAnsi="Arial Narrow" w:cs="Calibri"/>
          <w:sz w:val="22"/>
          <w:szCs w:val="22"/>
        </w:rPr>
        <w:t xml:space="preserve">vořila </w:t>
      </w:r>
      <w:r w:rsidR="00BB4B74" w:rsidRPr="00A7666C">
        <w:rPr>
          <w:rFonts w:ascii="Arial Narrow" w:hAnsi="Arial Narrow" w:cs="Calibri"/>
          <w:sz w:val="22"/>
          <w:szCs w:val="22"/>
        </w:rPr>
        <w:t>Příloh</w:t>
      </w:r>
      <w:r w:rsidR="000E4CD7" w:rsidRPr="00A7666C">
        <w:rPr>
          <w:rFonts w:ascii="Arial Narrow" w:hAnsi="Arial Narrow" w:cs="Calibri"/>
          <w:sz w:val="22"/>
          <w:szCs w:val="22"/>
        </w:rPr>
        <w:t>u</w:t>
      </w:r>
      <w:r w:rsidR="00BB4B74" w:rsidRPr="00A7666C">
        <w:rPr>
          <w:rFonts w:ascii="Arial Narrow" w:hAnsi="Arial Narrow" w:cs="Calibri"/>
          <w:sz w:val="22"/>
          <w:szCs w:val="22"/>
        </w:rPr>
        <w:t xml:space="preserve"> </w:t>
      </w:r>
      <w:r w:rsidR="00266452" w:rsidRPr="00A7666C">
        <w:rPr>
          <w:rFonts w:ascii="Arial Narrow" w:hAnsi="Arial Narrow" w:cs="Calibri"/>
          <w:sz w:val="22"/>
          <w:szCs w:val="22"/>
        </w:rPr>
        <w:t xml:space="preserve">výzvy k podání nabídek </w:t>
      </w:r>
      <w:r w:rsidR="00F33EBA" w:rsidRPr="00A7666C">
        <w:rPr>
          <w:rFonts w:ascii="Arial Narrow" w:hAnsi="Arial Narrow" w:cs="Calibri"/>
          <w:sz w:val="22"/>
          <w:szCs w:val="22"/>
        </w:rPr>
        <w:t>(dále jen „projektová dokumentace“)</w:t>
      </w:r>
      <w:r w:rsidR="002356F3" w:rsidRPr="00A7666C">
        <w:rPr>
          <w:rFonts w:ascii="Arial Narrow" w:hAnsi="Arial Narrow" w:cs="Calibri"/>
          <w:sz w:val="22"/>
          <w:szCs w:val="22"/>
        </w:rPr>
        <w:t>.</w:t>
      </w:r>
    </w:p>
    <w:p w:rsidR="00007B67" w:rsidRPr="00A7666C" w:rsidRDefault="00007B67" w:rsidP="00F33EBA">
      <w:pPr>
        <w:numPr>
          <w:ilvl w:val="0"/>
          <w:numId w:val="16"/>
        </w:numPr>
        <w:tabs>
          <w:tab w:val="clear" w:pos="705"/>
          <w:tab w:val="num" w:pos="426"/>
        </w:tabs>
        <w:ind w:left="426" w:hanging="426"/>
        <w:jc w:val="both"/>
        <w:rPr>
          <w:rFonts w:ascii="Arial Narrow" w:hAnsi="Arial Narrow" w:cs="Calibri"/>
          <w:sz w:val="22"/>
          <w:szCs w:val="22"/>
        </w:rPr>
      </w:pPr>
      <w:r w:rsidRPr="00A7666C">
        <w:rPr>
          <w:rFonts w:ascii="Arial Narrow" w:hAnsi="Arial Narrow"/>
          <w:bCs/>
          <w:sz w:val="22"/>
          <w:szCs w:val="22"/>
        </w:rPr>
        <w:t xml:space="preserve">Objednatel předal </w:t>
      </w:r>
      <w:r w:rsidR="00F33EBA" w:rsidRPr="00A7666C">
        <w:rPr>
          <w:rFonts w:ascii="Arial Narrow" w:hAnsi="Arial Narrow"/>
          <w:bCs/>
          <w:sz w:val="22"/>
          <w:szCs w:val="22"/>
        </w:rPr>
        <w:t>p</w:t>
      </w:r>
      <w:r w:rsidRPr="00A7666C">
        <w:rPr>
          <w:rFonts w:ascii="Arial Narrow" w:hAnsi="Arial Narrow"/>
          <w:bCs/>
          <w:sz w:val="22"/>
          <w:szCs w:val="22"/>
        </w:rPr>
        <w:t xml:space="preserve">rojektovou dokumentaci </w:t>
      </w:r>
      <w:r w:rsidR="00F33EBA" w:rsidRPr="00A7666C">
        <w:rPr>
          <w:rFonts w:ascii="Arial Narrow" w:hAnsi="Arial Narrow"/>
          <w:bCs/>
          <w:sz w:val="22"/>
          <w:szCs w:val="22"/>
        </w:rPr>
        <w:t>z</w:t>
      </w:r>
      <w:r w:rsidRPr="00A7666C">
        <w:rPr>
          <w:rFonts w:ascii="Arial Narrow" w:hAnsi="Arial Narrow"/>
          <w:bCs/>
          <w:sz w:val="22"/>
          <w:szCs w:val="22"/>
        </w:rPr>
        <w:t xml:space="preserve">hotoviteli před uzavřením této smlouvy v počtu 2 vyhotovení. </w:t>
      </w:r>
    </w:p>
    <w:p w:rsidR="00007B67" w:rsidRPr="00007B67" w:rsidRDefault="00007B67" w:rsidP="00F33EBA">
      <w:pPr>
        <w:numPr>
          <w:ilvl w:val="0"/>
          <w:numId w:val="16"/>
        </w:numPr>
        <w:tabs>
          <w:tab w:val="clear" w:pos="705"/>
          <w:tab w:val="num" w:pos="426"/>
        </w:tabs>
        <w:ind w:left="426" w:hanging="426"/>
        <w:jc w:val="both"/>
        <w:rPr>
          <w:rFonts w:ascii="Arial Narrow" w:hAnsi="Arial Narrow" w:cs="Calibri"/>
          <w:sz w:val="22"/>
          <w:szCs w:val="22"/>
        </w:rPr>
      </w:pPr>
      <w:r w:rsidRPr="00007B67">
        <w:rPr>
          <w:rFonts w:ascii="Arial Narrow" w:hAnsi="Arial Narrow"/>
          <w:bCs/>
          <w:sz w:val="22"/>
          <w:szCs w:val="22"/>
        </w:rPr>
        <w:t>Z</w:t>
      </w:r>
      <w:r w:rsidRPr="00007B67">
        <w:rPr>
          <w:rFonts w:ascii="Arial Narrow" w:hAnsi="Arial Narrow" w:cs="Arial"/>
          <w:sz w:val="22"/>
          <w:szCs w:val="22"/>
        </w:rPr>
        <w:t xml:space="preserve">hotovitel jako odborně způsobilá osoba je povinen vždy nejpozději před zahájením prací na příslušné části díla zkontrolovat technickou část dokumentace k předmětu plnění dle této smlouvy předané </w:t>
      </w:r>
      <w:r w:rsidR="00F33EBA">
        <w:rPr>
          <w:rFonts w:ascii="Arial Narrow" w:hAnsi="Arial Narrow" w:cs="Arial"/>
          <w:sz w:val="22"/>
          <w:szCs w:val="22"/>
        </w:rPr>
        <w:t>o</w:t>
      </w:r>
      <w:r w:rsidRPr="00007B67">
        <w:rPr>
          <w:rFonts w:ascii="Arial Narrow" w:hAnsi="Arial Narrow" w:cs="Arial"/>
          <w:sz w:val="22"/>
          <w:szCs w:val="22"/>
        </w:rPr>
        <w:t xml:space="preserve">bjednatelem a upozornit </w:t>
      </w:r>
      <w:r w:rsidR="00F33EBA">
        <w:rPr>
          <w:rFonts w:ascii="Arial Narrow" w:hAnsi="Arial Narrow" w:cs="Arial"/>
          <w:sz w:val="22"/>
          <w:szCs w:val="22"/>
        </w:rPr>
        <w:t>o</w:t>
      </w:r>
      <w:r w:rsidRPr="00007B67">
        <w:rPr>
          <w:rFonts w:ascii="Arial Narrow" w:hAnsi="Arial Narrow" w:cs="Arial"/>
          <w:sz w:val="22"/>
          <w:szCs w:val="22"/>
        </w:rPr>
        <w:t>bjednatele bez zbytečného odkladu na zjištěné zjevné vady a nedostatky. Touto kont</w:t>
      </w:r>
      <w:r w:rsidR="00F33EBA">
        <w:rPr>
          <w:rFonts w:ascii="Arial Narrow" w:hAnsi="Arial Narrow" w:cs="Arial"/>
          <w:sz w:val="22"/>
          <w:szCs w:val="22"/>
        </w:rPr>
        <w:t>rolou není dotčena odpovědnost o</w:t>
      </w:r>
      <w:r w:rsidRPr="00007B67">
        <w:rPr>
          <w:rFonts w:ascii="Arial Narrow" w:hAnsi="Arial Narrow" w:cs="Arial"/>
          <w:sz w:val="22"/>
          <w:szCs w:val="22"/>
        </w:rPr>
        <w:t xml:space="preserve">bjednatele za správnost předané dokumentace. Případný soupis zjištěných vad a nedostatků předané dokumentace včetně návrhů na jejich odstranění a dopad na předmět této smlouvy či na </w:t>
      </w:r>
      <w:r w:rsidR="00F33EBA">
        <w:rPr>
          <w:rFonts w:ascii="Arial Narrow" w:hAnsi="Arial Narrow" w:cs="Arial"/>
          <w:sz w:val="22"/>
          <w:szCs w:val="22"/>
        </w:rPr>
        <w:t>cenu díla z</w:t>
      </w:r>
      <w:r w:rsidRPr="00007B67">
        <w:rPr>
          <w:rFonts w:ascii="Arial Narrow" w:hAnsi="Arial Narrow" w:cs="Arial"/>
          <w:sz w:val="22"/>
          <w:szCs w:val="22"/>
        </w:rPr>
        <w:t xml:space="preserve">hotovitel předá </w:t>
      </w:r>
      <w:r w:rsidR="00F33EBA">
        <w:rPr>
          <w:rFonts w:ascii="Arial Narrow" w:hAnsi="Arial Narrow" w:cs="Arial"/>
          <w:sz w:val="22"/>
          <w:szCs w:val="22"/>
        </w:rPr>
        <w:t>o</w:t>
      </w:r>
      <w:r w:rsidRPr="00007B67">
        <w:rPr>
          <w:rFonts w:ascii="Arial Narrow" w:hAnsi="Arial Narrow" w:cs="Arial"/>
          <w:sz w:val="22"/>
          <w:szCs w:val="22"/>
        </w:rPr>
        <w:t>bjednateli.</w:t>
      </w:r>
    </w:p>
    <w:p w:rsidR="001E4660" w:rsidRPr="00007B67" w:rsidRDefault="001E4660" w:rsidP="00F33EBA">
      <w:pPr>
        <w:numPr>
          <w:ilvl w:val="0"/>
          <w:numId w:val="16"/>
        </w:numPr>
        <w:tabs>
          <w:tab w:val="clear" w:pos="705"/>
          <w:tab w:val="num" w:pos="426"/>
        </w:tabs>
        <w:ind w:left="426" w:hanging="426"/>
        <w:jc w:val="both"/>
        <w:rPr>
          <w:rFonts w:ascii="Arial Narrow" w:hAnsi="Arial Narrow" w:cs="Calibri"/>
          <w:sz w:val="22"/>
          <w:szCs w:val="22"/>
        </w:rPr>
      </w:pPr>
      <w:r w:rsidRPr="00007B67">
        <w:rPr>
          <w:rFonts w:ascii="Arial Narrow" w:hAnsi="Arial Narrow" w:cs="Calibri"/>
          <w:sz w:val="22"/>
          <w:szCs w:val="22"/>
        </w:rPr>
        <w:t>Provedením díla se rozumí úplné a standardní provedení všech stavebních a montážních prací, konstrukcí, dodávek materiálů, technických a technologických zařízení, včetně všech činností spojených s plněním předmětu smlouvy a nezbytných pro uvedení předmětu smlouvy do užívání.</w:t>
      </w:r>
    </w:p>
    <w:p w:rsidR="00E47270" w:rsidRPr="00007B67" w:rsidRDefault="00E47270" w:rsidP="00F33EBA">
      <w:pPr>
        <w:numPr>
          <w:ilvl w:val="0"/>
          <w:numId w:val="16"/>
        </w:numPr>
        <w:tabs>
          <w:tab w:val="clear" w:pos="705"/>
          <w:tab w:val="num" w:pos="426"/>
        </w:tabs>
        <w:ind w:left="426" w:hanging="426"/>
        <w:jc w:val="both"/>
        <w:rPr>
          <w:rFonts w:ascii="Arial Narrow" w:hAnsi="Arial Narrow" w:cs="Calibri"/>
          <w:sz w:val="22"/>
          <w:szCs w:val="22"/>
        </w:rPr>
      </w:pPr>
      <w:r w:rsidRPr="00007B67">
        <w:rPr>
          <w:rFonts w:ascii="Arial Narrow" w:hAnsi="Arial Narrow"/>
          <w:sz w:val="22"/>
          <w:szCs w:val="22"/>
        </w:rPr>
        <w:t>Dílo bude provedeno v souladu s podmínkami všech pravomocných rozhodnutí orgánů státní správy, předpisy upravujícími provádění stavebních děl, ustanoveními této smlouvy a výše uvedenou projektovou dokumentací.</w:t>
      </w:r>
    </w:p>
    <w:p w:rsidR="00007B67" w:rsidRPr="00007B67" w:rsidRDefault="00007B67" w:rsidP="00F33EBA">
      <w:pPr>
        <w:numPr>
          <w:ilvl w:val="0"/>
          <w:numId w:val="16"/>
        </w:numPr>
        <w:tabs>
          <w:tab w:val="clear" w:pos="705"/>
          <w:tab w:val="num" w:pos="426"/>
        </w:tabs>
        <w:ind w:left="426" w:hanging="426"/>
        <w:jc w:val="both"/>
        <w:rPr>
          <w:rFonts w:ascii="Arial Narrow" w:hAnsi="Arial Narrow" w:cs="Calibri"/>
          <w:sz w:val="22"/>
          <w:szCs w:val="22"/>
        </w:rPr>
      </w:pPr>
      <w:r w:rsidRPr="00007B67">
        <w:rPr>
          <w:rFonts w:ascii="Arial Narrow" w:hAnsi="Arial Narrow"/>
          <w:bCs/>
          <w:sz w:val="22"/>
          <w:szCs w:val="22"/>
        </w:rPr>
        <w:t xml:space="preserve">Veškeré změny </w:t>
      </w:r>
      <w:r w:rsidR="00F33EBA">
        <w:rPr>
          <w:rFonts w:ascii="Arial Narrow" w:hAnsi="Arial Narrow"/>
          <w:bCs/>
          <w:sz w:val="22"/>
          <w:szCs w:val="22"/>
        </w:rPr>
        <w:t>d</w:t>
      </w:r>
      <w:r w:rsidRPr="00007B67">
        <w:rPr>
          <w:rFonts w:ascii="Arial Narrow" w:hAnsi="Arial Narrow"/>
          <w:bCs/>
          <w:sz w:val="22"/>
          <w:szCs w:val="22"/>
        </w:rPr>
        <w:t xml:space="preserve">íla mohou být provedeny pouze na základě předchozího písemného dodatku k této smlouvě. V případě změn </w:t>
      </w:r>
      <w:r w:rsidR="00F33EBA">
        <w:rPr>
          <w:rFonts w:ascii="Arial Narrow" w:hAnsi="Arial Narrow"/>
          <w:bCs/>
          <w:sz w:val="22"/>
          <w:szCs w:val="22"/>
        </w:rPr>
        <w:t>d</w:t>
      </w:r>
      <w:r w:rsidRPr="00007B67">
        <w:rPr>
          <w:rFonts w:ascii="Arial Narrow" w:hAnsi="Arial Narrow"/>
          <w:bCs/>
          <w:sz w:val="22"/>
          <w:szCs w:val="22"/>
        </w:rPr>
        <w:t xml:space="preserve">íla provedených bez uzavření předchozího dodatku nevzniká </w:t>
      </w:r>
      <w:r w:rsidR="00F33EBA">
        <w:rPr>
          <w:rFonts w:ascii="Arial Narrow" w:hAnsi="Arial Narrow"/>
          <w:bCs/>
          <w:sz w:val="22"/>
          <w:szCs w:val="22"/>
        </w:rPr>
        <w:t>z</w:t>
      </w:r>
      <w:r w:rsidRPr="00007B67">
        <w:rPr>
          <w:rFonts w:ascii="Arial Narrow" w:hAnsi="Arial Narrow"/>
          <w:bCs/>
          <w:sz w:val="22"/>
          <w:szCs w:val="22"/>
        </w:rPr>
        <w:t xml:space="preserve">hotoviteli nárok na zvýšení ceny za </w:t>
      </w:r>
      <w:r w:rsidR="00F33EBA">
        <w:rPr>
          <w:rFonts w:ascii="Arial Narrow" w:hAnsi="Arial Narrow"/>
          <w:bCs/>
          <w:sz w:val="22"/>
          <w:szCs w:val="22"/>
        </w:rPr>
        <w:t>d</w:t>
      </w:r>
      <w:r w:rsidRPr="00007B67">
        <w:rPr>
          <w:rFonts w:ascii="Arial Narrow" w:hAnsi="Arial Narrow"/>
          <w:bCs/>
          <w:sz w:val="22"/>
          <w:szCs w:val="22"/>
        </w:rPr>
        <w:t xml:space="preserve">ílo, </w:t>
      </w:r>
      <w:r w:rsidR="00F33EBA">
        <w:rPr>
          <w:rFonts w:ascii="Arial Narrow" w:hAnsi="Arial Narrow"/>
          <w:bCs/>
          <w:sz w:val="22"/>
          <w:szCs w:val="22"/>
        </w:rPr>
        <w:t>o</w:t>
      </w:r>
      <w:r w:rsidRPr="00007B67">
        <w:rPr>
          <w:rFonts w:ascii="Arial Narrow" w:hAnsi="Arial Narrow"/>
          <w:bCs/>
          <w:sz w:val="22"/>
          <w:szCs w:val="22"/>
        </w:rPr>
        <w:t xml:space="preserve">bjednatel je však oprávněn požadovat slevu z ceny za </w:t>
      </w:r>
      <w:r w:rsidR="00F33EBA">
        <w:rPr>
          <w:rFonts w:ascii="Arial Narrow" w:hAnsi="Arial Narrow"/>
          <w:bCs/>
          <w:sz w:val="22"/>
          <w:szCs w:val="22"/>
        </w:rPr>
        <w:t>d</w:t>
      </w:r>
      <w:r w:rsidRPr="00007B67">
        <w:rPr>
          <w:rFonts w:ascii="Arial Narrow" w:hAnsi="Arial Narrow"/>
          <w:bCs/>
          <w:sz w:val="22"/>
          <w:szCs w:val="22"/>
        </w:rPr>
        <w:t xml:space="preserve">ílo, pokud </w:t>
      </w:r>
      <w:r w:rsidR="00F33EBA">
        <w:rPr>
          <w:rFonts w:ascii="Arial Narrow" w:hAnsi="Arial Narrow"/>
          <w:bCs/>
          <w:sz w:val="22"/>
          <w:szCs w:val="22"/>
        </w:rPr>
        <w:t>z</w:t>
      </w:r>
      <w:r w:rsidRPr="00007B67">
        <w:rPr>
          <w:rFonts w:ascii="Arial Narrow" w:hAnsi="Arial Narrow"/>
          <w:bCs/>
          <w:sz w:val="22"/>
          <w:szCs w:val="22"/>
        </w:rPr>
        <w:t xml:space="preserve">hotovitel v důsledku změn </w:t>
      </w:r>
      <w:r w:rsidR="00F33EBA">
        <w:rPr>
          <w:rFonts w:ascii="Arial Narrow" w:hAnsi="Arial Narrow"/>
          <w:bCs/>
          <w:sz w:val="22"/>
          <w:szCs w:val="22"/>
        </w:rPr>
        <w:t>d</w:t>
      </w:r>
      <w:r w:rsidRPr="00007B67">
        <w:rPr>
          <w:rFonts w:ascii="Arial Narrow" w:hAnsi="Arial Narrow"/>
          <w:bCs/>
          <w:sz w:val="22"/>
          <w:szCs w:val="22"/>
        </w:rPr>
        <w:t xml:space="preserve">íla ušetřil na svých nákladech (včetně nákladů na materiál či na práci). Objednatel má rovněž právo požadovat odstranění takových změn a provedení </w:t>
      </w:r>
      <w:r w:rsidR="00F33EBA">
        <w:rPr>
          <w:rFonts w:ascii="Arial Narrow" w:hAnsi="Arial Narrow"/>
          <w:bCs/>
          <w:sz w:val="22"/>
          <w:szCs w:val="22"/>
        </w:rPr>
        <w:t>d</w:t>
      </w:r>
      <w:r w:rsidRPr="00007B67">
        <w:rPr>
          <w:rFonts w:ascii="Arial Narrow" w:hAnsi="Arial Narrow"/>
          <w:bCs/>
          <w:sz w:val="22"/>
          <w:szCs w:val="22"/>
        </w:rPr>
        <w:t xml:space="preserve">íla v souladu se smlouvou nebo má právo dodatečně takové změny akceptovat formou písemného dodatku s tím, že cena za </w:t>
      </w:r>
      <w:r w:rsidR="00F33EBA">
        <w:rPr>
          <w:rFonts w:ascii="Arial Narrow" w:hAnsi="Arial Narrow"/>
          <w:bCs/>
          <w:sz w:val="22"/>
          <w:szCs w:val="22"/>
        </w:rPr>
        <w:t>d</w:t>
      </w:r>
      <w:r w:rsidRPr="00007B67">
        <w:rPr>
          <w:rFonts w:ascii="Arial Narrow" w:hAnsi="Arial Narrow"/>
          <w:bCs/>
          <w:sz w:val="22"/>
          <w:szCs w:val="22"/>
        </w:rPr>
        <w:t xml:space="preserve">ílo bude snížena o částku, která byla ušetřena takto provedenými změnami oproti </w:t>
      </w:r>
      <w:r w:rsidR="00F33EBA">
        <w:rPr>
          <w:rFonts w:ascii="Arial Narrow" w:hAnsi="Arial Narrow"/>
          <w:bCs/>
          <w:sz w:val="22"/>
          <w:szCs w:val="22"/>
        </w:rPr>
        <w:t>d</w:t>
      </w:r>
      <w:r w:rsidRPr="00007B67">
        <w:rPr>
          <w:rFonts w:ascii="Arial Narrow" w:hAnsi="Arial Narrow"/>
          <w:bCs/>
          <w:sz w:val="22"/>
          <w:szCs w:val="22"/>
        </w:rPr>
        <w:t>ílu dohodnutému touto smlouvu.</w:t>
      </w:r>
    </w:p>
    <w:p w:rsidR="00007B67" w:rsidRPr="00007B67" w:rsidRDefault="00007B67" w:rsidP="00F33EBA">
      <w:pPr>
        <w:numPr>
          <w:ilvl w:val="0"/>
          <w:numId w:val="16"/>
        </w:numPr>
        <w:tabs>
          <w:tab w:val="clear" w:pos="705"/>
          <w:tab w:val="num" w:pos="426"/>
        </w:tabs>
        <w:ind w:left="426" w:hanging="426"/>
        <w:jc w:val="both"/>
        <w:rPr>
          <w:rFonts w:ascii="Arial Narrow" w:hAnsi="Arial Narrow" w:cs="Calibri"/>
          <w:sz w:val="22"/>
          <w:szCs w:val="22"/>
        </w:rPr>
      </w:pPr>
      <w:r w:rsidRPr="00007B67">
        <w:rPr>
          <w:rFonts w:ascii="Arial Narrow" w:hAnsi="Arial Narrow"/>
          <w:bCs/>
          <w:sz w:val="22"/>
          <w:szCs w:val="22"/>
        </w:rPr>
        <w:t xml:space="preserve">Součástí plnění </w:t>
      </w:r>
      <w:r w:rsidR="00F33EBA">
        <w:rPr>
          <w:rFonts w:ascii="Arial Narrow" w:hAnsi="Arial Narrow"/>
          <w:bCs/>
          <w:sz w:val="22"/>
          <w:szCs w:val="22"/>
        </w:rPr>
        <w:t>z</w:t>
      </w:r>
      <w:r w:rsidRPr="00007B67">
        <w:rPr>
          <w:rFonts w:ascii="Arial Narrow" w:hAnsi="Arial Narrow"/>
          <w:bCs/>
          <w:sz w:val="22"/>
          <w:szCs w:val="22"/>
        </w:rPr>
        <w:t xml:space="preserve">hotovitele je provedení veškerých činností potřebných k přípravě, vlastnímu provedení prací a užívání, dále předání potřebných dokladů souvisejících s provedeným </w:t>
      </w:r>
      <w:r w:rsidR="00F33EBA">
        <w:rPr>
          <w:rFonts w:ascii="Arial Narrow" w:hAnsi="Arial Narrow"/>
          <w:bCs/>
          <w:sz w:val="22"/>
          <w:szCs w:val="22"/>
        </w:rPr>
        <w:t>d</w:t>
      </w:r>
      <w:r w:rsidRPr="00007B67">
        <w:rPr>
          <w:rFonts w:ascii="Arial Narrow" w:hAnsi="Arial Narrow"/>
          <w:bCs/>
          <w:sz w:val="22"/>
          <w:szCs w:val="22"/>
        </w:rPr>
        <w:t xml:space="preserve">ílem, zejména návodů k obsluze, atestů a osvědčení, revizních zpráv, prohlášení o shodě ve smyslu zákona č. 22/1997 Sb. v platném znění a zápisů o výsledcích předepsaného druhu zkoušek apod. Zhotovitel je také povinen poskytnout </w:t>
      </w:r>
      <w:r w:rsidR="00F33EBA">
        <w:rPr>
          <w:rFonts w:ascii="Arial Narrow" w:hAnsi="Arial Narrow"/>
          <w:bCs/>
          <w:sz w:val="22"/>
          <w:szCs w:val="22"/>
        </w:rPr>
        <w:t>o</w:t>
      </w:r>
      <w:r w:rsidRPr="00007B67">
        <w:rPr>
          <w:rFonts w:ascii="Arial Narrow" w:hAnsi="Arial Narrow"/>
          <w:bCs/>
          <w:sz w:val="22"/>
          <w:szCs w:val="22"/>
        </w:rPr>
        <w:t>bjednateli potřebnou součinnost pro vydání kolaudačního souhlasu.</w:t>
      </w:r>
    </w:p>
    <w:p w:rsidR="00007B67" w:rsidRPr="00007B67" w:rsidRDefault="00007B67" w:rsidP="00F33EBA">
      <w:pPr>
        <w:numPr>
          <w:ilvl w:val="0"/>
          <w:numId w:val="16"/>
        </w:numPr>
        <w:tabs>
          <w:tab w:val="clear" w:pos="705"/>
          <w:tab w:val="num" w:pos="426"/>
        </w:tabs>
        <w:ind w:left="426" w:hanging="426"/>
        <w:jc w:val="both"/>
        <w:rPr>
          <w:rFonts w:ascii="Arial Narrow" w:hAnsi="Arial Narrow" w:cs="Calibri"/>
          <w:sz w:val="22"/>
          <w:szCs w:val="22"/>
        </w:rPr>
      </w:pPr>
      <w:r w:rsidRPr="00007B67">
        <w:rPr>
          <w:rFonts w:ascii="Arial Narrow" w:hAnsi="Arial Narrow"/>
          <w:bCs/>
          <w:sz w:val="22"/>
          <w:szCs w:val="22"/>
        </w:rPr>
        <w:t xml:space="preserve">Zhotovitel se zavazuje provést </w:t>
      </w:r>
      <w:r w:rsidR="00F33EBA">
        <w:rPr>
          <w:rFonts w:ascii="Arial Narrow" w:hAnsi="Arial Narrow"/>
          <w:bCs/>
          <w:sz w:val="22"/>
          <w:szCs w:val="22"/>
        </w:rPr>
        <w:t>d</w:t>
      </w:r>
      <w:r w:rsidRPr="00007B67">
        <w:rPr>
          <w:rFonts w:ascii="Arial Narrow" w:hAnsi="Arial Narrow"/>
          <w:bCs/>
          <w:sz w:val="22"/>
          <w:szCs w:val="22"/>
        </w:rPr>
        <w:t xml:space="preserve">ílo tak, aby odpovídalo </w:t>
      </w:r>
      <w:r w:rsidR="00F33EBA">
        <w:rPr>
          <w:rFonts w:ascii="Arial Narrow" w:hAnsi="Arial Narrow"/>
          <w:bCs/>
          <w:sz w:val="22"/>
          <w:szCs w:val="22"/>
        </w:rPr>
        <w:t>p</w:t>
      </w:r>
      <w:r w:rsidRPr="00007B67">
        <w:rPr>
          <w:rFonts w:ascii="Arial Narrow" w:hAnsi="Arial Narrow"/>
          <w:bCs/>
          <w:sz w:val="22"/>
          <w:szCs w:val="22"/>
        </w:rPr>
        <w:t xml:space="preserve">rojektové dokumentaci. Zhotovitel se zavazuje v rámci provádění </w:t>
      </w:r>
      <w:r w:rsidR="00F33EBA">
        <w:rPr>
          <w:rFonts w:ascii="Arial Narrow" w:hAnsi="Arial Narrow"/>
          <w:bCs/>
          <w:sz w:val="22"/>
          <w:szCs w:val="22"/>
        </w:rPr>
        <w:t>d</w:t>
      </w:r>
      <w:r w:rsidRPr="00007B67">
        <w:rPr>
          <w:rFonts w:ascii="Arial Narrow" w:hAnsi="Arial Narrow"/>
          <w:bCs/>
          <w:sz w:val="22"/>
          <w:szCs w:val="22"/>
        </w:rPr>
        <w:t>íla provést takové činnosti a výkony, které jsou uvedeny v </w:t>
      </w:r>
      <w:r w:rsidR="00F33EBA">
        <w:rPr>
          <w:rFonts w:ascii="Arial Narrow" w:hAnsi="Arial Narrow"/>
          <w:bCs/>
          <w:sz w:val="22"/>
          <w:szCs w:val="22"/>
        </w:rPr>
        <w:t>r</w:t>
      </w:r>
      <w:r w:rsidRPr="00007B67">
        <w:rPr>
          <w:rFonts w:ascii="Arial Narrow" w:hAnsi="Arial Narrow"/>
          <w:bCs/>
          <w:sz w:val="22"/>
          <w:szCs w:val="22"/>
        </w:rPr>
        <w:t xml:space="preserve">ozpočtu, jakož i použít materiál uvedený </w:t>
      </w:r>
      <w:r w:rsidR="00F33EBA">
        <w:rPr>
          <w:rFonts w:ascii="Arial Narrow" w:hAnsi="Arial Narrow"/>
          <w:bCs/>
          <w:sz w:val="22"/>
          <w:szCs w:val="22"/>
        </w:rPr>
        <w:t>r</w:t>
      </w:r>
      <w:r w:rsidRPr="00007B67">
        <w:rPr>
          <w:rFonts w:ascii="Arial Narrow" w:hAnsi="Arial Narrow"/>
          <w:bCs/>
          <w:sz w:val="22"/>
          <w:szCs w:val="22"/>
        </w:rPr>
        <w:t xml:space="preserve">ozpočtu. Zhotovitel je povinen při provádění </w:t>
      </w:r>
      <w:r w:rsidR="00F33EBA">
        <w:rPr>
          <w:rFonts w:ascii="Arial Narrow" w:hAnsi="Arial Narrow"/>
          <w:bCs/>
          <w:sz w:val="22"/>
          <w:szCs w:val="22"/>
        </w:rPr>
        <w:t>d</w:t>
      </w:r>
      <w:r w:rsidRPr="00007B67">
        <w:rPr>
          <w:rFonts w:ascii="Arial Narrow" w:hAnsi="Arial Narrow"/>
          <w:bCs/>
          <w:sz w:val="22"/>
          <w:szCs w:val="22"/>
        </w:rPr>
        <w:t xml:space="preserve">íla použít materiál, který je nový, nepoužitý a neopotřebovaný. Není-li v </w:t>
      </w:r>
      <w:r w:rsidR="00F33EBA">
        <w:rPr>
          <w:rFonts w:ascii="Arial Narrow" w:hAnsi="Arial Narrow"/>
          <w:bCs/>
          <w:sz w:val="22"/>
          <w:szCs w:val="22"/>
        </w:rPr>
        <w:t>r</w:t>
      </w:r>
      <w:r w:rsidRPr="00007B67">
        <w:rPr>
          <w:rFonts w:ascii="Arial Narrow" w:hAnsi="Arial Narrow"/>
          <w:bCs/>
          <w:sz w:val="22"/>
          <w:szCs w:val="22"/>
        </w:rPr>
        <w:t xml:space="preserve">ozpočtu uvedena kvalita a/nebo identifikace materiálu (dle jeho výrobce) </w:t>
      </w:r>
      <w:r w:rsidRPr="00007B67">
        <w:rPr>
          <w:rFonts w:ascii="Arial Narrow" w:hAnsi="Arial Narrow"/>
          <w:bCs/>
          <w:sz w:val="22"/>
          <w:szCs w:val="22"/>
        </w:rPr>
        <w:lastRenderedPageBreak/>
        <w:t xml:space="preserve">určeného pro použití při provádění </w:t>
      </w:r>
      <w:r w:rsidR="00F33EBA">
        <w:rPr>
          <w:rFonts w:ascii="Arial Narrow" w:hAnsi="Arial Narrow"/>
          <w:bCs/>
          <w:sz w:val="22"/>
          <w:szCs w:val="22"/>
        </w:rPr>
        <w:t>d</w:t>
      </w:r>
      <w:r w:rsidRPr="00007B67">
        <w:rPr>
          <w:rFonts w:ascii="Arial Narrow" w:hAnsi="Arial Narrow"/>
          <w:bCs/>
          <w:sz w:val="22"/>
          <w:szCs w:val="22"/>
        </w:rPr>
        <w:t xml:space="preserve">íla, zavazuje se </w:t>
      </w:r>
      <w:r w:rsidR="00F33EBA">
        <w:rPr>
          <w:rFonts w:ascii="Arial Narrow" w:hAnsi="Arial Narrow"/>
          <w:bCs/>
          <w:sz w:val="22"/>
          <w:szCs w:val="22"/>
        </w:rPr>
        <w:t>z</w:t>
      </w:r>
      <w:r w:rsidRPr="00007B67">
        <w:rPr>
          <w:rFonts w:ascii="Arial Narrow" w:hAnsi="Arial Narrow"/>
          <w:bCs/>
          <w:sz w:val="22"/>
          <w:szCs w:val="22"/>
        </w:rPr>
        <w:t xml:space="preserve">hotovitel použít materiál, který bude nejlépe splňovat požadavky na bezpečnost a trvanlivost </w:t>
      </w:r>
      <w:r w:rsidR="00F33EBA">
        <w:rPr>
          <w:rFonts w:ascii="Arial Narrow" w:hAnsi="Arial Narrow"/>
          <w:bCs/>
          <w:sz w:val="22"/>
          <w:szCs w:val="22"/>
        </w:rPr>
        <w:t>d</w:t>
      </w:r>
      <w:r w:rsidRPr="00007B67">
        <w:rPr>
          <w:rFonts w:ascii="Arial Narrow" w:hAnsi="Arial Narrow"/>
          <w:bCs/>
          <w:sz w:val="22"/>
          <w:szCs w:val="22"/>
        </w:rPr>
        <w:t xml:space="preserve">íla. Požadavky na jakost </w:t>
      </w:r>
      <w:r w:rsidR="00F33EBA">
        <w:rPr>
          <w:rFonts w:ascii="Arial Narrow" w:hAnsi="Arial Narrow"/>
          <w:bCs/>
          <w:sz w:val="22"/>
          <w:szCs w:val="22"/>
        </w:rPr>
        <w:t>d</w:t>
      </w:r>
      <w:r w:rsidRPr="00007B67">
        <w:rPr>
          <w:rFonts w:ascii="Arial Narrow" w:hAnsi="Arial Narrow"/>
          <w:bCs/>
          <w:sz w:val="22"/>
          <w:szCs w:val="22"/>
        </w:rPr>
        <w:t xml:space="preserve">íla, provedených prací a použitých materiálů jsou stanoveny příslušnými českými normami, příslušnými právními předpisy, předanou </w:t>
      </w:r>
      <w:r w:rsidR="00633B7D">
        <w:rPr>
          <w:rFonts w:ascii="Arial Narrow" w:hAnsi="Arial Narrow"/>
          <w:bCs/>
          <w:sz w:val="22"/>
          <w:szCs w:val="22"/>
        </w:rPr>
        <w:t>p</w:t>
      </w:r>
      <w:r w:rsidRPr="00007B67">
        <w:rPr>
          <w:rFonts w:ascii="Arial Narrow" w:hAnsi="Arial Narrow"/>
          <w:bCs/>
          <w:sz w:val="22"/>
          <w:szCs w:val="22"/>
        </w:rPr>
        <w:t>rojektovou dokumentací či standardními a obecně uznávanými požadavky na jakost, které se uzavřením této smlouvy stávají závaznými.</w:t>
      </w:r>
    </w:p>
    <w:p w:rsidR="00007B67" w:rsidRPr="00007B67" w:rsidRDefault="00007B67" w:rsidP="00F33EBA">
      <w:pPr>
        <w:tabs>
          <w:tab w:val="num" w:pos="426"/>
        </w:tabs>
        <w:ind w:left="426" w:hanging="426"/>
        <w:jc w:val="both"/>
        <w:rPr>
          <w:rFonts w:ascii="Arial Narrow" w:hAnsi="Arial Narrow" w:cs="Calibri"/>
          <w:sz w:val="22"/>
          <w:szCs w:val="22"/>
        </w:rPr>
      </w:pPr>
    </w:p>
    <w:p w:rsidR="008C50AF" w:rsidRPr="00737045" w:rsidRDefault="008C50AF" w:rsidP="00A13D4D">
      <w:pPr>
        <w:jc w:val="center"/>
        <w:rPr>
          <w:rFonts w:ascii="Arial Narrow" w:hAnsi="Arial Narrow" w:cs="Calibri"/>
          <w:b/>
          <w:sz w:val="22"/>
          <w:szCs w:val="22"/>
        </w:rPr>
      </w:pPr>
      <w:r w:rsidRPr="00737045">
        <w:rPr>
          <w:rFonts w:ascii="Arial Narrow" w:hAnsi="Arial Narrow" w:cs="Calibri"/>
          <w:b/>
          <w:sz w:val="22"/>
          <w:szCs w:val="22"/>
        </w:rPr>
        <w:t>III.</w:t>
      </w:r>
    </w:p>
    <w:p w:rsidR="008C50AF" w:rsidRDefault="008C50AF" w:rsidP="00A13D4D">
      <w:pPr>
        <w:jc w:val="center"/>
        <w:rPr>
          <w:rFonts w:ascii="Arial Narrow" w:hAnsi="Arial Narrow" w:cs="Calibri"/>
          <w:b/>
          <w:sz w:val="22"/>
          <w:szCs w:val="22"/>
        </w:rPr>
      </w:pPr>
      <w:r w:rsidRPr="00737045">
        <w:rPr>
          <w:rFonts w:ascii="Arial Narrow" w:hAnsi="Arial Narrow" w:cs="Calibri"/>
          <w:b/>
          <w:sz w:val="22"/>
          <w:szCs w:val="22"/>
        </w:rPr>
        <w:t xml:space="preserve">Doba </w:t>
      </w:r>
      <w:r w:rsidR="006F31DE">
        <w:rPr>
          <w:rFonts w:ascii="Arial Narrow" w:hAnsi="Arial Narrow" w:cs="Calibri"/>
          <w:b/>
          <w:sz w:val="22"/>
          <w:szCs w:val="22"/>
        </w:rPr>
        <w:t xml:space="preserve">a místo </w:t>
      </w:r>
      <w:r w:rsidRPr="00737045">
        <w:rPr>
          <w:rFonts w:ascii="Arial Narrow" w:hAnsi="Arial Narrow" w:cs="Calibri"/>
          <w:b/>
          <w:sz w:val="22"/>
          <w:szCs w:val="22"/>
        </w:rPr>
        <w:t>plnění díla</w:t>
      </w:r>
    </w:p>
    <w:p w:rsidR="000E077B" w:rsidRPr="00737045" w:rsidRDefault="000E077B" w:rsidP="00A13D4D">
      <w:pPr>
        <w:jc w:val="center"/>
        <w:rPr>
          <w:rFonts w:ascii="Arial Narrow" w:hAnsi="Arial Narrow" w:cs="Calibri"/>
          <w:b/>
          <w:sz w:val="22"/>
          <w:szCs w:val="22"/>
        </w:rPr>
      </w:pPr>
    </w:p>
    <w:p w:rsidR="006F31DE" w:rsidRPr="00F33EBA" w:rsidRDefault="006F31DE" w:rsidP="00F33EBA">
      <w:pPr>
        <w:numPr>
          <w:ilvl w:val="0"/>
          <w:numId w:val="3"/>
        </w:numPr>
        <w:tabs>
          <w:tab w:val="clear" w:pos="705"/>
          <w:tab w:val="num" w:pos="426"/>
        </w:tabs>
        <w:ind w:left="426" w:hanging="426"/>
        <w:jc w:val="both"/>
        <w:rPr>
          <w:rFonts w:ascii="Arial Narrow" w:hAnsi="Arial Narrow"/>
          <w:sz w:val="22"/>
          <w:szCs w:val="22"/>
        </w:rPr>
      </w:pPr>
      <w:r w:rsidRPr="00F33EBA">
        <w:rPr>
          <w:rFonts w:ascii="Arial Narrow" w:hAnsi="Arial Narrow"/>
          <w:bCs/>
          <w:sz w:val="22"/>
          <w:szCs w:val="22"/>
        </w:rPr>
        <w:t xml:space="preserve">Zhotovitel se </w:t>
      </w:r>
      <w:r w:rsidR="000D464C">
        <w:rPr>
          <w:rFonts w:ascii="Arial Narrow" w:hAnsi="Arial Narrow"/>
          <w:bCs/>
          <w:sz w:val="22"/>
          <w:szCs w:val="22"/>
        </w:rPr>
        <w:t xml:space="preserve">podpisem této smlouvy </w:t>
      </w:r>
      <w:r w:rsidRPr="00F33EBA">
        <w:rPr>
          <w:rFonts w:ascii="Arial Narrow" w:hAnsi="Arial Narrow"/>
          <w:bCs/>
          <w:sz w:val="22"/>
          <w:szCs w:val="22"/>
        </w:rPr>
        <w:t>zavazuje:</w:t>
      </w:r>
    </w:p>
    <w:p w:rsidR="006F31DE" w:rsidRPr="00F33EBA" w:rsidRDefault="006F31DE" w:rsidP="00F33EBA">
      <w:pPr>
        <w:tabs>
          <w:tab w:val="num" w:pos="426"/>
        </w:tabs>
        <w:ind w:left="426" w:hanging="426"/>
        <w:jc w:val="both"/>
        <w:rPr>
          <w:rFonts w:ascii="Arial Narrow" w:hAnsi="Arial Narrow"/>
          <w:sz w:val="22"/>
          <w:szCs w:val="22"/>
        </w:rPr>
      </w:pPr>
    </w:p>
    <w:p w:rsidR="00E10DBA" w:rsidRDefault="006F31DE" w:rsidP="00F33EBA">
      <w:pPr>
        <w:pStyle w:val="Odstavecseseznamem"/>
        <w:numPr>
          <w:ilvl w:val="0"/>
          <w:numId w:val="24"/>
        </w:numPr>
        <w:tabs>
          <w:tab w:val="num" w:pos="709"/>
        </w:tabs>
        <w:spacing w:after="240"/>
        <w:ind w:left="709" w:hanging="283"/>
        <w:jc w:val="both"/>
        <w:rPr>
          <w:rFonts w:ascii="Arial Narrow" w:hAnsi="Arial Narrow"/>
          <w:bCs/>
          <w:sz w:val="22"/>
          <w:szCs w:val="22"/>
        </w:rPr>
      </w:pPr>
      <w:r w:rsidRPr="006F31DE">
        <w:rPr>
          <w:rFonts w:ascii="Arial Narrow" w:hAnsi="Arial Narrow"/>
          <w:bCs/>
          <w:sz w:val="22"/>
          <w:szCs w:val="22"/>
        </w:rPr>
        <w:t xml:space="preserve">zahájit provádění </w:t>
      </w:r>
      <w:r>
        <w:rPr>
          <w:rFonts w:ascii="Arial Narrow" w:hAnsi="Arial Narrow"/>
          <w:bCs/>
          <w:sz w:val="22"/>
          <w:szCs w:val="22"/>
        </w:rPr>
        <w:t>d</w:t>
      </w:r>
      <w:r w:rsidRPr="006F31DE">
        <w:rPr>
          <w:rFonts w:ascii="Arial Narrow" w:hAnsi="Arial Narrow"/>
          <w:bCs/>
          <w:sz w:val="22"/>
          <w:szCs w:val="22"/>
        </w:rPr>
        <w:t>íla nejp</w:t>
      </w:r>
      <w:r w:rsidR="005C0B94">
        <w:rPr>
          <w:rFonts w:ascii="Arial Narrow" w:hAnsi="Arial Narrow"/>
          <w:bCs/>
          <w:sz w:val="22"/>
          <w:szCs w:val="22"/>
        </w:rPr>
        <w:t>ozději následující pracovní den</w:t>
      </w:r>
      <w:r w:rsidR="000D464C">
        <w:rPr>
          <w:rFonts w:ascii="Arial Narrow" w:hAnsi="Arial Narrow"/>
          <w:bCs/>
          <w:sz w:val="22"/>
          <w:szCs w:val="22"/>
        </w:rPr>
        <w:t xml:space="preserve"> </w:t>
      </w:r>
      <w:r w:rsidR="005C0B94">
        <w:rPr>
          <w:rFonts w:ascii="Arial Narrow" w:hAnsi="Arial Narrow"/>
          <w:bCs/>
          <w:sz w:val="22"/>
          <w:szCs w:val="22"/>
        </w:rPr>
        <w:t>po dni převzetí písemné výzvy od Objednatele k zahájení plnění. Pokud nebude Objednatelem písemná výzva k zahájení plnění Zhotoviteli zaslána, nemůže se Zhotovitel domáhat plnění ze smlouvy.</w:t>
      </w:r>
    </w:p>
    <w:p w:rsidR="006F31DE" w:rsidRPr="006F31DE" w:rsidRDefault="006F31DE" w:rsidP="00F33EBA">
      <w:pPr>
        <w:pStyle w:val="Odstavecseseznamem"/>
        <w:numPr>
          <w:ilvl w:val="0"/>
          <w:numId w:val="24"/>
        </w:numPr>
        <w:tabs>
          <w:tab w:val="num" w:pos="709"/>
        </w:tabs>
        <w:spacing w:after="240"/>
        <w:ind w:left="709" w:hanging="283"/>
        <w:jc w:val="both"/>
        <w:rPr>
          <w:rFonts w:ascii="Arial Narrow" w:hAnsi="Arial Narrow" w:cs="Verdana"/>
          <w:sz w:val="22"/>
          <w:szCs w:val="22"/>
        </w:rPr>
      </w:pPr>
      <w:r>
        <w:rPr>
          <w:rFonts w:ascii="Arial Narrow" w:hAnsi="Arial Narrow" w:cs="Verdana"/>
          <w:sz w:val="22"/>
          <w:szCs w:val="22"/>
        </w:rPr>
        <w:t>d</w:t>
      </w:r>
      <w:r w:rsidRPr="006F31DE">
        <w:rPr>
          <w:rFonts w:ascii="Arial Narrow" w:hAnsi="Arial Narrow" w:cs="Verdana"/>
          <w:sz w:val="22"/>
          <w:szCs w:val="22"/>
        </w:rPr>
        <w:t>ílo řádně dokončit a předat Objednateli nejpozději do</w:t>
      </w:r>
      <w:r w:rsidR="005C0B94">
        <w:rPr>
          <w:rFonts w:ascii="Arial Narrow" w:hAnsi="Arial Narrow" w:cs="Verdana"/>
          <w:sz w:val="22"/>
          <w:szCs w:val="22"/>
        </w:rPr>
        <w:t xml:space="preserve"> 8</w:t>
      </w:r>
      <w:r w:rsidR="00E10DBA">
        <w:rPr>
          <w:rFonts w:ascii="Arial Narrow" w:hAnsi="Arial Narrow" w:cs="Verdana"/>
          <w:sz w:val="22"/>
          <w:szCs w:val="22"/>
        </w:rPr>
        <w:t xml:space="preserve"> měsíců</w:t>
      </w:r>
      <w:r w:rsidRPr="006F31DE">
        <w:rPr>
          <w:rFonts w:ascii="Arial Narrow" w:hAnsi="Arial Narrow" w:cs="Verdana"/>
          <w:sz w:val="22"/>
          <w:szCs w:val="22"/>
        </w:rPr>
        <w:t xml:space="preserve"> od </w:t>
      </w:r>
      <w:r w:rsidR="005C0B94">
        <w:rPr>
          <w:rFonts w:ascii="Arial Narrow" w:hAnsi="Arial Narrow" w:cs="Verdana"/>
          <w:sz w:val="22"/>
          <w:szCs w:val="22"/>
        </w:rPr>
        <w:t>převzetí písemné výzvy i zahájení plnění</w:t>
      </w:r>
      <w:r w:rsidR="00E10DBA">
        <w:rPr>
          <w:rFonts w:ascii="Arial Narrow" w:hAnsi="Arial Narrow" w:cs="Verdana"/>
          <w:sz w:val="22"/>
          <w:szCs w:val="22"/>
        </w:rPr>
        <w:t xml:space="preserve">. </w:t>
      </w:r>
    </w:p>
    <w:p w:rsidR="00737045" w:rsidRPr="00114CB3" w:rsidRDefault="008C50AF" w:rsidP="00114CB3">
      <w:pPr>
        <w:numPr>
          <w:ilvl w:val="0"/>
          <w:numId w:val="3"/>
        </w:numPr>
        <w:tabs>
          <w:tab w:val="clear" w:pos="705"/>
          <w:tab w:val="num" w:pos="426"/>
        </w:tabs>
        <w:ind w:left="426" w:hanging="426"/>
        <w:jc w:val="both"/>
        <w:rPr>
          <w:rFonts w:ascii="Arial Narrow" w:hAnsi="Arial Narrow"/>
          <w:sz w:val="22"/>
          <w:szCs w:val="22"/>
        </w:rPr>
      </w:pPr>
      <w:r w:rsidRPr="006F31DE">
        <w:rPr>
          <w:rFonts w:ascii="Arial Narrow" w:hAnsi="Arial Narrow" w:cs="Calibri"/>
          <w:sz w:val="22"/>
          <w:szCs w:val="22"/>
        </w:rPr>
        <w:t xml:space="preserve">Zhotovitel se zavazuje provádět dílo dle </w:t>
      </w:r>
      <w:r w:rsidR="00A13D4D" w:rsidRPr="006F31DE">
        <w:rPr>
          <w:rFonts w:ascii="Arial Narrow" w:hAnsi="Arial Narrow" w:cs="Calibri"/>
          <w:sz w:val="22"/>
          <w:szCs w:val="22"/>
        </w:rPr>
        <w:t xml:space="preserve">jím zpracovaného </w:t>
      </w:r>
      <w:r w:rsidR="00D12039">
        <w:rPr>
          <w:rFonts w:ascii="Arial Narrow" w:hAnsi="Arial Narrow" w:cs="Calibri"/>
          <w:sz w:val="22"/>
          <w:szCs w:val="22"/>
        </w:rPr>
        <w:t xml:space="preserve">časového a finančního </w:t>
      </w:r>
      <w:r w:rsidRPr="006F31DE">
        <w:rPr>
          <w:rFonts w:ascii="Arial Narrow" w:hAnsi="Arial Narrow" w:cs="Calibri"/>
          <w:sz w:val="22"/>
          <w:szCs w:val="22"/>
        </w:rPr>
        <w:t>harmonogramu</w:t>
      </w:r>
      <w:r w:rsidR="00A13D4D" w:rsidRPr="006F31DE">
        <w:rPr>
          <w:rFonts w:ascii="Arial Narrow" w:hAnsi="Arial Narrow" w:cs="Calibri"/>
          <w:sz w:val="22"/>
          <w:szCs w:val="22"/>
        </w:rPr>
        <w:t>,</w:t>
      </w:r>
      <w:r w:rsidRPr="006F31DE">
        <w:rPr>
          <w:rFonts w:ascii="Arial Narrow" w:hAnsi="Arial Narrow" w:cs="Calibri"/>
          <w:sz w:val="22"/>
          <w:szCs w:val="22"/>
        </w:rPr>
        <w:t xml:space="preserve"> který </w:t>
      </w:r>
      <w:r w:rsidR="00A13D4D" w:rsidRPr="006F31DE">
        <w:rPr>
          <w:rFonts w:ascii="Arial Narrow" w:hAnsi="Arial Narrow" w:cs="Calibri"/>
          <w:sz w:val="22"/>
          <w:szCs w:val="22"/>
        </w:rPr>
        <w:t xml:space="preserve">tvoří přílohu č. </w:t>
      </w:r>
      <w:r w:rsidR="00927E7B">
        <w:rPr>
          <w:rFonts w:ascii="Arial Narrow" w:hAnsi="Arial Narrow" w:cs="Calibri"/>
          <w:sz w:val="22"/>
          <w:szCs w:val="22"/>
        </w:rPr>
        <w:t>2</w:t>
      </w:r>
      <w:r w:rsidR="00A13D4D" w:rsidRPr="006F31DE">
        <w:rPr>
          <w:rFonts w:ascii="Arial Narrow" w:hAnsi="Arial Narrow" w:cs="Calibri"/>
          <w:sz w:val="22"/>
          <w:szCs w:val="22"/>
        </w:rPr>
        <w:t xml:space="preserve"> a nedílnou sou</w:t>
      </w:r>
      <w:r w:rsidR="00B9360A" w:rsidRPr="006F31DE">
        <w:rPr>
          <w:rFonts w:ascii="Arial Narrow" w:hAnsi="Arial Narrow" w:cs="Calibri"/>
          <w:sz w:val="22"/>
          <w:szCs w:val="22"/>
        </w:rPr>
        <w:t>část této smlouvy</w:t>
      </w:r>
      <w:r w:rsidR="00927E7B">
        <w:rPr>
          <w:rFonts w:ascii="Arial Narrow" w:hAnsi="Arial Narrow" w:cs="Calibri"/>
          <w:sz w:val="22"/>
          <w:szCs w:val="22"/>
        </w:rPr>
        <w:t xml:space="preserve">. </w:t>
      </w:r>
      <w:r w:rsidR="00737045" w:rsidRPr="006F31DE">
        <w:rPr>
          <w:rFonts w:ascii="Arial Narrow" w:hAnsi="Arial Narrow"/>
          <w:sz w:val="22"/>
          <w:szCs w:val="22"/>
        </w:rPr>
        <w:t xml:space="preserve">Zhotovitel </w:t>
      </w:r>
      <w:r w:rsidR="001E0327">
        <w:rPr>
          <w:rFonts w:ascii="Arial Narrow" w:hAnsi="Arial Narrow"/>
          <w:sz w:val="22"/>
          <w:szCs w:val="22"/>
        </w:rPr>
        <w:t>vypracoval</w:t>
      </w:r>
      <w:r w:rsidR="00737045" w:rsidRPr="006F31DE">
        <w:rPr>
          <w:rFonts w:ascii="Arial Narrow" w:hAnsi="Arial Narrow"/>
          <w:sz w:val="22"/>
          <w:szCs w:val="22"/>
        </w:rPr>
        <w:t xml:space="preserve"> časový harmonogram prací, v němž </w:t>
      </w:r>
      <w:r w:rsidR="001E0327">
        <w:rPr>
          <w:rFonts w:ascii="Arial Narrow" w:hAnsi="Arial Narrow"/>
          <w:sz w:val="22"/>
          <w:szCs w:val="22"/>
        </w:rPr>
        <w:t>jsou</w:t>
      </w:r>
      <w:r w:rsidR="00737045" w:rsidRPr="006F31DE">
        <w:rPr>
          <w:rFonts w:ascii="Arial Narrow" w:hAnsi="Arial Narrow"/>
          <w:sz w:val="22"/>
          <w:szCs w:val="22"/>
        </w:rPr>
        <w:t xml:space="preserve"> uvedeny dílčí termíny</w:t>
      </w:r>
      <w:r w:rsidR="008C546B">
        <w:rPr>
          <w:rFonts w:ascii="Arial Narrow" w:hAnsi="Arial Narrow"/>
          <w:sz w:val="22"/>
          <w:szCs w:val="22"/>
        </w:rPr>
        <w:t xml:space="preserve">, </w:t>
      </w:r>
      <w:r w:rsidR="00E529BC" w:rsidRPr="001719CA">
        <w:rPr>
          <w:rFonts w:ascii="Arial Narrow" w:hAnsi="Arial Narrow"/>
          <w:b/>
          <w:sz w:val="22"/>
        </w:rPr>
        <w:t xml:space="preserve">přičemž platí, že v roce 2017 budou realizovány a uhrazeny práce a dodávky ve finančním objemu do </w:t>
      </w:r>
      <w:r w:rsidR="005C0B94" w:rsidRPr="001719CA">
        <w:rPr>
          <w:rFonts w:ascii="Arial Narrow" w:hAnsi="Arial Narrow"/>
          <w:b/>
          <w:sz w:val="22"/>
        </w:rPr>
        <w:t>3</w:t>
      </w:r>
      <w:r w:rsidR="00E529BC" w:rsidRPr="001719CA">
        <w:rPr>
          <w:rFonts w:ascii="Arial Narrow" w:hAnsi="Arial Narrow"/>
          <w:b/>
          <w:sz w:val="22"/>
        </w:rPr>
        <w:t xml:space="preserve"> mil. Kč včetně DPH. V roce 2018 budou realizovány a uhrazeny práce a dodávky ve zbývajícím finančním limitu.</w:t>
      </w:r>
      <w:r w:rsidR="00114CB3">
        <w:rPr>
          <w:rFonts w:ascii="Arial Narrow" w:hAnsi="Arial Narrow"/>
          <w:sz w:val="22"/>
          <w:szCs w:val="22"/>
        </w:rPr>
        <w:t xml:space="preserve"> </w:t>
      </w:r>
      <w:r w:rsidR="000D464C">
        <w:rPr>
          <w:rFonts w:ascii="Arial Narrow" w:hAnsi="Arial Narrow"/>
          <w:sz w:val="22"/>
          <w:szCs w:val="22"/>
        </w:rPr>
        <w:t xml:space="preserve">V případě, že bude písemná výzva Objednatele zaslána zhotoviteli v roce 2018, budou všechny práce a dodávky hrazeny v tomto kalendářním roce. </w:t>
      </w:r>
      <w:r w:rsidR="00737045" w:rsidRPr="00114CB3">
        <w:rPr>
          <w:rFonts w:ascii="Arial Narrow" w:hAnsi="Arial Narrow"/>
          <w:sz w:val="22"/>
          <w:szCs w:val="22"/>
        </w:rPr>
        <w:t>Objednatelem odsouhlasený harmonogram je pro zhotovitele závazný.</w:t>
      </w:r>
      <w:r w:rsidR="008C546B" w:rsidRPr="00114CB3">
        <w:rPr>
          <w:rFonts w:ascii="Arial Narrow" w:hAnsi="Arial Narrow"/>
          <w:sz w:val="22"/>
          <w:szCs w:val="22"/>
        </w:rPr>
        <w:t xml:space="preserve"> </w:t>
      </w:r>
    </w:p>
    <w:p w:rsidR="009F422F" w:rsidRPr="006F31DE" w:rsidRDefault="006F31DE" w:rsidP="00F33EBA">
      <w:pPr>
        <w:numPr>
          <w:ilvl w:val="0"/>
          <w:numId w:val="3"/>
        </w:numPr>
        <w:tabs>
          <w:tab w:val="clear" w:pos="705"/>
          <w:tab w:val="num" w:pos="426"/>
        </w:tabs>
        <w:ind w:left="426" w:hanging="426"/>
        <w:jc w:val="both"/>
        <w:rPr>
          <w:rFonts w:ascii="Arial Narrow" w:hAnsi="Arial Narrow" w:cs="Calibri"/>
          <w:sz w:val="22"/>
          <w:szCs w:val="22"/>
        </w:rPr>
      </w:pPr>
      <w:r w:rsidRPr="006F31DE">
        <w:rPr>
          <w:rFonts w:ascii="Arial Narrow" w:hAnsi="Arial Narrow"/>
          <w:bCs/>
          <w:sz w:val="22"/>
          <w:szCs w:val="22"/>
        </w:rPr>
        <w:t xml:space="preserve">Objednatel předá </w:t>
      </w:r>
      <w:r>
        <w:rPr>
          <w:rFonts w:ascii="Arial Narrow" w:hAnsi="Arial Narrow"/>
          <w:bCs/>
          <w:sz w:val="22"/>
          <w:szCs w:val="22"/>
        </w:rPr>
        <w:t>z</w:t>
      </w:r>
      <w:r w:rsidRPr="006F31DE">
        <w:rPr>
          <w:rFonts w:ascii="Arial Narrow" w:hAnsi="Arial Narrow"/>
          <w:bCs/>
          <w:sz w:val="22"/>
          <w:szCs w:val="22"/>
        </w:rPr>
        <w:t xml:space="preserve">hotoviteli staveniště za účelem provádění </w:t>
      </w:r>
      <w:r>
        <w:rPr>
          <w:rFonts w:ascii="Arial Narrow" w:hAnsi="Arial Narrow"/>
          <w:bCs/>
          <w:sz w:val="22"/>
          <w:szCs w:val="22"/>
        </w:rPr>
        <w:t>d</w:t>
      </w:r>
      <w:r w:rsidRPr="006F31DE">
        <w:rPr>
          <w:rFonts w:ascii="Arial Narrow" w:hAnsi="Arial Narrow"/>
          <w:bCs/>
          <w:sz w:val="22"/>
          <w:szCs w:val="22"/>
        </w:rPr>
        <w:t xml:space="preserve">íla nejpozději do deseti (10) kalendářních dnů od uzavření této smlouvy. Zhotovitel je povinen na výzvu </w:t>
      </w:r>
      <w:r>
        <w:rPr>
          <w:rFonts w:ascii="Arial Narrow" w:hAnsi="Arial Narrow"/>
          <w:bCs/>
          <w:sz w:val="22"/>
          <w:szCs w:val="22"/>
        </w:rPr>
        <w:t>o</w:t>
      </w:r>
      <w:r w:rsidRPr="006F31DE">
        <w:rPr>
          <w:rFonts w:ascii="Arial Narrow" w:hAnsi="Arial Narrow"/>
          <w:bCs/>
          <w:sz w:val="22"/>
          <w:szCs w:val="22"/>
        </w:rPr>
        <w:t xml:space="preserve">bjednatele učiněnou nejpozději dva (2) pracovní dny předem staveniště od </w:t>
      </w:r>
      <w:r>
        <w:rPr>
          <w:rFonts w:ascii="Arial Narrow" w:hAnsi="Arial Narrow"/>
          <w:bCs/>
          <w:sz w:val="22"/>
          <w:szCs w:val="22"/>
        </w:rPr>
        <w:t>o</w:t>
      </w:r>
      <w:r w:rsidRPr="006F31DE">
        <w:rPr>
          <w:rFonts w:ascii="Arial Narrow" w:hAnsi="Arial Narrow"/>
          <w:bCs/>
          <w:sz w:val="22"/>
          <w:szCs w:val="22"/>
        </w:rPr>
        <w:t xml:space="preserve">bjednatele převzít. </w:t>
      </w:r>
      <w:r w:rsidRPr="006F31DE">
        <w:rPr>
          <w:rFonts w:ascii="Arial Narrow" w:hAnsi="Arial Narrow"/>
          <w:sz w:val="22"/>
          <w:szCs w:val="22"/>
        </w:rPr>
        <w:t xml:space="preserve">O předání bude vyhotoven zápis, ve kterém se uvede datum, čas, místo, stav staveniště (místa plnění), případné závady či výhrady smluvních stran, jakož i další skutečnosti, které bude považovat některá ze smluvních stran za významné. Zápis bude podepsán </w:t>
      </w:r>
      <w:r w:rsidRPr="006F31DE">
        <w:rPr>
          <w:rFonts w:ascii="Arial Narrow" w:hAnsi="Arial Narrow"/>
          <w:bCs/>
          <w:sz w:val="22"/>
          <w:szCs w:val="22"/>
        </w:rPr>
        <w:t xml:space="preserve">zástupci oprávněnými jednat za </w:t>
      </w:r>
      <w:r w:rsidR="000E077B">
        <w:rPr>
          <w:rFonts w:ascii="Arial Narrow" w:hAnsi="Arial Narrow"/>
          <w:bCs/>
          <w:sz w:val="22"/>
          <w:szCs w:val="22"/>
        </w:rPr>
        <w:t>o</w:t>
      </w:r>
      <w:r w:rsidRPr="006F31DE">
        <w:rPr>
          <w:rFonts w:ascii="Arial Narrow" w:hAnsi="Arial Narrow"/>
          <w:bCs/>
          <w:sz w:val="22"/>
          <w:szCs w:val="22"/>
        </w:rPr>
        <w:t xml:space="preserve">bjednatele a </w:t>
      </w:r>
      <w:r w:rsidR="000E077B">
        <w:rPr>
          <w:rFonts w:ascii="Arial Narrow" w:hAnsi="Arial Narrow"/>
          <w:bCs/>
          <w:sz w:val="22"/>
          <w:szCs w:val="22"/>
        </w:rPr>
        <w:t>z</w:t>
      </w:r>
      <w:r w:rsidRPr="006F31DE">
        <w:rPr>
          <w:rFonts w:ascii="Arial Narrow" w:hAnsi="Arial Narrow"/>
          <w:bCs/>
          <w:sz w:val="22"/>
          <w:szCs w:val="22"/>
        </w:rPr>
        <w:t>hotovitele).</w:t>
      </w:r>
    </w:p>
    <w:p w:rsidR="00862C5E" w:rsidRPr="00737045" w:rsidRDefault="00862C5E" w:rsidP="00F33EBA">
      <w:pPr>
        <w:pStyle w:val="Smlouva-slo0"/>
        <w:numPr>
          <w:ilvl w:val="0"/>
          <w:numId w:val="3"/>
        </w:numPr>
        <w:tabs>
          <w:tab w:val="clear" w:pos="705"/>
          <w:tab w:val="left" w:pos="0"/>
          <w:tab w:val="num" w:pos="426"/>
          <w:tab w:val="left" w:pos="7920"/>
        </w:tabs>
        <w:spacing w:before="0" w:line="240" w:lineRule="auto"/>
        <w:ind w:left="426" w:hanging="426"/>
        <w:rPr>
          <w:rFonts w:ascii="Arial Narrow" w:hAnsi="Arial Narrow" w:cs="Calibri"/>
          <w:sz w:val="22"/>
          <w:szCs w:val="22"/>
        </w:rPr>
      </w:pPr>
      <w:r w:rsidRPr="006F31DE">
        <w:rPr>
          <w:rFonts w:ascii="Arial Narrow" w:hAnsi="Arial Narrow" w:cs="Calibri"/>
          <w:sz w:val="22"/>
          <w:szCs w:val="22"/>
        </w:rPr>
        <w:t xml:space="preserve">V případě, že o to objednatel požádá, přeruší </w:t>
      </w:r>
      <w:r w:rsidR="000D11B7" w:rsidRPr="006F31DE">
        <w:rPr>
          <w:rFonts w:ascii="Arial Narrow" w:hAnsi="Arial Narrow" w:cs="Calibri"/>
          <w:sz w:val="22"/>
          <w:szCs w:val="22"/>
        </w:rPr>
        <w:t xml:space="preserve">zhotovitel </w:t>
      </w:r>
      <w:r w:rsidRPr="006F31DE">
        <w:rPr>
          <w:rFonts w:ascii="Arial Narrow" w:hAnsi="Arial Narrow" w:cs="Calibri"/>
          <w:sz w:val="22"/>
          <w:szCs w:val="22"/>
        </w:rPr>
        <w:t>bez odkladu</w:t>
      </w:r>
      <w:r w:rsidRPr="006F31DE">
        <w:rPr>
          <w:rFonts w:ascii="Arial Narrow" w:hAnsi="Arial Narrow" w:cs="Calibri"/>
          <w:b/>
          <w:sz w:val="22"/>
          <w:szCs w:val="22"/>
        </w:rPr>
        <w:t xml:space="preserve"> </w:t>
      </w:r>
      <w:r w:rsidR="000D11B7" w:rsidRPr="006F31DE">
        <w:rPr>
          <w:rFonts w:ascii="Arial Narrow" w:hAnsi="Arial Narrow" w:cs="Calibri"/>
          <w:sz w:val="22"/>
          <w:szCs w:val="22"/>
        </w:rPr>
        <w:t>práce</w:t>
      </w:r>
      <w:r w:rsidRPr="006F31DE">
        <w:rPr>
          <w:rFonts w:ascii="Arial Narrow" w:hAnsi="Arial Narrow" w:cs="Calibri"/>
          <w:sz w:val="22"/>
          <w:szCs w:val="22"/>
        </w:rPr>
        <w:t xml:space="preserve"> na díle. O tuto dobu přerušení</w:t>
      </w:r>
      <w:r w:rsidRPr="00737045">
        <w:rPr>
          <w:rFonts w:ascii="Arial Narrow" w:hAnsi="Arial Narrow" w:cs="Calibri"/>
          <w:sz w:val="22"/>
          <w:szCs w:val="22"/>
        </w:rPr>
        <w:t xml:space="preserve"> prací se posunou termíny tím dotčené.</w:t>
      </w:r>
    </w:p>
    <w:p w:rsidR="00862C5E" w:rsidRPr="00F33EBA" w:rsidRDefault="00862C5E" w:rsidP="00F33EBA">
      <w:pPr>
        <w:pStyle w:val="Smlouva-slo0"/>
        <w:numPr>
          <w:ilvl w:val="0"/>
          <w:numId w:val="3"/>
        </w:numPr>
        <w:tabs>
          <w:tab w:val="clear" w:pos="705"/>
          <w:tab w:val="left" w:pos="0"/>
          <w:tab w:val="num" w:pos="426"/>
          <w:tab w:val="left" w:pos="7920"/>
        </w:tabs>
        <w:spacing w:before="0" w:line="240" w:lineRule="auto"/>
        <w:ind w:left="426" w:hanging="426"/>
        <w:rPr>
          <w:rFonts w:ascii="Arial Narrow" w:hAnsi="Arial Narrow" w:cs="Calibri"/>
          <w:sz w:val="22"/>
          <w:szCs w:val="22"/>
        </w:rPr>
      </w:pPr>
      <w:r w:rsidRPr="00737045">
        <w:rPr>
          <w:rFonts w:ascii="Arial Narrow" w:hAnsi="Arial Narrow" w:cs="Calibri"/>
          <w:sz w:val="22"/>
          <w:szCs w:val="22"/>
        </w:rPr>
        <w:t>Bude-li toto přerušení prací trvat déle než tři měsíce, je objednatel povinen uhradit zhotoviteli již realizované práce</w:t>
      </w:r>
      <w:r w:rsidR="009F5D5F" w:rsidRPr="00737045">
        <w:rPr>
          <w:rFonts w:ascii="Arial Narrow" w:hAnsi="Arial Narrow" w:cs="Calibri"/>
          <w:sz w:val="22"/>
          <w:szCs w:val="22"/>
        </w:rPr>
        <w:t xml:space="preserve"> v plném rozsahu</w:t>
      </w:r>
      <w:r w:rsidRPr="00737045">
        <w:rPr>
          <w:rFonts w:ascii="Arial Narrow" w:hAnsi="Arial Narrow" w:cs="Calibri"/>
          <w:sz w:val="22"/>
          <w:szCs w:val="22"/>
        </w:rPr>
        <w:t xml:space="preserve">. Před započetím dalších prací vyhotoví objednatel a zhotovitel zápis, ve kterém </w:t>
      </w:r>
      <w:r w:rsidRPr="00F33EBA">
        <w:rPr>
          <w:rFonts w:ascii="Arial Narrow" w:hAnsi="Arial Narrow" w:cs="Calibri"/>
          <w:sz w:val="22"/>
          <w:szCs w:val="22"/>
        </w:rPr>
        <w:t xml:space="preserve">zhodnotí skutečný technický stav již zhotovených konstrukcí a prací a určí rozsah nezbytných úprav. </w:t>
      </w:r>
    </w:p>
    <w:p w:rsidR="00862C5E" w:rsidRPr="00F33EBA" w:rsidRDefault="00862C5E" w:rsidP="00F33EBA">
      <w:pPr>
        <w:pStyle w:val="Smlouva-slo0"/>
        <w:numPr>
          <w:ilvl w:val="0"/>
          <w:numId w:val="3"/>
        </w:numPr>
        <w:tabs>
          <w:tab w:val="clear" w:pos="705"/>
          <w:tab w:val="left" w:pos="0"/>
          <w:tab w:val="num" w:pos="426"/>
          <w:tab w:val="left" w:pos="7920"/>
        </w:tabs>
        <w:spacing w:before="0" w:line="240" w:lineRule="auto"/>
        <w:ind w:left="426" w:hanging="426"/>
        <w:rPr>
          <w:rFonts w:ascii="Arial Narrow" w:hAnsi="Arial Narrow" w:cs="Calibri"/>
          <w:sz w:val="22"/>
          <w:szCs w:val="22"/>
        </w:rPr>
      </w:pPr>
      <w:r w:rsidRPr="00F33EBA">
        <w:rPr>
          <w:rFonts w:ascii="Arial Narrow" w:hAnsi="Arial Narrow" w:cs="Calibri"/>
          <w:sz w:val="22"/>
          <w:szCs w:val="22"/>
        </w:rPr>
        <w:t>Zhotovitel splní svou povinnost provést dílo jeho řádným zhotovením a předáním objednateli bez vad a nedodělků. O předání a převzetí díla jsou objednatel a zhotovitel povinni sepsat protokol, v jehož závěru objednatel prohlásí, zda dílo přijímá nebo nepřijímá, a pokud ne, z jakých důvodů.</w:t>
      </w:r>
    </w:p>
    <w:p w:rsidR="006F31DE" w:rsidRPr="00F33EBA" w:rsidRDefault="006F31DE" w:rsidP="00F33EBA">
      <w:pPr>
        <w:pStyle w:val="Smlouva-slo0"/>
        <w:numPr>
          <w:ilvl w:val="0"/>
          <w:numId w:val="3"/>
        </w:numPr>
        <w:tabs>
          <w:tab w:val="clear" w:pos="705"/>
          <w:tab w:val="left" w:pos="0"/>
          <w:tab w:val="num" w:pos="426"/>
          <w:tab w:val="left" w:pos="7920"/>
        </w:tabs>
        <w:spacing w:before="0" w:line="240" w:lineRule="auto"/>
        <w:ind w:left="426" w:hanging="426"/>
        <w:rPr>
          <w:rFonts w:ascii="Arial Narrow" w:hAnsi="Arial Narrow" w:cs="Calibri"/>
          <w:sz w:val="22"/>
          <w:szCs w:val="22"/>
        </w:rPr>
      </w:pPr>
      <w:r w:rsidRPr="00F33EBA">
        <w:rPr>
          <w:rFonts w:ascii="Arial Narrow" w:hAnsi="Arial Narrow"/>
          <w:sz w:val="22"/>
          <w:szCs w:val="22"/>
        </w:rPr>
        <w:t>Místem plnění je</w:t>
      </w:r>
      <w:r w:rsidR="00D803CE" w:rsidRPr="00F33EBA">
        <w:rPr>
          <w:rFonts w:ascii="Arial Narrow" w:hAnsi="Arial Narrow"/>
          <w:sz w:val="22"/>
          <w:szCs w:val="22"/>
        </w:rPr>
        <w:t xml:space="preserve"> </w:t>
      </w:r>
      <w:r w:rsidR="00927E7B">
        <w:rPr>
          <w:rFonts w:ascii="Arial Narrow" w:hAnsi="Arial Narrow"/>
          <w:sz w:val="22"/>
          <w:szCs w:val="22"/>
        </w:rPr>
        <w:t>parc</w:t>
      </w:r>
      <w:r w:rsidR="000D464C">
        <w:rPr>
          <w:rFonts w:ascii="Arial Narrow" w:hAnsi="Arial Narrow"/>
          <w:sz w:val="22"/>
          <w:szCs w:val="22"/>
        </w:rPr>
        <w:t>elní</w:t>
      </w:r>
      <w:r w:rsidR="00927E7B">
        <w:rPr>
          <w:rFonts w:ascii="Arial Narrow" w:hAnsi="Arial Narrow"/>
          <w:sz w:val="22"/>
          <w:szCs w:val="22"/>
        </w:rPr>
        <w:t xml:space="preserve"> č</w:t>
      </w:r>
      <w:r w:rsidR="000D464C">
        <w:rPr>
          <w:rFonts w:ascii="Arial Narrow" w:hAnsi="Arial Narrow"/>
          <w:sz w:val="22"/>
          <w:szCs w:val="22"/>
        </w:rPr>
        <w:t>íslo</w:t>
      </w:r>
      <w:r w:rsidR="00927E7B">
        <w:rPr>
          <w:rFonts w:ascii="Arial Narrow" w:hAnsi="Arial Narrow"/>
          <w:sz w:val="22"/>
          <w:szCs w:val="22"/>
        </w:rPr>
        <w:t xml:space="preserve"> 1604 v </w:t>
      </w:r>
      <w:proofErr w:type="spellStart"/>
      <w:proofErr w:type="gramStart"/>
      <w:r w:rsidR="00927E7B">
        <w:rPr>
          <w:rFonts w:ascii="Arial Narrow" w:hAnsi="Arial Narrow"/>
          <w:sz w:val="22"/>
          <w:szCs w:val="22"/>
        </w:rPr>
        <w:t>k.ú</w:t>
      </w:r>
      <w:proofErr w:type="spellEnd"/>
      <w:r w:rsidR="00927E7B">
        <w:rPr>
          <w:rFonts w:ascii="Arial Narrow" w:hAnsi="Arial Narrow"/>
          <w:sz w:val="22"/>
          <w:szCs w:val="22"/>
        </w:rPr>
        <w:t>.</w:t>
      </w:r>
      <w:proofErr w:type="gramEnd"/>
      <w:r w:rsidR="00927E7B">
        <w:rPr>
          <w:rFonts w:ascii="Arial Narrow" w:hAnsi="Arial Narrow"/>
          <w:sz w:val="22"/>
          <w:szCs w:val="22"/>
        </w:rPr>
        <w:t xml:space="preserve"> Frenštát pod Radhoštěm</w:t>
      </w:r>
      <w:r w:rsidR="00633B7D">
        <w:rPr>
          <w:rFonts w:ascii="Arial Narrow" w:hAnsi="Arial Narrow"/>
          <w:sz w:val="22"/>
          <w:szCs w:val="22"/>
        </w:rPr>
        <w:t xml:space="preserve">. </w:t>
      </w:r>
      <w:r w:rsidR="00D803CE" w:rsidRPr="00F33EBA">
        <w:rPr>
          <w:rFonts w:ascii="Arial Narrow" w:hAnsi="Arial Narrow" w:cs="Calibri"/>
          <w:bCs/>
          <w:sz w:val="22"/>
          <w:szCs w:val="22"/>
        </w:rPr>
        <w:t>Blíže je pak místo plnění vymezeno v projektové dokumentaci.</w:t>
      </w:r>
    </w:p>
    <w:p w:rsidR="008C50AF" w:rsidRDefault="008C50AF" w:rsidP="00F33EBA">
      <w:pPr>
        <w:tabs>
          <w:tab w:val="num" w:pos="426"/>
        </w:tabs>
        <w:ind w:left="426" w:hanging="426"/>
        <w:jc w:val="both"/>
        <w:rPr>
          <w:rFonts w:ascii="Arial Narrow" w:hAnsi="Arial Narrow" w:cs="Calibri"/>
          <w:sz w:val="22"/>
          <w:szCs w:val="22"/>
        </w:rPr>
      </w:pPr>
    </w:p>
    <w:p w:rsidR="00927E7B" w:rsidRDefault="00927E7B" w:rsidP="00F33EBA">
      <w:pPr>
        <w:tabs>
          <w:tab w:val="num" w:pos="426"/>
        </w:tabs>
        <w:ind w:left="426" w:hanging="426"/>
        <w:jc w:val="both"/>
        <w:rPr>
          <w:rFonts w:ascii="Arial Narrow" w:hAnsi="Arial Narrow" w:cs="Calibri"/>
          <w:sz w:val="22"/>
          <w:szCs w:val="22"/>
        </w:rPr>
      </w:pPr>
    </w:p>
    <w:p w:rsidR="008C50AF" w:rsidRPr="00F33EBA" w:rsidRDefault="000D464C" w:rsidP="00554F2E">
      <w:pPr>
        <w:jc w:val="center"/>
        <w:rPr>
          <w:rFonts w:ascii="Arial Narrow" w:hAnsi="Arial Narrow" w:cs="Calibri"/>
          <w:b/>
          <w:sz w:val="22"/>
          <w:szCs w:val="22"/>
        </w:rPr>
      </w:pPr>
      <w:r>
        <w:rPr>
          <w:rFonts w:ascii="Arial Narrow" w:hAnsi="Arial Narrow" w:cs="Calibri"/>
          <w:b/>
          <w:sz w:val="22"/>
          <w:szCs w:val="22"/>
        </w:rPr>
        <w:br w:type="page"/>
      </w:r>
      <w:r w:rsidR="008C50AF" w:rsidRPr="00F33EBA">
        <w:rPr>
          <w:rFonts w:ascii="Arial Narrow" w:hAnsi="Arial Narrow" w:cs="Calibri"/>
          <w:b/>
          <w:sz w:val="22"/>
          <w:szCs w:val="22"/>
        </w:rPr>
        <w:lastRenderedPageBreak/>
        <w:t>IV.</w:t>
      </w:r>
    </w:p>
    <w:p w:rsidR="008C50AF" w:rsidRDefault="008C50AF" w:rsidP="00554F2E">
      <w:pPr>
        <w:jc w:val="center"/>
        <w:rPr>
          <w:rFonts w:ascii="Arial Narrow" w:hAnsi="Arial Narrow" w:cs="Calibri"/>
          <w:b/>
          <w:sz w:val="22"/>
          <w:szCs w:val="22"/>
        </w:rPr>
      </w:pPr>
      <w:r w:rsidRPr="00737045">
        <w:rPr>
          <w:rFonts w:ascii="Arial Narrow" w:hAnsi="Arial Narrow" w:cs="Calibri"/>
          <w:b/>
          <w:sz w:val="22"/>
          <w:szCs w:val="22"/>
        </w:rPr>
        <w:t>Cena díla</w:t>
      </w:r>
    </w:p>
    <w:p w:rsidR="000E077B" w:rsidRPr="00737045" w:rsidRDefault="000E077B" w:rsidP="00554F2E">
      <w:pPr>
        <w:jc w:val="center"/>
        <w:rPr>
          <w:rFonts w:ascii="Arial Narrow" w:hAnsi="Arial Narrow" w:cs="Calibri"/>
          <w:sz w:val="22"/>
          <w:szCs w:val="22"/>
        </w:rPr>
      </w:pPr>
    </w:p>
    <w:p w:rsidR="008C50AF" w:rsidRPr="00007B67" w:rsidRDefault="00007B67" w:rsidP="000E077B">
      <w:pPr>
        <w:numPr>
          <w:ilvl w:val="0"/>
          <w:numId w:val="2"/>
        </w:numPr>
        <w:tabs>
          <w:tab w:val="clear" w:pos="705"/>
          <w:tab w:val="num" w:pos="426"/>
        </w:tabs>
        <w:ind w:left="426" w:hanging="426"/>
        <w:jc w:val="both"/>
        <w:rPr>
          <w:rFonts w:ascii="Arial Narrow" w:hAnsi="Arial Narrow" w:cs="Calibri"/>
          <w:sz w:val="22"/>
          <w:szCs w:val="22"/>
        </w:rPr>
      </w:pPr>
      <w:r w:rsidRPr="00007B67">
        <w:rPr>
          <w:rFonts w:ascii="Arial Narrow" w:hAnsi="Arial Narrow"/>
          <w:sz w:val="22"/>
          <w:szCs w:val="22"/>
        </w:rPr>
        <w:t xml:space="preserve">Smluvní strany se dohodly </w:t>
      </w:r>
      <w:r w:rsidRPr="00007B67">
        <w:rPr>
          <w:rFonts w:ascii="Arial Narrow" w:hAnsi="Arial Narrow"/>
          <w:bCs/>
          <w:sz w:val="22"/>
          <w:szCs w:val="22"/>
        </w:rPr>
        <w:t>na celkové a konečné ceně za Dílo ve výši:</w:t>
      </w:r>
    </w:p>
    <w:p w:rsidR="005169FC" w:rsidRPr="00737045" w:rsidRDefault="005169FC" w:rsidP="005169FC">
      <w:pPr>
        <w:ind w:left="360"/>
        <w:jc w:val="both"/>
        <w:rPr>
          <w:rFonts w:ascii="Arial Narrow" w:hAnsi="Arial Narrow" w:cs="Calibri"/>
          <w:sz w:val="22"/>
          <w:szCs w:val="22"/>
        </w:rPr>
      </w:pPr>
    </w:p>
    <w:p w:rsidR="005169FC" w:rsidRPr="00737045" w:rsidRDefault="001719CA" w:rsidP="000E077B">
      <w:pPr>
        <w:ind w:left="426"/>
        <w:jc w:val="both"/>
        <w:rPr>
          <w:rFonts w:ascii="Arial Narrow" w:hAnsi="Arial Narrow" w:cs="Calibri"/>
          <w:sz w:val="22"/>
          <w:szCs w:val="22"/>
        </w:rPr>
      </w:pPr>
      <w:r>
        <w:rPr>
          <w:rFonts w:ascii="Arial Narrow" w:hAnsi="Arial Narrow" w:cs="Calibri"/>
          <w:sz w:val="22"/>
          <w:szCs w:val="22"/>
        </w:rPr>
        <w:t>C</w:t>
      </w:r>
      <w:r w:rsidR="005169FC" w:rsidRPr="001719CA">
        <w:rPr>
          <w:rFonts w:ascii="Arial Narrow" w:hAnsi="Arial Narrow" w:cs="Calibri"/>
          <w:sz w:val="22"/>
          <w:szCs w:val="22"/>
        </w:rPr>
        <w:t>ena celkem bez DPH</w:t>
      </w:r>
      <w:r w:rsidR="005169FC" w:rsidRPr="001719CA">
        <w:rPr>
          <w:rFonts w:ascii="Arial Narrow" w:hAnsi="Arial Narrow" w:cs="Calibri"/>
          <w:sz w:val="22"/>
          <w:szCs w:val="22"/>
        </w:rPr>
        <w:tab/>
      </w:r>
      <w:r w:rsidR="005169FC" w:rsidRPr="001719CA">
        <w:rPr>
          <w:rFonts w:ascii="Arial Narrow" w:hAnsi="Arial Narrow" w:cs="Calibri"/>
          <w:sz w:val="22"/>
          <w:szCs w:val="22"/>
        </w:rPr>
        <w:tab/>
      </w:r>
      <w:r>
        <w:rPr>
          <w:rFonts w:ascii="Arial Narrow" w:hAnsi="Arial Narrow" w:cs="Calibri"/>
          <w:sz w:val="22"/>
          <w:szCs w:val="22"/>
        </w:rPr>
        <w:tab/>
      </w:r>
      <w:r>
        <w:rPr>
          <w:rFonts w:ascii="Arial Narrow" w:hAnsi="Arial Narrow" w:cs="Calibri"/>
          <w:sz w:val="22"/>
          <w:szCs w:val="22"/>
        </w:rPr>
        <w:tab/>
      </w:r>
      <w:r w:rsidR="005169FC" w:rsidRPr="001719CA">
        <w:rPr>
          <w:rFonts w:ascii="Arial Narrow" w:hAnsi="Arial Narrow" w:cs="Calibri"/>
          <w:sz w:val="22"/>
          <w:szCs w:val="22"/>
        </w:rPr>
        <w:tab/>
      </w:r>
      <w:r w:rsidR="005169FC" w:rsidRPr="001719CA">
        <w:rPr>
          <w:rFonts w:ascii="Arial Narrow" w:hAnsi="Arial Narrow" w:cs="Calibri"/>
          <w:sz w:val="22"/>
          <w:szCs w:val="22"/>
        </w:rPr>
        <w:tab/>
      </w:r>
      <w:r w:rsidRPr="001719CA">
        <w:rPr>
          <w:rFonts w:ascii="Arial Narrow" w:hAnsi="Arial Narrow" w:cs="Calibri"/>
          <w:sz w:val="22"/>
          <w:szCs w:val="22"/>
        </w:rPr>
        <w:t>8.449.191,00</w:t>
      </w:r>
      <w:r w:rsidR="005169FC" w:rsidRPr="001719CA">
        <w:rPr>
          <w:rFonts w:ascii="Arial Narrow" w:hAnsi="Arial Narrow" w:cs="Calibri"/>
          <w:sz w:val="22"/>
          <w:szCs w:val="22"/>
        </w:rPr>
        <w:t xml:space="preserve"> Kč</w:t>
      </w:r>
    </w:p>
    <w:p w:rsidR="005169FC" w:rsidRPr="00737045" w:rsidRDefault="005169FC" w:rsidP="000E077B">
      <w:pPr>
        <w:ind w:left="426"/>
        <w:jc w:val="both"/>
        <w:rPr>
          <w:rFonts w:ascii="Arial Narrow" w:hAnsi="Arial Narrow" w:cs="Calibri"/>
          <w:sz w:val="22"/>
          <w:szCs w:val="22"/>
        </w:rPr>
      </w:pPr>
      <w:r w:rsidRPr="00737045">
        <w:rPr>
          <w:rFonts w:ascii="Arial Narrow" w:hAnsi="Arial Narrow" w:cs="Calibri"/>
          <w:sz w:val="22"/>
          <w:szCs w:val="22"/>
        </w:rPr>
        <w:t>DPH</w:t>
      </w:r>
      <w:r w:rsidRPr="00737045">
        <w:rPr>
          <w:rFonts w:ascii="Arial Narrow" w:hAnsi="Arial Narrow" w:cs="Calibri"/>
          <w:sz w:val="22"/>
          <w:szCs w:val="22"/>
        </w:rPr>
        <w:tab/>
      </w:r>
      <w:r w:rsidRPr="00737045">
        <w:rPr>
          <w:rFonts w:ascii="Arial Narrow" w:hAnsi="Arial Narrow" w:cs="Calibri"/>
          <w:sz w:val="22"/>
          <w:szCs w:val="22"/>
        </w:rPr>
        <w:tab/>
      </w:r>
      <w:r w:rsidRPr="00737045">
        <w:rPr>
          <w:rFonts w:ascii="Arial Narrow" w:hAnsi="Arial Narrow" w:cs="Calibri"/>
          <w:sz w:val="22"/>
          <w:szCs w:val="22"/>
        </w:rPr>
        <w:tab/>
      </w:r>
      <w:r w:rsidRPr="00737045">
        <w:rPr>
          <w:rFonts w:ascii="Arial Narrow" w:hAnsi="Arial Narrow" w:cs="Calibri"/>
          <w:sz w:val="22"/>
          <w:szCs w:val="22"/>
        </w:rPr>
        <w:tab/>
      </w:r>
      <w:r w:rsidRPr="00737045">
        <w:rPr>
          <w:rFonts w:ascii="Arial Narrow" w:hAnsi="Arial Narrow" w:cs="Calibri"/>
          <w:sz w:val="22"/>
          <w:szCs w:val="22"/>
        </w:rPr>
        <w:tab/>
      </w:r>
      <w:r w:rsidRPr="00737045">
        <w:rPr>
          <w:rFonts w:ascii="Arial Narrow" w:hAnsi="Arial Narrow" w:cs="Calibri"/>
          <w:sz w:val="22"/>
          <w:szCs w:val="22"/>
        </w:rPr>
        <w:tab/>
      </w:r>
      <w:r w:rsidRPr="00737045">
        <w:rPr>
          <w:rFonts w:ascii="Arial Narrow" w:hAnsi="Arial Narrow" w:cs="Calibri"/>
          <w:sz w:val="22"/>
          <w:szCs w:val="22"/>
        </w:rPr>
        <w:tab/>
      </w:r>
      <w:r w:rsidRPr="00737045">
        <w:rPr>
          <w:rFonts w:ascii="Arial Narrow" w:hAnsi="Arial Narrow" w:cs="Calibri"/>
          <w:sz w:val="22"/>
          <w:szCs w:val="22"/>
        </w:rPr>
        <w:tab/>
      </w:r>
      <w:r w:rsidR="001719CA">
        <w:rPr>
          <w:rFonts w:ascii="Arial Narrow" w:hAnsi="Arial Narrow" w:cs="Calibri"/>
          <w:sz w:val="22"/>
          <w:szCs w:val="22"/>
        </w:rPr>
        <w:t>1.74.330,00</w:t>
      </w:r>
      <w:r w:rsidRPr="00737045">
        <w:rPr>
          <w:rFonts w:ascii="Arial Narrow" w:hAnsi="Arial Narrow" w:cs="Calibri"/>
          <w:sz w:val="22"/>
          <w:szCs w:val="22"/>
        </w:rPr>
        <w:t xml:space="preserve"> Kč</w:t>
      </w:r>
    </w:p>
    <w:p w:rsidR="005169FC" w:rsidRPr="00737045" w:rsidRDefault="005169FC" w:rsidP="000E077B">
      <w:pPr>
        <w:ind w:left="426"/>
        <w:jc w:val="both"/>
        <w:rPr>
          <w:rFonts w:ascii="Arial Narrow" w:hAnsi="Arial Narrow" w:cs="Calibri"/>
          <w:b/>
          <w:sz w:val="22"/>
          <w:szCs w:val="22"/>
        </w:rPr>
      </w:pPr>
      <w:r w:rsidRPr="00737045">
        <w:rPr>
          <w:rFonts w:ascii="Arial Narrow" w:hAnsi="Arial Narrow" w:cs="Calibri"/>
          <w:b/>
          <w:sz w:val="22"/>
          <w:szCs w:val="22"/>
        </w:rPr>
        <w:t>CENA CELKEM VČETNĚ DPH</w:t>
      </w:r>
      <w:r w:rsidRPr="00737045">
        <w:rPr>
          <w:rFonts w:ascii="Arial Narrow" w:hAnsi="Arial Narrow" w:cs="Calibri"/>
          <w:b/>
          <w:sz w:val="22"/>
          <w:szCs w:val="22"/>
        </w:rPr>
        <w:tab/>
      </w:r>
      <w:r w:rsidRPr="00737045">
        <w:rPr>
          <w:rFonts w:ascii="Arial Narrow" w:hAnsi="Arial Narrow" w:cs="Calibri"/>
          <w:b/>
          <w:sz w:val="22"/>
          <w:szCs w:val="22"/>
        </w:rPr>
        <w:tab/>
      </w:r>
      <w:r w:rsidRPr="00737045">
        <w:rPr>
          <w:rFonts w:ascii="Arial Narrow" w:hAnsi="Arial Narrow" w:cs="Calibri"/>
          <w:b/>
          <w:sz w:val="22"/>
          <w:szCs w:val="22"/>
        </w:rPr>
        <w:tab/>
      </w:r>
      <w:r w:rsidRPr="00737045">
        <w:rPr>
          <w:rFonts w:ascii="Arial Narrow" w:hAnsi="Arial Narrow" w:cs="Calibri"/>
          <w:b/>
          <w:sz w:val="22"/>
          <w:szCs w:val="22"/>
        </w:rPr>
        <w:tab/>
      </w:r>
      <w:r w:rsidRPr="00737045">
        <w:rPr>
          <w:rFonts w:ascii="Arial Narrow" w:hAnsi="Arial Narrow" w:cs="Calibri"/>
          <w:b/>
          <w:sz w:val="22"/>
          <w:szCs w:val="22"/>
        </w:rPr>
        <w:tab/>
      </w:r>
      <w:r w:rsidR="001719CA">
        <w:rPr>
          <w:rFonts w:ascii="Arial Narrow" w:hAnsi="Arial Narrow" w:cs="Calibri"/>
          <w:b/>
          <w:sz w:val="22"/>
          <w:szCs w:val="22"/>
        </w:rPr>
        <w:t>10.223.521,00</w:t>
      </w:r>
      <w:r w:rsidRPr="00737045">
        <w:rPr>
          <w:rFonts w:ascii="Arial Narrow" w:hAnsi="Arial Narrow" w:cs="Calibri"/>
          <w:b/>
          <w:sz w:val="22"/>
          <w:szCs w:val="22"/>
        </w:rPr>
        <w:t xml:space="preserve"> Kč</w:t>
      </w:r>
    </w:p>
    <w:p w:rsidR="00A50088" w:rsidRPr="00737045" w:rsidRDefault="00A50088" w:rsidP="000E077B">
      <w:pPr>
        <w:ind w:left="426"/>
        <w:jc w:val="both"/>
        <w:rPr>
          <w:rFonts w:ascii="Arial Narrow" w:hAnsi="Arial Narrow" w:cs="Calibri"/>
          <w:b/>
          <w:sz w:val="22"/>
          <w:szCs w:val="22"/>
        </w:rPr>
      </w:pPr>
    </w:p>
    <w:p w:rsidR="00A50088" w:rsidRDefault="00A50088" w:rsidP="000E077B">
      <w:pPr>
        <w:ind w:left="426"/>
        <w:jc w:val="both"/>
        <w:rPr>
          <w:rFonts w:ascii="Arial Narrow" w:hAnsi="Arial Narrow" w:cs="Calibri"/>
          <w:sz w:val="22"/>
          <w:szCs w:val="22"/>
        </w:rPr>
      </w:pPr>
      <w:r w:rsidRPr="00737045">
        <w:rPr>
          <w:rFonts w:ascii="Arial Narrow" w:hAnsi="Arial Narrow" w:cs="Calibri"/>
          <w:sz w:val="22"/>
          <w:szCs w:val="22"/>
        </w:rPr>
        <w:t xml:space="preserve">slovy: </w:t>
      </w:r>
      <w:r w:rsidR="001719CA">
        <w:rPr>
          <w:rFonts w:ascii="Arial Narrow" w:hAnsi="Arial Narrow" w:cs="Calibri"/>
          <w:sz w:val="22"/>
          <w:szCs w:val="22"/>
        </w:rPr>
        <w:t xml:space="preserve">deset milionu dvěstě dvacet tři tisíc </w:t>
      </w:r>
      <w:proofErr w:type="spellStart"/>
      <w:r w:rsidR="001719CA">
        <w:rPr>
          <w:rFonts w:ascii="Arial Narrow" w:hAnsi="Arial Narrow" w:cs="Calibri"/>
          <w:sz w:val="22"/>
          <w:szCs w:val="22"/>
        </w:rPr>
        <w:t>pětset</w:t>
      </w:r>
      <w:proofErr w:type="spellEnd"/>
      <w:r w:rsidR="001719CA">
        <w:rPr>
          <w:rFonts w:ascii="Arial Narrow" w:hAnsi="Arial Narrow" w:cs="Calibri"/>
          <w:sz w:val="22"/>
          <w:szCs w:val="22"/>
        </w:rPr>
        <w:t xml:space="preserve"> dvacet jedna korun českých.</w:t>
      </w:r>
    </w:p>
    <w:p w:rsidR="005F765D" w:rsidRDefault="005F765D" w:rsidP="000E077B">
      <w:pPr>
        <w:ind w:left="426"/>
        <w:jc w:val="both"/>
        <w:rPr>
          <w:rFonts w:ascii="Arial Narrow" w:hAnsi="Arial Narrow" w:cs="Calibri"/>
          <w:sz w:val="22"/>
          <w:szCs w:val="22"/>
        </w:rPr>
      </w:pPr>
    </w:p>
    <w:p w:rsidR="00007B67" w:rsidRPr="00737045" w:rsidRDefault="00007B67" w:rsidP="00927E7B">
      <w:pPr>
        <w:ind w:left="426"/>
        <w:jc w:val="both"/>
        <w:rPr>
          <w:rFonts w:ascii="Arial Narrow" w:hAnsi="Arial Narrow" w:cs="Calibri"/>
          <w:sz w:val="22"/>
          <w:szCs w:val="22"/>
        </w:rPr>
      </w:pPr>
      <w:r>
        <w:rPr>
          <w:rFonts w:ascii="Arial Narrow" w:hAnsi="Arial Narrow"/>
          <w:bCs/>
          <w:sz w:val="22"/>
          <w:szCs w:val="22"/>
        </w:rPr>
        <w:t xml:space="preserve">Tato </w:t>
      </w:r>
      <w:r w:rsidRPr="00007B67">
        <w:rPr>
          <w:rFonts w:ascii="Arial Narrow" w:hAnsi="Arial Narrow"/>
          <w:bCs/>
          <w:sz w:val="22"/>
          <w:szCs w:val="22"/>
        </w:rPr>
        <w:t xml:space="preserve">cena </w:t>
      </w:r>
      <w:r>
        <w:rPr>
          <w:rFonts w:ascii="Arial Narrow" w:hAnsi="Arial Narrow"/>
          <w:bCs/>
          <w:sz w:val="22"/>
          <w:szCs w:val="22"/>
        </w:rPr>
        <w:t xml:space="preserve">je </w:t>
      </w:r>
      <w:r w:rsidRPr="00007B67">
        <w:rPr>
          <w:rFonts w:ascii="Arial Narrow" w:hAnsi="Arial Narrow"/>
          <w:bCs/>
          <w:sz w:val="22"/>
          <w:szCs w:val="22"/>
        </w:rPr>
        <w:t xml:space="preserve">stanovena na základě </w:t>
      </w:r>
      <w:r w:rsidR="000E077B">
        <w:rPr>
          <w:rFonts w:ascii="Arial Narrow" w:hAnsi="Arial Narrow"/>
          <w:bCs/>
          <w:sz w:val="22"/>
          <w:szCs w:val="22"/>
        </w:rPr>
        <w:t>r</w:t>
      </w:r>
      <w:r w:rsidRPr="00007B67">
        <w:rPr>
          <w:rFonts w:ascii="Arial Narrow" w:hAnsi="Arial Narrow"/>
          <w:bCs/>
          <w:sz w:val="22"/>
          <w:szCs w:val="22"/>
        </w:rPr>
        <w:t>ozpočtu, a to jako cena</w:t>
      </w:r>
      <w:r>
        <w:rPr>
          <w:rFonts w:ascii="Arial Narrow" w:hAnsi="Arial Narrow"/>
          <w:bCs/>
          <w:sz w:val="22"/>
          <w:szCs w:val="22"/>
        </w:rPr>
        <w:t xml:space="preserve"> </w:t>
      </w:r>
      <w:r w:rsidRPr="00007B67">
        <w:rPr>
          <w:rFonts w:ascii="Arial Narrow" w:hAnsi="Arial Narrow" w:cs="Arial"/>
          <w:sz w:val="22"/>
          <w:szCs w:val="22"/>
        </w:rPr>
        <w:t>pevná, maximální a nejvýše přípustná, bez možnosti navyšování</w:t>
      </w:r>
      <w:r w:rsidRPr="00007B67">
        <w:rPr>
          <w:rFonts w:ascii="Arial Narrow" w:hAnsi="Arial Narrow"/>
          <w:bCs/>
          <w:sz w:val="22"/>
          <w:szCs w:val="22"/>
        </w:rPr>
        <w:t>. Smluvní strany tímto výsl</w:t>
      </w:r>
      <w:r w:rsidR="000E077B">
        <w:rPr>
          <w:rFonts w:ascii="Arial Narrow" w:hAnsi="Arial Narrow"/>
          <w:bCs/>
          <w:sz w:val="22"/>
          <w:szCs w:val="22"/>
        </w:rPr>
        <w:t>ovně sjednávají, že překročení r</w:t>
      </w:r>
      <w:r w:rsidR="00633B7D">
        <w:rPr>
          <w:rFonts w:ascii="Arial Narrow" w:hAnsi="Arial Narrow"/>
          <w:bCs/>
          <w:sz w:val="22"/>
          <w:szCs w:val="22"/>
        </w:rPr>
        <w:t>o</w:t>
      </w:r>
      <w:r w:rsidRPr="00007B67">
        <w:rPr>
          <w:rFonts w:ascii="Arial Narrow" w:hAnsi="Arial Narrow"/>
          <w:bCs/>
          <w:sz w:val="22"/>
          <w:szCs w:val="22"/>
        </w:rPr>
        <w:t xml:space="preserve">zpočtu nemá vliv na cenu za </w:t>
      </w:r>
      <w:r>
        <w:rPr>
          <w:rFonts w:ascii="Arial Narrow" w:hAnsi="Arial Narrow"/>
          <w:bCs/>
          <w:sz w:val="22"/>
          <w:szCs w:val="22"/>
        </w:rPr>
        <w:t>d</w:t>
      </w:r>
      <w:r w:rsidRPr="00007B67">
        <w:rPr>
          <w:rFonts w:ascii="Arial Narrow" w:hAnsi="Arial Narrow"/>
          <w:bCs/>
          <w:sz w:val="22"/>
          <w:szCs w:val="22"/>
        </w:rPr>
        <w:t xml:space="preserve">ílo a že tento </w:t>
      </w:r>
      <w:r>
        <w:rPr>
          <w:rFonts w:ascii="Arial Narrow" w:hAnsi="Arial Narrow"/>
          <w:bCs/>
          <w:sz w:val="22"/>
          <w:szCs w:val="22"/>
        </w:rPr>
        <w:t>r</w:t>
      </w:r>
      <w:r w:rsidRPr="00007B67">
        <w:rPr>
          <w:rFonts w:ascii="Arial Narrow" w:hAnsi="Arial Narrow"/>
          <w:bCs/>
          <w:sz w:val="22"/>
          <w:szCs w:val="22"/>
        </w:rPr>
        <w:t>ozpočet se považuje za úplný a závazný</w:t>
      </w:r>
      <w:r>
        <w:rPr>
          <w:rFonts w:ascii="Arial Narrow" w:hAnsi="Arial Narrow"/>
          <w:bCs/>
          <w:sz w:val="22"/>
          <w:szCs w:val="22"/>
        </w:rPr>
        <w:t xml:space="preserve">. </w:t>
      </w:r>
      <w:r w:rsidRPr="00737045">
        <w:rPr>
          <w:rFonts w:ascii="Arial Narrow" w:hAnsi="Arial Narrow" w:cs="Calibri"/>
          <w:sz w:val="22"/>
          <w:szCs w:val="22"/>
        </w:rPr>
        <w:t>Cena zahrnuje veškeré náklady zhotovitele spojené s úplným a bezvadným dokončením díla.</w:t>
      </w:r>
      <w:r w:rsidRPr="00007B67">
        <w:rPr>
          <w:rFonts w:ascii="Arial Narrow" w:hAnsi="Arial Narrow" w:cs="Calibri"/>
          <w:sz w:val="22"/>
          <w:szCs w:val="22"/>
        </w:rPr>
        <w:t xml:space="preserve"> </w:t>
      </w:r>
      <w:r w:rsidRPr="00737045">
        <w:rPr>
          <w:rFonts w:ascii="Arial Narrow" w:hAnsi="Arial Narrow" w:cs="Calibri"/>
          <w:sz w:val="22"/>
          <w:szCs w:val="22"/>
        </w:rPr>
        <w:t xml:space="preserve">Tento </w:t>
      </w:r>
      <w:r w:rsidR="00927E7B">
        <w:rPr>
          <w:rFonts w:ascii="Arial Narrow" w:hAnsi="Arial Narrow" w:cs="Calibri"/>
          <w:sz w:val="22"/>
          <w:szCs w:val="22"/>
        </w:rPr>
        <w:t xml:space="preserve">položkový rozpočet </w:t>
      </w:r>
      <w:r w:rsidRPr="00737045">
        <w:rPr>
          <w:rFonts w:ascii="Arial Narrow" w:hAnsi="Arial Narrow" w:cs="Calibri"/>
          <w:sz w:val="22"/>
          <w:szCs w:val="22"/>
        </w:rPr>
        <w:t xml:space="preserve">včetně zhotovitelem doplněných cen jednotlivých položek tvoří Přílohu č. </w:t>
      </w:r>
      <w:r w:rsidR="00927E7B">
        <w:rPr>
          <w:rFonts w:ascii="Arial Narrow" w:hAnsi="Arial Narrow" w:cs="Calibri"/>
          <w:sz w:val="22"/>
          <w:szCs w:val="22"/>
        </w:rPr>
        <w:t>3</w:t>
      </w:r>
      <w:r w:rsidRPr="00737045">
        <w:rPr>
          <w:rFonts w:ascii="Arial Narrow" w:hAnsi="Arial Narrow" w:cs="Calibri"/>
          <w:sz w:val="22"/>
          <w:szCs w:val="22"/>
        </w:rPr>
        <w:t xml:space="preserve"> a nedílnou součást této smlouvy.</w:t>
      </w:r>
    </w:p>
    <w:p w:rsidR="008C50AF" w:rsidRPr="00007B67" w:rsidRDefault="00007B67" w:rsidP="000E077B">
      <w:pPr>
        <w:numPr>
          <w:ilvl w:val="0"/>
          <w:numId w:val="2"/>
        </w:numPr>
        <w:tabs>
          <w:tab w:val="clear" w:pos="705"/>
          <w:tab w:val="num" w:pos="426"/>
        </w:tabs>
        <w:ind w:left="426" w:hanging="426"/>
        <w:jc w:val="both"/>
        <w:rPr>
          <w:rFonts w:ascii="Arial Narrow" w:hAnsi="Arial Narrow" w:cs="Calibri"/>
          <w:sz w:val="22"/>
          <w:szCs w:val="22"/>
        </w:rPr>
      </w:pPr>
      <w:r w:rsidRPr="00007B67">
        <w:rPr>
          <w:rFonts w:ascii="Arial Narrow" w:hAnsi="Arial Narrow"/>
          <w:bCs/>
          <w:sz w:val="22"/>
          <w:szCs w:val="22"/>
        </w:rPr>
        <w:t xml:space="preserve">Daň ve výši odpovídající zákonné sazbě daně z přidané hodnoty v době uskutečnění zdanitelného plnění přizná a zaplatí </w:t>
      </w:r>
      <w:r w:rsidR="00633B7D">
        <w:rPr>
          <w:rFonts w:ascii="Arial Narrow" w:hAnsi="Arial Narrow"/>
          <w:bCs/>
          <w:sz w:val="22"/>
          <w:szCs w:val="22"/>
        </w:rPr>
        <w:t>o</w:t>
      </w:r>
      <w:r w:rsidRPr="00007B67">
        <w:rPr>
          <w:rFonts w:ascii="Arial Narrow" w:hAnsi="Arial Narrow"/>
          <w:bCs/>
          <w:sz w:val="22"/>
          <w:szCs w:val="22"/>
        </w:rPr>
        <w:t xml:space="preserve">bjednatel v režimu přenesené daňové povinnosti dle ustanovení § 92a a § 92e zákona č. 235/2004 Sb., o dani z přidané hodnoty, v platném znění. Objednatel rovněž prohlašuje, že </w:t>
      </w:r>
      <w:r w:rsidR="00633B7D">
        <w:rPr>
          <w:rFonts w:ascii="Arial Narrow" w:hAnsi="Arial Narrow"/>
          <w:bCs/>
          <w:sz w:val="22"/>
          <w:szCs w:val="22"/>
        </w:rPr>
        <w:t>d</w:t>
      </w:r>
      <w:r w:rsidRPr="00007B67">
        <w:rPr>
          <w:rFonts w:ascii="Arial Narrow" w:hAnsi="Arial Narrow"/>
          <w:bCs/>
          <w:sz w:val="22"/>
          <w:szCs w:val="22"/>
        </w:rPr>
        <w:t xml:space="preserve">ílo podle této smlouvy není </w:t>
      </w:r>
      <w:r w:rsidRPr="00007B67">
        <w:rPr>
          <w:rFonts w:ascii="Arial Narrow" w:hAnsi="Arial Narrow"/>
          <w:sz w:val="22"/>
          <w:szCs w:val="22"/>
        </w:rPr>
        <w:t>stavbou pro sociální bydlení dle § 48a citovaného zákona.</w:t>
      </w:r>
      <w:r>
        <w:rPr>
          <w:rFonts w:ascii="Arial Narrow" w:hAnsi="Arial Narrow"/>
          <w:sz w:val="22"/>
          <w:szCs w:val="22"/>
        </w:rPr>
        <w:t xml:space="preserve"> </w:t>
      </w:r>
      <w:r w:rsidR="0024028C" w:rsidRPr="00007B67">
        <w:rPr>
          <w:rFonts w:ascii="Arial Narrow" w:hAnsi="Arial Narrow" w:cs="Calibri"/>
          <w:sz w:val="22"/>
          <w:szCs w:val="22"/>
        </w:rPr>
        <w:t>Změnu sazby DPH není třeba upravovat smluvním dodatkem k této smlouvě o dílo.</w:t>
      </w:r>
    </w:p>
    <w:p w:rsidR="008C50AF" w:rsidRDefault="008C50AF" w:rsidP="000E077B">
      <w:pPr>
        <w:numPr>
          <w:ilvl w:val="0"/>
          <w:numId w:val="2"/>
        </w:numPr>
        <w:tabs>
          <w:tab w:val="clear" w:pos="705"/>
          <w:tab w:val="num" w:pos="426"/>
        </w:tabs>
        <w:ind w:left="426" w:hanging="426"/>
        <w:jc w:val="both"/>
        <w:rPr>
          <w:rFonts w:ascii="Arial Narrow" w:hAnsi="Arial Narrow" w:cs="Calibri"/>
          <w:sz w:val="22"/>
          <w:szCs w:val="22"/>
        </w:rPr>
      </w:pPr>
      <w:r w:rsidRPr="00737045">
        <w:rPr>
          <w:rFonts w:ascii="Arial Narrow" w:hAnsi="Arial Narrow" w:cs="Calibri"/>
          <w:sz w:val="22"/>
          <w:szCs w:val="22"/>
        </w:rPr>
        <w:t>Veškeré náklady na dodávku medií nutných k provádění díla (např.: elektrická energie, voda) se zhotovitel zavazuje obstarat na svůj náklad a na své nebezpečí, přičemž náklady na tato veškerá media jsou zahrnuty v ceně díla ve smyslu tohoto článku.</w:t>
      </w:r>
    </w:p>
    <w:p w:rsidR="00E47270" w:rsidRPr="00E47270" w:rsidRDefault="00E47270" w:rsidP="000E077B">
      <w:pPr>
        <w:numPr>
          <w:ilvl w:val="0"/>
          <w:numId w:val="2"/>
        </w:numPr>
        <w:tabs>
          <w:tab w:val="clear" w:pos="705"/>
          <w:tab w:val="num" w:pos="426"/>
        </w:tabs>
        <w:ind w:left="426" w:hanging="426"/>
        <w:jc w:val="both"/>
        <w:rPr>
          <w:rFonts w:ascii="Arial Narrow" w:hAnsi="Arial Narrow" w:cs="Calibri"/>
          <w:sz w:val="22"/>
          <w:szCs w:val="22"/>
        </w:rPr>
      </w:pPr>
      <w:r w:rsidRPr="00E47270">
        <w:rPr>
          <w:rFonts w:ascii="Arial Narrow" w:hAnsi="Arial Narrow" w:cs="Arial"/>
          <w:sz w:val="22"/>
          <w:szCs w:val="22"/>
        </w:rPr>
        <w:t>Cenu díla lze měnit pouze:</w:t>
      </w:r>
    </w:p>
    <w:p w:rsidR="00E47270" w:rsidRPr="00E47270" w:rsidRDefault="00E47270" w:rsidP="00633B7D">
      <w:pPr>
        <w:pStyle w:val="Bezmezer"/>
        <w:widowControl w:val="0"/>
        <w:numPr>
          <w:ilvl w:val="2"/>
          <w:numId w:val="22"/>
        </w:numPr>
        <w:tabs>
          <w:tab w:val="clear" w:pos="1260"/>
          <w:tab w:val="num" w:pos="851"/>
        </w:tabs>
        <w:ind w:left="851" w:hanging="311"/>
        <w:jc w:val="both"/>
        <w:rPr>
          <w:rFonts w:ascii="Arial Narrow" w:hAnsi="Arial Narrow" w:cs="Arial"/>
        </w:rPr>
      </w:pPr>
      <w:r w:rsidRPr="00E47270">
        <w:rPr>
          <w:rFonts w:ascii="Arial Narrow" w:hAnsi="Arial Narrow" w:cs="Arial"/>
        </w:rPr>
        <w:t xml:space="preserve">Odečtením všech nákladů na provedení těch částí díla, které objednatel nařídil formou </w:t>
      </w:r>
      <w:proofErr w:type="spellStart"/>
      <w:r w:rsidRPr="00E47270">
        <w:rPr>
          <w:rFonts w:ascii="Arial Narrow" w:hAnsi="Arial Narrow" w:cs="Arial"/>
        </w:rPr>
        <w:t>méněprácí</w:t>
      </w:r>
      <w:proofErr w:type="spellEnd"/>
      <w:r w:rsidRPr="00E47270">
        <w:rPr>
          <w:rFonts w:ascii="Arial Narrow" w:hAnsi="Arial Narrow" w:cs="Arial"/>
        </w:rPr>
        <w:t xml:space="preserve"> neprovádět. Náklady na méněpráce budou odečteny ve výši součtu veškerých odpovídajících položek a nákladů neprovedených podle položkového rozpočtu nebo smlouvy.</w:t>
      </w:r>
    </w:p>
    <w:p w:rsidR="00E47270" w:rsidRPr="00E47270" w:rsidRDefault="00E47270" w:rsidP="00633B7D">
      <w:pPr>
        <w:pStyle w:val="Bezmezer"/>
        <w:widowControl w:val="0"/>
        <w:numPr>
          <w:ilvl w:val="2"/>
          <w:numId w:val="22"/>
        </w:numPr>
        <w:tabs>
          <w:tab w:val="clear" w:pos="1260"/>
          <w:tab w:val="num" w:pos="851"/>
        </w:tabs>
        <w:ind w:left="851" w:hanging="311"/>
        <w:jc w:val="both"/>
        <w:rPr>
          <w:rFonts w:ascii="Arial Narrow" w:hAnsi="Arial Narrow" w:cs="Arial"/>
        </w:rPr>
      </w:pPr>
      <w:r w:rsidRPr="00E47270">
        <w:rPr>
          <w:rFonts w:ascii="Arial Narrow" w:hAnsi="Arial Narrow" w:cs="Arial"/>
        </w:rPr>
        <w:t>Započtením veškerých nákladů na provedení těch částí díla, které objednatel nařídil formou dodatečných prací provádět nad rámec množství nebo kvality uvedené v projektové dokumentaci nebo položkovém rozpočtu.</w:t>
      </w:r>
    </w:p>
    <w:p w:rsidR="00E47270" w:rsidRPr="00E47270" w:rsidRDefault="00E47270" w:rsidP="00633B7D">
      <w:pPr>
        <w:pStyle w:val="Bezmezer"/>
        <w:widowControl w:val="0"/>
        <w:numPr>
          <w:ilvl w:val="3"/>
          <w:numId w:val="21"/>
        </w:numPr>
        <w:tabs>
          <w:tab w:val="clear" w:pos="2880"/>
          <w:tab w:val="num" w:pos="1418"/>
        </w:tabs>
        <w:ind w:left="1418"/>
        <w:jc w:val="both"/>
        <w:rPr>
          <w:rFonts w:ascii="Arial Narrow" w:hAnsi="Arial Narrow" w:cs="Arial"/>
        </w:rPr>
      </w:pPr>
      <w:r w:rsidRPr="00E47270">
        <w:rPr>
          <w:rFonts w:ascii="Arial Narrow" w:hAnsi="Arial Narrow" w:cs="Arial"/>
        </w:rPr>
        <w:t>Náklady na dodatečné práce budou účtovány podle odpovídajících jednotkových položek a nákladů dle položkového rozpočtu nebo smlouvy a množství odsouhlaseného objednatelem,</w:t>
      </w:r>
    </w:p>
    <w:p w:rsidR="00E47270" w:rsidRPr="00E47270" w:rsidRDefault="00E47270" w:rsidP="00633B7D">
      <w:pPr>
        <w:pStyle w:val="Bezmezer"/>
        <w:widowControl w:val="0"/>
        <w:numPr>
          <w:ilvl w:val="3"/>
          <w:numId w:val="21"/>
        </w:numPr>
        <w:tabs>
          <w:tab w:val="clear" w:pos="2880"/>
          <w:tab w:val="num" w:pos="1418"/>
        </w:tabs>
        <w:ind w:left="1418"/>
        <w:jc w:val="both"/>
        <w:rPr>
          <w:rFonts w:ascii="Arial Narrow" w:hAnsi="Arial Narrow" w:cs="Arial"/>
        </w:rPr>
      </w:pPr>
      <w:r w:rsidRPr="00E47270">
        <w:rPr>
          <w:rFonts w:ascii="Arial Narrow" w:hAnsi="Arial Narrow" w:cs="Arial"/>
        </w:rPr>
        <w:t xml:space="preserve">Náklady na dodatečné práce, které nejsou stanoveny jednotkovými cenami položek v nabídkovém položkovém rozpočtu, budou účtovány dle Sborníku cen stavebních prací příslušného roku (pololetí) zpracovaného obchodní společností RTS a.s. Brno ve výši </w:t>
      </w:r>
      <w:r w:rsidR="00F20E97">
        <w:rPr>
          <w:rFonts w:ascii="Arial Narrow" w:hAnsi="Arial Narrow" w:cs="Arial"/>
        </w:rPr>
        <w:t>100</w:t>
      </w:r>
      <w:r w:rsidRPr="00E47270">
        <w:rPr>
          <w:rFonts w:ascii="Arial Narrow" w:hAnsi="Arial Narrow" w:cs="Arial"/>
        </w:rPr>
        <w:t>% těchto sborníkových cen.</w:t>
      </w:r>
    </w:p>
    <w:p w:rsidR="00E47270" w:rsidRPr="00E47270" w:rsidRDefault="00E47270" w:rsidP="00633B7D">
      <w:pPr>
        <w:pStyle w:val="Bezmezer"/>
        <w:widowControl w:val="0"/>
        <w:numPr>
          <w:ilvl w:val="3"/>
          <w:numId w:val="21"/>
        </w:numPr>
        <w:tabs>
          <w:tab w:val="clear" w:pos="2880"/>
          <w:tab w:val="num" w:pos="1418"/>
        </w:tabs>
        <w:ind w:left="1418"/>
        <w:jc w:val="both"/>
        <w:rPr>
          <w:rFonts w:ascii="Arial Narrow" w:hAnsi="Arial Narrow" w:cs="Arial"/>
        </w:rPr>
      </w:pPr>
      <w:r w:rsidRPr="00E47270">
        <w:rPr>
          <w:rFonts w:ascii="Arial Narrow" w:hAnsi="Arial Narrow" w:cs="Arial"/>
        </w:rPr>
        <w:t>Dodatečné práce, které nelze jednoznačně specifikovat ani položkou dle Sborníku cen stavebních prací příslušného roku (pololetí) zpracovaného obchodní společností RTS a.s. Brno budou oceněny cenou vycházející z transparentního základu např. z ofertního řízení provedeného objednatelem, tedy poptáním ceny jednotlivých složek u výrobců či subdodavatelů.</w:t>
      </w:r>
    </w:p>
    <w:p w:rsidR="00E47270" w:rsidRPr="00E47270" w:rsidRDefault="00E47270" w:rsidP="00633B7D">
      <w:pPr>
        <w:pStyle w:val="Bezmezer"/>
        <w:widowControl w:val="0"/>
        <w:numPr>
          <w:ilvl w:val="3"/>
          <w:numId w:val="21"/>
        </w:numPr>
        <w:tabs>
          <w:tab w:val="clear" w:pos="2880"/>
          <w:tab w:val="num" w:pos="1418"/>
        </w:tabs>
        <w:ind w:left="1418"/>
        <w:jc w:val="both"/>
        <w:rPr>
          <w:rFonts w:ascii="Arial Narrow" w:hAnsi="Arial Narrow" w:cs="Arial"/>
        </w:rPr>
      </w:pPr>
      <w:r w:rsidRPr="00E47270">
        <w:rPr>
          <w:rFonts w:ascii="Arial Narrow" w:hAnsi="Arial Narrow" w:cs="Arial"/>
        </w:rPr>
        <w:t>V případě sporu o výši ceny některé dodatečné práce zhotovitel práce provede za cenu vypočtenou objednatelem s tím, že se může následně domáhat doplatku na základě znaleckého posudku u soudu.</w:t>
      </w:r>
    </w:p>
    <w:p w:rsidR="00E47270" w:rsidRPr="00E47270" w:rsidRDefault="000E077B" w:rsidP="000E077B">
      <w:pPr>
        <w:widowControl w:val="0"/>
        <w:ind w:left="426" w:hanging="426"/>
        <w:jc w:val="both"/>
        <w:rPr>
          <w:rFonts w:ascii="Arial Narrow" w:hAnsi="Arial Narrow" w:cs="Arial"/>
          <w:sz w:val="22"/>
          <w:szCs w:val="22"/>
        </w:rPr>
      </w:pPr>
      <w:r>
        <w:rPr>
          <w:rFonts w:ascii="Arial Narrow" w:hAnsi="Arial Narrow" w:cs="Calibri"/>
          <w:sz w:val="22"/>
          <w:szCs w:val="22"/>
        </w:rPr>
        <w:t>5</w:t>
      </w:r>
      <w:r w:rsidR="00E47270" w:rsidRPr="00E47270">
        <w:rPr>
          <w:rFonts w:ascii="Arial Narrow" w:hAnsi="Arial Narrow" w:cs="Calibri"/>
          <w:sz w:val="22"/>
          <w:szCs w:val="22"/>
        </w:rPr>
        <w:t>.</w:t>
      </w:r>
      <w:r w:rsidR="00E47270" w:rsidRPr="00E47270">
        <w:rPr>
          <w:rFonts w:ascii="Arial Narrow" w:hAnsi="Arial Narrow" w:cs="Calibri"/>
          <w:sz w:val="22"/>
          <w:szCs w:val="22"/>
        </w:rPr>
        <w:tab/>
      </w:r>
      <w:r w:rsidR="00E47270" w:rsidRPr="00E47270">
        <w:rPr>
          <w:rFonts w:ascii="Arial Narrow" w:hAnsi="Arial Narrow" w:cs="Arial"/>
          <w:sz w:val="22"/>
          <w:szCs w:val="22"/>
        </w:rPr>
        <w:t>O jakékoli dodatečné práci musí být mezi objednatelem a zhotovitelem uzavřena samostatná písemná smlouva (resp. dodatek ke smlouvě) s dohodnutím ceny a vlivu na termín předání díla. Zadání dodatečn</w:t>
      </w:r>
      <w:r w:rsidR="00927E7B">
        <w:rPr>
          <w:rFonts w:ascii="Arial Narrow" w:hAnsi="Arial Narrow" w:cs="Arial"/>
          <w:sz w:val="22"/>
          <w:szCs w:val="22"/>
        </w:rPr>
        <w:t>ých stavebních prací</w:t>
      </w:r>
      <w:r w:rsidR="00E47270" w:rsidRPr="00E47270">
        <w:rPr>
          <w:rFonts w:ascii="Arial Narrow" w:hAnsi="Arial Narrow" w:cs="Arial"/>
          <w:sz w:val="22"/>
          <w:szCs w:val="22"/>
        </w:rPr>
        <w:t xml:space="preserve"> musí být řešeno v souladu s</w:t>
      </w:r>
      <w:r w:rsidR="00927E7B">
        <w:rPr>
          <w:rFonts w:ascii="Arial Narrow" w:hAnsi="Arial Narrow" w:cs="Arial"/>
          <w:sz w:val="22"/>
          <w:szCs w:val="22"/>
        </w:rPr>
        <w:t>e zákonem č. 134/2016 Sb., o zadávání veřejných zakázek</w:t>
      </w:r>
      <w:r w:rsidR="00E47270" w:rsidRPr="00E47270">
        <w:rPr>
          <w:rFonts w:ascii="Arial Narrow" w:hAnsi="Arial Narrow" w:cs="Arial"/>
          <w:sz w:val="22"/>
          <w:szCs w:val="22"/>
        </w:rPr>
        <w:t>.</w:t>
      </w:r>
    </w:p>
    <w:p w:rsidR="00E47270" w:rsidRPr="00E47270" w:rsidRDefault="000E077B" w:rsidP="00927E7B">
      <w:pPr>
        <w:widowControl w:val="0"/>
        <w:ind w:left="426" w:hanging="426"/>
        <w:jc w:val="both"/>
        <w:rPr>
          <w:rFonts w:ascii="Arial Narrow" w:hAnsi="Arial Narrow" w:cs="Calibri"/>
          <w:sz w:val="22"/>
          <w:szCs w:val="22"/>
        </w:rPr>
      </w:pPr>
      <w:r>
        <w:rPr>
          <w:rFonts w:ascii="Arial Narrow" w:hAnsi="Arial Narrow" w:cs="Arial"/>
          <w:sz w:val="22"/>
          <w:szCs w:val="22"/>
        </w:rPr>
        <w:t>6</w:t>
      </w:r>
      <w:r w:rsidR="00E47270" w:rsidRPr="00E47270">
        <w:rPr>
          <w:rFonts w:ascii="Arial Narrow" w:hAnsi="Arial Narrow" w:cs="Arial"/>
          <w:sz w:val="22"/>
          <w:szCs w:val="22"/>
        </w:rPr>
        <w:t>.</w:t>
      </w:r>
      <w:r w:rsidR="00E47270" w:rsidRPr="00E47270">
        <w:rPr>
          <w:rFonts w:ascii="Arial Narrow" w:hAnsi="Arial Narrow" w:cs="Arial"/>
          <w:sz w:val="22"/>
          <w:szCs w:val="22"/>
        </w:rPr>
        <w:tab/>
        <w:t>Zjistí li zhotovitel v průběhu zhotovování díla prokazatelné vady projektové dokumentace, je povinen na ně objednatele písemně upozornit.</w:t>
      </w:r>
      <w:r w:rsidR="00927E7B">
        <w:rPr>
          <w:rFonts w:ascii="Arial Narrow" w:hAnsi="Arial Narrow" w:cs="Arial"/>
          <w:sz w:val="22"/>
          <w:szCs w:val="22"/>
        </w:rPr>
        <w:t xml:space="preserve"> </w:t>
      </w:r>
      <w:r w:rsidR="00E47270" w:rsidRPr="00E47270">
        <w:rPr>
          <w:rFonts w:ascii="Arial Narrow" w:hAnsi="Arial Narrow" w:cs="Arial"/>
          <w:sz w:val="22"/>
          <w:szCs w:val="22"/>
        </w:rPr>
        <w:t xml:space="preserve">Není-li objednatel schopen odstranit prokazatelné vady projektu do 15 dnů </w:t>
      </w:r>
      <w:r w:rsidR="00E47270" w:rsidRPr="00E47270">
        <w:rPr>
          <w:rFonts w:ascii="Arial Narrow" w:hAnsi="Arial Narrow" w:cs="Arial"/>
          <w:sz w:val="22"/>
          <w:szCs w:val="22"/>
        </w:rPr>
        <w:lastRenderedPageBreak/>
        <w:t>ode dne oznámení zhotovitelem, sjednají se zhotovitelem lhůtu k jejich odstranění. Po tuto dobu se pozastavuje zhotovitelova lhůta pro plnění závazku, vyplývající z této smlouvy a zhotovitel není v prodlení. Termín dokončení a předání díla bude prodloužen o dobu, o kterou budou odstraňovány vady v projektové dokumentaci.</w:t>
      </w:r>
    </w:p>
    <w:p w:rsidR="00E47270" w:rsidRPr="00737045" w:rsidRDefault="00E47270" w:rsidP="008469FD">
      <w:pPr>
        <w:ind w:left="360"/>
        <w:jc w:val="both"/>
        <w:rPr>
          <w:rFonts w:ascii="Arial Narrow" w:hAnsi="Arial Narrow" w:cs="Calibri"/>
          <w:sz w:val="22"/>
          <w:szCs w:val="22"/>
        </w:rPr>
      </w:pPr>
    </w:p>
    <w:p w:rsidR="008C50AF" w:rsidRPr="00737045" w:rsidRDefault="008C50AF" w:rsidP="00554F2E">
      <w:pPr>
        <w:jc w:val="center"/>
        <w:rPr>
          <w:rFonts w:ascii="Arial Narrow" w:hAnsi="Arial Narrow" w:cs="Calibri"/>
          <w:b/>
          <w:sz w:val="22"/>
          <w:szCs w:val="22"/>
        </w:rPr>
      </w:pPr>
      <w:r w:rsidRPr="00737045">
        <w:rPr>
          <w:rFonts w:ascii="Arial Narrow" w:hAnsi="Arial Narrow" w:cs="Calibri"/>
          <w:b/>
          <w:sz w:val="22"/>
          <w:szCs w:val="22"/>
        </w:rPr>
        <w:t>V.</w:t>
      </w:r>
    </w:p>
    <w:p w:rsidR="008C50AF" w:rsidRDefault="008C50AF" w:rsidP="00554F2E">
      <w:pPr>
        <w:jc w:val="center"/>
        <w:rPr>
          <w:rFonts w:ascii="Arial Narrow" w:hAnsi="Arial Narrow" w:cs="Calibri"/>
          <w:b/>
          <w:sz w:val="22"/>
          <w:szCs w:val="22"/>
        </w:rPr>
      </w:pPr>
      <w:r w:rsidRPr="00737045">
        <w:rPr>
          <w:rFonts w:ascii="Arial Narrow" w:hAnsi="Arial Narrow" w:cs="Calibri"/>
          <w:b/>
          <w:sz w:val="22"/>
          <w:szCs w:val="22"/>
        </w:rPr>
        <w:t>Platební podmínky</w:t>
      </w:r>
    </w:p>
    <w:p w:rsidR="00D803CE" w:rsidRPr="00737045" w:rsidRDefault="00D803CE" w:rsidP="00554F2E">
      <w:pPr>
        <w:jc w:val="center"/>
        <w:rPr>
          <w:rFonts w:ascii="Arial Narrow" w:hAnsi="Arial Narrow" w:cs="Calibri"/>
          <w:b/>
          <w:sz w:val="22"/>
          <w:szCs w:val="22"/>
        </w:rPr>
      </w:pPr>
    </w:p>
    <w:p w:rsidR="00D803CE" w:rsidRDefault="00D803CE" w:rsidP="000E077B">
      <w:pPr>
        <w:numPr>
          <w:ilvl w:val="0"/>
          <w:numId w:val="5"/>
        </w:numPr>
        <w:tabs>
          <w:tab w:val="num" w:pos="426"/>
        </w:tabs>
        <w:ind w:left="426" w:hanging="426"/>
        <w:jc w:val="both"/>
        <w:rPr>
          <w:rFonts w:ascii="Arial Narrow" w:hAnsi="Arial Narrow" w:cs="Calibri"/>
          <w:sz w:val="22"/>
          <w:szCs w:val="22"/>
        </w:rPr>
      </w:pPr>
      <w:r w:rsidRPr="00D803CE">
        <w:rPr>
          <w:rFonts w:ascii="Arial Narrow" w:hAnsi="Arial Narrow" w:cs="Calibri"/>
          <w:sz w:val="22"/>
          <w:szCs w:val="22"/>
        </w:rPr>
        <w:t>Zálohy na platby nejsou sjednány.</w:t>
      </w:r>
    </w:p>
    <w:p w:rsidR="006F31DE" w:rsidRPr="00D803CE" w:rsidRDefault="006F31DE" w:rsidP="000E077B">
      <w:pPr>
        <w:numPr>
          <w:ilvl w:val="0"/>
          <w:numId w:val="5"/>
        </w:numPr>
        <w:tabs>
          <w:tab w:val="num" w:pos="426"/>
        </w:tabs>
        <w:ind w:left="426" w:hanging="426"/>
        <w:jc w:val="both"/>
        <w:rPr>
          <w:rFonts w:ascii="Arial Narrow" w:hAnsi="Arial Narrow" w:cs="Calibri"/>
          <w:sz w:val="22"/>
          <w:szCs w:val="22"/>
        </w:rPr>
      </w:pPr>
      <w:r w:rsidRPr="00D803CE">
        <w:rPr>
          <w:rFonts w:ascii="Arial Narrow" w:hAnsi="Arial Narrow"/>
          <w:bCs/>
          <w:sz w:val="22"/>
          <w:szCs w:val="22"/>
        </w:rPr>
        <w:t xml:space="preserve">Cena za </w:t>
      </w:r>
      <w:r w:rsidR="000E077B">
        <w:rPr>
          <w:rFonts w:ascii="Arial Narrow" w:hAnsi="Arial Narrow"/>
          <w:bCs/>
          <w:sz w:val="22"/>
          <w:szCs w:val="22"/>
        </w:rPr>
        <w:t>d</w:t>
      </w:r>
      <w:r w:rsidRPr="00D803CE">
        <w:rPr>
          <w:rFonts w:ascii="Arial Narrow" w:hAnsi="Arial Narrow"/>
          <w:bCs/>
          <w:sz w:val="22"/>
          <w:szCs w:val="22"/>
        </w:rPr>
        <w:t xml:space="preserve">ílo je splatná po částech na základě fakturace </w:t>
      </w:r>
      <w:r w:rsidR="000E077B">
        <w:rPr>
          <w:rFonts w:ascii="Arial Narrow" w:hAnsi="Arial Narrow"/>
          <w:bCs/>
          <w:sz w:val="22"/>
          <w:szCs w:val="22"/>
        </w:rPr>
        <w:t>z</w:t>
      </w:r>
      <w:r w:rsidRPr="00D803CE">
        <w:rPr>
          <w:rFonts w:ascii="Arial Narrow" w:hAnsi="Arial Narrow"/>
          <w:bCs/>
          <w:sz w:val="22"/>
          <w:szCs w:val="22"/>
        </w:rPr>
        <w:t xml:space="preserve">hotovitele. Faktury se budou vystavovat na základě provedených prací dle soupisu těchto prací odsouhlaseného smluvními stranami. Přílohou a nedílnou součástí faktury bude seznam položek dle </w:t>
      </w:r>
      <w:r w:rsidR="000E077B">
        <w:rPr>
          <w:rFonts w:ascii="Arial Narrow" w:hAnsi="Arial Narrow"/>
          <w:bCs/>
          <w:sz w:val="22"/>
          <w:szCs w:val="22"/>
        </w:rPr>
        <w:t>r</w:t>
      </w:r>
      <w:r w:rsidRPr="00D803CE">
        <w:rPr>
          <w:rFonts w:ascii="Arial Narrow" w:hAnsi="Arial Narrow"/>
          <w:bCs/>
          <w:sz w:val="22"/>
          <w:szCs w:val="22"/>
        </w:rPr>
        <w:t xml:space="preserve">ozpočtu, podle kterých byla faktura vystavena, jakož i protokol podepsaný oběma smluvními stranami zachycující odsouhlasení fakturovaných a provedených </w:t>
      </w:r>
      <w:r w:rsidR="00927E7B">
        <w:rPr>
          <w:rFonts w:ascii="Arial Narrow" w:hAnsi="Arial Narrow"/>
          <w:bCs/>
          <w:sz w:val="22"/>
          <w:szCs w:val="22"/>
        </w:rPr>
        <w:t xml:space="preserve">stavebních </w:t>
      </w:r>
      <w:r w:rsidRPr="00D803CE">
        <w:rPr>
          <w:rFonts w:ascii="Arial Narrow" w:hAnsi="Arial Narrow"/>
          <w:bCs/>
          <w:sz w:val="22"/>
          <w:szCs w:val="22"/>
        </w:rPr>
        <w:t>prací.</w:t>
      </w:r>
    </w:p>
    <w:p w:rsidR="001B25F1" w:rsidRPr="00D803CE" w:rsidRDefault="006F31DE" w:rsidP="000E077B">
      <w:pPr>
        <w:numPr>
          <w:ilvl w:val="0"/>
          <w:numId w:val="5"/>
        </w:numPr>
        <w:tabs>
          <w:tab w:val="num" w:pos="426"/>
        </w:tabs>
        <w:ind w:left="426" w:hanging="426"/>
        <w:jc w:val="both"/>
        <w:rPr>
          <w:rFonts w:ascii="Arial Narrow" w:hAnsi="Arial Narrow" w:cs="Calibri"/>
          <w:sz w:val="22"/>
          <w:szCs w:val="22"/>
        </w:rPr>
      </w:pPr>
      <w:r w:rsidRPr="00D803CE">
        <w:rPr>
          <w:rFonts w:ascii="Arial Narrow" w:hAnsi="Arial Narrow"/>
          <w:sz w:val="22"/>
          <w:szCs w:val="22"/>
        </w:rPr>
        <w:t xml:space="preserve">Soupis prací ve smyslu předchozího odstavce bude prováděn souhrnně vždy za práce skutečně provedené za uplynulý kalendářní měsíc. Zhotovitel po skončení kalendářního měsíce zašle </w:t>
      </w:r>
      <w:r w:rsidR="000E077B">
        <w:rPr>
          <w:rFonts w:ascii="Arial Narrow" w:hAnsi="Arial Narrow"/>
          <w:sz w:val="22"/>
          <w:szCs w:val="22"/>
        </w:rPr>
        <w:t>o</w:t>
      </w:r>
      <w:r w:rsidRPr="00D803CE">
        <w:rPr>
          <w:rFonts w:ascii="Arial Narrow" w:hAnsi="Arial Narrow"/>
          <w:sz w:val="22"/>
          <w:szCs w:val="22"/>
        </w:rPr>
        <w:t xml:space="preserve">bjednateli soupis těchto prací s tím, že </w:t>
      </w:r>
      <w:r w:rsidR="000E077B">
        <w:rPr>
          <w:rFonts w:ascii="Arial Narrow" w:hAnsi="Arial Narrow"/>
          <w:sz w:val="22"/>
          <w:szCs w:val="22"/>
        </w:rPr>
        <w:t>o</w:t>
      </w:r>
      <w:r w:rsidRPr="00D803CE">
        <w:rPr>
          <w:rFonts w:ascii="Arial Narrow" w:hAnsi="Arial Narrow"/>
          <w:sz w:val="22"/>
          <w:szCs w:val="22"/>
        </w:rPr>
        <w:t>bjednatel tento soupis schválí ve lhůtě deseti (</w:t>
      </w:r>
      <w:r w:rsidR="00927E7B">
        <w:rPr>
          <w:rFonts w:ascii="Arial Narrow" w:hAnsi="Arial Narrow"/>
          <w:sz w:val="22"/>
          <w:szCs w:val="22"/>
        </w:rPr>
        <w:t>5</w:t>
      </w:r>
      <w:r w:rsidRPr="00D803CE">
        <w:rPr>
          <w:rFonts w:ascii="Arial Narrow" w:hAnsi="Arial Narrow"/>
          <w:sz w:val="22"/>
          <w:szCs w:val="22"/>
        </w:rPr>
        <w:t xml:space="preserve">) kalendářních dní od jeho přijetí nebo v téže lhůtě vrátí tento soupis s výhradami </w:t>
      </w:r>
      <w:r w:rsidR="000E077B">
        <w:rPr>
          <w:rFonts w:ascii="Arial Narrow" w:hAnsi="Arial Narrow"/>
          <w:sz w:val="22"/>
          <w:szCs w:val="22"/>
        </w:rPr>
        <w:t>z</w:t>
      </w:r>
      <w:r w:rsidRPr="00D803CE">
        <w:rPr>
          <w:rFonts w:ascii="Arial Narrow" w:hAnsi="Arial Narrow"/>
          <w:sz w:val="22"/>
          <w:szCs w:val="22"/>
        </w:rPr>
        <w:t xml:space="preserve">hotoviteli, které mohou spočívat v neprovedení prací zahrnutých do soupisu, pokud jejich provedení nevyplývá ze zápisu ve stavebním deníku odsouhlaseného </w:t>
      </w:r>
      <w:r w:rsidR="000E077B">
        <w:rPr>
          <w:rFonts w:ascii="Arial Narrow" w:hAnsi="Arial Narrow"/>
          <w:sz w:val="22"/>
          <w:szCs w:val="22"/>
        </w:rPr>
        <w:t>o</w:t>
      </w:r>
      <w:r w:rsidRPr="00D803CE">
        <w:rPr>
          <w:rFonts w:ascii="Arial Narrow" w:hAnsi="Arial Narrow"/>
          <w:sz w:val="22"/>
          <w:szCs w:val="22"/>
        </w:rPr>
        <w:t xml:space="preserve">bjednatelem. Vrátí-li </w:t>
      </w:r>
      <w:r w:rsidR="000E077B">
        <w:rPr>
          <w:rFonts w:ascii="Arial Narrow" w:hAnsi="Arial Narrow"/>
          <w:sz w:val="22"/>
          <w:szCs w:val="22"/>
        </w:rPr>
        <w:t>o</w:t>
      </w:r>
      <w:r w:rsidRPr="00D803CE">
        <w:rPr>
          <w:rFonts w:ascii="Arial Narrow" w:hAnsi="Arial Narrow"/>
          <w:sz w:val="22"/>
          <w:szCs w:val="22"/>
        </w:rPr>
        <w:t xml:space="preserve">bjednatel tento soupis prací </w:t>
      </w:r>
      <w:r w:rsidR="000E077B">
        <w:rPr>
          <w:rFonts w:ascii="Arial Narrow" w:hAnsi="Arial Narrow"/>
          <w:sz w:val="22"/>
          <w:szCs w:val="22"/>
        </w:rPr>
        <w:t>z</w:t>
      </w:r>
      <w:r w:rsidRPr="00D803CE">
        <w:rPr>
          <w:rFonts w:ascii="Arial Narrow" w:hAnsi="Arial Narrow"/>
          <w:sz w:val="22"/>
          <w:szCs w:val="22"/>
        </w:rPr>
        <w:t>hotoviteli, jsou smluvní strany povinny jednat za účelem dosažení shody a konečného schválení a odsouhlasení skutečně provedených prací.</w:t>
      </w:r>
      <w:r w:rsidR="001B25F1" w:rsidRPr="00D803CE">
        <w:rPr>
          <w:rFonts w:ascii="Arial Narrow" w:hAnsi="Arial Narrow" w:cs="Calibri"/>
          <w:sz w:val="22"/>
          <w:szCs w:val="22"/>
        </w:rPr>
        <w:t xml:space="preserve"> </w:t>
      </w:r>
    </w:p>
    <w:p w:rsidR="006F31DE" w:rsidRPr="00D803CE" w:rsidRDefault="006F31DE" w:rsidP="000E077B">
      <w:pPr>
        <w:numPr>
          <w:ilvl w:val="0"/>
          <w:numId w:val="5"/>
        </w:numPr>
        <w:tabs>
          <w:tab w:val="num" w:pos="426"/>
        </w:tabs>
        <w:ind w:left="426" w:hanging="426"/>
        <w:jc w:val="both"/>
        <w:rPr>
          <w:rFonts w:ascii="Arial Narrow" w:hAnsi="Arial Narrow" w:cs="Calibri"/>
          <w:sz w:val="22"/>
          <w:szCs w:val="22"/>
        </w:rPr>
      </w:pPr>
      <w:r w:rsidRPr="00D803CE">
        <w:rPr>
          <w:rFonts w:ascii="Arial Narrow" w:hAnsi="Arial Narrow"/>
          <w:bCs/>
          <w:sz w:val="22"/>
          <w:szCs w:val="22"/>
        </w:rPr>
        <w:t>Zhotovitel se zavazuje vystavit fakturu nejdříve dnem, kdy došlo ke schválení a odsouhlasení provedených prací dle odst. 2 tohoto článku, příp. dle odst. 5 tohoto článku,</w:t>
      </w:r>
      <w:r w:rsidRPr="00D803CE">
        <w:rPr>
          <w:rFonts w:ascii="Arial Narrow" w:hAnsi="Arial Narrow" w:cs="Arial"/>
          <w:sz w:val="22"/>
          <w:szCs w:val="22"/>
        </w:rPr>
        <w:t xml:space="preserve"> přičemž datem zdanitelného plnění bude poslední den příslušného měsíce, ve kterém byly provedeny práce uvedené v odsouhlaseném soupisu.</w:t>
      </w:r>
      <w:r w:rsidRPr="00D803CE">
        <w:rPr>
          <w:rFonts w:ascii="Arial Narrow" w:hAnsi="Arial Narrow"/>
          <w:bCs/>
          <w:sz w:val="22"/>
          <w:szCs w:val="22"/>
        </w:rPr>
        <w:t xml:space="preserve"> </w:t>
      </w:r>
    </w:p>
    <w:p w:rsidR="001B25F1" w:rsidRPr="00737045" w:rsidRDefault="001B25F1" w:rsidP="000E077B">
      <w:pPr>
        <w:numPr>
          <w:ilvl w:val="0"/>
          <w:numId w:val="5"/>
        </w:numPr>
        <w:tabs>
          <w:tab w:val="num" w:pos="426"/>
        </w:tabs>
        <w:ind w:left="426" w:hanging="426"/>
        <w:jc w:val="both"/>
        <w:rPr>
          <w:rFonts w:ascii="Arial Narrow" w:hAnsi="Arial Narrow" w:cs="Calibri"/>
          <w:sz w:val="22"/>
          <w:szCs w:val="22"/>
        </w:rPr>
      </w:pPr>
      <w:r w:rsidRPr="006F31DE">
        <w:rPr>
          <w:rFonts w:ascii="Arial Narrow" w:hAnsi="Arial Narrow" w:cs="Calibri"/>
          <w:sz w:val="22"/>
          <w:szCs w:val="22"/>
        </w:rPr>
        <w:t>V případě, že se na díle vyskytnou vady a nedodělky, uhradí objednatel zhotoviteli fakturu maximálně do výše 9</w:t>
      </w:r>
      <w:r w:rsidR="00633B7D">
        <w:rPr>
          <w:rFonts w:ascii="Arial Narrow" w:hAnsi="Arial Narrow" w:cs="Calibri"/>
          <w:sz w:val="22"/>
          <w:szCs w:val="22"/>
        </w:rPr>
        <w:t>5</w:t>
      </w:r>
      <w:r w:rsidRPr="006F31DE">
        <w:rPr>
          <w:rFonts w:ascii="Arial Narrow" w:hAnsi="Arial Narrow" w:cs="Calibri"/>
          <w:sz w:val="22"/>
          <w:szCs w:val="22"/>
        </w:rPr>
        <w:t xml:space="preserve"> % ceny díla (celkové včetně DPH) s tím, že částka rovnající se</w:t>
      </w:r>
      <w:r w:rsidR="00633B7D">
        <w:rPr>
          <w:rFonts w:ascii="Arial Narrow" w:hAnsi="Arial Narrow" w:cs="Calibri"/>
          <w:sz w:val="22"/>
          <w:szCs w:val="22"/>
        </w:rPr>
        <w:t xml:space="preserve"> 5</w:t>
      </w:r>
      <w:r w:rsidRPr="006F31DE">
        <w:rPr>
          <w:rFonts w:ascii="Arial Narrow" w:hAnsi="Arial Narrow" w:cs="Calibri"/>
          <w:sz w:val="22"/>
          <w:szCs w:val="22"/>
        </w:rPr>
        <w:t xml:space="preserve"> % ceny díla včetně DPH slouží jako zádržné (pozastávka). Po odstranění všech vad a nedodělků bude objednatelem zádržné (pozastávka) uhrazena na základě faktury, v níž bude uvedeno, že se jedná o konečnou fakturu.</w:t>
      </w:r>
      <w:r w:rsidR="00221F53" w:rsidRPr="006F31DE">
        <w:rPr>
          <w:rFonts w:ascii="Arial Narrow" w:hAnsi="Arial Narrow" w:cs="Calibri"/>
          <w:sz w:val="22"/>
          <w:szCs w:val="22"/>
        </w:rPr>
        <w:t xml:space="preserve"> Podmínka uvedené v odst. 2 tohoto článku tím není dotčena. </w:t>
      </w:r>
    </w:p>
    <w:p w:rsidR="001B25F1" w:rsidRDefault="001B25F1" w:rsidP="000E077B">
      <w:pPr>
        <w:numPr>
          <w:ilvl w:val="0"/>
          <w:numId w:val="5"/>
        </w:numPr>
        <w:tabs>
          <w:tab w:val="num" w:pos="426"/>
        </w:tabs>
        <w:ind w:left="426" w:hanging="426"/>
        <w:jc w:val="both"/>
        <w:rPr>
          <w:rFonts w:ascii="Arial Narrow" w:hAnsi="Arial Narrow" w:cs="Calibri"/>
          <w:sz w:val="22"/>
          <w:szCs w:val="22"/>
        </w:rPr>
      </w:pPr>
      <w:r w:rsidRPr="006F31DE">
        <w:rPr>
          <w:rFonts w:ascii="Arial Narrow" w:hAnsi="Arial Narrow" w:cs="Calibri"/>
          <w:sz w:val="22"/>
          <w:szCs w:val="22"/>
        </w:rPr>
        <w:t>Zhotovitel je oprávněn měsíčně vystavovat daňové doklady (dále jen „faktura“), kterými vyúčtuje provedené práce max. do výše 9</w:t>
      </w:r>
      <w:r w:rsidR="00633B7D">
        <w:rPr>
          <w:rFonts w:ascii="Arial Narrow" w:hAnsi="Arial Narrow" w:cs="Calibri"/>
          <w:sz w:val="22"/>
          <w:szCs w:val="22"/>
        </w:rPr>
        <w:t>5</w:t>
      </w:r>
      <w:r w:rsidRPr="006F31DE">
        <w:rPr>
          <w:rFonts w:ascii="Arial Narrow" w:hAnsi="Arial Narrow" w:cs="Calibri"/>
          <w:sz w:val="22"/>
          <w:szCs w:val="22"/>
        </w:rPr>
        <w:t>% z celkové ceny díla. Po ukončení přejímacího řízení podle této smlouvy zhotovitel provede závěrečné vyúčtování a vystaví konečnou fakturu na cenu díla.</w:t>
      </w:r>
      <w:r w:rsidR="00571D59" w:rsidRPr="006F31DE">
        <w:rPr>
          <w:rFonts w:ascii="Arial Narrow" w:hAnsi="Arial Narrow" w:cs="Calibri"/>
          <w:sz w:val="22"/>
          <w:szCs w:val="22"/>
        </w:rPr>
        <w:t xml:space="preserve"> </w:t>
      </w:r>
    </w:p>
    <w:p w:rsidR="006F31DE" w:rsidRPr="00737045" w:rsidRDefault="006F31DE" w:rsidP="000E077B">
      <w:pPr>
        <w:numPr>
          <w:ilvl w:val="0"/>
          <w:numId w:val="5"/>
        </w:numPr>
        <w:tabs>
          <w:tab w:val="num" w:pos="426"/>
        </w:tabs>
        <w:ind w:left="426" w:hanging="426"/>
        <w:jc w:val="both"/>
        <w:rPr>
          <w:rFonts w:ascii="Arial Narrow" w:hAnsi="Arial Narrow" w:cs="Calibri"/>
          <w:sz w:val="22"/>
          <w:szCs w:val="22"/>
        </w:rPr>
      </w:pPr>
      <w:r w:rsidRPr="00737045">
        <w:rPr>
          <w:rFonts w:ascii="Arial Narrow" w:hAnsi="Arial Narrow" w:cs="Calibri"/>
          <w:sz w:val="22"/>
          <w:szCs w:val="22"/>
        </w:rPr>
        <w:t xml:space="preserve">Splatnost řádné faktury se sjednává na dobu do 30 dnů ode dne jejího doručení objednateli. Kromě náležitostí stanovených právními předpisy je zhotovitel povinen uvést ve faktuře i tyto údaje: </w:t>
      </w:r>
    </w:p>
    <w:p w:rsidR="006F31DE" w:rsidRPr="00737045" w:rsidRDefault="006F31DE" w:rsidP="00323555">
      <w:pPr>
        <w:numPr>
          <w:ilvl w:val="0"/>
          <w:numId w:val="5"/>
        </w:numPr>
        <w:tabs>
          <w:tab w:val="num" w:pos="426"/>
        </w:tabs>
        <w:ind w:left="426" w:hanging="426"/>
        <w:jc w:val="both"/>
        <w:rPr>
          <w:rFonts w:ascii="Arial Narrow" w:hAnsi="Arial Narrow" w:cs="Calibri"/>
          <w:sz w:val="22"/>
          <w:szCs w:val="22"/>
        </w:rPr>
      </w:pPr>
      <w:r w:rsidRPr="00737045">
        <w:rPr>
          <w:rFonts w:ascii="Arial Narrow" w:hAnsi="Arial Narrow" w:cs="Calibri"/>
          <w:sz w:val="22"/>
          <w:szCs w:val="22"/>
        </w:rPr>
        <w:t xml:space="preserve">číslo smlouvy a datum jejího uzavření, </w:t>
      </w:r>
    </w:p>
    <w:p w:rsidR="006F31DE" w:rsidRPr="00737045" w:rsidRDefault="006F31DE" w:rsidP="000E077B">
      <w:pPr>
        <w:numPr>
          <w:ilvl w:val="0"/>
          <w:numId w:val="20"/>
        </w:numPr>
        <w:shd w:val="clear" w:color="auto" w:fill="FFFFFF"/>
        <w:tabs>
          <w:tab w:val="left" w:pos="284"/>
          <w:tab w:val="num" w:pos="709"/>
        </w:tabs>
        <w:ind w:left="709" w:hanging="283"/>
        <w:jc w:val="both"/>
        <w:rPr>
          <w:rFonts w:ascii="Arial Narrow" w:hAnsi="Arial Narrow" w:cs="Calibri"/>
          <w:sz w:val="22"/>
          <w:szCs w:val="22"/>
        </w:rPr>
      </w:pPr>
      <w:r w:rsidRPr="00737045">
        <w:rPr>
          <w:rFonts w:ascii="Arial Narrow" w:hAnsi="Arial Narrow" w:cs="Calibri"/>
          <w:sz w:val="22"/>
          <w:szCs w:val="22"/>
        </w:rPr>
        <w:t>předmět smlouvy, jeho přesnou specifikaci ve slovním vyjádření (nestačí odkaz na číslo smlouvy),</w:t>
      </w:r>
    </w:p>
    <w:p w:rsidR="006F31DE" w:rsidRPr="00737045" w:rsidRDefault="006F31DE" w:rsidP="000E077B">
      <w:pPr>
        <w:numPr>
          <w:ilvl w:val="0"/>
          <w:numId w:val="20"/>
        </w:numPr>
        <w:shd w:val="clear" w:color="auto" w:fill="FFFFFF"/>
        <w:tabs>
          <w:tab w:val="left" w:pos="709"/>
        </w:tabs>
        <w:ind w:left="709" w:hanging="283"/>
        <w:jc w:val="both"/>
        <w:rPr>
          <w:rFonts w:ascii="Arial Narrow" w:hAnsi="Arial Narrow" w:cs="Calibri"/>
          <w:sz w:val="22"/>
          <w:szCs w:val="22"/>
        </w:rPr>
      </w:pPr>
      <w:r w:rsidRPr="00737045">
        <w:rPr>
          <w:rFonts w:ascii="Arial Narrow" w:hAnsi="Arial Narrow" w:cs="Calibri"/>
          <w:sz w:val="22"/>
          <w:szCs w:val="22"/>
        </w:rPr>
        <w:t>obchodní firmu nebo název, sídlo nebo místo podnikání, IČ</w:t>
      </w:r>
      <w:r>
        <w:rPr>
          <w:rFonts w:ascii="Arial Narrow" w:hAnsi="Arial Narrow" w:cs="Calibri"/>
          <w:sz w:val="22"/>
          <w:szCs w:val="22"/>
        </w:rPr>
        <w:t>O</w:t>
      </w:r>
      <w:r w:rsidRPr="00737045">
        <w:rPr>
          <w:rFonts w:ascii="Arial Narrow" w:hAnsi="Arial Narrow" w:cs="Calibri"/>
          <w:sz w:val="22"/>
          <w:szCs w:val="22"/>
        </w:rPr>
        <w:t xml:space="preserve"> a DIČ zhotovitele,</w:t>
      </w:r>
    </w:p>
    <w:p w:rsidR="006F31DE" w:rsidRPr="00737045" w:rsidRDefault="006F31DE" w:rsidP="000E077B">
      <w:pPr>
        <w:numPr>
          <w:ilvl w:val="0"/>
          <w:numId w:val="20"/>
        </w:numPr>
        <w:shd w:val="clear" w:color="auto" w:fill="FFFFFF"/>
        <w:tabs>
          <w:tab w:val="left" w:pos="709"/>
        </w:tabs>
        <w:ind w:left="709" w:hanging="283"/>
        <w:jc w:val="both"/>
        <w:rPr>
          <w:rFonts w:ascii="Arial Narrow" w:hAnsi="Arial Narrow" w:cs="Calibri"/>
          <w:sz w:val="22"/>
          <w:szCs w:val="22"/>
        </w:rPr>
      </w:pPr>
      <w:r w:rsidRPr="00737045">
        <w:rPr>
          <w:rFonts w:ascii="Arial Narrow" w:hAnsi="Arial Narrow" w:cs="Calibri"/>
          <w:sz w:val="22"/>
          <w:szCs w:val="22"/>
        </w:rPr>
        <w:t>název, sídlo, IČ</w:t>
      </w:r>
      <w:r>
        <w:rPr>
          <w:rFonts w:ascii="Arial Narrow" w:hAnsi="Arial Narrow" w:cs="Calibri"/>
          <w:sz w:val="22"/>
          <w:szCs w:val="22"/>
        </w:rPr>
        <w:t>O</w:t>
      </w:r>
      <w:r w:rsidRPr="00737045">
        <w:rPr>
          <w:rFonts w:ascii="Arial Narrow" w:hAnsi="Arial Narrow" w:cs="Calibri"/>
          <w:sz w:val="22"/>
          <w:szCs w:val="22"/>
        </w:rPr>
        <w:t xml:space="preserve"> a DIČ objednatele,</w:t>
      </w:r>
    </w:p>
    <w:p w:rsidR="006F31DE" w:rsidRPr="00737045" w:rsidRDefault="006F31DE" w:rsidP="000E077B">
      <w:pPr>
        <w:numPr>
          <w:ilvl w:val="0"/>
          <w:numId w:val="20"/>
        </w:numPr>
        <w:shd w:val="clear" w:color="auto" w:fill="FFFFFF"/>
        <w:tabs>
          <w:tab w:val="left" w:pos="709"/>
        </w:tabs>
        <w:ind w:left="709" w:hanging="283"/>
        <w:jc w:val="both"/>
        <w:rPr>
          <w:rFonts w:ascii="Arial Narrow" w:hAnsi="Arial Narrow" w:cs="Calibri"/>
          <w:sz w:val="22"/>
          <w:szCs w:val="22"/>
        </w:rPr>
      </w:pPr>
      <w:r w:rsidRPr="00737045">
        <w:rPr>
          <w:rFonts w:ascii="Arial Narrow" w:hAnsi="Arial Narrow" w:cs="Calibri"/>
          <w:sz w:val="22"/>
          <w:szCs w:val="22"/>
        </w:rPr>
        <w:t>číslo a datum vystavení faktury,</w:t>
      </w:r>
    </w:p>
    <w:p w:rsidR="006F31DE" w:rsidRPr="00737045" w:rsidRDefault="006F31DE" w:rsidP="000E077B">
      <w:pPr>
        <w:numPr>
          <w:ilvl w:val="0"/>
          <w:numId w:val="20"/>
        </w:numPr>
        <w:shd w:val="clear" w:color="auto" w:fill="FFFFFF"/>
        <w:tabs>
          <w:tab w:val="left" w:pos="709"/>
        </w:tabs>
        <w:ind w:left="709" w:hanging="283"/>
        <w:jc w:val="both"/>
        <w:rPr>
          <w:rFonts w:ascii="Arial Narrow" w:hAnsi="Arial Narrow" w:cs="Calibri"/>
          <w:sz w:val="22"/>
          <w:szCs w:val="22"/>
        </w:rPr>
      </w:pPr>
      <w:r w:rsidRPr="00737045">
        <w:rPr>
          <w:rFonts w:ascii="Arial Narrow" w:hAnsi="Arial Narrow" w:cs="Calibri"/>
          <w:sz w:val="22"/>
          <w:szCs w:val="22"/>
        </w:rPr>
        <w:t>lhůtu splatnosti faktury,</w:t>
      </w:r>
    </w:p>
    <w:p w:rsidR="006F31DE" w:rsidRPr="00737045" w:rsidRDefault="006F31DE" w:rsidP="000E077B">
      <w:pPr>
        <w:numPr>
          <w:ilvl w:val="0"/>
          <w:numId w:val="20"/>
        </w:numPr>
        <w:shd w:val="clear" w:color="auto" w:fill="FFFFFF"/>
        <w:tabs>
          <w:tab w:val="left" w:pos="709"/>
        </w:tabs>
        <w:ind w:left="709" w:hanging="283"/>
        <w:jc w:val="both"/>
        <w:rPr>
          <w:rFonts w:ascii="Arial Narrow" w:hAnsi="Arial Narrow" w:cs="Calibri"/>
          <w:sz w:val="22"/>
          <w:szCs w:val="22"/>
        </w:rPr>
      </w:pPr>
      <w:r>
        <w:rPr>
          <w:rFonts w:ascii="Arial Narrow" w:hAnsi="Arial Narrow" w:cs="Calibri"/>
          <w:sz w:val="22"/>
          <w:szCs w:val="22"/>
        </w:rPr>
        <w:t xml:space="preserve">odsouhlasený a podepsaný </w:t>
      </w:r>
      <w:r w:rsidRPr="00737045">
        <w:rPr>
          <w:rFonts w:ascii="Arial Narrow" w:hAnsi="Arial Narrow" w:cs="Calibri"/>
          <w:sz w:val="22"/>
          <w:szCs w:val="22"/>
        </w:rPr>
        <w:t>soupis provedených prací, vč. zjišťovacího protokolu,</w:t>
      </w:r>
    </w:p>
    <w:p w:rsidR="006F31DE" w:rsidRPr="00737045" w:rsidRDefault="006F31DE" w:rsidP="000E077B">
      <w:pPr>
        <w:numPr>
          <w:ilvl w:val="0"/>
          <w:numId w:val="20"/>
        </w:numPr>
        <w:shd w:val="clear" w:color="auto" w:fill="FFFFFF"/>
        <w:tabs>
          <w:tab w:val="left" w:pos="709"/>
        </w:tabs>
        <w:ind w:left="709" w:hanging="283"/>
        <w:jc w:val="both"/>
        <w:rPr>
          <w:rFonts w:ascii="Arial Narrow" w:hAnsi="Arial Narrow" w:cs="Calibri"/>
          <w:sz w:val="22"/>
          <w:szCs w:val="22"/>
        </w:rPr>
      </w:pPr>
      <w:r w:rsidRPr="00737045">
        <w:rPr>
          <w:rFonts w:ascii="Arial Narrow" w:hAnsi="Arial Narrow" w:cs="Calibri"/>
          <w:sz w:val="22"/>
          <w:szCs w:val="22"/>
        </w:rPr>
        <w:t>označení banky a číslo účtu, na který musí být zaplaceno,</w:t>
      </w:r>
    </w:p>
    <w:p w:rsidR="006F31DE" w:rsidRDefault="006F31DE" w:rsidP="000E077B">
      <w:pPr>
        <w:numPr>
          <w:ilvl w:val="0"/>
          <w:numId w:val="20"/>
        </w:numPr>
        <w:shd w:val="clear" w:color="auto" w:fill="FFFFFF"/>
        <w:tabs>
          <w:tab w:val="left" w:pos="709"/>
        </w:tabs>
        <w:ind w:left="709" w:hanging="283"/>
        <w:jc w:val="both"/>
        <w:rPr>
          <w:rFonts w:ascii="Arial Narrow" w:hAnsi="Arial Narrow" w:cs="Calibri"/>
          <w:sz w:val="22"/>
          <w:szCs w:val="22"/>
        </w:rPr>
      </w:pPr>
      <w:r w:rsidRPr="00737045">
        <w:rPr>
          <w:rFonts w:ascii="Arial Narrow" w:hAnsi="Arial Narrow" w:cs="Calibri"/>
          <w:sz w:val="22"/>
          <w:szCs w:val="22"/>
        </w:rPr>
        <w:t>označení osoby, která fakturu vyhotovila, včetně jejího podpisu a kontaktního telefonu,</w:t>
      </w:r>
    </w:p>
    <w:p w:rsidR="001B25F1" w:rsidRPr="006F31DE" w:rsidRDefault="001B25F1" w:rsidP="000E077B">
      <w:pPr>
        <w:numPr>
          <w:ilvl w:val="0"/>
          <w:numId w:val="5"/>
        </w:numPr>
        <w:tabs>
          <w:tab w:val="num" w:pos="426"/>
        </w:tabs>
        <w:ind w:left="426" w:hanging="426"/>
        <w:jc w:val="both"/>
        <w:rPr>
          <w:rFonts w:ascii="Arial Narrow" w:hAnsi="Arial Narrow" w:cs="Calibri"/>
          <w:sz w:val="22"/>
          <w:szCs w:val="22"/>
        </w:rPr>
      </w:pPr>
      <w:r w:rsidRPr="00737045">
        <w:rPr>
          <w:rFonts w:ascii="Arial Narrow" w:hAnsi="Arial Narrow" w:cs="Calibri"/>
          <w:sz w:val="22"/>
          <w:szCs w:val="22"/>
        </w:rPr>
        <w:t xml:space="preserve">Objednatel je oprávněn provádět kontrolu prováděných prací po celou dobu provádění díla kdykoli fyzickou </w:t>
      </w:r>
      <w:r w:rsidRPr="006F31DE">
        <w:rPr>
          <w:rFonts w:ascii="Arial Narrow" w:hAnsi="Arial Narrow" w:cs="Calibri"/>
          <w:sz w:val="22"/>
          <w:szCs w:val="22"/>
        </w:rPr>
        <w:t>kontrolou na staveništi prováděnou oprávněnými zástupci objednatele i kontrolou stavebního či materiálového deníku. Zhotovitel je povinen provedení takové kontroly nejen umožnit, ale také poskytnout k ní veškerou potřebnou součinnost.</w:t>
      </w:r>
    </w:p>
    <w:p w:rsidR="006F31DE" w:rsidRPr="006F31DE" w:rsidRDefault="006F31DE" w:rsidP="000E077B">
      <w:pPr>
        <w:numPr>
          <w:ilvl w:val="0"/>
          <w:numId w:val="5"/>
        </w:numPr>
        <w:tabs>
          <w:tab w:val="num" w:pos="426"/>
        </w:tabs>
        <w:ind w:left="426" w:hanging="426"/>
        <w:jc w:val="both"/>
        <w:rPr>
          <w:rFonts w:ascii="Arial Narrow" w:hAnsi="Arial Narrow" w:cs="Calibri"/>
          <w:sz w:val="22"/>
          <w:szCs w:val="22"/>
        </w:rPr>
      </w:pPr>
      <w:r w:rsidRPr="006F31DE">
        <w:rPr>
          <w:rFonts w:ascii="Arial Narrow" w:hAnsi="Arial Narrow"/>
          <w:bCs/>
          <w:sz w:val="22"/>
          <w:szCs w:val="22"/>
        </w:rPr>
        <w:t xml:space="preserve">Objednatel je oprávněn vrátit </w:t>
      </w:r>
      <w:r w:rsidR="000E077B">
        <w:rPr>
          <w:rFonts w:ascii="Arial Narrow" w:hAnsi="Arial Narrow"/>
          <w:bCs/>
          <w:sz w:val="22"/>
          <w:szCs w:val="22"/>
        </w:rPr>
        <w:t>z</w:t>
      </w:r>
      <w:r w:rsidRPr="006F31DE">
        <w:rPr>
          <w:rFonts w:ascii="Arial Narrow" w:hAnsi="Arial Narrow"/>
          <w:bCs/>
          <w:sz w:val="22"/>
          <w:szCs w:val="22"/>
        </w:rPr>
        <w:t xml:space="preserve">hotoviteli fakturu, pokud fakturovaná částka, byť částečně, nebude odpovídat odsouhlasenému soupisu provedených prací, a/nebo </w:t>
      </w:r>
      <w:r w:rsidR="000E077B">
        <w:rPr>
          <w:rFonts w:ascii="Arial Narrow" w:hAnsi="Arial Narrow"/>
          <w:bCs/>
          <w:sz w:val="22"/>
          <w:szCs w:val="22"/>
        </w:rPr>
        <w:t>r</w:t>
      </w:r>
      <w:r w:rsidRPr="006F31DE">
        <w:rPr>
          <w:rFonts w:ascii="Arial Narrow" w:hAnsi="Arial Narrow"/>
          <w:bCs/>
          <w:sz w:val="22"/>
          <w:szCs w:val="22"/>
        </w:rPr>
        <w:t xml:space="preserve">ozpočtu a/nebo faktura nebude mít náležitosti </w:t>
      </w:r>
      <w:r w:rsidRPr="006F31DE">
        <w:rPr>
          <w:rFonts w:ascii="Arial Narrow" w:hAnsi="Arial Narrow"/>
          <w:bCs/>
          <w:sz w:val="22"/>
          <w:szCs w:val="22"/>
        </w:rPr>
        <w:lastRenderedPageBreak/>
        <w:t xml:space="preserve">řádného daňového dokladu, případně náležitosti dle této smlouvy. Do doby vystavení řádné (opravené) faktury a uplynutí lhůty její splatnosti není </w:t>
      </w:r>
      <w:r w:rsidR="000E077B">
        <w:rPr>
          <w:rFonts w:ascii="Arial Narrow" w:hAnsi="Arial Narrow"/>
          <w:bCs/>
          <w:sz w:val="22"/>
          <w:szCs w:val="22"/>
        </w:rPr>
        <w:t>o</w:t>
      </w:r>
      <w:r w:rsidRPr="006F31DE">
        <w:rPr>
          <w:rFonts w:ascii="Arial Narrow" w:hAnsi="Arial Narrow"/>
          <w:bCs/>
          <w:sz w:val="22"/>
          <w:szCs w:val="22"/>
        </w:rPr>
        <w:t xml:space="preserve">bjednatel v prodlení s úhradou ceny za </w:t>
      </w:r>
      <w:r w:rsidR="000E077B">
        <w:rPr>
          <w:rFonts w:ascii="Arial Narrow" w:hAnsi="Arial Narrow"/>
          <w:bCs/>
          <w:sz w:val="22"/>
          <w:szCs w:val="22"/>
        </w:rPr>
        <w:t>d</w:t>
      </w:r>
      <w:r w:rsidRPr="006F31DE">
        <w:rPr>
          <w:rFonts w:ascii="Arial Narrow" w:hAnsi="Arial Narrow"/>
          <w:bCs/>
          <w:sz w:val="22"/>
          <w:szCs w:val="22"/>
        </w:rPr>
        <w:t>ílo nebo její části.</w:t>
      </w:r>
    </w:p>
    <w:p w:rsidR="001B25F1" w:rsidRDefault="001B25F1" w:rsidP="000E077B">
      <w:pPr>
        <w:numPr>
          <w:ilvl w:val="0"/>
          <w:numId w:val="5"/>
        </w:numPr>
        <w:tabs>
          <w:tab w:val="num" w:pos="426"/>
        </w:tabs>
        <w:ind w:left="426" w:hanging="426"/>
        <w:jc w:val="both"/>
        <w:rPr>
          <w:rFonts w:ascii="Arial Narrow" w:hAnsi="Arial Narrow" w:cs="Calibri"/>
          <w:sz w:val="22"/>
          <w:szCs w:val="22"/>
        </w:rPr>
      </w:pPr>
      <w:r w:rsidRPr="006F31DE">
        <w:rPr>
          <w:rFonts w:ascii="Arial Narrow" w:hAnsi="Arial Narrow" w:cs="Calibri"/>
          <w:sz w:val="22"/>
          <w:szCs w:val="22"/>
        </w:rPr>
        <w:t>Objednatel je oprávněn pozdržet úhradu dílčího plnění v případě, že zhotovitel bezdůvodně nebo neoprávněně v rozporu s touto smlouvou přeruší práce na provádění díla nebo dílo provádí v rozporu s projektovou dokumentací, ustanoveními této smlouvy, vyhlášenými podmínkami soutěže nebo písemnými pokyny objednatele.</w:t>
      </w:r>
    </w:p>
    <w:p w:rsidR="005F765D" w:rsidRPr="00B40EF4" w:rsidRDefault="005F765D" w:rsidP="000E077B">
      <w:pPr>
        <w:numPr>
          <w:ilvl w:val="0"/>
          <w:numId w:val="5"/>
        </w:numPr>
        <w:tabs>
          <w:tab w:val="num" w:pos="426"/>
        </w:tabs>
        <w:ind w:left="426" w:hanging="426"/>
        <w:jc w:val="both"/>
        <w:rPr>
          <w:rFonts w:ascii="Arial Narrow" w:hAnsi="Arial Narrow" w:cs="Calibri"/>
          <w:b/>
          <w:sz w:val="22"/>
          <w:szCs w:val="22"/>
        </w:rPr>
      </w:pPr>
      <w:r w:rsidRPr="00B40EF4">
        <w:rPr>
          <w:rFonts w:ascii="Arial Narrow" w:hAnsi="Arial Narrow" w:cs="Calibri"/>
          <w:b/>
          <w:sz w:val="22"/>
          <w:szCs w:val="22"/>
        </w:rPr>
        <w:t xml:space="preserve">Zhotovitel bere na vědomí, že v roce 2017 má objednatel na úhradu předmětu smlouvy finanční prostředky ve výši </w:t>
      </w:r>
      <w:r w:rsidR="00DD11C6">
        <w:rPr>
          <w:rFonts w:ascii="Arial Narrow" w:hAnsi="Arial Narrow" w:cs="Calibri"/>
          <w:b/>
          <w:sz w:val="22"/>
          <w:szCs w:val="22"/>
        </w:rPr>
        <w:t>3</w:t>
      </w:r>
      <w:r w:rsidRPr="00B40EF4">
        <w:rPr>
          <w:rFonts w:ascii="Arial Narrow" w:hAnsi="Arial Narrow" w:cs="Calibri"/>
          <w:b/>
          <w:sz w:val="22"/>
          <w:szCs w:val="22"/>
        </w:rPr>
        <w:t xml:space="preserve"> mil. Kč včetně DPH. Z tohoto důvodu budou proto na díle realizovány práce a dodávky v roce 2017 v tomto finančním objemu, v následujícím roce pak ve zbývajícím finančním objemu. </w:t>
      </w:r>
    </w:p>
    <w:p w:rsidR="001B4494" w:rsidRPr="00737045" w:rsidRDefault="001B4494" w:rsidP="006847C2">
      <w:pPr>
        <w:pStyle w:val="Smlouva-slo"/>
        <w:tabs>
          <w:tab w:val="left" w:pos="7920"/>
        </w:tabs>
        <w:spacing w:before="0"/>
        <w:jc w:val="center"/>
        <w:rPr>
          <w:rFonts w:ascii="Arial Narrow" w:hAnsi="Arial Narrow" w:cs="Calibri"/>
          <w:b/>
          <w:sz w:val="22"/>
          <w:szCs w:val="22"/>
        </w:rPr>
      </w:pPr>
    </w:p>
    <w:p w:rsidR="00C52CF5" w:rsidRPr="00737045" w:rsidRDefault="00C52CF5" w:rsidP="006847C2">
      <w:pPr>
        <w:pStyle w:val="Smlouva-slo"/>
        <w:tabs>
          <w:tab w:val="left" w:pos="7920"/>
        </w:tabs>
        <w:spacing w:before="0"/>
        <w:jc w:val="center"/>
        <w:rPr>
          <w:rFonts w:ascii="Arial Narrow" w:hAnsi="Arial Narrow" w:cs="Calibri"/>
          <w:b/>
          <w:sz w:val="22"/>
          <w:szCs w:val="22"/>
        </w:rPr>
      </w:pPr>
      <w:r w:rsidRPr="00737045">
        <w:rPr>
          <w:rFonts w:ascii="Arial Narrow" w:hAnsi="Arial Narrow" w:cs="Calibri"/>
          <w:b/>
          <w:sz w:val="22"/>
          <w:szCs w:val="22"/>
        </w:rPr>
        <w:t>VI.</w:t>
      </w:r>
    </w:p>
    <w:p w:rsidR="00C52CF5" w:rsidRDefault="00C52CF5" w:rsidP="00C52CF5">
      <w:pPr>
        <w:tabs>
          <w:tab w:val="left" w:pos="7920"/>
        </w:tabs>
        <w:jc w:val="center"/>
        <w:rPr>
          <w:rFonts w:ascii="Arial Narrow" w:hAnsi="Arial Narrow" w:cs="Calibri"/>
          <w:b/>
          <w:sz w:val="22"/>
          <w:szCs w:val="22"/>
        </w:rPr>
      </w:pPr>
      <w:r w:rsidRPr="00737045">
        <w:rPr>
          <w:rFonts w:ascii="Arial Narrow" w:hAnsi="Arial Narrow" w:cs="Calibri"/>
          <w:b/>
          <w:sz w:val="22"/>
          <w:szCs w:val="22"/>
        </w:rPr>
        <w:t>Předání díla</w:t>
      </w:r>
    </w:p>
    <w:p w:rsidR="000E077B" w:rsidRPr="00737045" w:rsidRDefault="000E077B" w:rsidP="00C52CF5">
      <w:pPr>
        <w:tabs>
          <w:tab w:val="left" w:pos="7920"/>
        </w:tabs>
        <w:jc w:val="center"/>
        <w:rPr>
          <w:rFonts w:ascii="Arial Narrow" w:hAnsi="Arial Narrow" w:cs="Calibri"/>
          <w:sz w:val="22"/>
          <w:szCs w:val="22"/>
        </w:rPr>
      </w:pPr>
    </w:p>
    <w:p w:rsidR="00C52CF5" w:rsidRPr="00737045" w:rsidRDefault="00862C5E" w:rsidP="000E077B">
      <w:pPr>
        <w:pStyle w:val="Smlouva-slo"/>
        <w:numPr>
          <w:ilvl w:val="0"/>
          <w:numId w:val="8"/>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Zhotovitel splní svou povinnost provést dílo jeho řádným zhotovením a předáním objednateli bez vad a nedodělků. O </w:t>
      </w:r>
      <w:r w:rsidR="000627C9" w:rsidRPr="00737045">
        <w:rPr>
          <w:rFonts w:ascii="Arial Narrow" w:hAnsi="Arial Narrow" w:cs="Calibri"/>
          <w:sz w:val="22"/>
          <w:szCs w:val="22"/>
        </w:rPr>
        <w:t xml:space="preserve">přejímacím řízení </w:t>
      </w:r>
      <w:r w:rsidRPr="00737045">
        <w:rPr>
          <w:rFonts w:ascii="Arial Narrow" w:hAnsi="Arial Narrow" w:cs="Calibri"/>
          <w:sz w:val="22"/>
          <w:szCs w:val="22"/>
        </w:rPr>
        <w:t>jsou objednatel a zhotovitel povinni sepsat a podepsat protokol, v jehož závěru objednatel prohlásí, zda dílo přijímá nebo nepřijímá, a pokud ne, z jakých důvodů. Zhotovitel se zavazuje vyrozumět objednatele o ukončení díla a připravenosti k</w:t>
      </w:r>
      <w:r w:rsidR="000627C9" w:rsidRPr="00737045">
        <w:rPr>
          <w:rFonts w:ascii="Arial Narrow" w:hAnsi="Arial Narrow" w:cs="Calibri"/>
          <w:sz w:val="22"/>
          <w:szCs w:val="22"/>
        </w:rPr>
        <w:t xml:space="preserve"> provedení přejímacího řízení </w:t>
      </w:r>
      <w:r w:rsidRPr="00737045">
        <w:rPr>
          <w:rFonts w:ascii="Arial Narrow" w:hAnsi="Arial Narrow" w:cs="Calibri"/>
          <w:sz w:val="22"/>
          <w:szCs w:val="22"/>
        </w:rPr>
        <w:t xml:space="preserve">zápisem ve stavebním deníku ve lhůtě 5 dnů před </w:t>
      </w:r>
      <w:r w:rsidR="000627C9" w:rsidRPr="00737045">
        <w:rPr>
          <w:rFonts w:ascii="Arial Narrow" w:hAnsi="Arial Narrow" w:cs="Calibri"/>
          <w:sz w:val="22"/>
          <w:szCs w:val="22"/>
        </w:rPr>
        <w:t>datem</w:t>
      </w:r>
      <w:r w:rsidRPr="00737045">
        <w:rPr>
          <w:rFonts w:ascii="Arial Narrow" w:hAnsi="Arial Narrow" w:cs="Calibri"/>
          <w:sz w:val="22"/>
          <w:szCs w:val="22"/>
        </w:rPr>
        <w:t xml:space="preserve"> přejímacího řízení. V případě, že se objednatel nedostaví k řádně oznámenému </w:t>
      </w:r>
      <w:r w:rsidR="00F13182" w:rsidRPr="00737045">
        <w:rPr>
          <w:rFonts w:ascii="Arial Narrow" w:hAnsi="Arial Narrow" w:cs="Calibri"/>
          <w:sz w:val="22"/>
          <w:szCs w:val="22"/>
        </w:rPr>
        <w:t>přejímací</w:t>
      </w:r>
      <w:r w:rsidR="000627C9" w:rsidRPr="00737045">
        <w:rPr>
          <w:rFonts w:ascii="Arial Narrow" w:hAnsi="Arial Narrow" w:cs="Calibri"/>
          <w:sz w:val="22"/>
          <w:szCs w:val="22"/>
        </w:rPr>
        <w:t>mu</w:t>
      </w:r>
      <w:r w:rsidR="00F13182" w:rsidRPr="00737045">
        <w:rPr>
          <w:rFonts w:ascii="Arial Narrow" w:hAnsi="Arial Narrow" w:cs="Calibri"/>
          <w:sz w:val="22"/>
          <w:szCs w:val="22"/>
        </w:rPr>
        <w:t xml:space="preserve"> řízení, má se za to, že dílo bylo předáno </w:t>
      </w:r>
      <w:r w:rsidR="000852BE" w:rsidRPr="00737045">
        <w:rPr>
          <w:rFonts w:ascii="Arial Narrow" w:hAnsi="Arial Narrow" w:cs="Calibri"/>
          <w:sz w:val="22"/>
          <w:szCs w:val="22"/>
        </w:rPr>
        <w:t>okamžikem, kdy b</w:t>
      </w:r>
      <w:r w:rsidR="00F13182" w:rsidRPr="00737045">
        <w:rPr>
          <w:rFonts w:ascii="Arial Narrow" w:hAnsi="Arial Narrow" w:cs="Calibri"/>
          <w:sz w:val="22"/>
          <w:szCs w:val="22"/>
        </w:rPr>
        <w:t>yl</w:t>
      </w:r>
      <w:r w:rsidR="000852BE" w:rsidRPr="00737045">
        <w:rPr>
          <w:rFonts w:ascii="Arial Narrow" w:hAnsi="Arial Narrow" w:cs="Calibri"/>
          <w:sz w:val="22"/>
          <w:szCs w:val="22"/>
        </w:rPr>
        <w:t xml:space="preserve"> </w:t>
      </w:r>
      <w:r w:rsidR="00C52CF5" w:rsidRPr="00737045">
        <w:rPr>
          <w:rFonts w:ascii="Arial Narrow" w:hAnsi="Arial Narrow" w:cs="Calibri"/>
          <w:sz w:val="22"/>
          <w:szCs w:val="22"/>
        </w:rPr>
        <w:t>zhotovitel připra</w:t>
      </w:r>
      <w:r w:rsidR="000852BE" w:rsidRPr="00737045">
        <w:rPr>
          <w:rFonts w:ascii="Arial Narrow" w:hAnsi="Arial Narrow" w:cs="Calibri"/>
          <w:sz w:val="22"/>
          <w:szCs w:val="22"/>
        </w:rPr>
        <w:t xml:space="preserve">ven k předání díla objednateli </w:t>
      </w:r>
      <w:r w:rsidR="00C52CF5" w:rsidRPr="00737045">
        <w:rPr>
          <w:rFonts w:ascii="Arial Narrow" w:hAnsi="Arial Narrow" w:cs="Calibri"/>
          <w:sz w:val="22"/>
          <w:szCs w:val="22"/>
        </w:rPr>
        <w:t>a objednatel se k</w:t>
      </w:r>
      <w:r w:rsidR="00707BA2" w:rsidRPr="00737045">
        <w:rPr>
          <w:rFonts w:ascii="Arial Narrow" w:hAnsi="Arial Narrow" w:cs="Calibri"/>
          <w:sz w:val="22"/>
          <w:szCs w:val="22"/>
        </w:rPr>
        <w:t> přejímacímu řízení</w:t>
      </w:r>
      <w:r w:rsidR="00C52CF5" w:rsidRPr="00737045">
        <w:rPr>
          <w:rFonts w:ascii="Arial Narrow" w:hAnsi="Arial Narrow" w:cs="Calibri"/>
          <w:sz w:val="22"/>
          <w:szCs w:val="22"/>
        </w:rPr>
        <w:t xml:space="preserve"> nedostav</w:t>
      </w:r>
      <w:r w:rsidR="00F13182" w:rsidRPr="00737045">
        <w:rPr>
          <w:rFonts w:ascii="Arial Narrow" w:hAnsi="Arial Narrow" w:cs="Calibri"/>
          <w:sz w:val="22"/>
          <w:szCs w:val="22"/>
        </w:rPr>
        <w:t>il</w:t>
      </w:r>
      <w:r w:rsidR="00C52CF5" w:rsidRPr="00737045">
        <w:rPr>
          <w:rFonts w:ascii="Arial Narrow" w:hAnsi="Arial Narrow" w:cs="Calibri"/>
          <w:sz w:val="22"/>
          <w:szCs w:val="22"/>
        </w:rPr>
        <w:t xml:space="preserve">. </w:t>
      </w:r>
    </w:p>
    <w:p w:rsidR="00C52CF5" w:rsidRPr="00737045" w:rsidRDefault="00C52CF5" w:rsidP="000E077B">
      <w:pPr>
        <w:pStyle w:val="Smlouva-slo"/>
        <w:numPr>
          <w:ilvl w:val="0"/>
          <w:numId w:val="8"/>
        </w:numPr>
        <w:tabs>
          <w:tab w:val="clear" w:pos="360"/>
          <w:tab w:val="num" w:pos="426"/>
          <w:tab w:val="left" w:pos="7920"/>
        </w:tabs>
        <w:spacing w:before="0"/>
        <w:ind w:left="426" w:right="-144" w:hanging="426"/>
        <w:rPr>
          <w:rFonts w:ascii="Arial Narrow" w:hAnsi="Arial Narrow" w:cs="Calibri"/>
          <w:sz w:val="22"/>
          <w:szCs w:val="22"/>
        </w:rPr>
      </w:pPr>
      <w:r w:rsidRPr="00737045">
        <w:rPr>
          <w:rFonts w:ascii="Arial Narrow" w:hAnsi="Arial Narrow" w:cs="Calibri"/>
          <w:sz w:val="22"/>
          <w:szCs w:val="22"/>
        </w:rPr>
        <w:t xml:space="preserve">O předání díla nebo jeho části bude sepsán </w:t>
      </w:r>
      <w:r w:rsidR="00AE3DF1" w:rsidRPr="00737045">
        <w:rPr>
          <w:rFonts w:ascii="Arial Narrow" w:hAnsi="Arial Narrow" w:cs="Calibri"/>
          <w:sz w:val="22"/>
          <w:szCs w:val="22"/>
        </w:rPr>
        <w:t>z</w:t>
      </w:r>
      <w:r w:rsidRPr="00737045">
        <w:rPr>
          <w:rFonts w:ascii="Arial Narrow" w:hAnsi="Arial Narrow" w:cs="Calibri"/>
          <w:sz w:val="22"/>
          <w:szCs w:val="22"/>
        </w:rPr>
        <w:t>ápis, který sepíše zhotovitel a bude obsahovat:</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označení díla,</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označení objednatele a zhotovitele díla,</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číslo a datum uzavření smlouvy o dílo, včetně čísel a dat uzavření jejích dodatků,</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datum vydání a čísla stavebních povolení,</w:t>
      </w:r>
    </w:p>
    <w:p w:rsidR="00C52CF5" w:rsidRPr="00737045" w:rsidRDefault="000852BE"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 xml:space="preserve">datum </w:t>
      </w:r>
      <w:r w:rsidR="00C52CF5" w:rsidRPr="00737045">
        <w:rPr>
          <w:rFonts w:ascii="Arial Narrow" w:hAnsi="Arial Narrow" w:cs="Calibri"/>
          <w:sz w:val="22"/>
          <w:szCs w:val="22"/>
        </w:rPr>
        <w:t>zahájení a dokončení prací na zhotovovaném díle,</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prohlášení objednatele, že dílo přejímá,</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datum a místo sepsání zápisu,</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jména a podpisy zástupců objednatele a zhotovitele,</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 xml:space="preserve">seznam převzaté dokumentace, </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soupis nákladů od zahájení po dokončení díla nebo jeho části,</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termín vyklizení staveniště,</w:t>
      </w:r>
    </w:p>
    <w:p w:rsidR="00C52CF5" w:rsidRPr="00737045" w:rsidRDefault="00C52CF5" w:rsidP="000E077B">
      <w:pPr>
        <w:numPr>
          <w:ilvl w:val="0"/>
          <w:numId w:val="10"/>
        </w:numPr>
        <w:tabs>
          <w:tab w:val="clear" w:pos="360"/>
        </w:tabs>
        <w:ind w:left="709"/>
        <w:jc w:val="both"/>
        <w:rPr>
          <w:rFonts w:ascii="Arial Narrow" w:hAnsi="Arial Narrow" w:cs="Calibri"/>
          <w:sz w:val="22"/>
          <w:szCs w:val="22"/>
        </w:rPr>
      </w:pPr>
      <w:r w:rsidRPr="00737045">
        <w:rPr>
          <w:rFonts w:ascii="Arial Narrow" w:hAnsi="Arial Narrow" w:cs="Calibri"/>
          <w:sz w:val="22"/>
          <w:szCs w:val="22"/>
        </w:rPr>
        <w:t>datum ukončení záruky na dílo.</w:t>
      </w:r>
    </w:p>
    <w:p w:rsidR="00C52CF5" w:rsidRPr="00715ADC" w:rsidRDefault="00715ADC" w:rsidP="000E077B">
      <w:pPr>
        <w:pStyle w:val="Smlouva-slo"/>
        <w:numPr>
          <w:ilvl w:val="0"/>
          <w:numId w:val="9"/>
        </w:numPr>
        <w:tabs>
          <w:tab w:val="clear" w:pos="397"/>
          <w:tab w:val="num" w:pos="426"/>
          <w:tab w:val="left" w:pos="7920"/>
        </w:tabs>
        <w:spacing w:before="0"/>
        <w:ind w:left="426" w:hanging="426"/>
        <w:rPr>
          <w:rFonts w:ascii="Arial Narrow" w:hAnsi="Arial Narrow" w:cs="Calibri"/>
          <w:sz w:val="22"/>
          <w:szCs w:val="22"/>
        </w:rPr>
      </w:pPr>
      <w:r w:rsidRPr="00715ADC">
        <w:rPr>
          <w:rFonts w:ascii="Arial Narrow" w:hAnsi="Arial Narrow"/>
          <w:sz w:val="22"/>
          <w:szCs w:val="22"/>
        </w:rPr>
        <w:t>K předání a převzetí Díla je Zhotovitel povinen předat Objednateli zejména:</w:t>
      </w:r>
    </w:p>
    <w:p w:rsidR="00715ADC" w:rsidRPr="00715ADC" w:rsidRDefault="00715ADC" w:rsidP="00715ADC">
      <w:pPr>
        <w:pStyle w:val="Odstavecseseznamem"/>
        <w:numPr>
          <w:ilvl w:val="0"/>
          <w:numId w:val="27"/>
        </w:numPr>
        <w:spacing w:after="240"/>
        <w:contextualSpacing/>
        <w:jc w:val="both"/>
        <w:rPr>
          <w:rFonts w:ascii="Arial Narrow" w:hAnsi="Arial Narrow"/>
          <w:sz w:val="22"/>
          <w:szCs w:val="22"/>
        </w:rPr>
      </w:pPr>
      <w:r w:rsidRPr="00715ADC">
        <w:rPr>
          <w:rFonts w:ascii="Arial Narrow" w:hAnsi="Arial Narrow"/>
          <w:sz w:val="22"/>
          <w:szCs w:val="22"/>
        </w:rPr>
        <w:t>veškeré protokoly o provedených zkouškách, revizní zprávy dle ČSN,</w:t>
      </w:r>
    </w:p>
    <w:p w:rsidR="00715ADC" w:rsidRPr="00715ADC" w:rsidRDefault="00715ADC" w:rsidP="00715ADC">
      <w:pPr>
        <w:pStyle w:val="Odstavecseseznamem"/>
        <w:numPr>
          <w:ilvl w:val="0"/>
          <w:numId w:val="27"/>
        </w:numPr>
        <w:spacing w:after="240"/>
        <w:contextualSpacing/>
        <w:jc w:val="both"/>
        <w:rPr>
          <w:rFonts w:ascii="Arial Narrow" w:hAnsi="Arial Narrow"/>
          <w:sz w:val="22"/>
          <w:szCs w:val="22"/>
        </w:rPr>
      </w:pPr>
      <w:r w:rsidRPr="00715ADC">
        <w:rPr>
          <w:rFonts w:ascii="Arial Narrow" w:hAnsi="Arial Narrow"/>
          <w:sz w:val="22"/>
          <w:szCs w:val="22"/>
        </w:rPr>
        <w:t>doklady o prohlášení o shodě výrobků a výkonů,</w:t>
      </w:r>
    </w:p>
    <w:p w:rsidR="00715ADC" w:rsidRPr="00715ADC" w:rsidRDefault="00715ADC" w:rsidP="00715ADC">
      <w:pPr>
        <w:pStyle w:val="Odstavecseseznamem"/>
        <w:numPr>
          <w:ilvl w:val="0"/>
          <w:numId w:val="27"/>
        </w:numPr>
        <w:spacing w:after="240"/>
        <w:contextualSpacing/>
        <w:jc w:val="both"/>
        <w:rPr>
          <w:rFonts w:ascii="Arial Narrow" w:hAnsi="Arial Narrow"/>
          <w:sz w:val="22"/>
          <w:szCs w:val="22"/>
        </w:rPr>
      </w:pPr>
      <w:r w:rsidRPr="00715ADC">
        <w:rPr>
          <w:rFonts w:ascii="Arial Narrow" w:hAnsi="Arial Narrow"/>
          <w:sz w:val="22"/>
          <w:szCs w:val="22"/>
        </w:rPr>
        <w:t>záruční listy,</w:t>
      </w:r>
    </w:p>
    <w:p w:rsidR="00715ADC" w:rsidRPr="00715ADC" w:rsidRDefault="00715ADC" w:rsidP="00715ADC">
      <w:pPr>
        <w:pStyle w:val="Odstavecseseznamem"/>
        <w:numPr>
          <w:ilvl w:val="0"/>
          <w:numId w:val="27"/>
        </w:numPr>
        <w:spacing w:after="240"/>
        <w:contextualSpacing/>
        <w:jc w:val="both"/>
        <w:rPr>
          <w:rFonts w:ascii="Arial Narrow" w:hAnsi="Arial Narrow"/>
          <w:sz w:val="22"/>
          <w:szCs w:val="22"/>
        </w:rPr>
      </w:pPr>
      <w:r w:rsidRPr="00715ADC">
        <w:rPr>
          <w:rFonts w:ascii="Arial Narrow" w:hAnsi="Arial Narrow"/>
          <w:sz w:val="22"/>
          <w:szCs w:val="22"/>
        </w:rPr>
        <w:t xml:space="preserve">další doklady, jejichž předložení vyplývá z této smlouvy, </w:t>
      </w:r>
    </w:p>
    <w:p w:rsidR="00715ADC" w:rsidRPr="004B02CF" w:rsidRDefault="00715ADC" w:rsidP="000E077B">
      <w:pPr>
        <w:pStyle w:val="Odstavecseseznamem"/>
        <w:numPr>
          <w:ilvl w:val="0"/>
          <w:numId w:val="27"/>
        </w:numPr>
        <w:contextualSpacing/>
        <w:jc w:val="both"/>
        <w:rPr>
          <w:rFonts w:ascii="Arial Narrow" w:hAnsi="Arial Narrow"/>
          <w:sz w:val="22"/>
          <w:szCs w:val="22"/>
        </w:rPr>
      </w:pPr>
      <w:r w:rsidRPr="004B02CF">
        <w:rPr>
          <w:rFonts w:ascii="Arial Narrow" w:hAnsi="Arial Narrow"/>
          <w:sz w:val="22"/>
          <w:szCs w:val="22"/>
        </w:rPr>
        <w:t>případné další doklady potvrzující úplnost a správnost předávaného Díla.</w:t>
      </w:r>
    </w:p>
    <w:p w:rsidR="00AE3DF1" w:rsidRPr="004B02CF" w:rsidRDefault="00715ADC" w:rsidP="00633B7D">
      <w:pPr>
        <w:pStyle w:val="Smlouva-slo"/>
        <w:tabs>
          <w:tab w:val="left" w:pos="1134"/>
          <w:tab w:val="left" w:pos="7920"/>
        </w:tabs>
        <w:spacing w:before="0" w:line="240" w:lineRule="auto"/>
        <w:ind w:left="1117" w:hanging="691"/>
        <w:rPr>
          <w:rFonts w:ascii="Arial Narrow" w:hAnsi="Arial Narrow"/>
          <w:sz w:val="22"/>
          <w:szCs w:val="22"/>
        </w:rPr>
      </w:pPr>
      <w:r w:rsidRPr="004B02CF">
        <w:rPr>
          <w:rFonts w:ascii="Arial Narrow" w:hAnsi="Arial Narrow"/>
          <w:sz w:val="22"/>
          <w:szCs w:val="22"/>
        </w:rPr>
        <w:t>Nepředání výše uvedených dokladů je považováno za nesplnění povinnosti provést Dílo řádně.</w:t>
      </w:r>
    </w:p>
    <w:p w:rsidR="00C52CF5" w:rsidRPr="004B02CF" w:rsidRDefault="00C52CF5" w:rsidP="00633B7D">
      <w:pPr>
        <w:pStyle w:val="Smlouva-slo"/>
        <w:numPr>
          <w:ilvl w:val="0"/>
          <w:numId w:val="9"/>
        </w:numPr>
        <w:tabs>
          <w:tab w:val="clear" w:pos="397"/>
          <w:tab w:val="left" w:pos="426"/>
          <w:tab w:val="num" w:pos="709"/>
          <w:tab w:val="left" w:pos="7920"/>
        </w:tabs>
        <w:spacing w:before="0"/>
        <w:ind w:left="426" w:hanging="426"/>
        <w:rPr>
          <w:rFonts w:ascii="Arial Narrow" w:hAnsi="Arial Narrow" w:cs="Calibri"/>
          <w:sz w:val="22"/>
          <w:szCs w:val="22"/>
        </w:rPr>
      </w:pPr>
      <w:r w:rsidRPr="004B02CF">
        <w:rPr>
          <w:rFonts w:ascii="Arial Narrow" w:hAnsi="Arial Narrow" w:cs="Calibri"/>
          <w:sz w:val="22"/>
          <w:szCs w:val="22"/>
        </w:rPr>
        <w:t>Zhotovitel a objednatel jsou dále oprávněni uvést v zápise cokoliv, co budou považovat za nutné.</w:t>
      </w:r>
    </w:p>
    <w:p w:rsidR="00715ADC" w:rsidRPr="004B02CF" w:rsidRDefault="00715ADC" w:rsidP="00633B7D">
      <w:pPr>
        <w:pStyle w:val="Smlouva-slo"/>
        <w:numPr>
          <w:ilvl w:val="0"/>
          <w:numId w:val="9"/>
        </w:numPr>
        <w:tabs>
          <w:tab w:val="clear" w:pos="397"/>
          <w:tab w:val="left" w:pos="426"/>
          <w:tab w:val="num" w:pos="709"/>
          <w:tab w:val="left" w:pos="7920"/>
        </w:tabs>
        <w:spacing w:before="0"/>
        <w:ind w:left="426" w:hanging="426"/>
        <w:rPr>
          <w:rFonts w:ascii="Arial Narrow" w:hAnsi="Arial Narrow" w:cs="Calibri"/>
          <w:sz w:val="22"/>
          <w:szCs w:val="22"/>
        </w:rPr>
      </w:pPr>
      <w:r w:rsidRPr="004B02CF">
        <w:rPr>
          <w:rFonts w:ascii="Arial Narrow" w:hAnsi="Arial Narrow"/>
          <w:sz w:val="22"/>
          <w:szCs w:val="22"/>
        </w:rPr>
        <w:t>Zhotovitel zodpovídá za čistotu a pořádek v místě provádění díla a je povinen místo stavby vyklidit do deseti (10) kalendářních dnů po předání a převzetí díla dle odst. 1 tohoto článku. V téže lhůtě je zhotovitel povinen provést úklid místa stavby a okolních nemovitostí dotčených stavbou, uvést místo stavby a okolní nemovitosti dotčené stavbou do původního stavu vyjma změn, které jsou předmětem díla. Splnění těchto povinností zhotovitele je podmínkou pro zaplacení části ceny díla.</w:t>
      </w:r>
    </w:p>
    <w:p w:rsidR="004B02CF" w:rsidRPr="004B02CF" w:rsidRDefault="004B02CF" w:rsidP="00633B7D">
      <w:pPr>
        <w:numPr>
          <w:ilvl w:val="0"/>
          <w:numId w:val="9"/>
        </w:numPr>
        <w:tabs>
          <w:tab w:val="clear" w:pos="397"/>
          <w:tab w:val="left" w:pos="426"/>
          <w:tab w:val="num" w:pos="709"/>
        </w:tabs>
        <w:ind w:left="426" w:hanging="426"/>
        <w:jc w:val="both"/>
        <w:rPr>
          <w:rFonts w:ascii="Arial Narrow" w:hAnsi="Arial Narrow" w:cs="Calibri"/>
          <w:sz w:val="22"/>
          <w:szCs w:val="22"/>
        </w:rPr>
      </w:pPr>
      <w:r w:rsidRPr="004B02CF">
        <w:rPr>
          <w:rFonts w:ascii="Arial Narrow" w:hAnsi="Arial Narrow" w:cs="Calibri"/>
          <w:sz w:val="22"/>
          <w:szCs w:val="22"/>
        </w:rPr>
        <w:t>Zástupci smluvních stran, kteří jsou zmocněni k přejímání a předávání předmětu smlouvy, budou uvedeni ve stavebním deníku.</w:t>
      </w:r>
    </w:p>
    <w:p w:rsidR="004B02CF" w:rsidRPr="00715ADC" w:rsidRDefault="004B02CF" w:rsidP="004B02CF">
      <w:pPr>
        <w:pStyle w:val="Smlouva-slo"/>
        <w:tabs>
          <w:tab w:val="left" w:pos="7920"/>
        </w:tabs>
        <w:spacing w:before="0"/>
        <w:jc w:val="left"/>
        <w:rPr>
          <w:rFonts w:ascii="Arial Narrow" w:hAnsi="Arial Narrow" w:cs="Calibri"/>
          <w:sz w:val="22"/>
          <w:szCs w:val="22"/>
        </w:rPr>
      </w:pPr>
    </w:p>
    <w:p w:rsidR="008C50AF" w:rsidRPr="00737045" w:rsidRDefault="008C50AF" w:rsidP="000852BE">
      <w:pPr>
        <w:jc w:val="center"/>
        <w:rPr>
          <w:rFonts w:ascii="Arial Narrow" w:hAnsi="Arial Narrow" w:cs="Calibri"/>
          <w:b/>
          <w:sz w:val="22"/>
          <w:szCs w:val="22"/>
        </w:rPr>
      </w:pPr>
      <w:r w:rsidRPr="00737045">
        <w:rPr>
          <w:rFonts w:ascii="Arial Narrow" w:hAnsi="Arial Narrow" w:cs="Calibri"/>
          <w:b/>
          <w:sz w:val="22"/>
          <w:szCs w:val="22"/>
        </w:rPr>
        <w:lastRenderedPageBreak/>
        <w:t>V</w:t>
      </w:r>
      <w:r w:rsidR="00FA4101" w:rsidRPr="00737045">
        <w:rPr>
          <w:rFonts w:ascii="Arial Narrow" w:hAnsi="Arial Narrow" w:cs="Calibri"/>
          <w:b/>
          <w:sz w:val="22"/>
          <w:szCs w:val="22"/>
        </w:rPr>
        <w:t>I</w:t>
      </w:r>
      <w:r w:rsidRPr="00737045">
        <w:rPr>
          <w:rFonts w:ascii="Arial Narrow" w:hAnsi="Arial Narrow" w:cs="Calibri"/>
          <w:b/>
          <w:sz w:val="22"/>
          <w:szCs w:val="22"/>
        </w:rPr>
        <w:t>I.</w:t>
      </w:r>
    </w:p>
    <w:p w:rsidR="008C50AF" w:rsidRDefault="002A694F" w:rsidP="000852BE">
      <w:pPr>
        <w:jc w:val="center"/>
        <w:rPr>
          <w:rFonts w:ascii="Arial Narrow" w:hAnsi="Arial Narrow" w:cs="Calibri"/>
          <w:b/>
          <w:sz w:val="22"/>
          <w:szCs w:val="22"/>
        </w:rPr>
      </w:pPr>
      <w:r w:rsidRPr="00D803CE">
        <w:rPr>
          <w:rFonts w:ascii="Arial Narrow" w:hAnsi="Arial Narrow" w:cs="Calibri"/>
          <w:b/>
          <w:sz w:val="22"/>
          <w:szCs w:val="22"/>
        </w:rPr>
        <w:t>Způsob provádění díla</w:t>
      </w:r>
    </w:p>
    <w:p w:rsidR="000E077B" w:rsidRPr="00D803CE" w:rsidRDefault="000E077B" w:rsidP="000852BE">
      <w:pPr>
        <w:jc w:val="center"/>
        <w:rPr>
          <w:rFonts w:ascii="Arial Narrow" w:hAnsi="Arial Narrow" w:cs="Calibri"/>
          <w:b/>
          <w:sz w:val="22"/>
          <w:szCs w:val="22"/>
        </w:rPr>
      </w:pPr>
    </w:p>
    <w:p w:rsidR="00D803CE" w:rsidRPr="00D803CE" w:rsidRDefault="00D803CE" w:rsidP="00D803CE">
      <w:pPr>
        <w:pStyle w:val="Smlouva-slo"/>
        <w:numPr>
          <w:ilvl w:val="0"/>
          <w:numId w:val="6"/>
        </w:numPr>
        <w:spacing w:before="0" w:line="240" w:lineRule="auto"/>
        <w:rPr>
          <w:rFonts w:ascii="Arial Narrow" w:hAnsi="Arial Narrow" w:cs="Calibri"/>
          <w:sz w:val="22"/>
          <w:szCs w:val="22"/>
        </w:rPr>
      </w:pPr>
      <w:r w:rsidRPr="00D803CE">
        <w:rPr>
          <w:rFonts w:ascii="Arial Narrow" w:hAnsi="Arial Narrow" w:cs="Calibri"/>
          <w:sz w:val="22"/>
          <w:szCs w:val="22"/>
        </w:rPr>
        <w:t>Zhotovitel se zavazuje provést dílo svým jménem, na vlastní náklady a nebezpečí a na vlastní zodpovědnost. V případě, že pověří provedením jeho části jinou osobu, má zhotovitel odpovědnost, jako by dílo provedl sám. Zhotovitel se zavazuje zajistit provedení části díla pouze poddodavateli uvedenými ve sché</w:t>
      </w:r>
      <w:r w:rsidR="00F33EBA">
        <w:rPr>
          <w:rFonts w:ascii="Arial Narrow" w:hAnsi="Arial Narrow" w:cs="Calibri"/>
          <w:sz w:val="22"/>
          <w:szCs w:val="22"/>
        </w:rPr>
        <w:t xml:space="preserve">matu poddodavatelů (příloha č. </w:t>
      </w:r>
      <w:r w:rsidR="00927E7B">
        <w:rPr>
          <w:rFonts w:ascii="Arial Narrow" w:hAnsi="Arial Narrow" w:cs="Calibri"/>
          <w:sz w:val="22"/>
          <w:szCs w:val="22"/>
        </w:rPr>
        <w:t>4</w:t>
      </w:r>
      <w:r w:rsidRPr="00D803CE">
        <w:rPr>
          <w:rFonts w:ascii="Arial Narrow" w:hAnsi="Arial Narrow" w:cs="Calibri"/>
          <w:sz w:val="22"/>
          <w:szCs w:val="22"/>
        </w:rPr>
        <w:t xml:space="preserve"> </w:t>
      </w:r>
      <w:proofErr w:type="gramStart"/>
      <w:r w:rsidRPr="00D803CE">
        <w:rPr>
          <w:rFonts w:ascii="Arial Narrow" w:hAnsi="Arial Narrow" w:cs="Calibri"/>
          <w:sz w:val="22"/>
          <w:szCs w:val="22"/>
        </w:rPr>
        <w:t>této</w:t>
      </w:r>
      <w:proofErr w:type="gramEnd"/>
      <w:r w:rsidRPr="00D803CE">
        <w:rPr>
          <w:rFonts w:ascii="Arial Narrow" w:hAnsi="Arial Narrow" w:cs="Calibri"/>
          <w:sz w:val="22"/>
          <w:szCs w:val="22"/>
        </w:rPr>
        <w:t xml:space="preserve"> smlouvy), a to v rozsahu uvedeném ve schématu. Změna poddodavatele je možná pouze s písemným souhlasem objednatele.</w:t>
      </w:r>
    </w:p>
    <w:p w:rsidR="00D803CE" w:rsidRPr="00D803CE" w:rsidRDefault="00D803CE" w:rsidP="00D803CE">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Zhotovitel je oprávněn změnit poddodavatele, prostřednictvím kterého zhotovitel prokazoval v zadávacím řízení kvalifikaci pouze ve výjimečných případech s písemným souhlasem objednatele. Nový poddodavatel musí splňovat kvalifikaci minimálně v ro</w:t>
      </w:r>
      <w:r w:rsidR="00633B7D">
        <w:rPr>
          <w:rFonts w:ascii="Arial Narrow" w:hAnsi="Arial Narrow" w:cs="Calibri"/>
          <w:sz w:val="22"/>
          <w:szCs w:val="22"/>
        </w:rPr>
        <w:t>zsahu, v jakém byla prokázána v</w:t>
      </w:r>
      <w:r w:rsidR="00927E7B">
        <w:rPr>
          <w:rFonts w:ascii="Arial Narrow" w:hAnsi="Arial Narrow" w:cs="Calibri"/>
          <w:sz w:val="22"/>
          <w:szCs w:val="22"/>
        </w:rPr>
        <w:t xml:space="preserve"> zadávacím </w:t>
      </w:r>
      <w:r w:rsidRPr="00D803CE">
        <w:rPr>
          <w:rFonts w:ascii="Arial Narrow" w:hAnsi="Arial Narrow" w:cs="Calibri"/>
          <w:sz w:val="22"/>
          <w:szCs w:val="22"/>
        </w:rPr>
        <w:t>řízení.</w:t>
      </w:r>
    </w:p>
    <w:p w:rsidR="00DB1E57" w:rsidRPr="00D803CE" w:rsidRDefault="00DB1E57" w:rsidP="00E201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Zhotovitel je povinen v rámci provedení díla uvést všechny vedlejší pozemky či stavby, které byly zhotovitelem eventuelně při provádění díla dle této smlouvy dotčeny, do původního stavu a zápisem o předání a převzetí je před</w:t>
      </w:r>
      <w:r w:rsidR="00707BA2" w:rsidRPr="00D803CE">
        <w:rPr>
          <w:rFonts w:ascii="Arial Narrow" w:hAnsi="Arial Narrow" w:cs="Calibri"/>
          <w:sz w:val="22"/>
          <w:szCs w:val="22"/>
        </w:rPr>
        <w:t>at</w:t>
      </w:r>
      <w:r w:rsidRPr="00D803CE">
        <w:rPr>
          <w:rFonts w:ascii="Arial Narrow" w:hAnsi="Arial Narrow" w:cs="Calibri"/>
          <w:sz w:val="22"/>
          <w:szCs w:val="22"/>
        </w:rPr>
        <w:t xml:space="preserve"> jejich majitelům.</w:t>
      </w:r>
    </w:p>
    <w:p w:rsidR="00AE3DF1" w:rsidRPr="00737045" w:rsidRDefault="00AE3DF1" w:rsidP="00E2019D">
      <w:pPr>
        <w:numPr>
          <w:ilvl w:val="0"/>
          <w:numId w:val="6"/>
        </w:numPr>
        <w:ind w:left="426" w:hanging="426"/>
        <w:jc w:val="both"/>
        <w:rPr>
          <w:rFonts w:ascii="Arial Narrow" w:hAnsi="Arial Narrow" w:cs="Calibri"/>
          <w:sz w:val="22"/>
          <w:szCs w:val="22"/>
        </w:rPr>
      </w:pPr>
      <w:r w:rsidRPr="00737045">
        <w:rPr>
          <w:rFonts w:ascii="Arial Narrow" w:hAnsi="Arial Narrow" w:cs="Calibri"/>
          <w:sz w:val="22"/>
          <w:szCs w:val="22"/>
        </w:rPr>
        <w:t>Pokud to bude v rámci provádění díla nutné, pak je zhotovitel povinen zajistit povolení ke všem nutným či potřebným uzavírkám, prokopávkám, záborům komunikací a kácení zeleně, osazení a údržbu provizorního dopravního značení apod. podle zadávací dokumentace stavby a uvedení do původního stavu vč. následného předání správci či jiné oprávněné osobě. Zhotovitel zajistí stavbu tak, aby nedošlo k ohrožování, nadměrnému nebo zbytečnému obtěžování okolí stavby, ke znečištění komunikací apod.</w:t>
      </w:r>
    </w:p>
    <w:p w:rsidR="00862C5E" w:rsidRPr="00737045" w:rsidRDefault="00862C5E" w:rsidP="00E2019D">
      <w:pPr>
        <w:numPr>
          <w:ilvl w:val="0"/>
          <w:numId w:val="6"/>
        </w:numPr>
        <w:ind w:left="426" w:hanging="426"/>
        <w:jc w:val="both"/>
        <w:rPr>
          <w:rFonts w:ascii="Arial Narrow" w:hAnsi="Arial Narrow" w:cs="Calibri"/>
          <w:sz w:val="22"/>
          <w:szCs w:val="22"/>
        </w:rPr>
      </w:pPr>
      <w:r w:rsidRPr="00737045">
        <w:rPr>
          <w:rFonts w:ascii="Arial Narrow" w:hAnsi="Arial Narrow" w:cs="Calibri"/>
          <w:sz w:val="22"/>
          <w:szCs w:val="22"/>
        </w:rPr>
        <w:t>Vlastníkem zařízení staveniště, včetně používaných strojů, mechanismů a dalších věcí potřebných pro provedení díla, je zhotovitel, který nese nebezpečí škody na těchto věcech.</w:t>
      </w:r>
    </w:p>
    <w:p w:rsidR="00DB1E57" w:rsidRPr="00737045" w:rsidRDefault="00862C5E" w:rsidP="00E2019D">
      <w:pPr>
        <w:numPr>
          <w:ilvl w:val="0"/>
          <w:numId w:val="6"/>
        </w:numPr>
        <w:ind w:left="426" w:hanging="426"/>
        <w:jc w:val="both"/>
        <w:rPr>
          <w:rFonts w:ascii="Arial Narrow" w:hAnsi="Arial Narrow" w:cs="Calibri"/>
          <w:sz w:val="22"/>
          <w:szCs w:val="22"/>
        </w:rPr>
      </w:pPr>
      <w:r w:rsidRPr="00737045">
        <w:rPr>
          <w:rFonts w:ascii="Arial Narrow" w:hAnsi="Arial Narrow" w:cs="Calibri"/>
          <w:sz w:val="22"/>
          <w:szCs w:val="22"/>
        </w:rPr>
        <w:t xml:space="preserve">Veškeré náklady vzniklé v souvislosti s odstraňováním škod vzniklých při provádění díla nese zhotovitel a tyto náklady nemají vliv na sjednanou cenu díla. </w:t>
      </w:r>
    </w:p>
    <w:p w:rsidR="002A694F" w:rsidRPr="00737045" w:rsidRDefault="00DB1E57" w:rsidP="00E2019D">
      <w:pPr>
        <w:numPr>
          <w:ilvl w:val="0"/>
          <w:numId w:val="6"/>
        </w:numPr>
        <w:ind w:left="426" w:hanging="426"/>
        <w:jc w:val="both"/>
        <w:rPr>
          <w:rFonts w:ascii="Arial Narrow" w:hAnsi="Arial Narrow" w:cs="Calibri"/>
          <w:sz w:val="22"/>
          <w:szCs w:val="22"/>
        </w:rPr>
      </w:pPr>
      <w:r w:rsidRPr="00737045">
        <w:rPr>
          <w:rFonts w:ascii="Arial Narrow" w:hAnsi="Arial Narrow" w:cs="Calibri"/>
          <w:sz w:val="22"/>
          <w:szCs w:val="22"/>
        </w:rPr>
        <w:t>Z</w:t>
      </w:r>
      <w:r w:rsidR="002A694F" w:rsidRPr="00737045">
        <w:rPr>
          <w:rFonts w:ascii="Arial Narrow" w:hAnsi="Arial Narrow" w:cs="Calibri"/>
          <w:sz w:val="22"/>
          <w:szCs w:val="22"/>
        </w:rPr>
        <w:t xml:space="preserve">hotovitel </w:t>
      </w:r>
      <w:r w:rsidRPr="00737045">
        <w:rPr>
          <w:rFonts w:ascii="Arial Narrow" w:hAnsi="Arial Narrow" w:cs="Calibri"/>
          <w:sz w:val="22"/>
          <w:szCs w:val="22"/>
        </w:rPr>
        <w:t xml:space="preserve">je povinen zajistit po celou dobu provádění díla </w:t>
      </w:r>
      <w:r w:rsidR="002A694F" w:rsidRPr="00737045">
        <w:rPr>
          <w:rFonts w:ascii="Arial Narrow" w:hAnsi="Arial Narrow" w:cs="Calibri"/>
          <w:sz w:val="22"/>
          <w:szCs w:val="22"/>
        </w:rPr>
        <w:t>přístup a příjezd k</w:t>
      </w:r>
      <w:r w:rsidRPr="00737045">
        <w:rPr>
          <w:rFonts w:ascii="Arial Narrow" w:hAnsi="Arial Narrow" w:cs="Calibri"/>
          <w:sz w:val="22"/>
          <w:szCs w:val="22"/>
        </w:rPr>
        <w:t xml:space="preserve"> sousedícím </w:t>
      </w:r>
      <w:r w:rsidR="002A694F" w:rsidRPr="00737045">
        <w:rPr>
          <w:rFonts w:ascii="Arial Narrow" w:hAnsi="Arial Narrow" w:cs="Calibri"/>
          <w:sz w:val="22"/>
          <w:szCs w:val="22"/>
        </w:rPr>
        <w:t xml:space="preserve">nemovitostem, a to včetně </w:t>
      </w:r>
      <w:r w:rsidRPr="00737045">
        <w:rPr>
          <w:rFonts w:ascii="Arial Narrow" w:hAnsi="Arial Narrow" w:cs="Calibri"/>
          <w:sz w:val="22"/>
          <w:szCs w:val="22"/>
        </w:rPr>
        <w:t xml:space="preserve">jejich </w:t>
      </w:r>
      <w:r w:rsidR="002A694F" w:rsidRPr="00737045">
        <w:rPr>
          <w:rFonts w:ascii="Arial Narrow" w:hAnsi="Arial Narrow" w:cs="Calibri"/>
          <w:sz w:val="22"/>
          <w:szCs w:val="22"/>
        </w:rPr>
        <w:t>případného zásobování.</w:t>
      </w:r>
    </w:p>
    <w:p w:rsidR="002A694F" w:rsidRPr="00737045" w:rsidRDefault="002A694F" w:rsidP="00E2019D">
      <w:pPr>
        <w:numPr>
          <w:ilvl w:val="0"/>
          <w:numId w:val="6"/>
        </w:numPr>
        <w:ind w:left="426" w:hanging="426"/>
        <w:jc w:val="both"/>
        <w:rPr>
          <w:rFonts w:ascii="Arial Narrow" w:hAnsi="Arial Narrow" w:cs="Calibri"/>
          <w:sz w:val="22"/>
          <w:szCs w:val="22"/>
        </w:rPr>
      </w:pPr>
      <w:r w:rsidRPr="00737045">
        <w:rPr>
          <w:rFonts w:ascii="Arial Narrow" w:hAnsi="Arial Narrow" w:cs="Calibri"/>
          <w:sz w:val="22"/>
          <w:szCs w:val="22"/>
        </w:rPr>
        <w:t xml:space="preserve">Zhotovitel je povinen na převzatém staveništi udržovat pořádek a čistotu, sám </w:t>
      </w:r>
      <w:r w:rsidR="00DB1E57" w:rsidRPr="00737045">
        <w:rPr>
          <w:rFonts w:ascii="Arial Narrow" w:hAnsi="Arial Narrow" w:cs="Calibri"/>
          <w:sz w:val="22"/>
          <w:szCs w:val="22"/>
        </w:rPr>
        <w:t xml:space="preserve">a na svůj náklad </w:t>
      </w:r>
      <w:r w:rsidRPr="00737045">
        <w:rPr>
          <w:rFonts w:ascii="Arial Narrow" w:hAnsi="Arial Narrow" w:cs="Calibri"/>
          <w:sz w:val="22"/>
          <w:szCs w:val="22"/>
        </w:rPr>
        <w:t>zajistit</w:t>
      </w:r>
      <w:r w:rsidR="00DB1E57" w:rsidRPr="00737045">
        <w:rPr>
          <w:rFonts w:ascii="Arial Narrow" w:hAnsi="Arial Narrow" w:cs="Calibri"/>
          <w:sz w:val="22"/>
          <w:szCs w:val="22"/>
        </w:rPr>
        <w:t xml:space="preserve"> v souladu s právními předpisy bezpečné uložení či likvidaci všech druhů odpadů vzniklých při provádění díla</w:t>
      </w:r>
      <w:r w:rsidRPr="00737045">
        <w:rPr>
          <w:rFonts w:ascii="Arial Narrow" w:hAnsi="Arial Narrow" w:cs="Calibri"/>
          <w:sz w:val="22"/>
          <w:szCs w:val="22"/>
        </w:rPr>
        <w:t>.</w:t>
      </w:r>
    </w:p>
    <w:p w:rsidR="002A694F" w:rsidRPr="00737045" w:rsidRDefault="002A694F" w:rsidP="00E2019D">
      <w:pPr>
        <w:numPr>
          <w:ilvl w:val="0"/>
          <w:numId w:val="6"/>
        </w:numPr>
        <w:ind w:left="426" w:hanging="426"/>
        <w:jc w:val="both"/>
        <w:rPr>
          <w:rFonts w:ascii="Arial Narrow" w:hAnsi="Arial Narrow" w:cs="Calibri"/>
          <w:sz w:val="22"/>
          <w:szCs w:val="22"/>
        </w:rPr>
      </w:pPr>
      <w:r w:rsidRPr="00737045">
        <w:rPr>
          <w:rFonts w:ascii="Arial Narrow" w:hAnsi="Arial Narrow" w:cs="Calibri"/>
          <w:sz w:val="22"/>
          <w:szCs w:val="22"/>
        </w:rPr>
        <w:t>Zhotovitel v plné míře zodpovídá za bezpečnost a ochranu všech osob v prostoru staveniště a zabezpečí jejich vybavení ochrannými pracovními pomůckami.</w:t>
      </w:r>
    </w:p>
    <w:p w:rsidR="008C50AF" w:rsidRPr="00737045" w:rsidRDefault="002A694F" w:rsidP="00E2019D">
      <w:pPr>
        <w:numPr>
          <w:ilvl w:val="0"/>
          <w:numId w:val="6"/>
        </w:numPr>
        <w:ind w:left="426" w:hanging="426"/>
        <w:jc w:val="both"/>
        <w:rPr>
          <w:rFonts w:ascii="Arial Narrow" w:hAnsi="Arial Narrow" w:cs="Calibri"/>
          <w:sz w:val="22"/>
          <w:szCs w:val="22"/>
        </w:rPr>
      </w:pPr>
      <w:r w:rsidRPr="00737045">
        <w:rPr>
          <w:rFonts w:ascii="Arial Narrow" w:hAnsi="Arial Narrow" w:cs="Calibri"/>
          <w:sz w:val="22"/>
          <w:szCs w:val="22"/>
        </w:rPr>
        <w:t xml:space="preserve">Zhotovitel je povinen </w:t>
      </w:r>
      <w:r w:rsidR="008C50AF" w:rsidRPr="00737045">
        <w:rPr>
          <w:rFonts w:ascii="Arial Narrow" w:hAnsi="Arial Narrow" w:cs="Calibri"/>
          <w:sz w:val="22"/>
          <w:szCs w:val="22"/>
        </w:rPr>
        <w:t>plnit</w:t>
      </w:r>
      <w:r w:rsidRPr="00737045">
        <w:rPr>
          <w:rFonts w:ascii="Arial Narrow" w:hAnsi="Arial Narrow" w:cs="Calibri"/>
          <w:sz w:val="22"/>
          <w:szCs w:val="22"/>
        </w:rPr>
        <w:t xml:space="preserve"> </w:t>
      </w:r>
      <w:r w:rsidR="008C50AF" w:rsidRPr="00737045">
        <w:rPr>
          <w:rFonts w:ascii="Arial Narrow" w:hAnsi="Arial Narrow" w:cs="Calibri"/>
          <w:sz w:val="22"/>
          <w:szCs w:val="22"/>
        </w:rPr>
        <w:t xml:space="preserve">všechny </w:t>
      </w:r>
      <w:r w:rsidR="00DB1E57" w:rsidRPr="00737045">
        <w:rPr>
          <w:rFonts w:ascii="Arial Narrow" w:hAnsi="Arial Narrow" w:cs="Calibri"/>
          <w:sz w:val="22"/>
          <w:szCs w:val="22"/>
        </w:rPr>
        <w:t>povinnost</w:t>
      </w:r>
      <w:r w:rsidR="008C50AF" w:rsidRPr="00737045">
        <w:rPr>
          <w:rFonts w:ascii="Arial Narrow" w:hAnsi="Arial Narrow" w:cs="Calibri"/>
          <w:sz w:val="22"/>
          <w:szCs w:val="22"/>
        </w:rPr>
        <w:t>i</w:t>
      </w:r>
      <w:r w:rsidR="00DB1E57" w:rsidRPr="00737045">
        <w:rPr>
          <w:rFonts w:ascii="Arial Narrow" w:hAnsi="Arial Narrow" w:cs="Calibri"/>
          <w:sz w:val="22"/>
          <w:szCs w:val="22"/>
        </w:rPr>
        <w:t xml:space="preserve"> a </w:t>
      </w:r>
      <w:r w:rsidR="008C50AF" w:rsidRPr="00737045">
        <w:rPr>
          <w:rFonts w:ascii="Arial Narrow" w:hAnsi="Arial Narrow" w:cs="Calibri"/>
          <w:sz w:val="22"/>
          <w:szCs w:val="22"/>
        </w:rPr>
        <w:t xml:space="preserve">respektovat </w:t>
      </w:r>
      <w:r w:rsidR="00DB1E57" w:rsidRPr="00737045">
        <w:rPr>
          <w:rFonts w:ascii="Arial Narrow" w:hAnsi="Arial Narrow" w:cs="Calibri"/>
          <w:sz w:val="22"/>
          <w:szCs w:val="22"/>
        </w:rPr>
        <w:t xml:space="preserve">doporučení vyplývající ze stavebního povolení k provádění stavby (díla) či </w:t>
      </w:r>
      <w:r w:rsidR="008C50AF" w:rsidRPr="00737045">
        <w:rPr>
          <w:rFonts w:ascii="Arial Narrow" w:hAnsi="Arial Narrow" w:cs="Calibri"/>
          <w:sz w:val="22"/>
          <w:szCs w:val="22"/>
        </w:rPr>
        <w:t xml:space="preserve">z jiných rozhodnutí </w:t>
      </w:r>
      <w:r w:rsidR="00DB1E57" w:rsidRPr="00737045">
        <w:rPr>
          <w:rFonts w:ascii="Arial Narrow" w:hAnsi="Arial Narrow" w:cs="Calibri"/>
          <w:sz w:val="22"/>
          <w:szCs w:val="22"/>
        </w:rPr>
        <w:t>vydaný</w:t>
      </w:r>
      <w:r w:rsidR="008C50AF" w:rsidRPr="00737045">
        <w:rPr>
          <w:rFonts w:ascii="Arial Narrow" w:hAnsi="Arial Narrow" w:cs="Calibri"/>
          <w:sz w:val="22"/>
          <w:szCs w:val="22"/>
        </w:rPr>
        <w:t xml:space="preserve">ch </w:t>
      </w:r>
      <w:r w:rsidR="00DB1E57" w:rsidRPr="00737045">
        <w:rPr>
          <w:rFonts w:ascii="Arial Narrow" w:hAnsi="Arial Narrow" w:cs="Calibri"/>
          <w:sz w:val="22"/>
          <w:szCs w:val="22"/>
        </w:rPr>
        <w:t>příslušnými správními orgány v průběhu provádění díla</w:t>
      </w:r>
      <w:r w:rsidR="008C50AF" w:rsidRPr="00737045">
        <w:rPr>
          <w:rFonts w:ascii="Arial Narrow" w:hAnsi="Arial Narrow" w:cs="Calibri"/>
          <w:sz w:val="22"/>
          <w:szCs w:val="22"/>
        </w:rPr>
        <w:t xml:space="preserve"> a týkající se prováděného díla</w:t>
      </w:r>
      <w:r w:rsidRPr="00737045">
        <w:rPr>
          <w:rFonts w:ascii="Arial Narrow" w:hAnsi="Arial Narrow" w:cs="Calibri"/>
          <w:sz w:val="22"/>
          <w:szCs w:val="22"/>
        </w:rPr>
        <w:t>, pokud tím nebude porušeno zadání zakázky.</w:t>
      </w:r>
    </w:p>
    <w:p w:rsidR="008C50AF" w:rsidRPr="00D803CE" w:rsidRDefault="002A694F" w:rsidP="00E201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 xml:space="preserve">Zhotovitel </w:t>
      </w:r>
      <w:r w:rsidR="008C50AF" w:rsidRPr="00D803CE">
        <w:rPr>
          <w:rFonts w:ascii="Arial Narrow" w:hAnsi="Arial Narrow" w:cs="Calibri"/>
          <w:sz w:val="22"/>
          <w:szCs w:val="22"/>
        </w:rPr>
        <w:t xml:space="preserve">je povinen </w:t>
      </w:r>
      <w:r w:rsidRPr="00D803CE">
        <w:rPr>
          <w:rFonts w:ascii="Arial Narrow" w:hAnsi="Arial Narrow" w:cs="Calibri"/>
          <w:sz w:val="22"/>
          <w:szCs w:val="22"/>
        </w:rPr>
        <w:t>zajist</w:t>
      </w:r>
      <w:r w:rsidR="008C50AF" w:rsidRPr="00D803CE">
        <w:rPr>
          <w:rFonts w:ascii="Arial Narrow" w:hAnsi="Arial Narrow" w:cs="Calibri"/>
          <w:sz w:val="22"/>
          <w:szCs w:val="22"/>
        </w:rPr>
        <w:t>it</w:t>
      </w:r>
      <w:r w:rsidRPr="00D803CE">
        <w:rPr>
          <w:rFonts w:ascii="Arial Narrow" w:hAnsi="Arial Narrow" w:cs="Calibri"/>
          <w:sz w:val="22"/>
          <w:szCs w:val="22"/>
        </w:rPr>
        <w:t xml:space="preserve"> vytýčení inženýrských sítí podle podmínek je</w:t>
      </w:r>
      <w:r w:rsidR="008C50AF" w:rsidRPr="00D803CE">
        <w:rPr>
          <w:rFonts w:ascii="Arial Narrow" w:hAnsi="Arial Narrow" w:cs="Calibri"/>
          <w:sz w:val="22"/>
          <w:szCs w:val="22"/>
        </w:rPr>
        <w:t xml:space="preserve">jich správců a to </w:t>
      </w:r>
      <w:r w:rsidRPr="00D803CE">
        <w:rPr>
          <w:rFonts w:ascii="Arial Narrow" w:hAnsi="Arial Narrow" w:cs="Calibri"/>
          <w:sz w:val="22"/>
          <w:szCs w:val="22"/>
        </w:rPr>
        <w:t xml:space="preserve">před zahájením </w:t>
      </w:r>
      <w:r w:rsidR="008C50AF" w:rsidRPr="00D803CE">
        <w:rPr>
          <w:rFonts w:ascii="Arial Narrow" w:hAnsi="Arial Narrow" w:cs="Calibri"/>
          <w:sz w:val="22"/>
          <w:szCs w:val="22"/>
        </w:rPr>
        <w:t>jakýchkoli stavebních prací na předmětném díle</w:t>
      </w:r>
      <w:r w:rsidRPr="00D803CE">
        <w:rPr>
          <w:rFonts w:ascii="Arial Narrow" w:hAnsi="Arial Narrow" w:cs="Calibri"/>
          <w:sz w:val="22"/>
          <w:szCs w:val="22"/>
        </w:rPr>
        <w:t>.</w:t>
      </w:r>
    </w:p>
    <w:p w:rsidR="000B0362" w:rsidRPr="00D803CE" w:rsidRDefault="00D803CE" w:rsidP="00E201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Zhotovitel prokazatelně vyzve objednatele písemnou formou nejméně 2 pracovní dny předem k prověření kvality prací, jež budou dalším postupem při zhotovování díla zakryty. V případě, že se na tuto výzvu objednatel bez vážných důvodů nedostaví, může zhotovitel pokračovat v provádění díla po předchozím písemném upozornění objednatele.</w:t>
      </w:r>
    </w:p>
    <w:p w:rsidR="000B0362" w:rsidRPr="00D803CE" w:rsidRDefault="00D803CE" w:rsidP="00E201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Zhotovitel písemně vyzve kromě objednatele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předáním díla předá objednateli.</w:t>
      </w:r>
    </w:p>
    <w:p w:rsidR="002A694F" w:rsidRPr="00D803CE" w:rsidRDefault="002A694F" w:rsidP="00E201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 xml:space="preserve">Zhotovitel se zavazuje realizovat práce vyžadující zvláštní způsobilost nebo povolení podle příslušných předpisů osobami, které </w:t>
      </w:r>
      <w:r w:rsidR="008C50AF" w:rsidRPr="00D803CE">
        <w:rPr>
          <w:rFonts w:ascii="Arial Narrow" w:hAnsi="Arial Narrow" w:cs="Calibri"/>
          <w:sz w:val="22"/>
          <w:szCs w:val="22"/>
        </w:rPr>
        <w:t xml:space="preserve">danou </w:t>
      </w:r>
      <w:r w:rsidRPr="00D803CE">
        <w:rPr>
          <w:rFonts w:ascii="Arial Narrow" w:hAnsi="Arial Narrow" w:cs="Calibri"/>
          <w:sz w:val="22"/>
          <w:szCs w:val="22"/>
        </w:rPr>
        <w:t xml:space="preserve">podmínku splňují. </w:t>
      </w:r>
    </w:p>
    <w:p w:rsidR="002A694F" w:rsidRPr="00D803CE" w:rsidRDefault="002A694F" w:rsidP="00E201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Zjistí-li zhotovitel při provádění díla skryté překážky bránící řádnému provedení díla, je povinen to bez odkladu oznámit objednateli a navrhnout mu další postup.</w:t>
      </w:r>
    </w:p>
    <w:p w:rsidR="00BC0BF4" w:rsidRPr="00D803CE" w:rsidRDefault="002A694F" w:rsidP="00F264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 xml:space="preserve">Zhotovitel je povinen bez odkladu upozornit objednatele na případnou nevhodnost </w:t>
      </w:r>
      <w:r w:rsidR="000B0362" w:rsidRPr="00D803CE">
        <w:rPr>
          <w:rFonts w:ascii="Arial Narrow" w:hAnsi="Arial Narrow" w:cs="Calibri"/>
          <w:sz w:val="22"/>
          <w:szCs w:val="22"/>
        </w:rPr>
        <w:t xml:space="preserve">jeho pokynů či nevhodnost </w:t>
      </w:r>
      <w:r w:rsidRPr="00D803CE">
        <w:rPr>
          <w:rFonts w:ascii="Arial Narrow" w:hAnsi="Arial Narrow" w:cs="Calibri"/>
          <w:sz w:val="22"/>
          <w:szCs w:val="22"/>
        </w:rPr>
        <w:t>realizace vyžadovaných prací</w:t>
      </w:r>
      <w:r w:rsidR="000B0362" w:rsidRPr="00D803CE">
        <w:rPr>
          <w:rFonts w:ascii="Arial Narrow" w:hAnsi="Arial Narrow" w:cs="Calibri"/>
          <w:sz w:val="22"/>
          <w:szCs w:val="22"/>
        </w:rPr>
        <w:t xml:space="preserve"> či navrhovaných postupů</w:t>
      </w:r>
      <w:r w:rsidRPr="00D803CE">
        <w:rPr>
          <w:rFonts w:ascii="Arial Narrow" w:hAnsi="Arial Narrow" w:cs="Calibri"/>
          <w:sz w:val="22"/>
          <w:szCs w:val="22"/>
        </w:rPr>
        <w:t>. Zhotovitel nebo jeho zástupce je povinen se zúčastnit kontrolních dnů</w:t>
      </w:r>
      <w:r w:rsidR="002B18B2" w:rsidRPr="00D803CE">
        <w:rPr>
          <w:rFonts w:ascii="Arial Narrow" w:hAnsi="Arial Narrow" w:cs="Calibri"/>
          <w:sz w:val="22"/>
          <w:szCs w:val="22"/>
        </w:rPr>
        <w:t>,</w:t>
      </w:r>
      <w:r w:rsidR="00BC0BF4" w:rsidRPr="00D803CE">
        <w:rPr>
          <w:rFonts w:ascii="Arial Narrow" w:hAnsi="Arial Narrow" w:cs="Calibri"/>
          <w:sz w:val="22"/>
          <w:szCs w:val="22"/>
        </w:rPr>
        <w:t xml:space="preserve"> </w:t>
      </w:r>
      <w:r w:rsidR="002B18B2" w:rsidRPr="00D803CE">
        <w:rPr>
          <w:rFonts w:ascii="Arial Narrow" w:hAnsi="Arial Narrow" w:cs="Calibri"/>
          <w:sz w:val="22"/>
          <w:szCs w:val="22"/>
        </w:rPr>
        <w:t>které se budou konat pravidelně jednou týdně</w:t>
      </w:r>
      <w:r w:rsidR="00BC0BF4" w:rsidRPr="00D803CE">
        <w:rPr>
          <w:rFonts w:ascii="Arial Narrow" w:hAnsi="Arial Narrow" w:cs="Calibri"/>
          <w:sz w:val="22"/>
          <w:szCs w:val="22"/>
        </w:rPr>
        <w:t>.</w:t>
      </w:r>
    </w:p>
    <w:p w:rsidR="00D803CE" w:rsidRPr="00D803CE" w:rsidRDefault="00D803CE" w:rsidP="00F2649D">
      <w:pPr>
        <w:numPr>
          <w:ilvl w:val="0"/>
          <w:numId w:val="6"/>
        </w:numPr>
        <w:ind w:left="426" w:hanging="426"/>
        <w:jc w:val="both"/>
        <w:rPr>
          <w:rFonts w:ascii="Arial Narrow" w:hAnsi="Arial Narrow" w:cs="Calibri"/>
          <w:sz w:val="22"/>
          <w:szCs w:val="22"/>
        </w:rPr>
      </w:pPr>
      <w:r w:rsidRPr="00D803CE">
        <w:rPr>
          <w:rFonts w:ascii="Arial Narrow" w:hAnsi="Arial Narrow" w:cs="Calibri"/>
          <w:sz w:val="22"/>
        </w:rPr>
        <w:lastRenderedPageBreak/>
        <w:t>Zhotovitel zodpovídá za dodržení předpisů bezpečnosti práce a požární ochrany</w:t>
      </w:r>
      <w:r w:rsidRPr="00D803CE">
        <w:rPr>
          <w:rFonts w:ascii="Arial Narrow" w:hAnsi="Arial Narrow" w:cs="Calibri"/>
          <w:sz w:val="22"/>
        </w:rPr>
        <w:br/>
        <w:t xml:space="preserve">po dobu realizace díla, zejména zákona č. 133/1985 Sb., o požární ochraně, ve znění pozdějších předpisů, </w:t>
      </w:r>
      <w:proofErr w:type="spellStart"/>
      <w:r w:rsidRPr="00D803CE">
        <w:rPr>
          <w:rFonts w:ascii="Arial Narrow" w:hAnsi="Arial Narrow" w:cs="Calibri"/>
          <w:sz w:val="22"/>
        </w:rPr>
        <w:t>vyhl</w:t>
      </w:r>
      <w:proofErr w:type="spellEnd"/>
      <w:r w:rsidRPr="00D803CE">
        <w:rPr>
          <w:rFonts w:ascii="Arial Narrow" w:hAnsi="Arial Narrow" w:cs="Calibri"/>
          <w:sz w:val="22"/>
        </w:rPr>
        <w:t>. MV č. 246/2001 Sb., o požární prevenci, ve znění pozdějších předpisů a nařízení vlády č. 591/2006 Sb., o bližších minimálních požadavcích na bezpečnost a ochranu zdraví při práci na staveništích, ve znění pozdějších předpisů a zákona č. 309/2006 Sb., o zajištění dalších podmínek bezpečnosti a ochrany zdraví při práci, ve znění pozdějších předpisů.</w:t>
      </w:r>
    </w:p>
    <w:p w:rsidR="00D803CE" w:rsidRPr="00D803CE" w:rsidRDefault="00D803CE" w:rsidP="00F264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 xml:space="preserve">Zhotovitel se zavazuje do </w:t>
      </w:r>
      <w:r w:rsidR="00633B7D">
        <w:rPr>
          <w:rFonts w:ascii="Arial Narrow" w:hAnsi="Arial Narrow" w:cs="Calibri"/>
          <w:sz w:val="22"/>
          <w:szCs w:val="22"/>
        </w:rPr>
        <w:t>2</w:t>
      </w:r>
      <w:r w:rsidRPr="00D803CE">
        <w:rPr>
          <w:rFonts w:ascii="Arial Narrow" w:hAnsi="Arial Narrow" w:cs="Calibri"/>
          <w:sz w:val="22"/>
          <w:szCs w:val="22"/>
        </w:rPr>
        <w:t xml:space="preserve"> sad projektové dokumentace zaznamenávat všechny dohodnuté změny podle skutečného provedení stavby. Takto opravenou a zhotovitelem potvrzenou projektovou dokumentaci předá objednateli při předání a převzetí stavby.</w:t>
      </w:r>
    </w:p>
    <w:p w:rsidR="002A694F" w:rsidRDefault="002A694F" w:rsidP="00E2019D">
      <w:pPr>
        <w:numPr>
          <w:ilvl w:val="0"/>
          <w:numId w:val="6"/>
        </w:numPr>
        <w:ind w:left="426" w:hanging="426"/>
        <w:jc w:val="both"/>
        <w:rPr>
          <w:rFonts w:ascii="Arial Narrow" w:hAnsi="Arial Narrow" w:cs="Calibri"/>
          <w:sz w:val="22"/>
          <w:szCs w:val="22"/>
        </w:rPr>
      </w:pPr>
      <w:r w:rsidRPr="00D803CE">
        <w:rPr>
          <w:rFonts w:ascii="Arial Narrow" w:hAnsi="Arial Narrow" w:cs="Calibri"/>
          <w:sz w:val="22"/>
          <w:szCs w:val="22"/>
        </w:rPr>
        <w:t>Věci, které jsou potřebné k provedení díla</w:t>
      </w:r>
      <w:r w:rsidR="000B0362" w:rsidRPr="00D803CE">
        <w:rPr>
          <w:rFonts w:ascii="Arial Narrow" w:hAnsi="Arial Narrow" w:cs="Calibri"/>
          <w:sz w:val="22"/>
          <w:szCs w:val="22"/>
        </w:rPr>
        <w:t>,</w:t>
      </w:r>
      <w:r w:rsidRPr="00D803CE">
        <w:rPr>
          <w:rFonts w:ascii="Arial Narrow" w:hAnsi="Arial Narrow" w:cs="Calibri"/>
          <w:sz w:val="22"/>
          <w:szCs w:val="22"/>
        </w:rPr>
        <w:t xml:space="preserve"> je povinen opatřit zhotovitel, pokud v této smlouvě není výslovně uvedeno, že je opatří objednatel.</w:t>
      </w:r>
    </w:p>
    <w:p w:rsidR="00C73309" w:rsidRPr="004F497F" w:rsidRDefault="00C73309" w:rsidP="00E2019D">
      <w:pPr>
        <w:numPr>
          <w:ilvl w:val="0"/>
          <w:numId w:val="6"/>
        </w:numPr>
        <w:ind w:left="426" w:hanging="426"/>
        <w:jc w:val="both"/>
        <w:rPr>
          <w:rFonts w:ascii="Arial Narrow" w:hAnsi="Arial Narrow" w:cs="Calibri"/>
          <w:sz w:val="22"/>
          <w:szCs w:val="22"/>
        </w:rPr>
      </w:pPr>
      <w:r w:rsidRPr="00C73309">
        <w:rPr>
          <w:rFonts w:ascii="Arial Narrow" w:hAnsi="Arial Narrow" w:cs="Arial"/>
          <w:sz w:val="22"/>
          <w:szCs w:val="22"/>
        </w:rPr>
        <w:t>Zhotovitel umožní výkon technického dozoru stavebníka a autorského dozoru projektanta, případně výkon činnosti koordinátora bezpečnosti a ochrany zdraví při práci na staveništi, pokud to stanoví jiný právní předpis</w:t>
      </w:r>
      <w:r>
        <w:rPr>
          <w:rFonts w:ascii="Arial Narrow" w:hAnsi="Arial Narrow" w:cs="Arial"/>
          <w:sz w:val="22"/>
          <w:szCs w:val="22"/>
        </w:rPr>
        <w:t>.</w:t>
      </w:r>
    </w:p>
    <w:p w:rsidR="00D12039" w:rsidRPr="00C73309" w:rsidRDefault="00D12039" w:rsidP="008C6AF2">
      <w:pPr>
        <w:jc w:val="both"/>
        <w:rPr>
          <w:rFonts w:ascii="Arial Narrow" w:hAnsi="Arial Narrow" w:cs="Calibri"/>
          <w:sz w:val="22"/>
          <w:szCs w:val="22"/>
        </w:rPr>
      </w:pPr>
    </w:p>
    <w:p w:rsidR="00AB761C" w:rsidRPr="00737045" w:rsidRDefault="00AB761C" w:rsidP="00AB761C">
      <w:pPr>
        <w:jc w:val="center"/>
        <w:rPr>
          <w:rFonts w:ascii="Arial Narrow" w:hAnsi="Arial Narrow" w:cs="Calibri"/>
          <w:b/>
          <w:sz w:val="22"/>
          <w:szCs w:val="22"/>
        </w:rPr>
      </w:pPr>
      <w:r w:rsidRPr="00737045">
        <w:rPr>
          <w:rFonts w:ascii="Arial Narrow" w:hAnsi="Arial Narrow" w:cs="Calibri"/>
          <w:b/>
          <w:sz w:val="22"/>
          <w:szCs w:val="22"/>
        </w:rPr>
        <w:t>V</w:t>
      </w:r>
      <w:r w:rsidR="00FA4101" w:rsidRPr="00737045">
        <w:rPr>
          <w:rFonts w:ascii="Arial Narrow" w:hAnsi="Arial Narrow" w:cs="Calibri"/>
          <w:b/>
          <w:sz w:val="22"/>
          <w:szCs w:val="22"/>
        </w:rPr>
        <w:t>I</w:t>
      </w:r>
      <w:r w:rsidRPr="00737045">
        <w:rPr>
          <w:rFonts w:ascii="Arial Narrow" w:hAnsi="Arial Narrow" w:cs="Calibri"/>
          <w:b/>
          <w:sz w:val="22"/>
          <w:szCs w:val="22"/>
        </w:rPr>
        <w:t>II.</w:t>
      </w:r>
    </w:p>
    <w:p w:rsidR="00AB761C" w:rsidRDefault="00AB761C" w:rsidP="00AB761C">
      <w:pPr>
        <w:jc w:val="center"/>
        <w:rPr>
          <w:rFonts w:ascii="Arial Narrow" w:hAnsi="Arial Narrow" w:cs="Calibri"/>
          <w:b/>
          <w:sz w:val="22"/>
          <w:szCs w:val="22"/>
        </w:rPr>
      </w:pPr>
      <w:r w:rsidRPr="00737045">
        <w:rPr>
          <w:rFonts w:ascii="Arial Narrow" w:hAnsi="Arial Narrow" w:cs="Calibri"/>
          <w:b/>
          <w:sz w:val="22"/>
          <w:szCs w:val="22"/>
        </w:rPr>
        <w:t>Stavební deník</w:t>
      </w:r>
    </w:p>
    <w:p w:rsidR="000E077B" w:rsidRPr="00737045" w:rsidRDefault="000E077B" w:rsidP="00AB761C">
      <w:pPr>
        <w:jc w:val="center"/>
        <w:rPr>
          <w:rFonts w:ascii="Arial Narrow" w:hAnsi="Arial Narrow" w:cs="Calibri"/>
          <w:b/>
          <w:sz w:val="22"/>
          <w:szCs w:val="22"/>
        </w:rPr>
      </w:pPr>
    </w:p>
    <w:p w:rsidR="00AB761C" w:rsidRPr="00737045" w:rsidRDefault="00AB761C" w:rsidP="000E077B">
      <w:pPr>
        <w:pStyle w:val="Zkladntext2"/>
        <w:numPr>
          <w:ilvl w:val="0"/>
          <w:numId w:val="7"/>
        </w:numPr>
        <w:tabs>
          <w:tab w:val="clear" w:pos="360"/>
          <w:tab w:val="left" w:pos="0"/>
          <w:tab w:val="num" w:pos="426"/>
          <w:tab w:val="left" w:pos="7920"/>
        </w:tabs>
        <w:ind w:left="426" w:hanging="426"/>
        <w:rPr>
          <w:rFonts w:ascii="Arial Narrow" w:hAnsi="Arial Narrow" w:cs="Calibri"/>
          <w:sz w:val="22"/>
          <w:szCs w:val="22"/>
        </w:rPr>
      </w:pPr>
      <w:r w:rsidRPr="00737045">
        <w:rPr>
          <w:rFonts w:ascii="Arial Narrow" w:hAnsi="Arial Narrow" w:cs="Calibri"/>
          <w:sz w:val="22"/>
          <w:szCs w:val="22"/>
        </w:rPr>
        <w:t xml:space="preserve">Zhotovitel je povinen vést stavební deník v  rozsahu a dle podmínek příslušných právních předpisů, zejména § 43 vyhlášky č.132/98 Sb. Zhotovitel bude prostřednictvím pověřeného pracovníka zapisovat denně do stavebního deníku všechny údaje, které vyplývají z této smlouvy nebo které pokládá </w:t>
      </w:r>
      <w:r w:rsidR="00F2649D" w:rsidRPr="00737045">
        <w:rPr>
          <w:rFonts w:ascii="Arial Narrow" w:hAnsi="Arial Narrow" w:cs="Calibri"/>
          <w:sz w:val="22"/>
          <w:szCs w:val="22"/>
        </w:rPr>
        <w:t xml:space="preserve">zhotovitel </w:t>
      </w:r>
      <w:r w:rsidRPr="00737045">
        <w:rPr>
          <w:rFonts w:ascii="Arial Narrow" w:hAnsi="Arial Narrow" w:cs="Calibri"/>
          <w:sz w:val="22"/>
          <w:szCs w:val="22"/>
        </w:rPr>
        <w:t>za důležité pro řádné provádění díla.</w:t>
      </w:r>
    </w:p>
    <w:p w:rsidR="00AB761C" w:rsidRPr="00737045" w:rsidRDefault="00AB761C" w:rsidP="000E077B">
      <w:pPr>
        <w:pStyle w:val="Zkladntext2"/>
        <w:numPr>
          <w:ilvl w:val="0"/>
          <w:numId w:val="7"/>
        </w:numPr>
        <w:tabs>
          <w:tab w:val="clear" w:pos="360"/>
          <w:tab w:val="num" w:pos="426"/>
          <w:tab w:val="left" w:pos="7920"/>
        </w:tabs>
        <w:ind w:left="426" w:hanging="426"/>
        <w:rPr>
          <w:rFonts w:ascii="Arial Narrow" w:hAnsi="Arial Narrow" w:cs="Calibri"/>
          <w:sz w:val="22"/>
          <w:szCs w:val="22"/>
        </w:rPr>
      </w:pPr>
      <w:r w:rsidRPr="00737045">
        <w:rPr>
          <w:rFonts w:ascii="Arial Narrow" w:hAnsi="Arial Narrow" w:cs="Calibri"/>
          <w:sz w:val="22"/>
          <w:szCs w:val="22"/>
        </w:rPr>
        <w:t xml:space="preserve">Za objednatele je oprávněn do deníku nahlížet a </w:t>
      </w:r>
      <w:r w:rsidR="00F2649D" w:rsidRPr="00737045">
        <w:rPr>
          <w:rFonts w:ascii="Arial Narrow" w:hAnsi="Arial Narrow" w:cs="Calibri"/>
          <w:sz w:val="22"/>
          <w:szCs w:val="22"/>
        </w:rPr>
        <w:t xml:space="preserve">provádět zápisy </w:t>
      </w:r>
      <w:r w:rsidRPr="00737045">
        <w:rPr>
          <w:rFonts w:ascii="Arial Narrow" w:hAnsi="Arial Narrow" w:cs="Calibri"/>
          <w:sz w:val="22"/>
          <w:szCs w:val="22"/>
        </w:rPr>
        <w:t xml:space="preserve">objednatel nebo pracovník k tomu objednatelem pověřený. Pověřený pracovník objednatele je povinen vyjádřit se k zápisu zhotovitele ve stavebním deníku ve lhůtě tří pracovních dnů, jinak se má za to, že s obsahem zápisu souhlasí (nemá k němu připomínky). Žádným zápisem ve stavebním deníku není možné změnit </w:t>
      </w:r>
      <w:r w:rsidR="00AC21BA" w:rsidRPr="00737045">
        <w:rPr>
          <w:rFonts w:ascii="Arial Narrow" w:hAnsi="Arial Narrow" w:cs="Calibri"/>
          <w:sz w:val="22"/>
          <w:szCs w:val="22"/>
        </w:rPr>
        <w:t>obsah této</w:t>
      </w:r>
      <w:r w:rsidRPr="00737045">
        <w:rPr>
          <w:rFonts w:ascii="Arial Narrow" w:hAnsi="Arial Narrow" w:cs="Calibri"/>
          <w:sz w:val="22"/>
          <w:szCs w:val="22"/>
        </w:rPr>
        <w:t xml:space="preserve"> smlouv</w:t>
      </w:r>
      <w:r w:rsidR="00AC21BA" w:rsidRPr="00737045">
        <w:rPr>
          <w:rFonts w:ascii="Arial Narrow" w:hAnsi="Arial Narrow" w:cs="Calibri"/>
          <w:sz w:val="22"/>
          <w:szCs w:val="22"/>
        </w:rPr>
        <w:t>y</w:t>
      </w:r>
      <w:r w:rsidRPr="00737045">
        <w:rPr>
          <w:rFonts w:ascii="Arial Narrow" w:hAnsi="Arial Narrow" w:cs="Calibri"/>
          <w:sz w:val="22"/>
          <w:szCs w:val="22"/>
        </w:rPr>
        <w:t>. Smluvní strany se zavazují považovat zápisy ve stavebním deníku za závazný podklad pro smluvní úpravy smlouvy a jako důkazní prostředek pro případ sporu.</w:t>
      </w:r>
    </w:p>
    <w:p w:rsidR="00AB761C" w:rsidRPr="00737045" w:rsidRDefault="00AB761C" w:rsidP="000E077B">
      <w:pPr>
        <w:pStyle w:val="Zkladntext2"/>
        <w:numPr>
          <w:ilvl w:val="0"/>
          <w:numId w:val="7"/>
        </w:numPr>
        <w:tabs>
          <w:tab w:val="clear" w:pos="360"/>
          <w:tab w:val="left" w:pos="0"/>
          <w:tab w:val="num" w:pos="426"/>
          <w:tab w:val="left" w:pos="7920"/>
        </w:tabs>
        <w:ind w:left="426" w:hanging="426"/>
        <w:rPr>
          <w:rFonts w:ascii="Arial Narrow" w:hAnsi="Arial Narrow" w:cs="Calibri"/>
          <w:sz w:val="22"/>
          <w:szCs w:val="22"/>
        </w:rPr>
      </w:pPr>
      <w:r w:rsidRPr="00737045">
        <w:rPr>
          <w:rFonts w:ascii="Arial Narrow" w:hAnsi="Arial Narrow" w:cs="Calibri"/>
          <w:sz w:val="22"/>
          <w:szCs w:val="22"/>
        </w:rPr>
        <w:t>Stavební deník musí obsahovat zejména:</w:t>
      </w:r>
    </w:p>
    <w:p w:rsidR="00AB761C" w:rsidRPr="00737045" w:rsidRDefault="00AB761C" w:rsidP="000E077B">
      <w:pPr>
        <w:numPr>
          <w:ilvl w:val="1"/>
          <w:numId w:val="7"/>
        </w:numPr>
        <w:tabs>
          <w:tab w:val="clear" w:pos="1440"/>
          <w:tab w:val="num" w:pos="709"/>
        </w:tabs>
        <w:ind w:left="720" w:hanging="294"/>
        <w:jc w:val="both"/>
        <w:rPr>
          <w:rFonts w:ascii="Arial Narrow" w:hAnsi="Arial Narrow" w:cs="Calibri"/>
          <w:sz w:val="22"/>
          <w:szCs w:val="22"/>
        </w:rPr>
      </w:pPr>
      <w:r w:rsidRPr="00737045">
        <w:rPr>
          <w:rFonts w:ascii="Arial Narrow" w:hAnsi="Arial Narrow" w:cs="Calibri"/>
          <w:sz w:val="22"/>
          <w:szCs w:val="22"/>
        </w:rPr>
        <w:t>základní list s uvedením názvu a sídla objednatele, zhotovitele a projektanta a případné změny těchto údajů,</w:t>
      </w:r>
    </w:p>
    <w:p w:rsidR="00AB761C" w:rsidRPr="00737045" w:rsidRDefault="00AB761C" w:rsidP="000E077B">
      <w:pPr>
        <w:numPr>
          <w:ilvl w:val="1"/>
          <w:numId w:val="7"/>
        </w:numPr>
        <w:tabs>
          <w:tab w:val="clear" w:pos="1440"/>
          <w:tab w:val="num" w:pos="709"/>
        </w:tabs>
        <w:ind w:left="720" w:hanging="294"/>
        <w:jc w:val="both"/>
        <w:rPr>
          <w:rFonts w:ascii="Arial Narrow" w:hAnsi="Arial Narrow" w:cs="Calibri"/>
          <w:sz w:val="22"/>
          <w:szCs w:val="22"/>
        </w:rPr>
      </w:pPr>
      <w:r w:rsidRPr="00737045">
        <w:rPr>
          <w:rFonts w:ascii="Arial Narrow" w:hAnsi="Arial Narrow" w:cs="Calibri"/>
          <w:sz w:val="22"/>
          <w:szCs w:val="22"/>
        </w:rPr>
        <w:t>základní údaje o stavbě v souladu s</w:t>
      </w:r>
      <w:r w:rsidR="0077590B" w:rsidRPr="00737045">
        <w:rPr>
          <w:rFonts w:ascii="Arial Narrow" w:hAnsi="Arial Narrow" w:cs="Calibri"/>
          <w:sz w:val="22"/>
          <w:szCs w:val="22"/>
        </w:rPr>
        <w:t> </w:t>
      </w:r>
      <w:r w:rsidRPr="00737045">
        <w:rPr>
          <w:rFonts w:ascii="Arial Narrow" w:hAnsi="Arial Narrow" w:cs="Calibri"/>
          <w:sz w:val="22"/>
          <w:szCs w:val="22"/>
        </w:rPr>
        <w:t>projektovou dokumentací stavby,</w:t>
      </w:r>
    </w:p>
    <w:p w:rsidR="00AB761C" w:rsidRPr="00737045" w:rsidRDefault="00AB761C" w:rsidP="000E077B">
      <w:pPr>
        <w:numPr>
          <w:ilvl w:val="1"/>
          <w:numId w:val="7"/>
        </w:numPr>
        <w:tabs>
          <w:tab w:val="clear" w:pos="1440"/>
          <w:tab w:val="num" w:pos="709"/>
        </w:tabs>
        <w:ind w:left="720" w:hanging="294"/>
        <w:jc w:val="both"/>
        <w:rPr>
          <w:rFonts w:ascii="Arial Narrow" w:hAnsi="Arial Narrow" w:cs="Calibri"/>
          <w:sz w:val="22"/>
          <w:szCs w:val="22"/>
        </w:rPr>
      </w:pPr>
      <w:r w:rsidRPr="00737045">
        <w:rPr>
          <w:rFonts w:ascii="Arial Narrow" w:hAnsi="Arial Narrow" w:cs="Calibri"/>
          <w:sz w:val="22"/>
          <w:szCs w:val="22"/>
        </w:rPr>
        <w:t>seznam dokladů a úředních opatření, týkajících se stavby,</w:t>
      </w:r>
    </w:p>
    <w:p w:rsidR="00AB761C" w:rsidRPr="00737045" w:rsidRDefault="00AB761C" w:rsidP="000E077B">
      <w:pPr>
        <w:numPr>
          <w:ilvl w:val="1"/>
          <w:numId w:val="7"/>
        </w:numPr>
        <w:tabs>
          <w:tab w:val="clear" w:pos="1440"/>
          <w:tab w:val="num" w:pos="709"/>
        </w:tabs>
        <w:ind w:left="720" w:hanging="294"/>
        <w:jc w:val="both"/>
        <w:rPr>
          <w:rFonts w:ascii="Arial Narrow" w:hAnsi="Arial Narrow" w:cs="Calibri"/>
          <w:sz w:val="22"/>
          <w:szCs w:val="22"/>
        </w:rPr>
      </w:pPr>
      <w:r w:rsidRPr="00737045">
        <w:rPr>
          <w:rFonts w:ascii="Arial Narrow" w:hAnsi="Arial Narrow" w:cs="Calibri"/>
          <w:sz w:val="22"/>
          <w:szCs w:val="22"/>
        </w:rPr>
        <w:t xml:space="preserve">přehled smluv a </w:t>
      </w:r>
      <w:r w:rsidR="00C52CF5" w:rsidRPr="00737045">
        <w:rPr>
          <w:rFonts w:ascii="Arial Narrow" w:hAnsi="Arial Narrow" w:cs="Calibri"/>
          <w:sz w:val="22"/>
          <w:szCs w:val="22"/>
        </w:rPr>
        <w:t>jejich případných dodatků uzavřených smluvními stranami.</w:t>
      </w:r>
    </w:p>
    <w:p w:rsidR="00BA10EE" w:rsidRDefault="00AB761C" w:rsidP="000E077B">
      <w:pPr>
        <w:pStyle w:val="Zkladntext2"/>
        <w:numPr>
          <w:ilvl w:val="0"/>
          <w:numId w:val="7"/>
        </w:numPr>
        <w:tabs>
          <w:tab w:val="clear" w:pos="360"/>
          <w:tab w:val="left" w:pos="0"/>
          <w:tab w:val="num" w:pos="426"/>
          <w:tab w:val="left" w:pos="7920"/>
        </w:tabs>
        <w:ind w:left="426" w:hanging="426"/>
        <w:rPr>
          <w:rFonts w:ascii="Arial Narrow" w:hAnsi="Arial Narrow" w:cs="Calibri"/>
          <w:sz w:val="22"/>
          <w:szCs w:val="22"/>
        </w:rPr>
      </w:pPr>
      <w:r w:rsidRPr="00737045">
        <w:rPr>
          <w:rFonts w:ascii="Arial Narrow" w:hAnsi="Arial Narrow" w:cs="Calibri"/>
          <w:sz w:val="22"/>
          <w:szCs w:val="22"/>
        </w:rPr>
        <w:t xml:space="preserve">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w:t>
      </w:r>
      <w:r w:rsidR="00C52CF5" w:rsidRPr="00737045">
        <w:rPr>
          <w:rFonts w:ascii="Arial Narrow" w:hAnsi="Arial Narrow" w:cs="Calibri"/>
          <w:sz w:val="22"/>
          <w:szCs w:val="22"/>
        </w:rPr>
        <w:t xml:space="preserve">zhotovitele </w:t>
      </w:r>
      <w:r w:rsidRPr="00737045">
        <w:rPr>
          <w:rFonts w:ascii="Arial Narrow" w:hAnsi="Arial Narrow" w:cs="Calibri"/>
          <w:sz w:val="22"/>
          <w:szCs w:val="22"/>
        </w:rPr>
        <w:t>musí být podepsán stavbyvedoucím zhotovitele nebo jeho oprávněným zástupcem</w:t>
      </w:r>
      <w:r w:rsidR="00BA10EE" w:rsidRPr="00737045">
        <w:rPr>
          <w:rFonts w:ascii="Arial Narrow" w:hAnsi="Arial Narrow" w:cs="Calibri"/>
          <w:sz w:val="22"/>
          <w:szCs w:val="22"/>
        </w:rPr>
        <w:t xml:space="preserve">, který má pro tuto činnost rovněž oprávnění dle zákona 360/1992 Sb.  </w:t>
      </w:r>
    </w:p>
    <w:p w:rsidR="00AB761C" w:rsidRPr="00737045" w:rsidRDefault="00AB761C" w:rsidP="000E077B">
      <w:pPr>
        <w:pStyle w:val="Zkladntext2"/>
        <w:numPr>
          <w:ilvl w:val="0"/>
          <w:numId w:val="7"/>
        </w:numPr>
        <w:tabs>
          <w:tab w:val="clear" w:pos="360"/>
          <w:tab w:val="left" w:pos="0"/>
          <w:tab w:val="num" w:pos="426"/>
          <w:tab w:val="left" w:pos="7920"/>
        </w:tabs>
        <w:ind w:left="426" w:hanging="426"/>
        <w:rPr>
          <w:rFonts w:ascii="Arial Narrow" w:hAnsi="Arial Narrow" w:cs="Calibri"/>
          <w:sz w:val="22"/>
          <w:szCs w:val="22"/>
        </w:rPr>
      </w:pPr>
      <w:r w:rsidRPr="00737045">
        <w:rPr>
          <w:rFonts w:ascii="Arial Narrow" w:hAnsi="Arial Narrow" w:cs="Calibri"/>
          <w:sz w:val="22"/>
          <w:szCs w:val="22"/>
        </w:rPr>
        <w:t>Do stavebního deníku budou zapsány všechny skutečnosti související s plněním smlouvy. Jedná se zejména o:</w:t>
      </w:r>
    </w:p>
    <w:p w:rsidR="00AB761C" w:rsidRPr="00737045" w:rsidRDefault="00AB761C" w:rsidP="000E077B">
      <w:pPr>
        <w:numPr>
          <w:ilvl w:val="1"/>
          <w:numId w:val="7"/>
        </w:numPr>
        <w:tabs>
          <w:tab w:val="clear" w:pos="1440"/>
          <w:tab w:val="num" w:pos="709"/>
        </w:tabs>
        <w:ind w:left="720" w:hanging="294"/>
        <w:jc w:val="both"/>
        <w:rPr>
          <w:rFonts w:ascii="Arial Narrow" w:hAnsi="Arial Narrow" w:cs="Calibri"/>
          <w:sz w:val="22"/>
          <w:szCs w:val="22"/>
        </w:rPr>
      </w:pPr>
      <w:r w:rsidRPr="00737045">
        <w:rPr>
          <w:rFonts w:ascii="Arial Narrow" w:hAnsi="Arial Narrow" w:cs="Calibri"/>
          <w:sz w:val="22"/>
          <w:szCs w:val="22"/>
        </w:rPr>
        <w:t>časový postup prací a jejich kvalitu,</w:t>
      </w:r>
    </w:p>
    <w:p w:rsidR="00AB761C" w:rsidRPr="00737045" w:rsidRDefault="00AB761C" w:rsidP="000E077B">
      <w:pPr>
        <w:numPr>
          <w:ilvl w:val="1"/>
          <w:numId w:val="7"/>
        </w:numPr>
        <w:tabs>
          <w:tab w:val="clear" w:pos="1440"/>
          <w:tab w:val="num" w:pos="709"/>
        </w:tabs>
        <w:ind w:left="720" w:hanging="294"/>
        <w:jc w:val="both"/>
        <w:rPr>
          <w:rFonts w:ascii="Arial Narrow" w:hAnsi="Arial Narrow" w:cs="Calibri"/>
          <w:sz w:val="22"/>
          <w:szCs w:val="22"/>
        </w:rPr>
      </w:pPr>
      <w:r w:rsidRPr="00737045">
        <w:rPr>
          <w:rFonts w:ascii="Arial Narrow" w:hAnsi="Arial Narrow" w:cs="Calibri"/>
          <w:sz w:val="22"/>
          <w:szCs w:val="22"/>
        </w:rPr>
        <w:t>druh použitých materiálů a technologií,</w:t>
      </w:r>
    </w:p>
    <w:p w:rsidR="00AB761C" w:rsidRPr="00737045" w:rsidRDefault="00AB761C" w:rsidP="000E077B">
      <w:pPr>
        <w:numPr>
          <w:ilvl w:val="1"/>
          <w:numId w:val="7"/>
        </w:numPr>
        <w:tabs>
          <w:tab w:val="clear" w:pos="1440"/>
          <w:tab w:val="num" w:pos="709"/>
        </w:tabs>
        <w:ind w:left="720" w:hanging="294"/>
        <w:jc w:val="both"/>
        <w:rPr>
          <w:rFonts w:ascii="Arial Narrow" w:hAnsi="Arial Narrow" w:cs="Calibri"/>
          <w:sz w:val="22"/>
          <w:szCs w:val="22"/>
        </w:rPr>
      </w:pPr>
      <w:r w:rsidRPr="00737045">
        <w:rPr>
          <w:rFonts w:ascii="Arial Narrow" w:hAnsi="Arial Narrow" w:cs="Calibri"/>
          <w:sz w:val="22"/>
          <w:szCs w:val="22"/>
        </w:rPr>
        <w:t xml:space="preserve">zdůvodnění odchylek v postupech prací a v použitých materiálech oproti </w:t>
      </w:r>
      <w:r w:rsidR="005434B0" w:rsidRPr="00737045">
        <w:rPr>
          <w:rFonts w:ascii="Arial Narrow" w:hAnsi="Arial Narrow" w:cs="Calibri"/>
          <w:sz w:val="22"/>
          <w:szCs w:val="22"/>
        </w:rPr>
        <w:t xml:space="preserve">projektové </w:t>
      </w:r>
      <w:r w:rsidRPr="00737045">
        <w:rPr>
          <w:rFonts w:ascii="Arial Narrow" w:hAnsi="Arial Narrow" w:cs="Calibri"/>
          <w:sz w:val="22"/>
          <w:szCs w:val="22"/>
        </w:rPr>
        <w:t>dokumentaci stavby a další údaje, které souvisí s hospodárností a bezpečností práce,</w:t>
      </w:r>
    </w:p>
    <w:p w:rsidR="00AB761C" w:rsidRPr="00737045" w:rsidRDefault="00AB761C" w:rsidP="000E077B">
      <w:pPr>
        <w:numPr>
          <w:ilvl w:val="1"/>
          <w:numId w:val="7"/>
        </w:numPr>
        <w:tabs>
          <w:tab w:val="clear" w:pos="1440"/>
          <w:tab w:val="num" w:pos="709"/>
        </w:tabs>
        <w:ind w:left="720" w:hanging="294"/>
        <w:jc w:val="both"/>
        <w:rPr>
          <w:rFonts w:ascii="Arial Narrow" w:hAnsi="Arial Narrow" w:cs="Calibri"/>
          <w:sz w:val="22"/>
          <w:szCs w:val="22"/>
        </w:rPr>
      </w:pPr>
      <w:r w:rsidRPr="00737045">
        <w:rPr>
          <w:rFonts w:ascii="Arial Narrow" w:hAnsi="Arial Narrow" w:cs="Calibri"/>
          <w:sz w:val="22"/>
          <w:szCs w:val="22"/>
        </w:rPr>
        <w:t>stanovení termínů k odstranění zjištěných závad, vad a nedodělků v průběhu výstavby</w:t>
      </w:r>
      <w:r w:rsidR="00C52CF5" w:rsidRPr="00737045">
        <w:rPr>
          <w:rFonts w:ascii="Arial Narrow" w:hAnsi="Arial Narrow" w:cs="Calibri"/>
          <w:sz w:val="22"/>
          <w:szCs w:val="22"/>
        </w:rPr>
        <w:t>.</w:t>
      </w:r>
    </w:p>
    <w:p w:rsidR="00AB761C" w:rsidRPr="00737045" w:rsidRDefault="00AB761C" w:rsidP="000E077B">
      <w:pPr>
        <w:pStyle w:val="Zkladntext2"/>
        <w:numPr>
          <w:ilvl w:val="0"/>
          <w:numId w:val="7"/>
        </w:numPr>
        <w:tabs>
          <w:tab w:val="clear" w:pos="360"/>
          <w:tab w:val="left" w:pos="0"/>
          <w:tab w:val="num" w:pos="426"/>
          <w:tab w:val="left" w:pos="7920"/>
        </w:tabs>
        <w:ind w:left="426" w:hanging="426"/>
        <w:rPr>
          <w:rFonts w:ascii="Arial Narrow" w:hAnsi="Arial Narrow" w:cs="Calibri"/>
          <w:sz w:val="22"/>
          <w:szCs w:val="22"/>
        </w:rPr>
      </w:pPr>
      <w:r w:rsidRPr="00737045">
        <w:rPr>
          <w:rFonts w:ascii="Arial Narrow" w:hAnsi="Arial Narrow" w:cs="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předání a převzetí díla objednatelem bez vad a nedodělků.</w:t>
      </w:r>
    </w:p>
    <w:p w:rsidR="00AB761C" w:rsidRPr="00737045" w:rsidRDefault="00AB761C" w:rsidP="000E077B">
      <w:pPr>
        <w:pStyle w:val="Zkladntext2"/>
        <w:numPr>
          <w:ilvl w:val="0"/>
          <w:numId w:val="7"/>
        </w:numPr>
        <w:tabs>
          <w:tab w:val="clear" w:pos="360"/>
          <w:tab w:val="left" w:pos="0"/>
          <w:tab w:val="num" w:pos="426"/>
          <w:tab w:val="left" w:pos="7920"/>
        </w:tabs>
        <w:ind w:left="426" w:hanging="426"/>
        <w:rPr>
          <w:rFonts w:ascii="Arial Narrow" w:hAnsi="Arial Narrow" w:cs="Calibri"/>
          <w:sz w:val="22"/>
          <w:szCs w:val="22"/>
        </w:rPr>
      </w:pPr>
      <w:r w:rsidRPr="00737045">
        <w:rPr>
          <w:rFonts w:ascii="Arial Narrow" w:hAnsi="Arial Narrow" w:cs="Calibri"/>
          <w:sz w:val="22"/>
          <w:szCs w:val="22"/>
        </w:rPr>
        <w:lastRenderedPageBreak/>
        <w:t xml:space="preserve">Zhotovitel bude odevzdávat objednateli nebo jeho oprávněnému zástupci prvý průpis denních záznamů ze stavebního deníku </w:t>
      </w:r>
      <w:r w:rsidR="00AC772A" w:rsidRPr="00737045">
        <w:rPr>
          <w:rFonts w:ascii="Arial Narrow" w:hAnsi="Arial Narrow" w:cs="Calibri"/>
          <w:sz w:val="22"/>
          <w:szCs w:val="22"/>
        </w:rPr>
        <w:t xml:space="preserve">průběžně </w:t>
      </w:r>
      <w:r w:rsidRPr="00737045">
        <w:rPr>
          <w:rFonts w:ascii="Arial Narrow" w:hAnsi="Arial Narrow" w:cs="Calibri"/>
          <w:sz w:val="22"/>
          <w:szCs w:val="22"/>
        </w:rPr>
        <w:t>při prováděné kontrolní činnosti.</w:t>
      </w:r>
    </w:p>
    <w:p w:rsidR="00AB761C" w:rsidRPr="00737045" w:rsidRDefault="00AB761C" w:rsidP="000E077B">
      <w:pPr>
        <w:pStyle w:val="Zkladntext2"/>
        <w:numPr>
          <w:ilvl w:val="0"/>
          <w:numId w:val="7"/>
        </w:numPr>
        <w:tabs>
          <w:tab w:val="clear" w:pos="360"/>
          <w:tab w:val="left" w:pos="0"/>
          <w:tab w:val="num" w:pos="426"/>
          <w:tab w:val="left" w:pos="7920"/>
        </w:tabs>
        <w:ind w:left="426" w:hanging="426"/>
        <w:rPr>
          <w:rFonts w:ascii="Arial Narrow" w:hAnsi="Arial Narrow" w:cs="Calibri"/>
          <w:sz w:val="22"/>
          <w:szCs w:val="22"/>
        </w:rPr>
      </w:pPr>
      <w:r w:rsidRPr="00737045">
        <w:rPr>
          <w:rFonts w:ascii="Arial Narrow" w:hAnsi="Arial Narrow" w:cs="Calibri"/>
          <w:sz w:val="22"/>
          <w:szCs w:val="22"/>
        </w:rPr>
        <w:t xml:space="preserve">Zhotovitel povede mimo vlastního stavebního deníku i deník více-prací a méně-prací, který odděleně bude sloužit jako podklad </w:t>
      </w:r>
      <w:r w:rsidR="00AC772A" w:rsidRPr="00737045">
        <w:rPr>
          <w:rFonts w:ascii="Arial Narrow" w:hAnsi="Arial Narrow" w:cs="Calibri"/>
          <w:sz w:val="22"/>
          <w:szCs w:val="22"/>
        </w:rPr>
        <w:t xml:space="preserve">k </w:t>
      </w:r>
      <w:r w:rsidRPr="00737045">
        <w:rPr>
          <w:rFonts w:ascii="Arial Narrow" w:hAnsi="Arial Narrow" w:cs="Calibri"/>
          <w:sz w:val="22"/>
          <w:szCs w:val="22"/>
        </w:rPr>
        <w:t>případné</w:t>
      </w:r>
      <w:r w:rsidR="00AC772A" w:rsidRPr="00737045">
        <w:rPr>
          <w:rFonts w:ascii="Arial Narrow" w:hAnsi="Arial Narrow" w:cs="Calibri"/>
          <w:sz w:val="22"/>
          <w:szCs w:val="22"/>
        </w:rPr>
        <w:t>mu</w:t>
      </w:r>
      <w:r w:rsidRPr="00737045">
        <w:rPr>
          <w:rFonts w:ascii="Arial Narrow" w:hAnsi="Arial Narrow" w:cs="Calibri"/>
          <w:sz w:val="22"/>
          <w:szCs w:val="22"/>
        </w:rPr>
        <w:t xml:space="preserve"> dodatku ke smlouvě. Odsouhlasení návrhu i vlastního provedení více-prací nebo méně-prací v tomto deníku musí být potvrzeno zhotovitelem, objednatelem a generálním projektantem. Režim tohoto deníku se řídí předchozími ustanoveními o stavebním deníku.</w:t>
      </w:r>
    </w:p>
    <w:p w:rsidR="00AB761C" w:rsidRPr="00737045" w:rsidRDefault="00AB761C" w:rsidP="000E077B">
      <w:pPr>
        <w:tabs>
          <w:tab w:val="num" w:pos="426"/>
        </w:tabs>
        <w:ind w:left="426" w:hanging="426"/>
        <w:jc w:val="both"/>
        <w:rPr>
          <w:rFonts w:ascii="Arial Narrow" w:hAnsi="Arial Narrow" w:cs="Calibri"/>
          <w:sz w:val="22"/>
          <w:szCs w:val="22"/>
        </w:rPr>
      </w:pPr>
    </w:p>
    <w:p w:rsidR="008C50AF" w:rsidRPr="00737045" w:rsidRDefault="008C50AF" w:rsidP="000852BE">
      <w:pPr>
        <w:jc w:val="center"/>
        <w:rPr>
          <w:rFonts w:ascii="Arial Narrow" w:hAnsi="Arial Narrow" w:cs="Calibri"/>
          <w:b/>
          <w:sz w:val="22"/>
          <w:szCs w:val="22"/>
        </w:rPr>
      </w:pPr>
      <w:r w:rsidRPr="00737045">
        <w:rPr>
          <w:rFonts w:ascii="Arial Narrow" w:hAnsi="Arial Narrow" w:cs="Calibri"/>
          <w:b/>
          <w:sz w:val="22"/>
          <w:szCs w:val="22"/>
        </w:rPr>
        <w:t>I</w:t>
      </w:r>
      <w:r w:rsidR="00151176" w:rsidRPr="00737045">
        <w:rPr>
          <w:rFonts w:ascii="Arial Narrow" w:hAnsi="Arial Narrow" w:cs="Calibri"/>
          <w:b/>
          <w:sz w:val="22"/>
          <w:szCs w:val="22"/>
        </w:rPr>
        <w:t>X</w:t>
      </w:r>
      <w:r w:rsidRPr="00737045">
        <w:rPr>
          <w:rFonts w:ascii="Arial Narrow" w:hAnsi="Arial Narrow" w:cs="Calibri"/>
          <w:b/>
          <w:sz w:val="22"/>
          <w:szCs w:val="22"/>
        </w:rPr>
        <w:t>.</w:t>
      </w:r>
    </w:p>
    <w:p w:rsidR="008C50AF" w:rsidRDefault="008C50AF" w:rsidP="000E077B">
      <w:pPr>
        <w:tabs>
          <w:tab w:val="left" w:pos="426"/>
        </w:tabs>
        <w:ind w:left="426" w:hanging="426"/>
        <w:jc w:val="center"/>
        <w:rPr>
          <w:rFonts w:ascii="Arial Narrow" w:hAnsi="Arial Narrow" w:cs="Calibri"/>
          <w:b/>
          <w:sz w:val="22"/>
          <w:szCs w:val="22"/>
        </w:rPr>
      </w:pPr>
      <w:r w:rsidRPr="00737045">
        <w:rPr>
          <w:rFonts w:ascii="Arial Narrow" w:hAnsi="Arial Narrow" w:cs="Calibri"/>
          <w:b/>
          <w:sz w:val="22"/>
          <w:szCs w:val="22"/>
        </w:rPr>
        <w:t>Záruka za dílo, odpovědnost za vady</w:t>
      </w:r>
    </w:p>
    <w:p w:rsidR="000E077B" w:rsidRPr="000E077B" w:rsidRDefault="000E077B" w:rsidP="000E077B">
      <w:pPr>
        <w:tabs>
          <w:tab w:val="left" w:pos="426"/>
        </w:tabs>
        <w:ind w:left="426" w:hanging="426"/>
        <w:jc w:val="center"/>
        <w:rPr>
          <w:rFonts w:ascii="Arial Narrow" w:hAnsi="Arial Narrow" w:cs="Calibri"/>
          <w:b/>
          <w:sz w:val="22"/>
          <w:szCs w:val="22"/>
        </w:rPr>
      </w:pPr>
    </w:p>
    <w:p w:rsidR="000852BE" w:rsidRPr="000E077B"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0E077B">
        <w:rPr>
          <w:rFonts w:ascii="Arial Narrow" w:hAnsi="Arial Narrow" w:cs="Calibri"/>
          <w:sz w:val="22"/>
          <w:szCs w:val="22"/>
        </w:rPr>
        <w:t>Dílo má vady, jestliže jeho provedení neodpovídá požadavkům uvedeným ve smlouvě, příslušným právním předpisům, normám nebo jiné dokumentaci vztahující se k provedení díla, popř. pokud neumožňuje užívání</w:t>
      </w:r>
      <w:r w:rsidR="00563412" w:rsidRPr="000E077B">
        <w:rPr>
          <w:rFonts w:ascii="Arial Narrow" w:hAnsi="Arial Narrow" w:cs="Calibri"/>
          <w:sz w:val="22"/>
          <w:szCs w:val="22"/>
        </w:rPr>
        <w:t>,</w:t>
      </w:r>
      <w:r w:rsidRPr="000E077B">
        <w:rPr>
          <w:rFonts w:ascii="Arial Narrow" w:hAnsi="Arial Narrow" w:cs="Calibri"/>
          <w:sz w:val="22"/>
          <w:szCs w:val="22"/>
        </w:rPr>
        <w:t xml:space="preserve"> k němuž bylo určeno a zhotoveno.</w:t>
      </w:r>
    </w:p>
    <w:p w:rsidR="000852BE" w:rsidRPr="000E077B"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0E077B">
        <w:rPr>
          <w:rFonts w:ascii="Arial Narrow" w:hAnsi="Arial Narrow" w:cs="Calibri"/>
          <w:sz w:val="22"/>
          <w:szCs w:val="22"/>
        </w:rPr>
        <w:t xml:space="preserve">Zhotovitel odpovídá za vady, jež má dílo v průběhu výstavby, za kolaudační vady a za vady, které se projeví v záruční době. Za vady díla, které se projeví po záruční době, odpovídá jen tehdy, jestliže byly prokazatelně způsobeny porušením jeho povinností. </w:t>
      </w:r>
    </w:p>
    <w:p w:rsidR="004B02CF" w:rsidRPr="000E077B" w:rsidRDefault="004B02CF"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0E077B">
        <w:rPr>
          <w:rFonts w:ascii="Arial Narrow" w:hAnsi="Arial Narrow" w:cs="Calibri"/>
          <w:sz w:val="22"/>
          <w:szCs w:val="22"/>
        </w:rPr>
        <w:t xml:space="preserve">Zhotovitel poskytuje na celou stavbu záruku v délce </w:t>
      </w:r>
      <w:r w:rsidRPr="000E077B">
        <w:rPr>
          <w:rFonts w:ascii="Arial Narrow" w:hAnsi="Arial Narrow" w:cs="Calibri"/>
          <w:b/>
          <w:sz w:val="22"/>
          <w:szCs w:val="22"/>
        </w:rPr>
        <w:t>60 měsíců.</w:t>
      </w:r>
    </w:p>
    <w:p w:rsidR="000852BE" w:rsidRPr="000E077B" w:rsidRDefault="004B02CF"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0E077B">
        <w:rPr>
          <w:rFonts w:ascii="Arial Narrow" w:hAnsi="Arial Narrow" w:cs="Calibri"/>
          <w:sz w:val="22"/>
          <w:szCs w:val="22"/>
        </w:rPr>
        <w:t>Záruční doba začíná plynout ode dne řádného předání celého díla zhotovitelem a převzetí objednatelem bez vad a nedodělků.</w:t>
      </w:r>
    </w:p>
    <w:p w:rsidR="000852BE" w:rsidRPr="000E077B"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0E077B">
        <w:rPr>
          <w:rFonts w:ascii="Arial Narrow" w:hAnsi="Arial Narrow" w:cs="Calibri"/>
          <w:sz w:val="22"/>
          <w:szCs w:val="22"/>
        </w:rPr>
        <w:t>Vyskytne-li se vada na provedeném díle při kolaudačním řízení a v průběhu záruční doby, objednatel písemně oznámí zhotoviteli její výskyt, vadu popíše a uvede, jak se projevuje. Jakmile objednatel odeslal bez dalšího určení způsobu odstranění uplatněné vady</w:t>
      </w:r>
      <w:r w:rsidRPr="000E077B">
        <w:rPr>
          <w:rFonts w:ascii="Arial Narrow" w:hAnsi="Arial Narrow" w:cs="Calibri"/>
          <w:b/>
          <w:sz w:val="22"/>
          <w:szCs w:val="22"/>
        </w:rPr>
        <w:t xml:space="preserve"> </w:t>
      </w:r>
      <w:r w:rsidRPr="000E077B">
        <w:rPr>
          <w:rFonts w:ascii="Arial Narrow" w:hAnsi="Arial Narrow" w:cs="Calibri"/>
          <w:sz w:val="22"/>
          <w:szCs w:val="22"/>
        </w:rPr>
        <w:t>toto písemné oznámení</w:t>
      </w:r>
      <w:r w:rsidR="00472F70" w:rsidRPr="000E077B">
        <w:rPr>
          <w:rFonts w:ascii="Arial Narrow" w:hAnsi="Arial Narrow" w:cs="Calibri"/>
          <w:sz w:val="22"/>
          <w:szCs w:val="22"/>
        </w:rPr>
        <w:t xml:space="preserve"> (dále jen „reklamaci“)</w:t>
      </w:r>
      <w:r w:rsidRPr="000E077B">
        <w:rPr>
          <w:rFonts w:ascii="Arial Narrow" w:hAnsi="Arial Narrow" w:cs="Calibri"/>
          <w:sz w:val="22"/>
          <w:szCs w:val="22"/>
        </w:rPr>
        <w:t>, má se za to, že požaduje bezplatné odstranění vady.</w:t>
      </w:r>
    </w:p>
    <w:p w:rsidR="000852BE" w:rsidRPr="000E077B"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0E077B">
        <w:rPr>
          <w:rFonts w:ascii="Arial Narrow" w:hAnsi="Arial Narrow" w:cs="Calibri"/>
          <w:sz w:val="22"/>
          <w:szCs w:val="22"/>
        </w:rPr>
        <w:t>Zhotovitel je povinen ne</w:t>
      </w:r>
      <w:r w:rsidR="003A1911" w:rsidRPr="000E077B">
        <w:rPr>
          <w:rFonts w:ascii="Arial Narrow" w:hAnsi="Arial Narrow" w:cs="Calibri"/>
          <w:sz w:val="22"/>
          <w:szCs w:val="22"/>
        </w:rPr>
        <w:t xml:space="preserve">prodleně </w:t>
      </w:r>
      <w:r w:rsidRPr="000E077B">
        <w:rPr>
          <w:rFonts w:ascii="Arial Narrow" w:hAnsi="Arial Narrow" w:cs="Calibri"/>
          <w:sz w:val="22"/>
          <w:szCs w:val="22"/>
        </w:rPr>
        <w:t>po obdržení reklamace písemně oznámit objednateli, zda reklamaci uznává, jakou lhůtu navrhuje k odstranění vad nebo z jakých důvodů reklamaci neuznává. Pokud tak neučiní, má se za to, že reklamaci objednatele uznává.</w:t>
      </w:r>
    </w:p>
    <w:p w:rsidR="000852BE" w:rsidRPr="000E077B"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0E077B">
        <w:rPr>
          <w:rFonts w:ascii="Arial Narrow" w:hAnsi="Arial Narrow" w:cs="Calibri"/>
          <w:sz w:val="22"/>
          <w:szCs w:val="22"/>
        </w:rPr>
        <w:t xml:space="preserve">Zhotovitel je povinen nastoupit </w:t>
      </w:r>
      <w:r w:rsidR="003A1911" w:rsidRPr="000E077B">
        <w:rPr>
          <w:rFonts w:ascii="Arial Narrow" w:hAnsi="Arial Narrow" w:cs="Calibri"/>
          <w:sz w:val="22"/>
          <w:szCs w:val="22"/>
        </w:rPr>
        <w:t xml:space="preserve">dle podmínek této smlouvy </w:t>
      </w:r>
      <w:r w:rsidRPr="000E077B">
        <w:rPr>
          <w:rFonts w:ascii="Arial Narrow" w:hAnsi="Arial Narrow" w:cs="Calibri"/>
          <w:sz w:val="22"/>
          <w:szCs w:val="22"/>
        </w:rPr>
        <w:t>k odstranění reklamované vady a to i v případě, že reklamaci neuznává. Náklady na odstranění rekl</w:t>
      </w:r>
      <w:r w:rsidR="00563412" w:rsidRPr="000E077B">
        <w:rPr>
          <w:rFonts w:ascii="Arial Narrow" w:hAnsi="Arial Narrow" w:cs="Calibri"/>
          <w:sz w:val="22"/>
          <w:szCs w:val="22"/>
        </w:rPr>
        <w:t>amované</w:t>
      </w:r>
      <w:r w:rsidRPr="000E077B">
        <w:rPr>
          <w:rFonts w:ascii="Arial Narrow" w:hAnsi="Arial Narrow" w:cs="Calibri"/>
          <w:sz w:val="22"/>
          <w:szCs w:val="22"/>
        </w:rPr>
        <w:t xml:space="preserve"> vady nese zhotovitel i ve sporných případech až do rozhodnutí soudu.</w:t>
      </w:r>
    </w:p>
    <w:p w:rsidR="000852BE" w:rsidRPr="00737045"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0E077B">
        <w:rPr>
          <w:rFonts w:ascii="Arial Narrow" w:hAnsi="Arial Narrow" w:cs="Calibri"/>
          <w:sz w:val="22"/>
          <w:szCs w:val="22"/>
        </w:rPr>
        <w:t xml:space="preserve">Zhotovitel </w:t>
      </w:r>
      <w:r w:rsidR="00472F70" w:rsidRPr="000E077B">
        <w:rPr>
          <w:rFonts w:ascii="Arial Narrow" w:hAnsi="Arial Narrow" w:cs="Calibri"/>
          <w:sz w:val="22"/>
          <w:szCs w:val="22"/>
        </w:rPr>
        <w:t xml:space="preserve">je povinen </w:t>
      </w:r>
      <w:r w:rsidRPr="000E077B">
        <w:rPr>
          <w:rFonts w:ascii="Arial Narrow" w:hAnsi="Arial Narrow" w:cs="Calibri"/>
          <w:sz w:val="22"/>
          <w:szCs w:val="22"/>
        </w:rPr>
        <w:t>započ</w:t>
      </w:r>
      <w:r w:rsidR="00472F70" w:rsidRPr="000E077B">
        <w:rPr>
          <w:rFonts w:ascii="Arial Narrow" w:hAnsi="Arial Narrow" w:cs="Calibri"/>
          <w:sz w:val="22"/>
          <w:szCs w:val="22"/>
        </w:rPr>
        <w:t>ít</w:t>
      </w:r>
      <w:r w:rsidRPr="000E077B">
        <w:rPr>
          <w:rFonts w:ascii="Arial Narrow" w:hAnsi="Arial Narrow" w:cs="Calibri"/>
          <w:sz w:val="22"/>
          <w:szCs w:val="22"/>
        </w:rPr>
        <w:t xml:space="preserve"> s odstraněním vady do </w:t>
      </w:r>
      <w:r w:rsidR="00563412" w:rsidRPr="000E077B">
        <w:rPr>
          <w:rFonts w:ascii="Arial Narrow" w:hAnsi="Arial Narrow" w:cs="Calibri"/>
          <w:sz w:val="22"/>
          <w:szCs w:val="22"/>
        </w:rPr>
        <w:t>5 kalendářních dní</w:t>
      </w:r>
      <w:r w:rsidR="00A52D11" w:rsidRPr="000E077B">
        <w:rPr>
          <w:rFonts w:ascii="Arial Narrow" w:hAnsi="Arial Narrow" w:cs="Calibri"/>
          <w:sz w:val="22"/>
          <w:szCs w:val="22"/>
        </w:rPr>
        <w:t xml:space="preserve"> </w:t>
      </w:r>
      <w:r w:rsidRPr="000E077B">
        <w:rPr>
          <w:rFonts w:ascii="Arial Narrow" w:hAnsi="Arial Narrow" w:cs="Calibri"/>
          <w:sz w:val="22"/>
          <w:szCs w:val="22"/>
        </w:rPr>
        <w:t xml:space="preserve">ode dne doručení písemného oznámení o vadě, pokud se smluvní strany nedohodnou jinak. V případě havárie započne s odstraněním vady do </w:t>
      </w:r>
      <w:r w:rsidR="00563412" w:rsidRPr="000E077B">
        <w:rPr>
          <w:rFonts w:ascii="Arial Narrow" w:hAnsi="Arial Narrow" w:cs="Calibri"/>
          <w:sz w:val="22"/>
          <w:szCs w:val="22"/>
        </w:rPr>
        <w:t>24 hodin</w:t>
      </w:r>
      <w:r w:rsidRPr="000E077B">
        <w:rPr>
          <w:rFonts w:ascii="Arial Narrow" w:hAnsi="Arial Narrow" w:cs="Calibri"/>
          <w:sz w:val="22"/>
          <w:szCs w:val="22"/>
        </w:rPr>
        <w:t xml:space="preserve"> od</w:t>
      </w:r>
      <w:r w:rsidR="003A1911" w:rsidRPr="000E077B">
        <w:rPr>
          <w:rFonts w:ascii="Arial Narrow" w:hAnsi="Arial Narrow" w:cs="Calibri"/>
          <w:sz w:val="22"/>
          <w:szCs w:val="22"/>
        </w:rPr>
        <w:t>e</w:t>
      </w:r>
      <w:r w:rsidRPr="000E077B">
        <w:rPr>
          <w:rFonts w:ascii="Arial Narrow" w:hAnsi="Arial Narrow" w:cs="Calibri"/>
          <w:sz w:val="22"/>
          <w:szCs w:val="22"/>
        </w:rPr>
        <w:t xml:space="preserve"> </w:t>
      </w:r>
      <w:r w:rsidR="003A1911" w:rsidRPr="000E077B">
        <w:rPr>
          <w:rFonts w:ascii="Arial Narrow" w:hAnsi="Arial Narrow" w:cs="Calibri"/>
          <w:sz w:val="22"/>
          <w:szCs w:val="22"/>
        </w:rPr>
        <w:t xml:space="preserve">dne </w:t>
      </w:r>
      <w:r w:rsidRPr="000E077B">
        <w:rPr>
          <w:rFonts w:ascii="Arial Narrow" w:hAnsi="Arial Narrow" w:cs="Calibri"/>
          <w:sz w:val="22"/>
          <w:szCs w:val="22"/>
        </w:rPr>
        <w:t xml:space="preserve">oznámení objednatelem, pokud se smluvní strany nedohodnou jinak. </w:t>
      </w:r>
      <w:r w:rsidR="00472F70" w:rsidRPr="000E077B">
        <w:rPr>
          <w:rFonts w:ascii="Arial Narrow" w:hAnsi="Arial Narrow" w:cs="Calibri"/>
          <w:sz w:val="22"/>
          <w:szCs w:val="22"/>
        </w:rPr>
        <w:t xml:space="preserve">V případě nesplnění povinnosti zhotovitele započít s odstraněním uplatněné vady v termínu stanoveném v předchozích dvou větách tohoto odstavce, je </w:t>
      </w:r>
      <w:r w:rsidRPr="000E077B">
        <w:rPr>
          <w:rFonts w:ascii="Arial Narrow" w:hAnsi="Arial Narrow" w:cs="Calibri"/>
          <w:sz w:val="22"/>
          <w:szCs w:val="22"/>
        </w:rPr>
        <w:t xml:space="preserve">objednatel </w:t>
      </w:r>
      <w:r w:rsidR="00472F70" w:rsidRPr="000E077B">
        <w:rPr>
          <w:rFonts w:ascii="Arial Narrow" w:hAnsi="Arial Narrow" w:cs="Calibri"/>
          <w:sz w:val="22"/>
          <w:szCs w:val="22"/>
        </w:rPr>
        <w:t xml:space="preserve">oprávněn </w:t>
      </w:r>
      <w:r w:rsidRPr="000E077B">
        <w:rPr>
          <w:rFonts w:ascii="Arial Narrow" w:hAnsi="Arial Narrow" w:cs="Calibri"/>
          <w:sz w:val="22"/>
          <w:szCs w:val="22"/>
        </w:rPr>
        <w:t>odstran</w:t>
      </w:r>
      <w:r w:rsidR="00472F70" w:rsidRPr="000E077B">
        <w:rPr>
          <w:rFonts w:ascii="Arial Narrow" w:hAnsi="Arial Narrow" w:cs="Calibri"/>
          <w:sz w:val="22"/>
          <w:szCs w:val="22"/>
        </w:rPr>
        <w:t>it</w:t>
      </w:r>
      <w:r w:rsidRPr="000E077B">
        <w:rPr>
          <w:rFonts w:ascii="Arial Narrow" w:hAnsi="Arial Narrow" w:cs="Calibri"/>
          <w:sz w:val="22"/>
          <w:szCs w:val="22"/>
        </w:rPr>
        <w:t xml:space="preserve"> vady na náklady zhotovitele u</w:t>
      </w:r>
      <w:r w:rsidRPr="00737045">
        <w:rPr>
          <w:rFonts w:ascii="Arial Narrow" w:hAnsi="Arial Narrow" w:cs="Calibri"/>
          <w:sz w:val="22"/>
          <w:szCs w:val="22"/>
        </w:rPr>
        <w:t xml:space="preserve"> jiné odborné firmy. </w:t>
      </w:r>
      <w:r w:rsidR="00472F70" w:rsidRPr="00737045">
        <w:rPr>
          <w:rFonts w:ascii="Arial Narrow" w:hAnsi="Arial Narrow" w:cs="Calibri"/>
          <w:sz w:val="22"/>
          <w:szCs w:val="22"/>
        </w:rPr>
        <w:t>Zhotovitel je povinen vadu</w:t>
      </w:r>
      <w:r w:rsidRPr="00737045">
        <w:rPr>
          <w:rFonts w:ascii="Arial Narrow" w:hAnsi="Arial Narrow" w:cs="Calibri"/>
          <w:sz w:val="22"/>
          <w:szCs w:val="22"/>
        </w:rPr>
        <w:t xml:space="preserve"> odstran</w:t>
      </w:r>
      <w:r w:rsidR="00472F70" w:rsidRPr="00737045">
        <w:rPr>
          <w:rFonts w:ascii="Arial Narrow" w:hAnsi="Arial Narrow" w:cs="Calibri"/>
          <w:sz w:val="22"/>
          <w:szCs w:val="22"/>
        </w:rPr>
        <w:t>it</w:t>
      </w:r>
      <w:r w:rsidRPr="00737045">
        <w:rPr>
          <w:rFonts w:ascii="Arial Narrow" w:hAnsi="Arial Narrow" w:cs="Calibri"/>
          <w:sz w:val="22"/>
          <w:szCs w:val="22"/>
        </w:rPr>
        <w:t xml:space="preserve"> nejpozději do 5 pracovních dnů </w:t>
      </w:r>
      <w:r w:rsidR="00472F70" w:rsidRPr="00737045">
        <w:rPr>
          <w:rFonts w:ascii="Arial Narrow" w:hAnsi="Arial Narrow" w:cs="Calibri"/>
          <w:sz w:val="22"/>
          <w:szCs w:val="22"/>
        </w:rPr>
        <w:t xml:space="preserve">po započetí </w:t>
      </w:r>
      <w:r w:rsidRPr="00737045">
        <w:rPr>
          <w:rFonts w:ascii="Arial Narrow" w:hAnsi="Arial Narrow" w:cs="Calibri"/>
          <w:sz w:val="22"/>
          <w:szCs w:val="22"/>
        </w:rPr>
        <w:t xml:space="preserve">prací, pokud se smluvní strany nedohodnou jinak. Pro termíny odstraňování vad dle tohoto ustanovení </w:t>
      </w:r>
      <w:r w:rsidR="00472F70" w:rsidRPr="00737045">
        <w:rPr>
          <w:rFonts w:ascii="Arial Narrow" w:hAnsi="Arial Narrow" w:cs="Calibri"/>
          <w:sz w:val="22"/>
          <w:szCs w:val="22"/>
        </w:rPr>
        <w:t xml:space="preserve">jsou smluvní strany povinny </w:t>
      </w:r>
      <w:r w:rsidRPr="00737045">
        <w:rPr>
          <w:rFonts w:ascii="Arial Narrow" w:hAnsi="Arial Narrow" w:cs="Calibri"/>
          <w:sz w:val="22"/>
          <w:szCs w:val="22"/>
        </w:rPr>
        <w:t>respektov</w:t>
      </w:r>
      <w:r w:rsidR="00472F70" w:rsidRPr="00737045">
        <w:rPr>
          <w:rFonts w:ascii="Arial Narrow" w:hAnsi="Arial Narrow" w:cs="Calibri"/>
          <w:sz w:val="22"/>
          <w:szCs w:val="22"/>
        </w:rPr>
        <w:t>at</w:t>
      </w:r>
      <w:r w:rsidRPr="00737045">
        <w:rPr>
          <w:rFonts w:ascii="Arial Narrow" w:hAnsi="Arial Narrow" w:cs="Calibri"/>
          <w:sz w:val="22"/>
          <w:szCs w:val="22"/>
        </w:rPr>
        <w:t xml:space="preserve"> technologické lhůty a klimatické podmínky pro provádění prací.</w:t>
      </w:r>
    </w:p>
    <w:p w:rsidR="000852BE" w:rsidRPr="00737045"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Provedenou opravu </w:t>
      </w:r>
      <w:r w:rsidR="003A1911" w:rsidRPr="00737045">
        <w:rPr>
          <w:rFonts w:ascii="Arial Narrow" w:hAnsi="Arial Narrow" w:cs="Calibri"/>
          <w:sz w:val="22"/>
          <w:szCs w:val="22"/>
        </w:rPr>
        <w:t xml:space="preserve">uplatněné </w:t>
      </w:r>
      <w:r w:rsidRPr="00737045">
        <w:rPr>
          <w:rFonts w:ascii="Arial Narrow" w:hAnsi="Arial Narrow" w:cs="Calibri"/>
          <w:sz w:val="22"/>
          <w:szCs w:val="22"/>
        </w:rPr>
        <w:t>vady zhotovitel objednateli předá písemn</w:t>
      </w:r>
      <w:r w:rsidR="00A52D11" w:rsidRPr="00737045">
        <w:rPr>
          <w:rFonts w:ascii="Arial Narrow" w:hAnsi="Arial Narrow" w:cs="Calibri"/>
          <w:sz w:val="22"/>
          <w:szCs w:val="22"/>
        </w:rPr>
        <w:t>ým zápisem</w:t>
      </w:r>
      <w:r w:rsidRPr="00737045">
        <w:rPr>
          <w:rFonts w:ascii="Arial Narrow" w:hAnsi="Arial Narrow" w:cs="Calibri"/>
          <w:sz w:val="22"/>
          <w:szCs w:val="22"/>
        </w:rPr>
        <w:t>.</w:t>
      </w:r>
    </w:p>
    <w:p w:rsidR="000852BE" w:rsidRPr="00737045"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Zhotovitel </w:t>
      </w:r>
      <w:r w:rsidR="00472F70" w:rsidRPr="00737045">
        <w:rPr>
          <w:rFonts w:ascii="Arial Narrow" w:hAnsi="Arial Narrow" w:cs="Calibri"/>
          <w:sz w:val="22"/>
          <w:szCs w:val="22"/>
        </w:rPr>
        <w:t xml:space="preserve">je povinen </w:t>
      </w:r>
      <w:r w:rsidRPr="00737045">
        <w:rPr>
          <w:rFonts w:ascii="Arial Narrow" w:hAnsi="Arial Narrow" w:cs="Calibri"/>
          <w:sz w:val="22"/>
          <w:szCs w:val="22"/>
        </w:rPr>
        <w:t>zabezpeč</w:t>
      </w:r>
      <w:r w:rsidR="00472F70" w:rsidRPr="00737045">
        <w:rPr>
          <w:rFonts w:ascii="Arial Narrow" w:hAnsi="Arial Narrow" w:cs="Calibri"/>
          <w:sz w:val="22"/>
          <w:szCs w:val="22"/>
        </w:rPr>
        <w:t>it</w:t>
      </w:r>
      <w:r w:rsidRPr="00737045">
        <w:rPr>
          <w:rFonts w:ascii="Arial Narrow" w:hAnsi="Arial Narrow" w:cs="Calibri"/>
          <w:sz w:val="22"/>
          <w:szCs w:val="22"/>
        </w:rPr>
        <w:t xml:space="preserve"> </w:t>
      </w:r>
      <w:r w:rsidR="00472F70" w:rsidRPr="00737045">
        <w:rPr>
          <w:rFonts w:ascii="Arial Narrow" w:hAnsi="Arial Narrow" w:cs="Calibri"/>
          <w:sz w:val="22"/>
          <w:szCs w:val="22"/>
        </w:rPr>
        <w:t xml:space="preserve">v případě potřeby </w:t>
      </w:r>
      <w:r w:rsidRPr="00737045">
        <w:rPr>
          <w:rFonts w:ascii="Arial Narrow" w:hAnsi="Arial Narrow" w:cs="Calibri"/>
          <w:sz w:val="22"/>
          <w:szCs w:val="22"/>
        </w:rPr>
        <w:t>na své náklady dopravní značení, včetně organizace dopravy po dobu odstraňování vady.</w:t>
      </w:r>
    </w:p>
    <w:p w:rsidR="000852BE" w:rsidRPr="00737045" w:rsidRDefault="000852BE" w:rsidP="000E077B">
      <w:pPr>
        <w:pStyle w:val="Smlouva-slo"/>
        <w:numPr>
          <w:ilvl w:val="0"/>
          <w:numId w:val="11"/>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Reklamaci lze uplatnit nejpozději do posledního dne záruční lhůty, přičemž i reklamace odeslaná </w:t>
      </w:r>
      <w:r w:rsidR="00472F70" w:rsidRPr="00737045">
        <w:rPr>
          <w:rFonts w:ascii="Arial Narrow" w:hAnsi="Arial Narrow" w:cs="Calibri"/>
          <w:sz w:val="22"/>
          <w:szCs w:val="22"/>
        </w:rPr>
        <w:t xml:space="preserve">objednatelem </w:t>
      </w:r>
      <w:r w:rsidRPr="00737045">
        <w:rPr>
          <w:rFonts w:ascii="Arial Narrow" w:hAnsi="Arial Narrow" w:cs="Calibri"/>
          <w:sz w:val="22"/>
          <w:szCs w:val="22"/>
        </w:rPr>
        <w:t>v poslední den záruční lhůty se považuje za včas uplatněnou.</w:t>
      </w:r>
    </w:p>
    <w:p w:rsidR="006847C2" w:rsidRPr="00737045" w:rsidRDefault="006847C2" w:rsidP="000E077B">
      <w:pPr>
        <w:pStyle w:val="Smlouva-slo"/>
        <w:keepNext/>
        <w:keepLines/>
        <w:tabs>
          <w:tab w:val="num" w:pos="426"/>
          <w:tab w:val="num" w:pos="1440"/>
          <w:tab w:val="left" w:pos="7920"/>
        </w:tabs>
        <w:spacing w:before="0" w:line="240" w:lineRule="auto"/>
        <w:jc w:val="center"/>
        <w:rPr>
          <w:rFonts w:ascii="Arial Narrow" w:hAnsi="Arial Narrow" w:cs="Calibri"/>
          <w:b/>
          <w:sz w:val="22"/>
          <w:szCs w:val="22"/>
        </w:rPr>
      </w:pPr>
    </w:p>
    <w:p w:rsidR="00472F70" w:rsidRPr="00737045" w:rsidRDefault="00472F70" w:rsidP="00472F70">
      <w:pPr>
        <w:pStyle w:val="Smlouva-slo"/>
        <w:keepNext/>
        <w:keepLines/>
        <w:tabs>
          <w:tab w:val="num" w:pos="1440"/>
          <w:tab w:val="left" w:pos="7920"/>
        </w:tabs>
        <w:spacing w:before="0" w:line="240" w:lineRule="auto"/>
        <w:jc w:val="center"/>
        <w:rPr>
          <w:rFonts w:ascii="Arial Narrow" w:hAnsi="Arial Narrow" w:cs="Calibri"/>
          <w:b/>
          <w:sz w:val="22"/>
          <w:szCs w:val="22"/>
        </w:rPr>
      </w:pPr>
      <w:r w:rsidRPr="00737045">
        <w:rPr>
          <w:rFonts w:ascii="Arial Narrow" w:hAnsi="Arial Narrow" w:cs="Calibri"/>
          <w:b/>
          <w:sz w:val="22"/>
          <w:szCs w:val="22"/>
        </w:rPr>
        <w:t>X.</w:t>
      </w:r>
    </w:p>
    <w:p w:rsidR="00472F70" w:rsidRDefault="00327C75" w:rsidP="00472F70">
      <w:pPr>
        <w:pStyle w:val="Smlouva-slo"/>
        <w:keepNext/>
        <w:keepLines/>
        <w:tabs>
          <w:tab w:val="num" w:pos="1440"/>
          <w:tab w:val="left" w:pos="7920"/>
        </w:tabs>
        <w:spacing w:before="0" w:line="240" w:lineRule="auto"/>
        <w:jc w:val="center"/>
        <w:rPr>
          <w:rFonts w:ascii="Arial Narrow" w:hAnsi="Arial Narrow" w:cs="Calibri"/>
          <w:b/>
          <w:sz w:val="22"/>
          <w:szCs w:val="22"/>
        </w:rPr>
      </w:pPr>
      <w:r w:rsidRPr="00737045">
        <w:rPr>
          <w:rFonts w:ascii="Arial Narrow" w:hAnsi="Arial Narrow" w:cs="Calibri"/>
          <w:b/>
          <w:sz w:val="22"/>
          <w:szCs w:val="22"/>
        </w:rPr>
        <w:t>Odpovědnost za škodu</w:t>
      </w:r>
    </w:p>
    <w:p w:rsidR="000E077B" w:rsidRPr="00737045" w:rsidRDefault="000E077B" w:rsidP="00472F70">
      <w:pPr>
        <w:pStyle w:val="Smlouva-slo"/>
        <w:keepNext/>
        <w:keepLines/>
        <w:tabs>
          <w:tab w:val="num" w:pos="1440"/>
          <w:tab w:val="left" w:pos="7920"/>
        </w:tabs>
        <w:spacing w:before="0" w:line="240" w:lineRule="auto"/>
        <w:jc w:val="center"/>
        <w:rPr>
          <w:rFonts w:ascii="Arial Narrow" w:hAnsi="Arial Narrow" w:cs="Calibri"/>
          <w:b/>
          <w:sz w:val="22"/>
          <w:szCs w:val="22"/>
        </w:rPr>
      </w:pPr>
    </w:p>
    <w:p w:rsidR="00472F70" w:rsidRPr="00737045" w:rsidRDefault="00472F70" w:rsidP="000E077B">
      <w:pPr>
        <w:numPr>
          <w:ilvl w:val="0"/>
          <w:numId w:val="14"/>
        </w:numPr>
        <w:tabs>
          <w:tab w:val="clear" w:pos="397"/>
          <w:tab w:val="num" w:pos="426"/>
          <w:tab w:val="left" w:pos="7920"/>
        </w:tabs>
        <w:ind w:left="426" w:hanging="426"/>
        <w:jc w:val="both"/>
        <w:rPr>
          <w:rFonts w:ascii="Arial Narrow" w:hAnsi="Arial Narrow" w:cs="Calibri"/>
          <w:sz w:val="22"/>
          <w:szCs w:val="22"/>
        </w:rPr>
      </w:pPr>
      <w:r w:rsidRPr="00737045">
        <w:rPr>
          <w:rFonts w:ascii="Arial Narrow" w:hAnsi="Arial Narrow" w:cs="Calibri"/>
          <w:sz w:val="22"/>
          <w:szCs w:val="22"/>
        </w:rPr>
        <w:t>Nebezpečí škody na zhotovovaném díle nebo jeho části nese zhotovitel v plném rozsahu až do dne předání a převzetí celého díla bez vad a nedodělků. Tato zodpovědnost zhotovitele se nevztahuje na škody, které jsou pro zhotovitele nepojistitelné (např. živelné události), za které nese zodpovědnost objednatel z titulu svého pojištění jako vlastníka zhotovovaného předmětu smlouvy.</w:t>
      </w:r>
    </w:p>
    <w:p w:rsidR="00472F70" w:rsidRPr="00737045" w:rsidRDefault="00472F70" w:rsidP="000E077B">
      <w:pPr>
        <w:numPr>
          <w:ilvl w:val="0"/>
          <w:numId w:val="14"/>
        </w:numPr>
        <w:tabs>
          <w:tab w:val="clear" w:pos="397"/>
          <w:tab w:val="num" w:pos="426"/>
          <w:tab w:val="left" w:pos="7920"/>
        </w:tabs>
        <w:ind w:left="426" w:hanging="426"/>
        <w:jc w:val="both"/>
        <w:rPr>
          <w:rFonts w:ascii="Arial Narrow" w:hAnsi="Arial Narrow" w:cs="Calibri"/>
          <w:sz w:val="22"/>
          <w:szCs w:val="22"/>
        </w:rPr>
      </w:pPr>
      <w:r w:rsidRPr="00737045">
        <w:rPr>
          <w:rFonts w:ascii="Arial Narrow" w:hAnsi="Arial Narrow" w:cs="Calibri"/>
          <w:sz w:val="22"/>
          <w:szCs w:val="22"/>
        </w:rPr>
        <w:lastRenderedPageBreak/>
        <w:t>Zhotovitel nese odpovědnost původce odpadů</w:t>
      </w:r>
      <w:r w:rsidR="003C1BFE" w:rsidRPr="00737045">
        <w:rPr>
          <w:rFonts w:ascii="Arial Narrow" w:hAnsi="Arial Narrow" w:cs="Calibri"/>
          <w:sz w:val="22"/>
          <w:szCs w:val="22"/>
        </w:rPr>
        <w:t xml:space="preserve"> všech odpadů vzniklých při provádění díla</w:t>
      </w:r>
      <w:r w:rsidRPr="00737045">
        <w:rPr>
          <w:rFonts w:ascii="Arial Narrow" w:hAnsi="Arial Narrow" w:cs="Calibri"/>
          <w:sz w:val="22"/>
          <w:szCs w:val="22"/>
        </w:rPr>
        <w:t>, zavazuje se nezpůsobovat únik ropných, toxických či jiných škodlivých látek na stavbě.</w:t>
      </w:r>
    </w:p>
    <w:p w:rsidR="00472F70" w:rsidRPr="00737045" w:rsidRDefault="00472F70" w:rsidP="000E077B">
      <w:pPr>
        <w:numPr>
          <w:ilvl w:val="0"/>
          <w:numId w:val="14"/>
        </w:numPr>
        <w:tabs>
          <w:tab w:val="clear" w:pos="397"/>
          <w:tab w:val="num" w:pos="426"/>
          <w:tab w:val="left" w:pos="7920"/>
        </w:tabs>
        <w:ind w:left="426" w:hanging="426"/>
        <w:jc w:val="both"/>
        <w:rPr>
          <w:rFonts w:ascii="Arial Narrow" w:hAnsi="Arial Narrow" w:cs="Calibri"/>
          <w:sz w:val="22"/>
          <w:szCs w:val="22"/>
        </w:rPr>
      </w:pPr>
      <w:r w:rsidRPr="00737045">
        <w:rPr>
          <w:rFonts w:ascii="Arial Narrow" w:hAnsi="Arial Narrow" w:cs="Calibri"/>
          <w:sz w:val="22"/>
          <w:szCs w:val="22"/>
        </w:rPr>
        <w:t>Zhotovitel je povinen učinit veškerá opatření potřebná k  odvrácení škody nebo k  jejich zmírnění.</w:t>
      </w:r>
    </w:p>
    <w:p w:rsidR="00472F70" w:rsidRPr="00737045" w:rsidRDefault="00472F70" w:rsidP="000E077B">
      <w:pPr>
        <w:numPr>
          <w:ilvl w:val="0"/>
          <w:numId w:val="14"/>
        </w:numPr>
        <w:tabs>
          <w:tab w:val="clear" w:pos="397"/>
          <w:tab w:val="num" w:pos="426"/>
          <w:tab w:val="left" w:pos="7920"/>
        </w:tabs>
        <w:ind w:left="426" w:hanging="426"/>
        <w:jc w:val="both"/>
        <w:rPr>
          <w:rFonts w:ascii="Arial Narrow" w:hAnsi="Arial Narrow" w:cs="Calibri"/>
          <w:sz w:val="22"/>
          <w:szCs w:val="22"/>
        </w:rPr>
      </w:pPr>
      <w:r w:rsidRPr="00737045">
        <w:rPr>
          <w:rFonts w:ascii="Arial Narrow" w:hAnsi="Arial Narrow" w:cs="Calibri"/>
          <w:sz w:val="22"/>
          <w:szCs w:val="22"/>
        </w:rPr>
        <w:t>Zhotovitel je povinen nahradit objednateli v plné výši škodu, která mu vznikla při realizaci a užívání díla, jako důsledek porušení povinností a závazků zhotovitele dle této smlouvy.</w:t>
      </w:r>
    </w:p>
    <w:p w:rsidR="00472F70" w:rsidRPr="00737045" w:rsidRDefault="00472F70" w:rsidP="000E077B">
      <w:pPr>
        <w:numPr>
          <w:ilvl w:val="0"/>
          <w:numId w:val="14"/>
        </w:numPr>
        <w:tabs>
          <w:tab w:val="clear" w:pos="397"/>
          <w:tab w:val="num" w:pos="426"/>
          <w:tab w:val="left" w:pos="7920"/>
        </w:tabs>
        <w:ind w:left="426" w:hanging="426"/>
        <w:jc w:val="both"/>
        <w:rPr>
          <w:rFonts w:ascii="Arial Narrow" w:hAnsi="Arial Narrow" w:cs="Calibri"/>
          <w:sz w:val="22"/>
          <w:szCs w:val="22"/>
        </w:rPr>
      </w:pPr>
      <w:r w:rsidRPr="00737045">
        <w:rPr>
          <w:rFonts w:ascii="Arial Narrow" w:hAnsi="Arial Narrow" w:cs="Calibri"/>
          <w:sz w:val="22"/>
          <w:szCs w:val="22"/>
        </w:rPr>
        <w:t xml:space="preserve">Zhotovitel odpovídá po dobu </w:t>
      </w:r>
      <w:r w:rsidR="003C1BFE" w:rsidRPr="00737045">
        <w:rPr>
          <w:rFonts w:ascii="Arial Narrow" w:hAnsi="Arial Narrow" w:cs="Calibri"/>
          <w:sz w:val="22"/>
          <w:szCs w:val="22"/>
        </w:rPr>
        <w:t>provádění díla</w:t>
      </w:r>
      <w:r w:rsidRPr="00737045">
        <w:rPr>
          <w:rFonts w:ascii="Arial Narrow" w:hAnsi="Arial Narrow" w:cs="Calibri"/>
          <w:sz w:val="22"/>
          <w:szCs w:val="22"/>
        </w:rPr>
        <w:t xml:space="preserve"> za stav a provoz všech stavebních objektů a provozních souborů a provoz zařízení staveniště a rovněž odpovídá za prokazatelné škody vzniklé jejich provozováním.</w:t>
      </w:r>
    </w:p>
    <w:p w:rsidR="00472F70" w:rsidRPr="00737045" w:rsidRDefault="00472F70" w:rsidP="000E077B">
      <w:pPr>
        <w:numPr>
          <w:ilvl w:val="0"/>
          <w:numId w:val="14"/>
        </w:numPr>
        <w:tabs>
          <w:tab w:val="clear" w:pos="397"/>
          <w:tab w:val="num" w:pos="426"/>
          <w:tab w:val="left" w:pos="7920"/>
        </w:tabs>
        <w:ind w:left="426" w:hanging="426"/>
        <w:jc w:val="both"/>
        <w:rPr>
          <w:rFonts w:ascii="Arial Narrow" w:hAnsi="Arial Narrow" w:cs="Calibri"/>
          <w:sz w:val="22"/>
          <w:szCs w:val="22"/>
        </w:rPr>
      </w:pPr>
      <w:r w:rsidRPr="00737045">
        <w:rPr>
          <w:rFonts w:ascii="Arial Narrow" w:hAnsi="Arial Narrow" w:cs="Calibri"/>
          <w:sz w:val="22"/>
          <w:szCs w:val="22"/>
        </w:rPr>
        <w:t>V případě, že při činnosti prováděné zhotovitelem</w:t>
      </w:r>
      <w:r w:rsidR="003C1BFE" w:rsidRPr="00737045">
        <w:rPr>
          <w:rFonts w:ascii="Arial Narrow" w:hAnsi="Arial Narrow" w:cs="Calibri"/>
          <w:sz w:val="22"/>
          <w:szCs w:val="22"/>
        </w:rPr>
        <w:t xml:space="preserve"> </w:t>
      </w:r>
      <w:r w:rsidRPr="00737045">
        <w:rPr>
          <w:rFonts w:ascii="Arial Narrow" w:hAnsi="Arial Narrow" w:cs="Calibri"/>
          <w:sz w:val="22"/>
          <w:szCs w:val="22"/>
        </w:rPr>
        <w:t>v důsledku porušení povinností zhotovitele dojde ke způsobení prokazatelné škody objednateli nebo třetím osobám</w:t>
      </w:r>
      <w:r w:rsidR="00777426" w:rsidRPr="00737045">
        <w:rPr>
          <w:rFonts w:ascii="Arial Narrow" w:hAnsi="Arial Narrow" w:cs="Calibri"/>
          <w:sz w:val="22"/>
          <w:szCs w:val="22"/>
        </w:rPr>
        <w:t xml:space="preserve"> a tato škoda</w:t>
      </w:r>
      <w:r w:rsidRPr="00737045">
        <w:rPr>
          <w:rFonts w:ascii="Arial Narrow" w:hAnsi="Arial Narrow" w:cs="Calibri"/>
          <w:sz w:val="22"/>
          <w:szCs w:val="22"/>
        </w:rPr>
        <w:t xml:space="preserve"> nebude kryta pojištěním sjednaným ve smyslu </w:t>
      </w:r>
      <w:r w:rsidR="00777426" w:rsidRPr="00737045">
        <w:rPr>
          <w:rFonts w:ascii="Arial Narrow" w:hAnsi="Arial Narrow" w:cs="Calibri"/>
          <w:sz w:val="22"/>
          <w:szCs w:val="22"/>
        </w:rPr>
        <w:t>odst.</w:t>
      </w:r>
      <w:r w:rsidRPr="00737045">
        <w:rPr>
          <w:rFonts w:ascii="Arial Narrow" w:hAnsi="Arial Narrow" w:cs="Calibri"/>
          <w:sz w:val="22"/>
          <w:szCs w:val="22"/>
        </w:rPr>
        <w:t xml:space="preserve"> </w:t>
      </w:r>
      <w:r w:rsidR="00F40A69">
        <w:rPr>
          <w:rFonts w:ascii="Arial Narrow" w:hAnsi="Arial Narrow" w:cs="Calibri"/>
          <w:sz w:val="22"/>
          <w:szCs w:val="22"/>
        </w:rPr>
        <w:t>5</w:t>
      </w:r>
      <w:r w:rsidR="00777426" w:rsidRPr="00737045">
        <w:rPr>
          <w:rFonts w:ascii="Arial Narrow" w:hAnsi="Arial Narrow" w:cs="Calibri"/>
          <w:sz w:val="22"/>
          <w:szCs w:val="22"/>
        </w:rPr>
        <w:t>.</w:t>
      </w:r>
      <w:r w:rsidR="00F40A69">
        <w:rPr>
          <w:rFonts w:ascii="Arial Narrow" w:hAnsi="Arial Narrow" w:cs="Calibri"/>
          <w:sz w:val="22"/>
          <w:szCs w:val="22"/>
        </w:rPr>
        <w:t>,</w:t>
      </w:r>
      <w:r w:rsidRPr="00737045">
        <w:rPr>
          <w:rFonts w:ascii="Arial Narrow" w:hAnsi="Arial Narrow" w:cs="Calibri"/>
          <w:sz w:val="22"/>
          <w:szCs w:val="22"/>
        </w:rPr>
        <w:t xml:space="preserve"> </w:t>
      </w:r>
      <w:r w:rsidR="00F40A69">
        <w:rPr>
          <w:rFonts w:ascii="Arial Narrow" w:hAnsi="Arial Narrow" w:cs="Calibri"/>
          <w:sz w:val="22"/>
          <w:szCs w:val="22"/>
        </w:rPr>
        <w:t>č</w:t>
      </w:r>
      <w:r w:rsidRPr="00737045">
        <w:rPr>
          <w:rFonts w:ascii="Arial Narrow" w:hAnsi="Arial Narrow" w:cs="Calibri"/>
          <w:sz w:val="22"/>
          <w:szCs w:val="22"/>
        </w:rPr>
        <w:t>lánku</w:t>
      </w:r>
      <w:r w:rsidR="00F40A69">
        <w:rPr>
          <w:rFonts w:ascii="Arial Narrow" w:hAnsi="Arial Narrow" w:cs="Calibri"/>
          <w:sz w:val="22"/>
          <w:szCs w:val="22"/>
        </w:rPr>
        <w:t xml:space="preserve"> I. této smlouvy</w:t>
      </w:r>
      <w:r w:rsidRPr="00737045">
        <w:rPr>
          <w:rFonts w:ascii="Arial Narrow" w:hAnsi="Arial Narrow" w:cs="Calibri"/>
          <w:sz w:val="22"/>
          <w:szCs w:val="22"/>
        </w:rPr>
        <w:t>, je zhotovitel povinen tyto škody uhradit z vlastních prostředků.</w:t>
      </w:r>
    </w:p>
    <w:p w:rsidR="00777426" w:rsidRPr="00737045" w:rsidRDefault="00777426" w:rsidP="00777426">
      <w:pPr>
        <w:tabs>
          <w:tab w:val="left" w:pos="7920"/>
        </w:tabs>
        <w:jc w:val="both"/>
        <w:rPr>
          <w:rFonts w:ascii="Arial Narrow" w:hAnsi="Arial Narrow" w:cs="Calibri"/>
          <w:sz w:val="22"/>
          <w:szCs w:val="22"/>
        </w:rPr>
      </w:pPr>
    </w:p>
    <w:p w:rsidR="003C1BFE" w:rsidRPr="00737045" w:rsidRDefault="003C1BFE" w:rsidP="003C1BFE">
      <w:pPr>
        <w:pStyle w:val="Smlouva-slo"/>
        <w:keepNext/>
        <w:keepLines/>
        <w:tabs>
          <w:tab w:val="left" w:pos="7920"/>
        </w:tabs>
        <w:spacing w:before="0" w:line="240" w:lineRule="auto"/>
        <w:jc w:val="center"/>
        <w:rPr>
          <w:rFonts w:ascii="Arial Narrow" w:hAnsi="Arial Narrow" w:cs="Calibri"/>
          <w:b/>
          <w:sz w:val="22"/>
          <w:szCs w:val="22"/>
        </w:rPr>
      </w:pPr>
      <w:r w:rsidRPr="00737045">
        <w:rPr>
          <w:rFonts w:ascii="Arial Narrow" w:hAnsi="Arial Narrow" w:cs="Calibri"/>
          <w:b/>
          <w:sz w:val="22"/>
          <w:szCs w:val="22"/>
        </w:rPr>
        <w:t>X</w:t>
      </w:r>
      <w:r w:rsidR="00151176" w:rsidRPr="00737045">
        <w:rPr>
          <w:rFonts w:ascii="Arial Narrow" w:hAnsi="Arial Narrow" w:cs="Calibri"/>
          <w:b/>
          <w:sz w:val="22"/>
          <w:szCs w:val="22"/>
        </w:rPr>
        <w:t>I</w:t>
      </w:r>
      <w:r w:rsidRPr="00737045">
        <w:rPr>
          <w:rFonts w:ascii="Arial Narrow" w:hAnsi="Arial Narrow" w:cs="Calibri"/>
          <w:b/>
          <w:sz w:val="22"/>
          <w:szCs w:val="22"/>
        </w:rPr>
        <w:t>.</w:t>
      </w:r>
    </w:p>
    <w:p w:rsidR="00472F70" w:rsidRDefault="00472F70" w:rsidP="003C1BFE">
      <w:pPr>
        <w:pStyle w:val="Smlouva-slo"/>
        <w:keepNext/>
        <w:keepLines/>
        <w:tabs>
          <w:tab w:val="num" w:pos="1440"/>
          <w:tab w:val="left" w:pos="7920"/>
        </w:tabs>
        <w:spacing w:before="0" w:line="240" w:lineRule="auto"/>
        <w:jc w:val="center"/>
        <w:rPr>
          <w:rFonts w:ascii="Arial Narrow" w:hAnsi="Arial Narrow" w:cs="Calibri"/>
          <w:b/>
          <w:sz w:val="22"/>
          <w:szCs w:val="22"/>
        </w:rPr>
      </w:pPr>
      <w:r w:rsidRPr="00737045">
        <w:rPr>
          <w:rFonts w:ascii="Arial Narrow" w:hAnsi="Arial Narrow" w:cs="Calibri"/>
          <w:b/>
          <w:sz w:val="22"/>
          <w:szCs w:val="22"/>
        </w:rPr>
        <w:t>Smluvní pokuty</w:t>
      </w:r>
    </w:p>
    <w:p w:rsidR="000E077B" w:rsidRPr="00737045" w:rsidRDefault="000E077B" w:rsidP="003C1BFE">
      <w:pPr>
        <w:pStyle w:val="Smlouva-slo"/>
        <w:keepNext/>
        <w:keepLines/>
        <w:tabs>
          <w:tab w:val="num" w:pos="1440"/>
          <w:tab w:val="left" w:pos="7920"/>
        </w:tabs>
        <w:spacing w:before="0" w:line="240" w:lineRule="auto"/>
        <w:jc w:val="center"/>
        <w:rPr>
          <w:rFonts w:ascii="Arial Narrow" w:hAnsi="Arial Narrow" w:cs="Calibri"/>
          <w:b/>
          <w:sz w:val="22"/>
          <w:szCs w:val="22"/>
        </w:rPr>
      </w:pPr>
    </w:p>
    <w:p w:rsidR="00472F70" w:rsidRPr="00737045" w:rsidRDefault="00472F70"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Zhotovitel je povinen zaplatit objednateli smluvní pokutu ve výši </w:t>
      </w:r>
      <w:r w:rsidR="005C2F9E">
        <w:rPr>
          <w:rFonts w:ascii="Arial Narrow" w:hAnsi="Arial Narrow" w:cs="Calibri"/>
          <w:sz w:val="22"/>
          <w:szCs w:val="22"/>
        </w:rPr>
        <w:t>0,</w:t>
      </w:r>
      <w:r w:rsidR="004B02CF">
        <w:rPr>
          <w:rFonts w:ascii="Arial Narrow" w:hAnsi="Arial Narrow" w:cs="Calibri"/>
          <w:sz w:val="22"/>
          <w:szCs w:val="22"/>
        </w:rPr>
        <w:t xml:space="preserve">1 </w:t>
      </w:r>
      <w:r w:rsidR="005C2F9E">
        <w:rPr>
          <w:rFonts w:ascii="Arial Narrow" w:hAnsi="Arial Narrow" w:cs="Calibri"/>
          <w:sz w:val="22"/>
          <w:szCs w:val="22"/>
        </w:rPr>
        <w:t>% ze smluvní ceny</w:t>
      </w:r>
      <w:r w:rsidR="00777426" w:rsidRPr="00737045">
        <w:rPr>
          <w:rFonts w:ascii="Arial Narrow" w:hAnsi="Arial Narrow" w:cs="Calibri"/>
          <w:sz w:val="22"/>
          <w:szCs w:val="22"/>
        </w:rPr>
        <w:t xml:space="preserve"> </w:t>
      </w:r>
      <w:r w:rsidR="001E0327">
        <w:rPr>
          <w:rFonts w:ascii="Arial Narrow" w:hAnsi="Arial Narrow" w:cs="Calibri"/>
          <w:sz w:val="22"/>
          <w:szCs w:val="22"/>
        </w:rPr>
        <w:t xml:space="preserve">bez DPH </w:t>
      </w:r>
      <w:r w:rsidRPr="00737045">
        <w:rPr>
          <w:rFonts w:ascii="Arial Narrow" w:hAnsi="Arial Narrow" w:cs="Calibri"/>
          <w:sz w:val="22"/>
          <w:szCs w:val="22"/>
        </w:rPr>
        <w:t>za každý i započatý den prodlení s předáním díla</w:t>
      </w:r>
      <w:r w:rsidR="00777426" w:rsidRPr="00737045">
        <w:rPr>
          <w:rFonts w:ascii="Arial Narrow" w:hAnsi="Arial Narrow" w:cs="Calibri"/>
          <w:sz w:val="22"/>
          <w:szCs w:val="22"/>
        </w:rPr>
        <w:t xml:space="preserve"> bez vad a nedodělků</w:t>
      </w:r>
      <w:r w:rsidRPr="00737045">
        <w:rPr>
          <w:rFonts w:ascii="Arial Narrow" w:hAnsi="Arial Narrow" w:cs="Calibri"/>
          <w:sz w:val="22"/>
          <w:szCs w:val="22"/>
        </w:rPr>
        <w:t xml:space="preserve">. </w:t>
      </w:r>
    </w:p>
    <w:p w:rsidR="00472F70" w:rsidRPr="00737045" w:rsidRDefault="00472F70"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Zhotovitel je povinen zaplatit objednateli smluvní pokutu ve výši </w:t>
      </w:r>
      <w:r w:rsidR="004B02CF">
        <w:rPr>
          <w:rFonts w:ascii="Arial Narrow" w:hAnsi="Arial Narrow" w:cs="Calibri"/>
          <w:sz w:val="22"/>
          <w:szCs w:val="22"/>
        </w:rPr>
        <w:t>0,</w:t>
      </w:r>
      <w:r w:rsidR="00C73309">
        <w:rPr>
          <w:rFonts w:ascii="Arial Narrow" w:hAnsi="Arial Narrow" w:cs="Calibri"/>
          <w:sz w:val="22"/>
          <w:szCs w:val="22"/>
        </w:rPr>
        <w:t>05</w:t>
      </w:r>
      <w:r w:rsidR="004B02CF">
        <w:rPr>
          <w:rFonts w:ascii="Arial Narrow" w:hAnsi="Arial Narrow" w:cs="Calibri"/>
          <w:sz w:val="22"/>
          <w:szCs w:val="22"/>
        </w:rPr>
        <w:t>%</w:t>
      </w:r>
      <w:r w:rsidRPr="00737045">
        <w:rPr>
          <w:rFonts w:ascii="Arial Narrow" w:hAnsi="Arial Narrow" w:cs="Calibri"/>
          <w:sz w:val="22"/>
          <w:szCs w:val="22"/>
        </w:rPr>
        <w:t xml:space="preserve"> </w:t>
      </w:r>
      <w:r w:rsidR="001E0327">
        <w:rPr>
          <w:rFonts w:ascii="Arial Narrow" w:hAnsi="Arial Narrow" w:cs="Calibri"/>
          <w:sz w:val="22"/>
          <w:szCs w:val="22"/>
        </w:rPr>
        <w:t>ze smluvní ceny</w:t>
      </w:r>
      <w:r w:rsidR="001E0327" w:rsidRPr="00737045">
        <w:rPr>
          <w:rFonts w:ascii="Arial Narrow" w:hAnsi="Arial Narrow" w:cs="Calibri"/>
          <w:sz w:val="22"/>
          <w:szCs w:val="22"/>
        </w:rPr>
        <w:t xml:space="preserve"> </w:t>
      </w:r>
      <w:r w:rsidR="001E0327">
        <w:rPr>
          <w:rFonts w:ascii="Arial Narrow" w:hAnsi="Arial Narrow" w:cs="Calibri"/>
          <w:sz w:val="22"/>
          <w:szCs w:val="22"/>
        </w:rPr>
        <w:t xml:space="preserve">bez DPH </w:t>
      </w:r>
      <w:r w:rsidRPr="00737045">
        <w:rPr>
          <w:rFonts w:ascii="Arial Narrow" w:hAnsi="Arial Narrow" w:cs="Calibri"/>
          <w:sz w:val="22"/>
          <w:szCs w:val="22"/>
        </w:rPr>
        <w:t xml:space="preserve">za každý i započatý den prodlení s vyklizením a vyčištěním staveniště </w:t>
      </w:r>
      <w:r w:rsidR="006D47E5" w:rsidRPr="00737045">
        <w:rPr>
          <w:rFonts w:ascii="Arial Narrow" w:hAnsi="Arial Narrow" w:cs="Calibri"/>
          <w:sz w:val="22"/>
          <w:szCs w:val="22"/>
        </w:rPr>
        <w:t xml:space="preserve">do </w:t>
      </w:r>
      <w:r w:rsidRPr="00737045">
        <w:rPr>
          <w:rFonts w:ascii="Arial Narrow" w:hAnsi="Arial Narrow" w:cs="Calibri"/>
          <w:sz w:val="22"/>
          <w:szCs w:val="22"/>
        </w:rPr>
        <w:t>sjednané lhůt</w:t>
      </w:r>
      <w:r w:rsidR="006D47E5" w:rsidRPr="00737045">
        <w:rPr>
          <w:rFonts w:ascii="Arial Narrow" w:hAnsi="Arial Narrow" w:cs="Calibri"/>
          <w:sz w:val="22"/>
          <w:szCs w:val="22"/>
        </w:rPr>
        <w:t>y</w:t>
      </w:r>
      <w:r w:rsidRPr="00737045">
        <w:rPr>
          <w:rFonts w:ascii="Arial Narrow" w:hAnsi="Arial Narrow" w:cs="Calibri"/>
          <w:sz w:val="22"/>
          <w:szCs w:val="22"/>
        </w:rPr>
        <w:t>.</w:t>
      </w:r>
    </w:p>
    <w:p w:rsidR="00472F70" w:rsidRPr="00737045" w:rsidRDefault="006D47E5"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V případě, že zhotovitel neodstraní </w:t>
      </w:r>
      <w:r w:rsidR="008D00C0" w:rsidRPr="00737045">
        <w:rPr>
          <w:rFonts w:ascii="Arial Narrow" w:hAnsi="Arial Narrow" w:cs="Calibri"/>
          <w:sz w:val="22"/>
          <w:szCs w:val="22"/>
        </w:rPr>
        <w:t xml:space="preserve">objednatelem zjištěný nedostatek v pořádku na staveništi ani v dodatečné </w:t>
      </w:r>
      <w:r w:rsidR="008A74C9" w:rsidRPr="00737045">
        <w:rPr>
          <w:rFonts w:ascii="Arial Narrow" w:hAnsi="Arial Narrow" w:cs="Calibri"/>
          <w:sz w:val="22"/>
          <w:szCs w:val="22"/>
        </w:rPr>
        <w:t>tří</w:t>
      </w:r>
      <w:r w:rsidR="008D00C0" w:rsidRPr="00737045">
        <w:rPr>
          <w:rFonts w:ascii="Arial Narrow" w:hAnsi="Arial Narrow" w:cs="Calibri"/>
          <w:sz w:val="22"/>
          <w:szCs w:val="22"/>
        </w:rPr>
        <w:t xml:space="preserve">denní lhůtě po upozorňujícím zápisu objednatele ve stavebním deníku, je </w:t>
      </w:r>
      <w:r w:rsidR="00777426" w:rsidRPr="00737045">
        <w:rPr>
          <w:rFonts w:ascii="Arial Narrow" w:hAnsi="Arial Narrow" w:cs="Calibri"/>
          <w:sz w:val="22"/>
          <w:szCs w:val="22"/>
        </w:rPr>
        <w:t xml:space="preserve">zhotovitel </w:t>
      </w:r>
      <w:r w:rsidR="008D00C0" w:rsidRPr="00737045">
        <w:rPr>
          <w:rFonts w:ascii="Arial Narrow" w:hAnsi="Arial Narrow" w:cs="Calibri"/>
          <w:sz w:val="22"/>
          <w:szCs w:val="22"/>
        </w:rPr>
        <w:t xml:space="preserve">povinen </w:t>
      </w:r>
      <w:r w:rsidR="00472F70" w:rsidRPr="00737045">
        <w:rPr>
          <w:rFonts w:ascii="Arial Narrow" w:hAnsi="Arial Narrow" w:cs="Calibri"/>
          <w:sz w:val="22"/>
          <w:szCs w:val="22"/>
        </w:rPr>
        <w:t xml:space="preserve">zaplatit objednateli smluvní pokutu ve výši </w:t>
      </w:r>
      <w:r w:rsidR="004B02CF">
        <w:rPr>
          <w:rFonts w:ascii="Arial Narrow" w:hAnsi="Arial Narrow" w:cs="Calibri"/>
          <w:sz w:val="22"/>
          <w:szCs w:val="22"/>
        </w:rPr>
        <w:t>0,1%</w:t>
      </w:r>
      <w:r w:rsidR="001E0327">
        <w:rPr>
          <w:rFonts w:ascii="Arial Narrow" w:hAnsi="Arial Narrow" w:cs="Calibri"/>
          <w:sz w:val="22"/>
          <w:szCs w:val="22"/>
        </w:rPr>
        <w:t xml:space="preserve"> ze smluvní ceny</w:t>
      </w:r>
      <w:r w:rsidR="001E0327" w:rsidRPr="00737045">
        <w:rPr>
          <w:rFonts w:ascii="Arial Narrow" w:hAnsi="Arial Narrow" w:cs="Calibri"/>
          <w:sz w:val="22"/>
          <w:szCs w:val="22"/>
        </w:rPr>
        <w:t xml:space="preserve"> </w:t>
      </w:r>
      <w:r w:rsidR="001E0327">
        <w:rPr>
          <w:rFonts w:ascii="Arial Narrow" w:hAnsi="Arial Narrow" w:cs="Calibri"/>
          <w:sz w:val="22"/>
          <w:szCs w:val="22"/>
        </w:rPr>
        <w:t xml:space="preserve">bez DPH </w:t>
      </w:r>
      <w:r w:rsidR="00472F70" w:rsidRPr="00737045">
        <w:rPr>
          <w:rFonts w:ascii="Arial Narrow" w:hAnsi="Arial Narrow" w:cs="Calibri"/>
          <w:sz w:val="22"/>
          <w:szCs w:val="22"/>
        </w:rPr>
        <w:t xml:space="preserve">za každý </w:t>
      </w:r>
      <w:r w:rsidR="008D00C0" w:rsidRPr="00737045">
        <w:rPr>
          <w:rFonts w:ascii="Arial Narrow" w:hAnsi="Arial Narrow" w:cs="Calibri"/>
          <w:sz w:val="22"/>
          <w:szCs w:val="22"/>
        </w:rPr>
        <w:t xml:space="preserve">takovýto </w:t>
      </w:r>
      <w:r w:rsidR="00472F70" w:rsidRPr="00737045">
        <w:rPr>
          <w:rFonts w:ascii="Arial Narrow" w:hAnsi="Arial Narrow" w:cs="Calibri"/>
          <w:sz w:val="22"/>
          <w:szCs w:val="22"/>
        </w:rPr>
        <w:t>prokazatelně zjištěný případ</w:t>
      </w:r>
      <w:r w:rsidR="008D00C0" w:rsidRPr="00737045">
        <w:rPr>
          <w:rFonts w:ascii="Arial Narrow" w:hAnsi="Arial Narrow" w:cs="Calibri"/>
          <w:sz w:val="22"/>
          <w:szCs w:val="22"/>
        </w:rPr>
        <w:t>.</w:t>
      </w:r>
    </w:p>
    <w:p w:rsidR="00472F70" w:rsidRPr="00737045" w:rsidRDefault="00472F70"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V případě nedodržení termínu k odstranění vady, která se projevila v záruční době, je </w:t>
      </w:r>
      <w:r w:rsidR="008D00C0" w:rsidRPr="00737045">
        <w:rPr>
          <w:rFonts w:ascii="Arial Narrow" w:hAnsi="Arial Narrow" w:cs="Calibri"/>
          <w:sz w:val="22"/>
          <w:szCs w:val="22"/>
        </w:rPr>
        <w:t xml:space="preserve">zhotovitel povinen zaplatit objednateli </w:t>
      </w:r>
      <w:r w:rsidRPr="00737045">
        <w:rPr>
          <w:rFonts w:ascii="Arial Narrow" w:hAnsi="Arial Narrow" w:cs="Calibri"/>
          <w:sz w:val="22"/>
          <w:szCs w:val="22"/>
        </w:rPr>
        <w:t xml:space="preserve">smluvní pokutu ve výši </w:t>
      </w:r>
      <w:r w:rsidR="004B02CF">
        <w:rPr>
          <w:rFonts w:ascii="Arial Narrow" w:hAnsi="Arial Narrow" w:cs="Calibri"/>
          <w:sz w:val="22"/>
          <w:szCs w:val="22"/>
        </w:rPr>
        <w:t>0,1%</w:t>
      </w:r>
      <w:r w:rsidRPr="00737045">
        <w:rPr>
          <w:rFonts w:ascii="Arial Narrow" w:hAnsi="Arial Narrow" w:cs="Calibri"/>
          <w:sz w:val="22"/>
          <w:szCs w:val="22"/>
        </w:rPr>
        <w:t xml:space="preserve"> každý i započatý den prodle</w:t>
      </w:r>
      <w:r w:rsidR="001E0327">
        <w:rPr>
          <w:rFonts w:ascii="Arial Narrow" w:hAnsi="Arial Narrow" w:cs="Calibri"/>
          <w:sz w:val="22"/>
          <w:szCs w:val="22"/>
        </w:rPr>
        <w:t>ní ze smluvní ceny</w:t>
      </w:r>
      <w:r w:rsidR="001E0327" w:rsidRPr="00737045">
        <w:rPr>
          <w:rFonts w:ascii="Arial Narrow" w:hAnsi="Arial Narrow" w:cs="Calibri"/>
          <w:sz w:val="22"/>
          <w:szCs w:val="22"/>
        </w:rPr>
        <w:t xml:space="preserve"> </w:t>
      </w:r>
      <w:r w:rsidR="001E0327">
        <w:rPr>
          <w:rFonts w:ascii="Arial Narrow" w:hAnsi="Arial Narrow" w:cs="Calibri"/>
          <w:sz w:val="22"/>
          <w:szCs w:val="22"/>
        </w:rPr>
        <w:t>bez DPH.</w:t>
      </w:r>
    </w:p>
    <w:p w:rsidR="00472F70" w:rsidRPr="00737045" w:rsidRDefault="00472F70"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V případě nedodržení stanoveného termínu nástupu na odstranění vad v záruční době je </w:t>
      </w:r>
      <w:r w:rsidR="008D00C0" w:rsidRPr="00737045">
        <w:rPr>
          <w:rFonts w:ascii="Arial Narrow" w:hAnsi="Arial Narrow" w:cs="Calibri"/>
          <w:sz w:val="22"/>
          <w:szCs w:val="22"/>
        </w:rPr>
        <w:t xml:space="preserve">zhotovitel povinen zaplatit objednateli </w:t>
      </w:r>
      <w:r w:rsidRPr="00737045">
        <w:rPr>
          <w:rFonts w:ascii="Arial Narrow" w:hAnsi="Arial Narrow" w:cs="Calibri"/>
          <w:sz w:val="22"/>
          <w:szCs w:val="22"/>
        </w:rPr>
        <w:t xml:space="preserve">smluvní pokutu ve výši </w:t>
      </w:r>
      <w:r w:rsidR="004B02CF">
        <w:rPr>
          <w:rFonts w:ascii="Arial Narrow" w:hAnsi="Arial Narrow" w:cs="Calibri"/>
          <w:sz w:val="22"/>
          <w:szCs w:val="22"/>
        </w:rPr>
        <w:t>0,1 %</w:t>
      </w:r>
      <w:r w:rsidRPr="00737045">
        <w:rPr>
          <w:rFonts w:ascii="Arial Narrow" w:hAnsi="Arial Narrow" w:cs="Calibri"/>
          <w:sz w:val="22"/>
          <w:szCs w:val="22"/>
        </w:rPr>
        <w:t xml:space="preserve"> Kč za vadu a den</w:t>
      </w:r>
      <w:r w:rsidR="008D00C0" w:rsidRPr="00737045">
        <w:rPr>
          <w:rFonts w:ascii="Arial Narrow" w:hAnsi="Arial Narrow" w:cs="Calibri"/>
          <w:sz w:val="22"/>
          <w:szCs w:val="22"/>
        </w:rPr>
        <w:t xml:space="preserve"> prodlení</w:t>
      </w:r>
      <w:r w:rsidR="001E0327">
        <w:rPr>
          <w:rFonts w:ascii="Arial Narrow" w:hAnsi="Arial Narrow" w:cs="Calibri"/>
          <w:sz w:val="22"/>
          <w:szCs w:val="22"/>
        </w:rPr>
        <w:t xml:space="preserve"> ze smluvní ceny</w:t>
      </w:r>
      <w:r w:rsidR="001E0327" w:rsidRPr="00737045">
        <w:rPr>
          <w:rFonts w:ascii="Arial Narrow" w:hAnsi="Arial Narrow" w:cs="Calibri"/>
          <w:sz w:val="22"/>
          <w:szCs w:val="22"/>
        </w:rPr>
        <w:t xml:space="preserve"> </w:t>
      </w:r>
      <w:r w:rsidR="001E0327">
        <w:rPr>
          <w:rFonts w:ascii="Arial Narrow" w:hAnsi="Arial Narrow" w:cs="Calibri"/>
          <w:sz w:val="22"/>
          <w:szCs w:val="22"/>
        </w:rPr>
        <w:t>bez DPH.</w:t>
      </w:r>
    </w:p>
    <w:p w:rsidR="005C2F9E" w:rsidRPr="004B02CF" w:rsidRDefault="005C2F9E"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5C2F9E">
        <w:rPr>
          <w:rFonts w:ascii="Arial Narrow" w:hAnsi="Arial Narrow"/>
          <w:sz w:val="22"/>
          <w:szCs w:val="22"/>
        </w:rPr>
        <w:t>V případě prodlení objednatele s úhradou ceny díla je zhotovitel oprávněn po něm požadovat úrok z prodlení ve výši 0,015 % z dlužné částky za každý i započatý den prodlení</w:t>
      </w:r>
      <w:r w:rsidR="001E0327">
        <w:rPr>
          <w:rFonts w:ascii="Arial Narrow" w:hAnsi="Arial Narrow"/>
          <w:sz w:val="22"/>
          <w:szCs w:val="22"/>
        </w:rPr>
        <w:t xml:space="preserve"> </w:t>
      </w:r>
      <w:r w:rsidR="001E0327">
        <w:rPr>
          <w:rFonts w:ascii="Arial Narrow" w:hAnsi="Arial Narrow" w:cs="Calibri"/>
          <w:sz w:val="22"/>
          <w:szCs w:val="22"/>
        </w:rPr>
        <w:t>ze smluvní ceny</w:t>
      </w:r>
      <w:r w:rsidR="001E0327" w:rsidRPr="00737045">
        <w:rPr>
          <w:rFonts w:ascii="Arial Narrow" w:hAnsi="Arial Narrow" w:cs="Calibri"/>
          <w:sz w:val="22"/>
          <w:szCs w:val="22"/>
        </w:rPr>
        <w:t xml:space="preserve"> </w:t>
      </w:r>
      <w:r w:rsidR="001E0327">
        <w:rPr>
          <w:rFonts w:ascii="Arial Narrow" w:hAnsi="Arial Narrow" w:cs="Calibri"/>
          <w:sz w:val="22"/>
          <w:szCs w:val="22"/>
        </w:rPr>
        <w:t>bez DPH</w:t>
      </w:r>
      <w:r w:rsidR="004B02CF">
        <w:rPr>
          <w:rFonts w:ascii="Arial Narrow" w:hAnsi="Arial Narrow"/>
          <w:sz w:val="22"/>
          <w:szCs w:val="22"/>
        </w:rPr>
        <w:t>.</w:t>
      </w:r>
    </w:p>
    <w:p w:rsidR="004B02CF" w:rsidRPr="004B02CF" w:rsidRDefault="004B02CF"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4B02CF">
        <w:rPr>
          <w:rFonts w:ascii="Arial Narrow" w:hAnsi="Arial Narrow" w:cs="Calibri"/>
          <w:sz w:val="22"/>
        </w:rPr>
        <w:t>Pokud zhotovitel poruší jiné povinnosti uvedené v této smlouvě o dílo, je povinen zaplatit objednateli smluvní sankci ve výši 0,1 % z ceny díla za každý i započatý den, v němž porušení trvá, až do dne sjednání nápravy</w:t>
      </w:r>
      <w:r w:rsidR="001E0327">
        <w:rPr>
          <w:rFonts w:ascii="Arial Narrow" w:hAnsi="Arial Narrow" w:cs="Calibri"/>
          <w:sz w:val="22"/>
        </w:rPr>
        <w:t xml:space="preserve">, a to </w:t>
      </w:r>
      <w:r w:rsidR="001E0327">
        <w:rPr>
          <w:rFonts w:ascii="Arial Narrow" w:hAnsi="Arial Narrow" w:cs="Calibri"/>
          <w:sz w:val="22"/>
          <w:szCs w:val="22"/>
        </w:rPr>
        <w:t>ze smluvní ceny</w:t>
      </w:r>
      <w:r w:rsidR="001E0327" w:rsidRPr="00737045">
        <w:rPr>
          <w:rFonts w:ascii="Arial Narrow" w:hAnsi="Arial Narrow" w:cs="Calibri"/>
          <w:sz w:val="22"/>
          <w:szCs w:val="22"/>
        </w:rPr>
        <w:t xml:space="preserve"> </w:t>
      </w:r>
      <w:r w:rsidR="001E0327">
        <w:rPr>
          <w:rFonts w:ascii="Arial Narrow" w:hAnsi="Arial Narrow" w:cs="Calibri"/>
          <w:sz w:val="22"/>
          <w:szCs w:val="22"/>
        </w:rPr>
        <w:t>bez DPH.</w:t>
      </w:r>
    </w:p>
    <w:p w:rsidR="00472F70" w:rsidRPr="00737045" w:rsidRDefault="00472F70"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V případě, že závazek provést dílo zanikne před řádným ukončením díla, nezaniká nárok</w:t>
      </w:r>
      <w:r w:rsidR="008D00C0" w:rsidRPr="00737045">
        <w:rPr>
          <w:rFonts w:ascii="Arial Narrow" w:hAnsi="Arial Narrow" w:cs="Calibri"/>
          <w:sz w:val="22"/>
          <w:szCs w:val="22"/>
        </w:rPr>
        <w:t xml:space="preserve"> objednatele</w:t>
      </w:r>
      <w:r w:rsidRPr="00737045">
        <w:rPr>
          <w:rFonts w:ascii="Arial Narrow" w:hAnsi="Arial Narrow" w:cs="Calibri"/>
          <w:sz w:val="22"/>
          <w:szCs w:val="22"/>
        </w:rPr>
        <w:t xml:space="preserve"> na smluvní pokutu, pokud vznikl dřívějším porušením povinnosti.</w:t>
      </w:r>
    </w:p>
    <w:p w:rsidR="00472F70" w:rsidRPr="00737045" w:rsidRDefault="00472F70"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Zánik závazku pozdním plněním neznamená zánik nároku na smluvní pokutu za prodlení s plněním.</w:t>
      </w:r>
    </w:p>
    <w:p w:rsidR="00472F70" w:rsidRPr="00737045" w:rsidRDefault="00472F70"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Smluvní pokuty sjednané touto smlouvou zaplatí povinná strana nezávisle na zavinění </w:t>
      </w:r>
      <w:r w:rsidRPr="00737045">
        <w:rPr>
          <w:rFonts w:ascii="Arial Narrow" w:hAnsi="Arial Narrow" w:cs="Calibri"/>
          <w:sz w:val="22"/>
          <w:szCs w:val="22"/>
        </w:rPr>
        <w:br/>
        <w:t xml:space="preserve">a na tom, zda a v jaké výši vznikne druhé straně škoda, kterou lze vymáhat samostatně. </w:t>
      </w:r>
    </w:p>
    <w:p w:rsidR="00472F70" w:rsidRPr="00737045" w:rsidRDefault="00472F70" w:rsidP="000E077B">
      <w:pPr>
        <w:pStyle w:val="Smlouva-slo"/>
        <w:numPr>
          <w:ilvl w:val="0"/>
          <w:numId w:val="12"/>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Smluvní pokuty se nezapočítávají na náhradu případně vzniklé škody. </w:t>
      </w:r>
    </w:p>
    <w:p w:rsidR="00472F70" w:rsidRPr="00737045" w:rsidRDefault="00472F70" w:rsidP="000E077B">
      <w:pPr>
        <w:tabs>
          <w:tab w:val="num" w:pos="426"/>
          <w:tab w:val="left" w:pos="7920"/>
        </w:tabs>
        <w:ind w:left="426" w:hanging="426"/>
        <w:jc w:val="both"/>
        <w:rPr>
          <w:rFonts w:ascii="Arial Narrow" w:hAnsi="Arial Narrow" w:cs="Calibri"/>
          <w:sz w:val="22"/>
          <w:szCs w:val="22"/>
        </w:rPr>
      </w:pPr>
    </w:p>
    <w:p w:rsidR="008D00C0" w:rsidRPr="00737045" w:rsidRDefault="008D00C0" w:rsidP="008D00C0">
      <w:pPr>
        <w:pStyle w:val="Smlouva-slo"/>
        <w:keepNext/>
        <w:keepLines/>
        <w:tabs>
          <w:tab w:val="left" w:pos="7920"/>
        </w:tabs>
        <w:spacing w:before="0" w:line="240" w:lineRule="auto"/>
        <w:jc w:val="center"/>
        <w:rPr>
          <w:rFonts w:ascii="Arial Narrow" w:hAnsi="Arial Narrow" w:cs="Calibri"/>
          <w:b/>
          <w:sz w:val="22"/>
          <w:szCs w:val="22"/>
        </w:rPr>
      </w:pPr>
      <w:r w:rsidRPr="00737045">
        <w:rPr>
          <w:rFonts w:ascii="Arial Narrow" w:hAnsi="Arial Narrow" w:cs="Calibri"/>
          <w:b/>
          <w:sz w:val="22"/>
          <w:szCs w:val="22"/>
        </w:rPr>
        <w:t>X</w:t>
      </w:r>
      <w:r w:rsidR="00151176" w:rsidRPr="00737045">
        <w:rPr>
          <w:rFonts w:ascii="Arial Narrow" w:hAnsi="Arial Narrow" w:cs="Calibri"/>
          <w:b/>
          <w:sz w:val="22"/>
          <w:szCs w:val="22"/>
        </w:rPr>
        <w:t>I</w:t>
      </w:r>
      <w:r w:rsidRPr="00737045">
        <w:rPr>
          <w:rFonts w:ascii="Arial Narrow" w:hAnsi="Arial Narrow" w:cs="Calibri"/>
          <w:b/>
          <w:sz w:val="22"/>
          <w:szCs w:val="22"/>
        </w:rPr>
        <w:t>I.</w:t>
      </w:r>
    </w:p>
    <w:p w:rsidR="00472F70" w:rsidRDefault="00327C75" w:rsidP="008D00C0">
      <w:pPr>
        <w:pStyle w:val="Smlouva-slo"/>
        <w:keepNext/>
        <w:keepLines/>
        <w:tabs>
          <w:tab w:val="left" w:pos="7920"/>
        </w:tabs>
        <w:spacing w:before="0" w:line="240" w:lineRule="auto"/>
        <w:jc w:val="center"/>
        <w:rPr>
          <w:rFonts w:ascii="Arial Narrow" w:hAnsi="Arial Narrow" w:cs="Calibri"/>
          <w:b/>
          <w:sz w:val="22"/>
          <w:szCs w:val="22"/>
        </w:rPr>
      </w:pPr>
      <w:r w:rsidRPr="00737045">
        <w:rPr>
          <w:rFonts w:ascii="Arial Narrow" w:hAnsi="Arial Narrow" w:cs="Calibri"/>
          <w:b/>
          <w:sz w:val="22"/>
          <w:szCs w:val="22"/>
        </w:rPr>
        <w:t>Závěrečná ujednání</w:t>
      </w:r>
    </w:p>
    <w:p w:rsidR="000E077B" w:rsidRPr="00737045" w:rsidRDefault="000E077B" w:rsidP="008D00C0">
      <w:pPr>
        <w:pStyle w:val="Smlouva-slo"/>
        <w:keepNext/>
        <w:keepLines/>
        <w:tabs>
          <w:tab w:val="left" w:pos="7920"/>
        </w:tabs>
        <w:spacing w:before="0" w:line="240" w:lineRule="auto"/>
        <w:jc w:val="center"/>
        <w:rPr>
          <w:rFonts w:ascii="Arial Narrow" w:hAnsi="Arial Narrow" w:cs="Calibri"/>
          <w:b/>
          <w:sz w:val="22"/>
          <w:szCs w:val="22"/>
        </w:rPr>
      </w:pPr>
    </w:p>
    <w:p w:rsidR="006F267B" w:rsidRPr="00737045" w:rsidRDefault="006F267B"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Tato smlouva nabývá platnosti </w:t>
      </w:r>
      <w:r w:rsidRPr="00312949">
        <w:rPr>
          <w:rFonts w:ascii="Arial Narrow" w:hAnsi="Arial Narrow" w:cs="Calibri"/>
          <w:sz w:val="22"/>
          <w:szCs w:val="22"/>
        </w:rPr>
        <w:t>dnem připojení podpisu obou smluvních stran</w:t>
      </w:r>
      <w:r w:rsidR="001E0327" w:rsidRPr="00312949">
        <w:rPr>
          <w:rFonts w:ascii="Arial Narrow" w:hAnsi="Arial Narrow" w:cs="Calibri"/>
          <w:sz w:val="22"/>
          <w:szCs w:val="22"/>
        </w:rPr>
        <w:t xml:space="preserve"> </w:t>
      </w:r>
      <w:r w:rsidR="00F5229B" w:rsidRPr="00312949">
        <w:rPr>
          <w:rFonts w:ascii="Arial Narrow" w:hAnsi="Arial Narrow" w:cs="Calibri"/>
          <w:sz w:val="22"/>
          <w:szCs w:val="22"/>
        </w:rPr>
        <w:t xml:space="preserve">a účinnosti </w:t>
      </w:r>
      <w:r w:rsidR="001E0327" w:rsidRPr="00312949">
        <w:rPr>
          <w:rFonts w:ascii="Arial Narrow" w:hAnsi="Arial Narrow" w:cs="Calibri"/>
          <w:sz w:val="22"/>
          <w:szCs w:val="22"/>
        </w:rPr>
        <w:t xml:space="preserve">zveřejněním </w:t>
      </w:r>
      <w:r w:rsidR="00312949">
        <w:rPr>
          <w:rFonts w:ascii="Arial Narrow" w:hAnsi="Arial Narrow" w:cs="Calibri"/>
          <w:sz w:val="22"/>
          <w:szCs w:val="22"/>
        </w:rPr>
        <w:t>smlouvy v registru smluv po</w:t>
      </w:r>
      <w:r w:rsidR="001E0327" w:rsidRPr="00312949">
        <w:rPr>
          <w:rFonts w:ascii="Arial Narrow" w:hAnsi="Arial Narrow" w:cs="Calibri"/>
          <w:sz w:val="22"/>
          <w:szCs w:val="22"/>
        </w:rPr>
        <w:t xml:space="preserve">dle zákona č. 340/2015 Sb., </w:t>
      </w:r>
      <w:r w:rsidR="00312949" w:rsidRPr="00312949">
        <w:rPr>
          <w:rFonts w:ascii="Arial Narrow" w:hAnsi="Arial Narrow"/>
          <w:color w:val="000000"/>
          <w:sz w:val="22"/>
          <w:szCs w:val="22"/>
        </w:rPr>
        <w:t>o zvláštních podmínkách účinnosti některých smluv, uveřejňování těchto smluv a o registru smluv (zákon o registru smluv).</w:t>
      </w:r>
    </w:p>
    <w:p w:rsidR="00472F70" w:rsidRPr="00737045" w:rsidRDefault="00472F70"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Změnit nebo doplnit tuto smlouvu mohou smluvní strany, jen v případě, že tím nebudou porušeny podmínky </w:t>
      </w:r>
      <w:r w:rsidR="00312949">
        <w:rPr>
          <w:rFonts w:ascii="Arial Narrow" w:hAnsi="Arial Narrow" w:cs="Calibri"/>
          <w:sz w:val="22"/>
          <w:szCs w:val="22"/>
        </w:rPr>
        <w:t>zákona č. 134/2016 Sb., o zadávání veřejných zakázek</w:t>
      </w:r>
      <w:r w:rsidRPr="00737045">
        <w:rPr>
          <w:rFonts w:ascii="Arial Narrow" w:hAnsi="Arial Narrow" w:cs="Calibri"/>
          <w:sz w:val="22"/>
          <w:szCs w:val="22"/>
        </w:rPr>
        <w:t>, a to pouze formou písemných dodatků, které budou vzestupně číslovány, výslovně prohlášeny za dodatek této smlouvy a podepsány oprávněnými zástupci smluvních stran.</w:t>
      </w:r>
    </w:p>
    <w:p w:rsidR="00777426" w:rsidRPr="004B02CF" w:rsidRDefault="004B02CF"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4B02CF">
        <w:rPr>
          <w:rFonts w:ascii="Arial Narrow" w:hAnsi="Arial Narrow" w:cs="Calibri"/>
          <w:sz w:val="22"/>
          <w:szCs w:val="22"/>
        </w:rPr>
        <w:t xml:space="preserve">Objednatel může smlouvu vypovědět písemnou výpovědí s jednoměsíční výpovědní lhůtou, která začíná </w:t>
      </w:r>
      <w:r w:rsidRPr="004B02CF">
        <w:rPr>
          <w:rFonts w:ascii="Arial Narrow" w:hAnsi="Arial Narrow" w:cs="Calibri"/>
          <w:sz w:val="22"/>
          <w:szCs w:val="22"/>
        </w:rPr>
        <w:lastRenderedPageBreak/>
        <w:t>běžet dnem doručení druhé smluvní straně.</w:t>
      </w:r>
    </w:p>
    <w:p w:rsidR="00472F70" w:rsidRPr="00737045" w:rsidRDefault="00472F70"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V případě zániku závazku před řádným splněním díla, je zhotovitel povinen ihned předat objednateli nedokončené dílo včetně věcí, které opatřil a které jsou součástí díla</w:t>
      </w:r>
      <w:r w:rsidR="008D00C0" w:rsidRPr="00737045">
        <w:rPr>
          <w:rFonts w:ascii="Arial Narrow" w:hAnsi="Arial Narrow" w:cs="Calibri"/>
          <w:sz w:val="22"/>
          <w:szCs w:val="22"/>
        </w:rPr>
        <w:t>, nebo dokumentace a věcí, které k provedení díla od objednatele obdržel, příp. které získal při provádění díla,</w:t>
      </w:r>
      <w:r w:rsidRPr="00737045">
        <w:rPr>
          <w:rFonts w:ascii="Arial Narrow" w:hAnsi="Arial Narrow" w:cs="Calibri"/>
          <w:sz w:val="22"/>
          <w:szCs w:val="22"/>
        </w:rPr>
        <w:t xml:space="preserve"> a uhradit </w:t>
      </w:r>
      <w:r w:rsidR="008D00C0" w:rsidRPr="00737045">
        <w:rPr>
          <w:rFonts w:ascii="Arial Narrow" w:hAnsi="Arial Narrow" w:cs="Calibri"/>
          <w:sz w:val="22"/>
          <w:szCs w:val="22"/>
        </w:rPr>
        <w:t xml:space="preserve">objednateli </w:t>
      </w:r>
      <w:r w:rsidRPr="00737045">
        <w:rPr>
          <w:rFonts w:ascii="Arial Narrow" w:hAnsi="Arial Narrow" w:cs="Calibri"/>
          <w:sz w:val="22"/>
          <w:szCs w:val="22"/>
        </w:rPr>
        <w:t>případně vzniklou škodu. Objednatel je povinen uhradit zhotoviteli cenu věcí, které opatřil a které se staly součástí díla. Smluvní strany uzavřou dohodu, ve které upraví vzájemná práva a povinnosti.</w:t>
      </w:r>
    </w:p>
    <w:p w:rsidR="00472F70" w:rsidRDefault="00472F70"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Zhotovitel ani objednatel nemohou bez vzájemného souhlasu postoupit svá práva a povinnosti plynoucí ze smlouvy třetí osobě.</w:t>
      </w:r>
    </w:p>
    <w:p w:rsidR="00323437" w:rsidRPr="00323437" w:rsidRDefault="00323437"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323437">
        <w:rPr>
          <w:rFonts w:ascii="Arial Narrow" w:hAnsi="Arial Narrow"/>
          <w:sz w:val="22"/>
          <w:szCs w:val="22"/>
        </w:rPr>
        <w:t xml:space="preserve">Zhotovitel je povinen </w:t>
      </w:r>
      <w:r w:rsidRPr="00323437">
        <w:rPr>
          <w:rFonts w:ascii="Arial Narrow" w:hAnsi="Arial Narrow"/>
          <w:bCs/>
          <w:iCs/>
          <w:sz w:val="22"/>
          <w:szCs w:val="22"/>
        </w:rPr>
        <w:t xml:space="preserve">spolupůsobit při výkonu finanční kontroly podle ustanovení § 2 písm. </w:t>
      </w:r>
      <w:r w:rsidRPr="00323437">
        <w:rPr>
          <w:rFonts w:ascii="Arial Narrow" w:hAnsi="Arial Narrow"/>
          <w:sz w:val="22"/>
          <w:szCs w:val="22"/>
        </w:rPr>
        <w:t xml:space="preserve">e) zákona č. </w:t>
      </w:r>
      <w:r w:rsidRPr="00323437">
        <w:rPr>
          <w:rFonts w:ascii="Arial Narrow" w:hAnsi="Arial Narrow"/>
          <w:bCs/>
          <w:iCs/>
          <w:sz w:val="22"/>
          <w:szCs w:val="22"/>
        </w:rPr>
        <w:t>320/2001 Sb., o finanční kontrole</w:t>
      </w:r>
      <w:r w:rsidRPr="00323437">
        <w:rPr>
          <w:rFonts w:ascii="Arial Narrow" w:hAnsi="Arial Narrow"/>
          <w:sz w:val="22"/>
          <w:szCs w:val="22"/>
        </w:rPr>
        <w:t xml:space="preserve"> </w:t>
      </w:r>
      <w:r w:rsidRPr="00323437">
        <w:rPr>
          <w:rFonts w:ascii="Arial Narrow" w:hAnsi="Arial Narrow"/>
          <w:bCs/>
          <w:iCs/>
          <w:sz w:val="22"/>
          <w:szCs w:val="22"/>
        </w:rPr>
        <w:t>ve veřejné správě a o změně některých zákonů, v platném znění.</w:t>
      </w:r>
    </w:p>
    <w:p w:rsidR="00472F70" w:rsidRDefault="00472F70"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4B02CF" w:rsidRPr="004B02CF" w:rsidRDefault="004B02CF"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4B02CF">
        <w:rPr>
          <w:rFonts w:ascii="Arial Narrow" w:hAnsi="Arial Narrow" w:cs="Calibri"/>
          <w:sz w:val="22"/>
          <w:szCs w:val="22"/>
        </w:rPr>
        <w:t>Zhotovitel se zavazuje účastnit se na základě pozvánky objednatele všech jednání týkajících se předmětného díla.</w:t>
      </w:r>
    </w:p>
    <w:p w:rsidR="00472F70" w:rsidRPr="00737045" w:rsidRDefault="00472F70"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Osoby podepisující tuto smlouvu svými podpisy stvrzují platnost svých jednatelských oprávnění.</w:t>
      </w:r>
    </w:p>
    <w:p w:rsidR="00472F70" w:rsidRPr="00737045" w:rsidRDefault="00472F70"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472F70" w:rsidRPr="00737045" w:rsidRDefault="00472F70"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 xml:space="preserve">Smlouva je vyhotovena ve </w:t>
      </w:r>
      <w:r w:rsidR="00F33EBA">
        <w:rPr>
          <w:rFonts w:ascii="Arial Narrow" w:hAnsi="Arial Narrow" w:cs="Calibri"/>
          <w:sz w:val="22"/>
          <w:szCs w:val="22"/>
        </w:rPr>
        <w:t>třech</w:t>
      </w:r>
      <w:r w:rsidRPr="00737045">
        <w:rPr>
          <w:rFonts w:ascii="Arial Narrow" w:hAnsi="Arial Narrow" w:cs="Calibri"/>
          <w:sz w:val="22"/>
          <w:szCs w:val="22"/>
        </w:rPr>
        <w:t xml:space="preserve"> stejnopisech s platností originálu podepsaných oprávněnými zástupci smluvních stran, přičemž každá ze smluvních stran obdrží dvě vyhotovení.</w:t>
      </w:r>
    </w:p>
    <w:p w:rsidR="00472F70" w:rsidRPr="00737045" w:rsidRDefault="00472F70" w:rsidP="000E077B">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r w:rsidRPr="00737045">
        <w:rPr>
          <w:rFonts w:ascii="Arial Narrow" w:hAnsi="Arial Narrow" w:cs="Calibri"/>
          <w:sz w:val="22"/>
          <w:szCs w:val="22"/>
        </w:rPr>
        <w:t>Vše, co bylo dohodnuto před uzavřením smlouvy je právně irelevantní a mezi stranami platí jen to, co je dohodnuto v této smlouvě.</w:t>
      </w:r>
    </w:p>
    <w:p w:rsidR="003118D5" w:rsidRPr="00737045" w:rsidRDefault="003118D5" w:rsidP="003118D5">
      <w:pPr>
        <w:pStyle w:val="Smlouva-slo"/>
        <w:tabs>
          <w:tab w:val="left" w:pos="7920"/>
        </w:tabs>
        <w:spacing w:before="0"/>
        <w:ind w:left="360"/>
        <w:rPr>
          <w:rFonts w:ascii="Arial Narrow" w:hAnsi="Arial Narrow" w:cs="Calibri"/>
          <w:sz w:val="22"/>
          <w:szCs w:val="22"/>
        </w:rPr>
      </w:pPr>
    </w:p>
    <w:p w:rsidR="003118D5" w:rsidRPr="00737045" w:rsidRDefault="003118D5" w:rsidP="00DC459B">
      <w:pPr>
        <w:rPr>
          <w:rFonts w:ascii="Arial Narrow" w:hAnsi="Arial Narrow" w:cs="Calibri"/>
          <w:sz w:val="22"/>
          <w:szCs w:val="22"/>
          <w:u w:val="single"/>
        </w:rPr>
      </w:pPr>
    </w:p>
    <w:p w:rsidR="00DC459B" w:rsidRPr="00737045" w:rsidRDefault="00DC459B" w:rsidP="00DC459B">
      <w:pPr>
        <w:rPr>
          <w:rFonts w:ascii="Arial Narrow" w:hAnsi="Arial Narrow" w:cs="Calibri"/>
          <w:sz w:val="22"/>
          <w:szCs w:val="22"/>
          <w:u w:val="single"/>
        </w:rPr>
      </w:pPr>
      <w:r w:rsidRPr="00737045">
        <w:rPr>
          <w:rFonts w:ascii="Arial Narrow" w:hAnsi="Arial Narrow" w:cs="Calibri"/>
          <w:sz w:val="22"/>
          <w:szCs w:val="22"/>
          <w:u w:val="single"/>
        </w:rPr>
        <w:t>Nedílnou součástí této smlouvy jsou následující přílohy:</w:t>
      </w:r>
    </w:p>
    <w:p w:rsidR="0027264F" w:rsidRDefault="0027264F" w:rsidP="00DC459B">
      <w:pPr>
        <w:rPr>
          <w:rFonts w:ascii="Arial Narrow" w:hAnsi="Arial Narrow" w:cs="Calibri"/>
          <w:sz w:val="22"/>
          <w:szCs w:val="22"/>
          <w:u w:val="single"/>
        </w:rPr>
      </w:pPr>
    </w:p>
    <w:p w:rsidR="00F33EBA" w:rsidRPr="00737045" w:rsidRDefault="00312949" w:rsidP="00F33EBA">
      <w:pPr>
        <w:rPr>
          <w:rFonts w:ascii="Arial Narrow" w:hAnsi="Arial Narrow" w:cs="Calibri"/>
          <w:sz w:val="22"/>
          <w:szCs w:val="22"/>
        </w:rPr>
      </w:pPr>
      <w:r>
        <w:rPr>
          <w:rFonts w:ascii="Arial Narrow" w:hAnsi="Arial Narrow" w:cs="Calibri"/>
          <w:sz w:val="22"/>
          <w:szCs w:val="22"/>
        </w:rPr>
        <w:t>1</w:t>
      </w:r>
      <w:r w:rsidR="00F33EBA" w:rsidRPr="00737045">
        <w:rPr>
          <w:rFonts w:ascii="Arial Narrow" w:hAnsi="Arial Narrow" w:cs="Calibri"/>
          <w:sz w:val="22"/>
          <w:szCs w:val="22"/>
        </w:rPr>
        <w:t xml:space="preserve">. Časovým harmonogram provádění díla </w:t>
      </w:r>
      <w:r w:rsidR="000D464C">
        <w:rPr>
          <w:rFonts w:ascii="Arial Narrow" w:hAnsi="Arial Narrow" w:cs="Calibri"/>
          <w:sz w:val="22"/>
          <w:szCs w:val="22"/>
        </w:rPr>
        <w:t xml:space="preserve">(8 měsíců) </w:t>
      </w:r>
    </w:p>
    <w:p w:rsidR="000F1F4C" w:rsidRPr="00737045" w:rsidRDefault="00312949" w:rsidP="000F1F4C">
      <w:pPr>
        <w:rPr>
          <w:rFonts w:ascii="Arial Narrow" w:hAnsi="Arial Narrow" w:cs="Calibri"/>
          <w:sz w:val="22"/>
          <w:szCs w:val="22"/>
        </w:rPr>
      </w:pPr>
      <w:r>
        <w:rPr>
          <w:rFonts w:ascii="Arial Narrow" w:hAnsi="Arial Narrow" w:cs="Calibri"/>
          <w:sz w:val="22"/>
          <w:szCs w:val="22"/>
        </w:rPr>
        <w:t>2</w:t>
      </w:r>
      <w:r w:rsidR="00636ABB" w:rsidRPr="00737045">
        <w:rPr>
          <w:rFonts w:ascii="Arial Narrow" w:hAnsi="Arial Narrow" w:cs="Calibri"/>
          <w:sz w:val="22"/>
          <w:szCs w:val="22"/>
        </w:rPr>
        <w:t>.</w:t>
      </w:r>
      <w:r w:rsidR="003477EF" w:rsidRPr="00737045">
        <w:rPr>
          <w:rFonts w:ascii="Arial Narrow" w:hAnsi="Arial Narrow" w:cs="Calibri"/>
          <w:sz w:val="22"/>
          <w:szCs w:val="22"/>
        </w:rPr>
        <w:t xml:space="preserve"> </w:t>
      </w:r>
      <w:r w:rsidR="00F33EBA">
        <w:rPr>
          <w:rFonts w:ascii="Arial Narrow" w:hAnsi="Arial Narrow" w:cs="Calibri"/>
          <w:sz w:val="22"/>
          <w:szCs w:val="22"/>
        </w:rPr>
        <w:t>Položkový rozpočet</w:t>
      </w:r>
      <w:r w:rsidR="006368A5" w:rsidRPr="00737045">
        <w:rPr>
          <w:rFonts w:ascii="Arial Narrow" w:hAnsi="Arial Narrow" w:cs="Calibri"/>
          <w:sz w:val="22"/>
          <w:szCs w:val="22"/>
        </w:rPr>
        <w:t xml:space="preserve"> </w:t>
      </w:r>
    </w:p>
    <w:p w:rsidR="000F1F4C" w:rsidRPr="00737045" w:rsidRDefault="00312949" w:rsidP="000F1F4C">
      <w:pPr>
        <w:rPr>
          <w:rFonts w:ascii="Arial Narrow" w:hAnsi="Arial Narrow" w:cs="Calibri"/>
          <w:sz w:val="22"/>
          <w:szCs w:val="22"/>
        </w:rPr>
      </w:pPr>
      <w:r>
        <w:rPr>
          <w:rFonts w:ascii="Arial Narrow" w:hAnsi="Arial Narrow" w:cs="Calibri"/>
          <w:sz w:val="22"/>
          <w:szCs w:val="22"/>
        </w:rPr>
        <w:t>3</w:t>
      </w:r>
      <w:r w:rsidR="00636ABB" w:rsidRPr="00737045">
        <w:rPr>
          <w:rFonts w:ascii="Arial Narrow" w:hAnsi="Arial Narrow" w:cs="Calibri"/>
          <w:sz w:val="22"/>
          <w:szCs w:val="22"/>
        </w:rPr>
        <w:t>.</w:t>
      </w:r>
      <w:r w:rsidR="003477EF" w:rsidRPr="00737045">
        <w:rPr>
          <w:rFonts w:ascii="Arial Narrow" w:hAnsi="Arial Narrow" w:cs="Calibri"/>
          <w:sz w:val="22"/>
          <w:szCs w:val="22"/>
        </w:rPr>
        <w:t xml:space="preserve"> </w:t>
      </w:r>
      <w:r w:rsidR="000F1F4C" w:rsidRPr="00737045">
        <w:rPr>
          <w:rFonts w:ascii="Arial Narrow" w:hAnsi="Arial Narrow" w:cs="Calibri"/>
          <w:sz w:val="22"/>
          <w:szCs w:val="22"/>
        </w:rPr>
        <w:t xml:space="preserve">Přehled </w:t>
      </w:r>
      <w:r w:rsidR="00F33EBA">
        <w:rPr>
          <w:rFonts w:ascii="Arial Narrow" w:hAnsi="Arial Narrow" w:cs="Calibri"/>
          <w:sz w:val="22"/>
          <w:szCs w:val="22"/>
        </w:rPr>
        <w:t>poddodavatelů</w:t>
      </w:r>
      <w:r w:rsidR="006368A5" w:rsidRPr="00737045">
        <w:rPr>
          <w:rFonts w:ascii="Arial Narrow" w:hAnsi="Arial Narrow" w:cs="Calibri"/>
          <w:sz w:val="22"/>
          <w:szCs w:val="22"/>
        </w:rPr>
        <w:t xml:space="preserve"> </w:t>
      </w:r>
    </w:p>
    <w:p w:rsidR="00C36F09" w:rsidRDefault="00C36F09" w:rsidP="00722F70">
      <w:pPr>
        <w:rPr>
          <w:rFonts w:ascii="Arial Narrow" w:hAnsi="Arial Narrow" w:cs="Calibri"/>
          <w:sz w:val="22"/>
          <w:szCs w:val="22"/>
        </w:rPr>
      </w:pPr>
    </w:p>
    <w:p w:rsidR="00F33EBA" w:rsidRPr="00AB236A" w:rsidRDefault="00F33EBA" w:rsidP="00722F70">
      <w:pPr>
        <w:rPr>
          <w:rFonts w:ascii="Arial Narrow" w:hAnsi="Arial Narrow" w:cs="Calibri"/>
          <w:sz w:val="22"/>
          <w:szCs w:val="22"/>
        </w:rPr>
      </w:pPr>
    </w:p>
    <w:p w:rsidR="00F33EBA" w:rsidRPr="00AB236A" w:rsidRDefault="00F33EBA" w:rsidP="001719CA">
      <w:pPr>
        <w:tabs>
          <w:tab w:val="left" w:pos="4820"/>
        </w:tabs>
        <w:jc w:val="both"/>
        <w:rPr>
          <w:rFonts w:ascii="Arial Narrow" w:hAnsi="Arial Narrow"/>
          <w:sz w:val="22"/>
          <w:szCs w:val="22"/>
        </w:rPr>
      </w:pPr>
      <w:r w:rsidRPr="00AB236A">
        <w:rPr>
          <w:rFonts w:ascii="Arial Narrow" w:hAnsi="Arial Narrow"/>
          <w:sz w:val="22"/>
          <w:szCs w:val="22"/>
        </w:rPr>
        <w:t>V</w:t>
      </w:r>
      <w:r w:rsidR="00F40A69" w:rsidRPr="00AB236A">
        <w:rPr>
          <w:rFonts w:ascii="Arial Narrow" w:hAnsi="Arial Narrow"/>
          <w:sz w:val="22"/>
          <w:szCs w:val="22"/>
        </w:rPr>
        <w:t> Rožnově pod Radhoštěm</w:t>
      </w:r>
      <w:r w:rsidR="005B1AC8">
        <w:rPr>
          <w:rFonts w:ascii="Arial Narrow" w:hAnsi="Arial Narrow"/>
          <w:sz w:val="22"/>
          <w:szCs w:val="22"/>
        </w:rPr>
        <w:t xml:space="preserve"> dne : </w:t>
      </w:r>
      <w:proofErr w:type="gramStart"/>
      <w:r w:rsidR="005B1AC8">
        <w:rPr>
          <w:rFonts w:ascii="Arial Narrow" w:hAnsi="Arial Narrow"/>
          <w:sz w:val="22"/>
          <w:szCs w:val="22"/>
        </w:rPr>
        <w:t>26.10.2017</w:t>
      </w:r>
      <w:proofErr w:type="gramEnd"/>
      <w:r w:rsidRPr="00AB236A">
        <w:rPr>
          <w:rFonts w:ascii="Arial Narrow" w:hAnsi="Arial Narrow"/>
          <w:sz w:val="22"/>
          <w:szCs w:val="22"/>
        </w:rPr>
        <w:tab/>
      </w:r>
      <w:r w:rsidR="001719CA">
        <w:rPr>
          <w:rFonts w:ascii="Arial Narrow" w:hAnsi="Arial Narrow"/>
          <w:sz w:val="22"/>
          <w:szCs w:val="22"/>
        </w:rPr>
        <w:t xml:space="preserve">V Rožnově pod Radhoštěm </w:t>
      </w:r>
      <w:r w:rsidR="005B1AC8">
        <w:rPr>
          <w:rFonts w:ascii="Arial Narrow" w:hAnsi="Arial Narrow"/>
          <w:sz w:val="22"/>
          <w:szCs w:val="22"/>
        </w:rPr>
        <w:t>dne : 26.10.2017</w:t>
      </w:r>
    </w:p>
    <w:p w:rsidR="00F33EBA" w:rsidRPr="00AB236A" w:rsidRDefault="00F33EBA" w:rsidP="001719CA">
      <w:pPr>
        <w:tabs>
          <w:tab w:val="left" w:pos="4820"/>
        </w:tabs>
        <w:jc w:val="both"/>
        <w:rPr>
          <w:rFonts w:ascii="Arial Narrow" w:hAnsi="Arial Narrow"/>
          <w:sz w:val="22"/>
          <w:szCs w:val="22"/>
        </w:rPr>
      </w:pPr>
    </w:p>
    <w:p w:rsidR="00F33EBA" w:rsidRPr="00AB236A" w:rsidRDefault="00F33EBA" w:rsidP="001719CA">
      <w:pPr>
        <w:tabs>
          <w:tab w:val="left" w:pos="4820"/>
        </w:tabs>
        <w:rPr>
          <w:rFonts w:ascii="Arial Narrow" w:hAnsi="Arial Narrow" w:cs="Calibri"/>
          <w:sz w:val="22"/>
          <w:szCs w:val="22"/>
        </w:rPr>
      </w:pPr>
    </w:p>
    <w:p w:rsidR="008C50AF" w:rsidRPr="00AB236A" w:rsidRDefault="008C50AF" w:rsidP="001719CA">
      <w:pPr>
        <w:tabs>
          <w:tab w:val="left" w:pos="4820"/>
        </w:tabs>
        <w:rPr>
          <w:rFonts w:ascii="Arial Narrow" w:hAnsi="Arial Narrow" w:cs="Calibri"/>
          <w:sz w:val="22"/>
          <w:szCs w:val="22"/>
        </w:rPr>
      </w:pPr>
      <w:r w:rsidRPr="00AB236A">
        <w:rPr>
          <w:rFonts w:ascii="Arial Narrow" w:hAnsi="Arial Narrow" w:cs="Calibri"/>
          <w:sz w:val="22"/>
          <w:szCs w:val="22"/>
        </w:rPr>
        <w:t>Za objednatele:</w:t>
      </w:r>
      <w:r w:rsidRPr="00AB236A">
        <w:rPr>
          <w:rFonts w:ascii="Arial Narrow" w:hAnsi="Arial Narrow" w:cs="Calibri"/>
          <w:sz w:val="22"/>
          <w:szCs w:val="22"/>
        </w:rPr>
        <w:tab/>
        <w:t>Za zhotovitele:</w:t>
      </w:r>
    </w:p>
    <w:p w:rsidR="000F1F4C" w:rsidRPr="00AB236A" w:rsidRDefault="000F1F4C" w:rsidP="001719CA">
      <w:pPr>
        <w:tabs>
          <w:tab w:val="left" w:pos="4820"/>
        </w:tabs>
        <w:rPr>
          <w:rFonts w:ascii="Arial Narrow" w:hAnsi="Arial Narrow" w:cs="Calibri"/>
          <w:sz w:val="22"/>
          <w:szCs w:val="22"/>
        </w:rPr>
      </w:pPr>
    </w:p>
    <w:p w:rsidR="00F33EBA" w:rsidRPr="00AB236A" w:rsidRDefault="00F33EBA" w:rsidP="001719CA">
      <w:pPr>
        <w:tabs>
          <w:tab w:val="left" w:pos="4820"/>
        </w:tabs>
        <w:rPr>
          <w:rFonts w:ascii="Arial Narrow" w:hAnsi="Arial Narrow" w:cs="Calibri"/>
          <w:sz w:val="22"/>
          <w:szCs w:val="22"/>
        </w:rPr>
      </w:pPr>
    </w:p>
    <w:p w:rsidR="006368A5" w:rsidRPr="00AB236A" w:rsidRDefault="006368A5" w:rsidP="001719CA">
      <w:pPr>
        <w:tabs>
          <w:tab w:val="left" w:pos="4820"/>
        </w:tabs>
        <w:rPr>
          <w:rFonts w:ascii="Arial Narrow" w:hAnsi="Arial Narrow" w:cs="Calibri"/>
          <w:sz w:val="22"/>
          <w:szCs w:val="22"/>
        </w:rPr>
      </w:pPr>
    </w:p>
    <w:p w:rsidR="000E077B" w:rsidRPr="00AB236A" w:rsidRDefault="000E077B" w:rsidP="001719CA">
      <w:pPr>
        <w:tabs>
          <w:tab w:val="left" w:pos="4820"/>
        </w:tabs>
        <w:rPr>
          <w:rFonts w:ascii="Arial Narrow" w:hAnsi="Arial Narrow" w:cs="Calibri"/>
          <w:sz w:val="22"/>
          <w:szCs w:val="22"/>
        </w:rPr>
      </w:pPr>
    </w:p>
    <w:p w:rsidR="008C50AF" w:rsidRPr="00AB236A" w:rsidRDefault="008C50AF" w:rsidP="001719CA">
      <w:pPr>
        <w:tabs>
          <w:tab w:val="left" w:pos="4820"/>
        </w:tabs>
        <w:rPr>
          <w:rFonts w:ascii="Arial Narrow" w:hAnsi="Arial Narrow" w:cs="Calibri"/>
          <w:sz w:val="22"/>
          <w:szCs w:val="22"/>
        </w:rPr>
      </w:pPr>
      <w:r w:rsidRPr="00AB236A">
        <w:rPr>
          <w:rFonts w:ascii="Arial Narrow" w:hAnsi="Arial Narrow" w:cs="Calibri"/>
          <w:sz w:val="22"/>
          <w:szCs w:val="22"/>
        </w:rPr>
        <w:t>_______________________</w:t>
      </w:r>
      <w:r w:rsidR="00AB236A">
        <w:rPr>
          <w:rFonts w:ascii="Arial Narrow" w:hAnsi="Arial Narrow" w:cs="Calibri"/>
          <w:sz w:val="22"/>
          <w:szCs w:val="22"/>
        </w:rPr>
        <w:t>____</w:t>
      </w:r>
      <w:r w:rsidR="00AB236A">
        <w:rPr>
          <w:rFonts w:ascii="Arial Narrow" w:hAnsi="Arial Narrow" w:cs="Calibri"/>
          <w:sz w:val="22"/>
          <w:szCs w:val="22"/>
        </w:rPr>
        <w:tab/>
      </w:r>
      <w:r w:rsidR="00F13182" w:rsidRPr="00AB236A">
        <w:rPr>
          <w:rFonts w:ascii="Arial Narrow" w:hAnsi="Arial Narrow" w:cs="Calibri"/>
          <w:sz w:val="22"/>
          <w:szCs w:val="22"/>
        </w:rPr>
        <w:t>___________</w:t>
      </w:r>
      <w:r w:rsidRPr="00AB236A">
        <w:rPr>
          <w:rFonts w:ascii="Arial Narrow" w:hAnsi="Arial Narrow" w:cs="Calibri"/>
          <w:sz w:val="22"/>
          <w:szCs w:val="22"/>
        </w:rPr>
        <w:t>_____________</w:t>
      </w:r>
    </w:p>
    <w:p w:rsidR="00571D59" w:rsidRDefault="00F2466E" w:rsidP="001719CA">
      <w:pPr>
        <w:tabs>
          <w:tab w:val="left" w:pos="4820"/>
        </w:tabs>
        <w:rPr>
          <w:rFonts w:ascii="Arial Narrow" w:hAnsi="Arial Narrow"/>
          <w:sz w:val="22"/>
          <w:szCs w:val="22"/>
        </w:rPr>
      </w:pPr>
      <w:r w:rsidRPr="00AB236A">
        <w:rPr>
          <w:rFonts w:ascii="Arial Narrow" w:hAnsi="Arial Narrow"/>
          <w:sz w:val="22"/>
          <w:szCs w:val="22"/>
        </w:rPr>
        <w:t>Ing. Bc. Jindřich Ondruš</w:t>
      </w:r>
      <w:r w:rsidRPr="00AB236A">
        <w:rPr>
          <w:rFonts w:ascii="Arial Narrow" w:hAnsi="Arial Narrow" w:cs="Arial"/>
          <w:sz w:val="22"/>
          <w:szCs w:val="22"/>
        </w:rPr>
        <w:t>, ředitel</w:t>
      </w:r>
      <w:r w:rsidR="00F40A69" w:rsidRPr="00AB236A">
        <w:rPr>
          <w:rFonts w:ascii="Arial Narrow" w:hAnsi="Arial Narrow"/>
          <w:sz w:val="22"/>
          <w:szCs w:val="22"/>
        </w:rPr>
        <w:tab/>
      </w:r>
      <w:r w:rsidR="001719CA">
        <w:rPr>
          <w:rFonts w:ascii="Arial Narrow" w:hAnsi="Arial Narrow"/>
          <w:sz w:val="22"/>
          <w:szCs w:val="22"/>
        </w:rPr>
        <w:t>Ing. Antonín Hadač, jednatel</w:t>
      </w:r>
    </w:p>
    <w:p w:rsidR="005B1AC8" w:rsidRDefault="005B1AC8" w:rsidP="001719CA">
      <w:pPr>
        <w:tabs>
          <w:tab w:val="left" w:pos="4820"/>
        </w:tabs>
        <w:rPr>
          <w:rFonts w:ascii="Arial Narrow" w:hAnsi="Arial Narrow"/>
          <w:sz w:val="22"/>
          <w:szCs w:val="22"/>
        </w:rPr>
      </w:pPr>
    </w:p>
    <w:p w:rsidR="005B1AC8" w:rsidRDefault="005B1AC8" w:rsidP="001719CA">
      <w:pPr>
        <w:tabs>
          <w:tab w:val="left" w:pos="4820"/>
        </w:tabs>
        <w:rPr>
          <w:rFonts w:ascii="Arial Narrow" w:hAnsi="Arial Narrow"/>
          <w:sz w:val="22"/>
          <w:szCs w:val="22"/>
        </w:rPr>
      </w:pPr>
    </w:p>
    <w:p w:rsidR="005B1AC8" w:rsidRDefault="005B1AC8" w:rsidP="001719CA">
      <w:pPr>
        <w:tabs>
          <w:tab w:val="left" w:pos="4820"/>
        </w:tabs>
        <w:rPr>
          <w:rFonts w:ascii="Arial Narrow" w:hAnsi="Arial Narrow"/>
          <w:sz w:val="22"/>
          <w:szCs w:val="22"/>
        </w:rPr>
      </w:pPr>
    </w:p>
    <w:p w:rsidR="005B1AC8" w:rsidRDefault="005B1AC8" w:rsidP="001719CA">
      <w:pPr>
        <w:tabs>
          <w:tab w:val="left" w:pos="4820"/>
        </w:tabs>
        <w:rPr>
          <w:rFonts w:ascii="Arial Narrow" w:hAnsi="Arial Narrow"/>
          <w:sz w:val="22"/>
          <w:szCs w:val="22"/>
        </w:rPr>
      </w:pPr>
    </w:p>
    <w:p w:rsidR="005B1AC8" w:rsidRDefault="005B1AC8" w:rsidP="001719CA">
      <w:pPr>
        <w:tabs>
          <w:tab w:val="left" w:pos="4820"/>
        </w:tabs>
        <w:rPr>
          <w:rFonts w:ascii="Arial Narrow" w:hAnsi="Arial Narrow"/>
          <w:sz w:val="22"/>
          <w:szCs w:val="22"/>
        </w:rPr>
      </w:pPr>
    </w:p>
    <w:p w:rsidR="005B1AC8" w:rsidRDefault="005B1AC8" w:rsidP="001719CA">
      <w:pPr>
        <w:tabs>
          <w:tab w:val="left" w:pos="4820"/>
        </w:tabs>
        <w:rPr>
          <w:rFonts w:ascii="Arial Narrow" w:hAnsi="Arial Narrow"/>
          <w:sz w:val="22"/>
          <w:szCs w:val="22"/>
        </w:rPr>
      </w:pPr>
    </w:p>
    <w:p w:rsidR="005B1AC8" w:rsidRDefault="005B1AC8" w:rsidP="001719CA">
      <w:pPr>
        <w:tabs>
          <w:tab w:val="left" w:pos="4820"/>
        </w:tabs>
        <w:rPr>
          <w:rFonts w:ascii="Arial Narrow" w:hAnsi="Arial Narrow"/>
          <w:sz w:val="22"/>
          <w:szCs w:val="22"/>
        </w:rPr>
      </w:pPr>
    </w:p>
    <w:p w:rsidR="005B1AC8" w:rsidRDefault="005B1AC8" w:rsidP="001719CA">
      <w:pPr>
        <w:tabs>
          <w:tab w:val="left" w:pos="4820"/>
        </w:tabs>
        <w:rPr>
          <w:rFonts w:ascii="Arial Narrow" w:hAnsi="Arial Narrow"/>
          <w:sz w:val="22"/>
          <w:szCs w:val="22"/>
        </w:rPr>
      </w:pPr>
    </w:p>
    <w:tbl>
      <w:tblPr>
        <w:tblpPr w:leftFromText="141" w:rightFromText="141" w:vertAnchor="text" w:horzAnchor="margin" w:tblpY="1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2"/>
      </w:tblGrid>
      <w:tr w:rsidR="00541486" w:rsidRPr="00541486" w:rsidTr="00541486">
        <w:trPr>
          <w:trHeight w:val="3347"/>
        </w:trPr>
        <w:tc>
          <w:tcPr>
            <w:tcW w:w="4662" w:type="dxa"/>
          </w:tcPr>
          <w:p w:rsidR="00541486" w:rsidRPr="00541486" w:rsidRDefault="00541486" w:rsidP="00541486">
            <w:pPr>
              <w:ind w:left="4209" w:hanging="4209"/>
              <w:jc w:val="both"/>
              <w:rPr>
                <w:rFonts w:ascii="Arial Narrow" w:hAnsi="Arial Narrow"/>
                <w:sz w:val="22"/>
                <w:szCs w:val="22"/>
              </w:rPr>
            </w:pPr>
            <w:r w:rsidRPr="00541486">
              <w:rPr>
                <w:rFonts w:ascii="Arial Narrow" w:hAnsi="Arial Narrow"/>
                <w:sz w:val="22"/>
                <w:szCs w:val="22"/>
              </w:rPr>
              <w:lastRenderedPageBreak/>
              <w:t xml:space="preserve">Doložka zhotovitele: </w:t>
            </w:r>
          </w:p>
          <w:p w:rsidR="00541486" w:rsidRPr="00541486" w:rsidRDefault="00541486" w:rsidP="00541486">
            <w:pPr>
              <w:tabs>
                <w:tab w:val="left" w:pos="2254"/>
              </w:tabs>
              <w:jc w:val="both"/>
              <w:rPr>
                <w:rFonts w:ascii="Arial Narrow" w:hAnsi="Arial Narrow"/>
                <w:sz w:val="22"/>
                <w:szCs w:val="22"/>
              </w:rPr>
            </w:pPr>
          </w:p>
          <w:p w:rsidR="00541486" w:rsidRPr="00541486" w:rsidRDefault="00541486" w:rsidP="00541486">
            <w:pPr>
              <w:tabs>
                <w:tab w:val="left" w:pos="2254"/>
              </w:tabs>
              <w:jc w:val="both"/>
              <w:rPr>
                <w:rFonts w:ascii="Arial Narrow" w:hAnsi="Arial Narrow"/>
                <w:sz w:val="22"/>
                <w:szCs w:val="22"/>
              </w:rPr>
            </w:pPr>
            <w:r w:rsidRPr="00541486">
              <w:rPr>
                <w:rFonts w:ascii="Arial Narrow" w:hAnsi="Arial Narrow"/>
                <w:sz w:val="22"/>
                <w:szCs w:val="22"/>
              </w:rPr>
              <w:t xml:space="preserve">Předběžnou řídící kontrolu dle ustanovení § 10, §11, §13 </w:t>
            </w:r>
            <w:proofErr w:type="spellStart"/>
            <w:r w:rsidRPr="00541486">
              <w:rPr>
                <w:rFonts w:ascii="Arial Narrow" w:hAnsi="Arial Narrow"/>
                <w:sz w:val="22"/>
                <w:szCs w:val="22"/>
              </w:rPr>
              <w:t>vyhl</w:t>
            </w:r>
            <w:proofErr w:type="spellEnd"/>
            <w:r w:rsidRPr="00541486">
              <w:rPr>
                <w:rFonts w:ascii="Arial Narrow" w:hAnsi="Arial Narrow"/>
                <w:sz w:val="22"/>
                <w:szCs w:val="22"/>
              </w:rPr>
              <w:t xml:space="preserve">. č. 416/2004 Sb., kterou se provádí zákon č. 320/2001 </w:t>
            </w:r>
            <w:proofErr w:type="spellStart"/>
            <w:proofErr w:type="gramStart"/>
            <w:r w:rsidRPr="00541486">
              <w:rPr>
                <w:rFonts w:ascii="Arial Narrow" w:hAnsi="Arial Narrow"/>
                <w:sz w:val="22"/>
                <w:szCs w:val="22"/>
              </w:rPr>
              <w:t>Sb.,o</w:t>
            </w:r>
            <w:proofErr w:type="spellEnd"/>
            <w:r w:rsidRPr="00541486">
              <w:rPr>
                <w:rFonts w:ascii="Arial Narrow" w:hAnsi="Arial Narrow"/>
                <w:sz w:val="22"/>
                <w:szCs w:val="22"/>
              </w:rPr>
              <w:t xml:space="preserve"> finanční</w:t>
            </w:r>
            <w:proofErr w:type="gramEnd"/>
            <w:r w:rsidRPr="00541486">
              <w:rPr>
                <w:rFonts w:ascii="Arial Narrow" w:hAnsi="Arial Narrow"/>
                <w:sz w:val="22"/>
                <w:szCs w:val="22"/>
              </w:rPr>
              <w:t xml:space="preserve"> kontrole, v platném znění   </w:t>
            </w:r>
          </w:p>
          <w:p w:rsidR="00541486" w:rsidRPr="00541486" w:rsidRDefault="00541486" w:rsidP="00541486">
            <w:pPr>
              <w:tabs>
                <w:tab w:val="left" w:pos="2254"/>
              </w:tabs>
              <w:jc w:val="both"/>
              <w:rPr>
                <w:rFonts w:ascii="Arial Narrow" w:hAnsi="Arial Narrow"/>
                <w:sz w:val="22"/>
                <w:szCs w:val="22"/>
              </w:rPr>
            </w:pPr>
          </w:p>
          <w:p w:rsidR="00541486" w:rsidRPr="00541486" w:rsidRDefault="00541486" w:rsidP="00541486">
            <w:pPr>
              <w:tabs>
                <w:tab w:val="left" w:pos="2254"/>
              </w:tabs>
              <w:jc w:val="both"/>
              <w:rPr>
                <w:rFonts w:ascii="Arial Narrow" w:hAnsi="Arial Narrow"/>
                <w:sz w:val="22"/>
                <w:szCs w:val="22"/>
              </w:rPr>
            </w:pPr>
            <w:r w:rsidRPr="00541486">
              <w:rPr>
                <w:rFonts w:ascii="Arial Narrow" w:hAnsi="Arial Narrow"/>
                <w:sz w:val="22"/>
                <w:szCs w:val="22"/>
              </w:rPr>
              <w:t xml:space="preserve">Provedl příkazce operace: Ing. Milan Gesierich                                    </w:t>
            </w:r>
          </w:p>
          <w:p w:rsidR="00541486" w:rsidRDefault="00541486" w:rsidP="00541486">
            <w:pPr>
              <w:tabs>
                <w:tab w:val="left" w:pos="2254"/>
              </w:tabs>
              <w:jc w:val="both"/>
              <w:rPr>
                <w:rFonts w:ascii="Arial Narrow" w:hAnsi="Arial Narrow"/>
                <w:sz w:val="22"/>
                <w:szCs w:val="22"/>
              </w:rPr>
            </w:pPr>
            <w:r>
              <w:rPr>
                <w:rFonts w:ascii="Arial Narrow" w:hAnsi="Arial Narrow"/>
                <w:sz w:val="22"/>
                <w:szCs w:val="22"/>
              </w:rPr>
              <w:t xml:space="preserve">Dne : </w:t>
            </w:r>
            <w:proofErr w:type="gramStart"/>
            <w:r>
              <w:rPr>
                <w:rFonts w:ascii="Arial Narrow" w:hAnsi="Arial Narrow"/>
                <w:sz w:val="22"/>
                <w:szCs w:val="22"/>
              </w:rPr>
              <w:t>26.10.2017</w:t>
            </w:r>
            <w:proofErr w:type="gramEnd"/>
          </w:p>
          <w:p w:rsidR="00541486" w:rsidRPr="00541486" w:rsidRDefault="00541486" w:rsidP="00541486">
            <w:pPr>
              <w:tabs>
                <w:tab w:val="left" w:pos="2254"/>
              </w:tabs>
              <w:jc w:val="both"/>
              <w:rPr>
                <w:rFonts w:ascii="Arial Narrow" w:hAnsi="Arial Narrow"/>
                <w:sz w:val="22"/>
                <w:szCs w:val="22"/>
              </w:rPr>
            </w:pPr>
          </w:p>
          <w:p w:rsidR="00541486" w:rsidRPr="00541486" w:rsidRDefault="00541486" w:rsidP="00541486">
            <w:pPr>
              <w:tabs>
                <w:tab w:val="left" w:pos="2254"/>
              </w:tabs>
              <w:ind w:hanging="709"/>
              <w:jc w:val="both"/>
              <w:rPr>
                <w:rFonts w:ascii="Arial Narrow" w:hAnsi="Arial Narrow"/>
                <w:sz w:val="22"/>
                <w:szCs w:val="22"/>
              </w:rPr>
            </w:pPr>
            <w:proofErr w:type="spellStart"/>
            <w:r w:rsidRPr="00541486">
              <w:rPr>
                <w:rFonts w:ascii="Arial Narrow" w:hAnsi="Arial Narrow"/>
                <w:sz w:val="22"/>
                <w:szCs w:val="22"/>
              </w:rPr>
              <w:t>Předklá</w:t>
            </w:r>
            <w:proofErr w:type="spellEnd"/>
            <w:r w:rsidRPr="00541486">
              <w:rPr>
                <w:rFonts w:ascii="Arial Narrow" w:hAnsi="Arial Narrow"/>
                <w:sz w:val="22"/>
                <w:szCs w:val="22"/>
              </w:rPr>
              <w:t xml:space="preserve">  Předkládá správce rozpočtu: Ing. Věra Cábová</w:t>
            </w:r>
          </w:p>
          <w:p w:rsidR="00541486" w:rsidRPr="00541486" w:rsidRDefault="00541486" w:rsidP="00541486">
            <w:pPr>
              <w:tabs>
                <w:tab w:val="left" w:pos="2254"/>
              </w:tabs>
              <w:jc w:val="both"/>
              <w:rPr>
                <w:rFonts w:ascii="Arial Narrow" w:hAnsi="Arial Narrow"/>
                <w:sz w:val="22"/>
                <w:szCs w:val="22"/>
              </w:rPr>
            </w:pPr>
            <w:r w:rsidRPr="00541486">
              <w:rPr>
                <w:rFonts w:ascii="Arial Narrow" w:hAnsi="Arial Narrow"/>
                <w:sz w:val="22"/>
                <w:szCs w:val="22"/>
              </w:rPr>
              <w:t xml:space="preserve">Dne  : </w:t>
            </w:r>
            <w:proofErr w:type="gramStart"/>
            <w:r>
              <w:rPr>
                <w:rFonts w:ascii="Arial Narrow" w:hAnsi="Arial Narrow"/>
                <w:sz w:val="22"/>
                <w:szCs w:val="22"/>
              </w:rPr>
              <w:t>26.10.2017</w:t>
            </w:r>
            <w:proofErr w:type="gramEnd"/>
          </w:p>
          <w:p w:rsidR="00541486" w:rsidRPr="00541486" w:rsidRDefault="00541486" w:rsidP="00541486">
            <w:pPr>
              <w:jc w:val="both"/>
              <w:rPr>
                <w:rFonts w:ascii="Arial Narrow" w:hAnsi="Arial Narrow"/>
                <w:sz w:val="22"/>
                <w:szCs w:val="22"/>
              </w:rPr>
            </w:pPr>
          </w:p>
          <w:p w:rsidR="00541486" w:rsidRPr="00541486" w:rsidRDefault="00541486" w:rsidP="00541486">
            <w:pPr>
              <w:jc w:val="both"/>
              <w:rPr>
                <w:rFonts w:ascii="Arial Narrow" w:hAnsi="Arial Narrow"/>
                <w:sz w:val="22"/>
                <w:szCs w:val="22"/>
              </w:rPr>
            </w:pPr>
            <w:r w:rsidRPr="00541486">
              <w:rPr>
                <w:rFonts w:ascii="Arial Narrow" w:hAnsi="Arial Narrow"/>
                <w:sz w:val="22"/>
                <w:szCs w:val="22"/>
              </w:rPr>
              <w:t xml:space="preserve">Náležitosti smlouvy kontroloval: </w:t>
            </w:r>
            <w:proofErr w:type="gramStart"/>
            <w:r w:rsidRPr="00541486">
              <w:rPr>
                <w:rFonts w:ascii="Arial Narrow" w:hAnsi="Arial Narrow"/>
                <w:sz w:val="22"/>
                <w:szCs w:val="22"/>
              </w:rPr>
              <w:t>RECTE.CZ</w:t>
            </w:r>
            <w:proofErr w:type="gramEnd"/>
            <w:r w:rsidRPr="00541486">
              <w:rPr>
                <w:rFonts w:ascii="Arial Narrow" w:hAnsi="Arial Narrow"/>
                <w:sz w:val="22"/>
                <w:szCs w:val="22"/>
              </w:rPr>
              <w:t>, s.r.o.</w:t>
            </w:r>
          </w:p>
          <w:p w:rsidR="00541486" w:rsidRDefault="00541486" w:rsidP="00541486">
            <w:pPr>
              <w:tabs>
                <w:tab w:val="left" w:pos="2254"/>
              </w:tabs>
              <w:jc w:val="both"/>
              <w:rPr>
                <w:rFonts w:ascii="Arial Narrow" w:hAnsi="Arial Narrow"/>
                <w:sz w:val="22"/>
                <w:szCs w:val="22"/>
              </w:rPr>
            </w:pPr>
            <w:r w:rsidRPr="00541486">
              <w:rPr>
                <w:rFonts w:ascii="Arial Narrow" w:hAnsi="Arial Narrow"/>
                <w:sz w:val="22"/>
                <w:szCs w:val="22"/>
              </w:rPr>
              <w:t xml:space="preserve">Dne : </w:t>
            </w:r>
            <w:proofErr w:type="gramStart"/>
            <w:r>
              <w:rPr>
                <w:rFonts w:ascii="Arial Narrow" w:hAnsi="Arial Narrow"/>
                <w:sz w:val="22"/>
                <w:szCs w:val="22"/>
              </w:rPr>
              <w:t>26.10.2017</w:t>
            </w:r>
            <w:proofErr w:type="gramEnd"/>
          </w:p>
          <w:p w:rsidR="00541486" w:rsidRPr="00541486" w:rsidRDefault="00541486" w:rsidP="00541486">
            <w:pPr>
              <w:tabs>
                <w:tab w:val="left" w:pos="2254"/>
              </w:tabs>
              <w:jc w:val="both"/>
              <w:rPr>
                <w:sz w:val="18"/>
                <w:szCs w:val="18"/>
              </w:rPr>
            </w:pPr>
          </w:p>
        </w:tc>
      </w:tr>
    </w:tbl>
    <w:p w:rsidR="00541486" w:rsidRPr="00541486" w:rsidRDefault="00541486" w:rsidP="00541486">
      <w:pPr>
        <w:ind w:right="475"/>
        <w:jc w:val="both"/>
        <w:rPr>
          <w:rFonts w:ascii="Arial Narrow" w:hAnsi="Arial Narrow" w:cs="Arial"/>
          <w:color w:val="000000"/>
          <w:sz w:val="22"/>
          <w:szCs w:val="22"/>
        </w:rPr>
      </w:pPr>
    </w:p>
    <w:p w:rsidR="005B1AC8" w:rsidRPr="00541486" w:rsidRDefault="005B1AC8" w:rsidP="00541486">
      <w:pPr>
        <w:pStyle w:val="Smlouva-slo"/>
        <w:numPr>
          <w:ilvl w:val="0"/>
          <w:numId w:val="13"/>
        </w:numPr>
        <w:tabs>
          <w:tab w:val="clear" w:pos="360"/>
          <w:tab w:val="num" w:pos="426"/>
          <w:tab w:val="left" w:pos="7920"/>
        </w:tabs>
        <w:spacing w:before="0"/>
        <w:ind w:left="426" w:hanging="426"/>
        <w:rPr>
          <w:rFonts w:ascii="Arial Narrow" w:hAnsi="Arial Narrow" w:cs="Calibri"/>
          <w:sz w:val="22"/>
          <w:szCs w:val="22"/>
        </w:rPr>
      </w:pPr>
    </w:p>
    <w:p w:rsidR="005B1AC8" w:rsidRPr="00AB236A" w:rsidRDefault="005B1AC8" w:rsidP="001719CA">
      <w:pPr>
        <w:tabs>
          <w:tab w:val="left" w:pos="4820"/>
        </w:tabs>
        <w:rPr>
          <w:rFonts w:ascii="Calibri" w:hAnsi="Calibri" w:cs="Calibri"/>
          <w:sz w:val="22"/>
          <w:szCs w:val="22"/>
        </w:rPr>
      </w:pPr>
    </w:p>
    <w:sectPr w:rsidR="005B1AC8" w:rsidRPr="00AB236A" w:rsidSect="00CC0FC5">
      <w:headerReference w:type="default" r:id="rId10"/>
      <w:footerReference w:type="default" r:id="rId11"/>
      <w:pgSz w:w="11906" w:h="16838"/>
      <w:pgMar w:top="2552" w:right="1418" w:bottom="1418" w:left="1418" w:header="708" w:footer="708" w:gutter="0"/>
      <w:pgBorders w:offsetFrom="page">
        <w:top w:val="dotted" w:sz="4" w:space="24" w:color="auto"/>
        <w:left w:val="dotted" w:sz="4" w:space="24" w:color="auto"/>
        <w:bottom w:val="dotted" w:sz="4" w:space="24" w:color="auto"/>
        <w:right w:val="dotted" w:sz="4" w:space="24" w:color="auto"/>
      </w:pgBorders>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8B" w:rsidRDefault="00A3618B">
      <w:r>
        <w:separator/>
      </w:r>
    </w:p>
  </w:endnote>
  <w:endnote w:type="continuationSeparator" w:id="0">
    <w:p w:rsidR="00A3618B" w:rsidRDefault="00A3618B">
      <w:r>
        <w:continuationSeparator/>
      </w:r>
    </w:p>
  </w:endnote>
  <w:endnote w:type="continuationNotice" w:id="1">
    <w:p w:rsidR="00A3618B" w:rsidRDefault="00A3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6" w:rsidRPr="00F55851" w:rsidRDefault="00700EE6" w:rsidP="00F55851">
    <w:pPr>
      <w:pStyle w:val="Zpat"/>
      <w:pBdr>
        <w:top w:val="single" w:sz="4" w:space="1" w:color="D9D9D9"/>
      </w:pBdr>
      <w:jc w:val="right"/>
      <w:rPr>
        <w:rFonts w:ascii="Arial Narrow" w:hAnsi="Arial Narrow"/>
        <w:b/>
        <w:sz w:val="18"/>
        <w:szCs w:val="18"/>
      </w:rPr>
    </w:pPr>
    <w:r w:rsidRPr="00F55851">
      <w:rPr>
        <w:rFonts w:ascii="Arial Narrow" w:hAnsi="Arial Narrow"/>
        <w:b/>
        <w:sz w:val="18"/>
        <w:szCs w:val="18"/>
      </w:rPr>
      <w:fldChar w:fldCharType="begin"/>
    </w:r>
    <w:r w:rsidRPr="00F55851">
      <w:rPr>
        <w:rFonts w:ascii="Arial Narrow" w:hAnsi="Arial Narrow"/>
        <w:b/>
        <w:sz w:val="18"/>
        <w:szCs w:val="18"/>
      </w:rPr>
      <w:instrText>PAGE   \* MERGEFORMAT</w:instrText>
    </w:r>
    <w:r w:rsidRPr="00F55851">
      <w:rPr>
        <w:rFonts w:ascii="Arial Narrow" w:hAnsi="Arial Narrow"/>
        <w:b/>
        <w:sz w:val="18"/>
        <w:szCs w:val="18"/>
      </w:rPr>
      <w:fldChar w:fldCharType="separate"/>
    </w:r>
    <w:r w:rsidR="00BF1F55">
      <w:rPr>
        <w:rFonts w:ascii="Arial Narrow" w:hAnsi="Arial Narrow"/>
        <w:b/>
        <w:noProof/>
        <w:sz w:val="18"/>
        <w:szCs w:val="18"/>
      </w:rPr>
      <w:t>1</w:t>
    </w:r>
    <w:r w:rsidRPr="00F55851">
      <w:rPr>
        <w:rFonts w:ascii="Arial Narrow" w:hAnsi="Arial Narrow"/>
        <w:b/>
        <w:sz w:val="18"/>
        <w:szCs w:val="18"/>
      </w:rPr>
      <w:fldChar w:fldCharType="end"/>
    </w:r>
    <w:r w:rsidRPr="00F55851">
      <w:rPr>
        <w:rFonts w:ascii="Arial Narrow" w:hAnsi="Arial Narrow"/>
        <w:b/>
        <w:sz w:val="18"/>
        <w:szCs w:val="18"/>
      </w:rPr>
      <w:t xml:space="preserve"> | </w:t>
    </w:r>
    <w:r w:rsidRPr="00F55851">
      <w:rPr>
        <w:rFonts w:ascii="Arial Narrow" w:hAnsi="Arial Narrow"/>
        <w:b/>
        <w:color w:val="808080"/>
        <w:spacing w:val="60"/>
        <w:sz w:val="18"/>
        <w:szCs w:val="18"/>
      </w:rPr>
      <w:t>Stránka</w:t>
    </w:r>
  </w:p>
  <w:p w:rsidR="00700EE6" w:rsidRDefault="00700EE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8B" w:rsidRDefault="00A3618B">
      <w:r>
        <w:separator/>
      </w:r>
    </w:p>
  </w:footnote>
  <w:footnote w:type="continuationSeparator" w:id="0">
    <w:p w:rsidR="00A3618B" w:rsidRDefault="00A3618B">
      <w:r>
        <w:continuationSeparator/>
      </w:r>
    </w:p>
  </w:footnote>
  <w:footnote w:type="continuationNotice" w:id="1">
    <w:p w:rsidR="00A3618B" w:rsidRDefault="00A361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6" w:rsidRDefault="00783ECB">
    <w:pPr>
      <w:pStyle w:val="Zhlav"/>
      <w:jc w:val="right"/>
    </w:pPr>
    <w:r>
      <w:rPr>
        <w:rFonts w:ascii="Arial Narrow" w:hAnsi="Arial Narrow"/>
        <w:i/>
        <w:noProof/>
        <w:sz w:val="16"/>
        <w:szCs w:val="16"/>
        <w:lang w:eastAsia="cs-CZ"/>
      </w:rPr>
      <w:drawing>
        <wp:inline distT="0" distB="0" distL="0" distR="0">
          <wp:extent cx="5709285" cy="866775"/>
          <wp:effectExtent l="0" t="0" r="5715" b="9525"/>
          <wp:docPr id="1" name="obrázek 3" descr="hlavič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lavičk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28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688"/>
    <w:multiLevelType w:val="hybridMultilevel"/>
    <w:tmpl w:val="8E04BE76"/>
    <w:lvl w:ilvl="0" w:tplc="3C063BBA">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170634"/>
    <w:multiLevelType w:val="singleLevel"/>
    <w:tmpl w:val="A306C66A"/>
    <w:lvl w:ilvl="0">
      <w:start w:val="1"/>
      <w:numFmt w:val="decimal"/>
      <w:lvlText w:val="%1."/>
      <w:lvlJc w:val="left"/>
      <w:pPr>
        <w:tabs>
          <w:tab w:val="num" w:pos="360"/>
        </w:tabs>
        <w:ind w:left="360" w:hanging="360"/>
      </w:pPr>
      <w:rPr>
        <w:b w:val="0"/>
        <w:i w:val="0"/>
        <w:color w:val="auto"/>
        <w:sz w:val="22"/>
        <w:szCs w:val="22"/>
      </w:rPr>
    </w:lvl>
  </w:abstractNum>
  <w:abstractNum w:abstractNumId="2">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DE3385"/>
    <w:multiLevelType w:val="singleLevel"/>
    <w:tmpl w:val="D17C187C"/>
    <w:lvl w:ilvl="0">
      <w:start w:val="3"/>
      <w:numFmt w:val="decimal"/>
      <w:lvlText w:val="%1."/>
      <w:lvlJc w:val="left"/>
      <w:pPr>
        <w:tabs>
          <w:tab w:val="num" w:pos="397"/>
        </w:tabs>
        <w:ind w:left="397" w:hanging="397"/>
      </w:pPr>
      <w:rPr>
        <w:rFonts w:hint="default"/>
        <w:b w:val="0"/>
        <w:i w:val="0"/>
        <w:sz w:val="22"/>
        <w:szCs w:val="22"/>
      </w:rPr>
    </w:lvl>
  </w:abstractNum>
  <w:abstractNum w:abstractNumId="4">
    <w:nsid w:val="20D9659B"/>
    <w:multiLevelType w:val="hybridMultilevel"/>
    <w:tmpl w:val="33D0F842"/>
    <w:lvl w:ilvl="0" w:tplc="FFFFFFFF">
      <w:start w:val="1"/>
      <w:numFmt w:val="decimal"/>
      <w:lvlText w:val="%1."/>
      <w:lvlJc w:val="left"/>
      <w:pPr>
        <w:tabs>
          <w:tab w:val="num" w:pos="360"/>
        </w:tabs>
        <w:ind w:left="360" w:hanging="360"/>
      </w:pPr>
      <w:rPr>
        <w:rFonts w:hint="default"/>
      </w:rPr>
    </w:lvl>
    <w:lvl w:ilvl="1" w:tplc="C48A89E2">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1D5145F"/>
    <w:multiLevelType w:val="singleLevel"/>
    <w:tmpl w:val="E3327302"/>
    <w:lvl w:ilvl="0">
      <w:start w:val="1"/>
      <w:numFmt w:val="decimal"/>
      <w:lvlText w:val="%1."/>
      <w:lvlJc w:val="left"/>
      <w:pPr>
        <w:tabs>
          <w:tab w:val="num" w:pos="360"/>
        </w:tabs>
        <w:ind w:left="360" w:hanging="360"/>
      </w:pPr>
      <w:rPr>
        <w:b w:val="0"/>
        <w:i w:val="0"/>
        <w:sz w:val="22"/>
        <w:szCs w:val="22"/>
      </w:rPr>
    </w:lvl>
  </w:abstractNum>
  <w:abstractNum w:abstractNumId="6">
    <w:nsid w:val="22FD0442"/>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26427AE2"/>
    <w:multiLevelType w:val="hybridMultilevel"/>
    <w:tmpl w:val="6906800C"/>
    <w:lvl w:ilvl="0" w:tplc="DCC86300">
      <w:start w:val="1"/>
      <w:numFmt w:val="decimal"/>
      <w:lvlText w:val="%1."/>
      <w:lvlJc w:val="left"/>
      <w:pPr>
        <w:tabs>
          <w:tab w:val="num" w:pos="357"/>
        </w:tabs>
        <w:ind w:left="340" w:firstLine="20"/>
      </w:pPr>
      <w:rPr>
        <w:rFonts w:hint="default"/>
      </w:rPr>
    </w:lvl>
    <w:lvl w:ilvl="1" w:tplc="4B60007E">
      <w:start w:val="1"/>
      <w:numFmt w:val="lowerLetter"/>
      <w:lvlText w:val="%2."/>
      <w:lvlJc w:val="left"/>
      <w:pPr>
        <w:tabs>
          <w:tab w:val="num" w:pos="1440"/>
        </w:tabs>
        <w:ind w:left="1440" w:hanging="360"/>
      </w:pPr>
    </w:lvl>
    <w:lvl w:ilvl="2" w:tplc="3BE63C8C">
      <w:start w:val="1"/>
      <w:numFmt w:val="lowerLetter"/>
      <w:lvlText w:val="%3)"/>
      <w:lvlJc w:val="left"/>
      <w:pPr>
        <w:tabs>
          <w:tab w:val="num" w:pos="2340"/>
        </w:tabs>
        <w:ind w:left="2340" w:hanging="360"/>
      </w:pPr>
      <w:rPr>
        <w:rFonts w:hint="default"/>
      </w:rPr>
    </w:lvl>
    <w:lvl w:ilvl="3" w:tplc="E08E4ED2">
      <w:start w:val="1"/>
      <w:numFmt w:val="bullet"/>
      <w:lvlText w:val="-"/>
      <w:lvlJc w:val="left"/>
      <w:pPr>
        <w:tabs>
          <w:tab w:val="num" w:pos="2880"/>
        </w:tabs>
        <w:ind w:left="2880" w:hanging="360"/>
      </w:pPr>
      <w:rPr>
        <w:rFonts w:ascii="Arial" w:eastAsia="Calibri" w:hAnsi="Arial" w:cs="Arial" w:hint="default"/>
        <w:sz w:val="16"/>
        <w:szCs w:val="16"/>
      </w:rPr>
    </w:lvl>
    <w:lvl w:ilvl="4" w:tplc="DC8EEE4A" w:tentative="1">
      <w:start w:val="1"/>
      <w:numFmt w:val="lowerLetter"/>
      <w:lvlText w:val="%5."/>
      <w:lvlJc w:val="left"/>
      <w:pPr>
        <w:tabs>
          <w:tab w:val="num" w:pos="3600"/>
        </w:tabs>
        <w:ind w:left="3600" w:hanging="360"/>
      </w:pPr>
    </w:lvl>
    <w:lvl w:ilvl="5" w:tplc="164CAE5A" w:tentative="1">
      <w:start w:val="1"/>
      <w:numFmt w:val="lowerRoman"/>
      <w:lvlText w:val="%6."/>
      <w:lvlJc w:val="right"/>
      <w:pPr>
        <w:tabs>
          <w:tab w:val="num" w:pos="4320"/>
        </w:tabs>
        <w:ind w:left="4320" w:hanging="180"/>
      </w:pPr>
    </w:lvl>
    <w:lvl w:ilvl="6" w:tplc="3C6661FE" w:tentative="1">
      <w:start w:val="1"/>
      <w:numFmt w:val="decimal"/>
      <w:lvlText w:val="%7."/>
      <w:lvlJc w:val="left"/>
      <w:pPr>
        <w:tabs>
          <w:tab w:val="num" w:pos="5040"/>
        </w:tabs>
        <w:ind w:left="5040" w:hanging="360"/>
      </w:pPr>
    </w:lvl>
    <w:lvl w:ilvl="7" w:tplc="EACC399A" w:tentative="1">
      <w:start w:val="1"/>
      <w:numFmt w:val="lowerLetter"/>
      <w:lvlText w:val="%8."/>
      <w:lvlJc w:val="left"/>
      <w:pPr>
        <w:tabs>
          <w:tab w:val="num" w:pos="5760"/>
        </w:tabs>
        <w:ind w:left="5760" w:hanging="360"/>
      </w:pPr>
    </w:lvl>
    <w:lvl w:ilvl="8" w:tplc="12B06762" w:tentative="1">
      <w:start w:val="1"/>
      <w:numFmt w:val="lowerRoman"/>
      <w:lvlText w:val="%9."/>
      <w:lvlJc w:val="right"/>
      <w:pPr>
        <w:tabs>
          <w:tab w:val="num" w:pos="6480"/>
        </w:tabs>
        <w:ind w:left="6480" w:hanging="180"/>
      </w:pPr>
    </w:lvl>
  </w:abstractNum>
  <w:abstractNum w:abstractNumId="8">
    <w:nsid w:val="264720CD"/>
    <w:multiLevelType w:val="hybridMultilevel"/>
    <w:tmpl w:val="23A85428"/>
    <w:lvl w:ilvl="0" w:tplc="049AC2C6">
      <w:start w:val="1"/>
      <w:numFmt w:val="decimal"/>
      <w:lvlText w:val="%1."/>
      <w:lvlJc w:val="left"/>
      <w:pPr>
        <w:tabs>
          <w:tab w:val="num" w:pos="397"/>
        </w:tabs>
        <w:ind w:left="397" w:hanging="397"/>
      </w:pPr>
      <w:rPr>
        <w:rFonts w:ascii="Calibri" w:hAnsi="Calibri" w:cs="Calibri" w:hint="default"/>
        <w:b w:val="0"/>
        <w:i w:val="0"/>
        <w:color w:val="auto"/>
        <w:sz w:val="22"/>
        <w:szCs w:val="22"/>
      </w:rPr>
    </w:lvl>
    <w:lvl w:ilvl="1" w:tplc="9D88E8AE">
      <w:start w:val="7"/>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BFE620C"/>
    <w:multiLevelType w:val="singleLevel"/>
    <w:tmpl w:val="DA6024FE"/>
    <w:lvl w:ilvl="0">
      <w:start w:val="1"/>
      <w:numFmt w:val="lowerLetter"/>
      <w:lvlText w:val="%1)"/>
      <w:lvlJc w:val="left"/>
      <w:pPr>
        <w:tabs>
          <w:tab w:val="num" w:pos="360"/>
        </w:tabs>
        <w:ind w:left="283" w:hanging="283"/>
      </w:pPr>
      <w:rPr>
        <w:b w:val="0"/>
        <w:i w:val="0"/>
        <w:sz w:val="22"/>
        <w:szCs w:val="22"/>
      </w:rPr>
    </w:lvl>
  </w:abstractNum>
  <w:abstractNum w:abstractNumId="10">
    <w:nsid w:val="301135FE"/>
    <w:multiLevelType w:val="hybridMultilevel"/>
    <w:tmpl w:val="01EE505C"/>
    <w:lvl w:ilvl="0" w:tplc="A99EA072">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39E54982"/>
    <w:multiLevelType w:val="hybridMultilevel"/>
    <w:tmpl w:val="C434AAA0"/>
    <w:lvl w:ilvl="0" w:tplc="748A4B78">
      <w:start w:val="1"/>
      <w:numFmt w:val="decimal"/>
      <w:lvlText w:val="10.%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D941D2"/>
    <w:multiLevelType w:val="hybridMultilevel"/>
    <w:tmpl w:val="996AFB1E"/>
    <w:lvl w:ilvl="0" w:tplc="A99EA072">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30F4C2B"/>
    <w:multiLevelType w:val="hybridMultilevel"/>
    <w:tmpl w:val="340AE45C"/>
    <w:lvl w:ilvl="0" w:tplc="5F9E9B6E">
      <w:start w:val="3"/>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211020"/>
    <w:multiLevelType w:val="hybridMultilevel"/>
    <w:tmpl w:val="03C61E72"/>
    <w:lvl w:ilvl="0" w:tplc="67A8F7CC">
      <w:start w:val="1"/>
      <w:numFmt w:val="bullet"/>
      <w:lvlText w:val="-"/>
      <w:lvlJc w:val="left"/>
      <w:pPr>
        <w:ind w:left="1069" w:hanging="360"/>
      </w:pPr>
      <w:rPr>
        <w:rFonts w:ascii="Verdana" w:eastAsia="Calibri"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nsid w:val="4B665947"/>
    <w:multiLevelType w:val="hybridMultilevel"/>
    <w:tmpl w:val="AE62982E"/>
    <w:lvl w:ilvl="0" w:tplc="BF360840">
      <w:start w:val="1"/>
      <w:numFmt w:val="decimal"/>
      <w:lvlText w:val="%1."/>
      <w:lvlJc w:val="left"/>
      <w:pPr>
        <w:tabs>
          <w:tab w:val="num" w:pos="705"/>
        </w:tabs>
        <w:ind w:left="705" w:hanging="705"/>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EE20C38"/>
    <w:multiLevelType w:val="hybridMultilevel"/>
    <w:tmpl w:val="462E9EA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50436C12"/>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nsid w:val="5B657CB8"/>
    <w:multiLevelType w:val="singleLevel"/>
    <w:tmpl w:val="F18E53F4"/>
    <w:lvl w:ilvl="0">
      <w:start w:val="1"/>
      <w:numFmt w:val="lowerLetter"/>
      <w:lvlText w:val="%1)"/>
      <w:lvlJc w:val="left"/>
      <w:pPr>
        <w:tabs>
          <w:tab w:val="num" w:pos="360"/>
        </w:tabs>
        <w:ind w:left="283" w:hanging="283"/>
      </w:pPr>
      <w:rPr>
        <w:b w:val="0"/>
        <w:i w:val="0"/>
        <w:sz w:val="22"/>
        <w:szCs w:val="22"/>
      </w:rPr>
    </w:lvl>
  </w:abstractNum>
  <w:abstractNum w:abstractNumId="21">
    <w:nsid w:val="65820A18"/>
    <w:multiLevelType w:val="hybridMultilevel"/>
    <w:tmpl w:val="F06CEE94"/>
    <w:lvl w:ilvl="0" w:tplc="72A8159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8850DEC"/>
    <w:multiLevelType w:val="hybridMultilevel"/>
    <w:tmpl w:val="5FB4E320"/>
    <w:lvl w:ilvl="0" w:tplc="FBE6438C">
      <w:start w:val="1"/>
      <w:numFmt w:val="decimal"/>
      <w:lvlText w:val="%1."/>
      <w:lvlJc w:val="left"/>
      <w:pPr>
        <w:tabs>
          <w:tab w:val="num" w:pos="397"/>
        </w:tabs>
        <w:ind w:left="397" w:hanging="397"/>
      </w:pPr>
      <w:rPr>
        <w:rFonts w:ascii="Arial Narrow" w:hAnsi="Arial Narrow"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9692293"/>
    <w:multiLevelType w:val="hybridMultilevel"/>
    <w:tmpl w:val="1012F154"/>
    <w:lvl w:ilvl="0" w:tplc="D9820F8E">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BF323E1"/>
    <w:multiLevelType w:val="hybridMultilevel"/>
    <w:tmpl w:val="BEB6C38E"/>
    <w:lvl w:ilvl="0" w:tplc="C94CF44E">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CCD43F9"/>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70512253"/>
    <w:multiLevelType w:val="hybridMultilevel"/>
    <w:tmpl w:val="D3F850E8"/>
    <w:lvl w:ilvl="0" w:tplc="5866CAEC">
      <w:start w:val="1"/>
      <w:numFmt w:val="decimal"/>
      <w:lvlText w:val="%1."/>
      <w:lvlJc w:val="left"/>
      <w:pPr>
        <w:tabs>
          <w:tab w:val="num" w:pos="1425"/>
        </w:tabs>
        <w:ind w:left="142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23820D1"/>
    <w:multiLevelType w:val="hybridMultilevel"/>
    <w:tmpl w:val="6C06AC4E"/>
    <w:lvl w:ilvl="0" w:tplc="16D069A8">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8">
    <w:nsid w:val="7482756D"/>
    <w:multiLevelType w:val="multilevel"/>
    <w:tmpl w:val="B0FEAF70"/>
    <w:lvl w:ilvl="0">
      <w:start w:val="3"/>
      <w:numFmt w:val="decimal"/>
      <w:pStyle w:val="NADPIS"/>
      <w:lvlText w:val="%1."/>
      <w:lvlJc w:val="left"/>
      <w:pPr>
        <w:tabs>
          <w:tab w:val="num" w:pos="5889"/>
        </w:tabs>
        <w:ind w:left="5889" w:hanging="360"/>
      </w:pPr>
      <w:rPr>
        <w:rFonts w:hint="default"/>
        <w:color w:val="auto"/>
      </w:rPr>
    </w:lvl>
    <w:lvl w:ilvl="1">
      <w:start w:val="1"/>
      <w:numFmt w:val="decimal"/>
      <w:pStyle w:val="ODSTAVEC"/>
      <w:lvlText w:val="%1.%2."/>
      <w:lvlJc w:val="left"/>
      <w:pPr>
        <w:tabs>
          <w:tab w:val="num" w:pos="7732"/>
        </w:tabs>
        <w:ind w:left="7732" w:hanging="360"/>
      </w:pPr>
      <w:rPr>
        <w:rFonts w:hint="default"/>
        <w:b w:val="0"/>
        <w:i w:val="0"/>
      </w:rPr>
    </w:lvl>
    <w:lvl w:ilvl="2">
      <w:start w:val="1"/>
      <w:numFmt w:val="lowerLetter"/>
      <w:lvlText w:val="%3)"/>
      <w:lvlJc w:val="left"/>
      <w:pPr>
        <w:tabs>
          <w:tab w:val="num" w:pos="1260"/>
        </w:tabs>
        <w:ind w:left="1260" w:hanging="720"/>
      </w:pPr>
      <w:rPr>
        <w:rFonts w:ascii="Arial Narrow" w:eastAsia="Calibri" w:hAnsi="Arial Narrow" w:cs="Aria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7655741E"/>
    <w:multiLevelType w:val="multilevel"/>
    <w:tmpl w:val="6A42E252"/>
    <w:lvl w:ilvl="0">
      <w:start w:val="1"/>
      <w:numFmt w:val="decimal"/>
      <w:lvlText w:val="%1."/>
      <w:lvlJc w:val="left"/>
      <w:pPr>
        <w:tabs>
          <w:tab w:val="num" w:pos="420"/>
        </w:tabs>
        <w:ind w:left="420" w:hanging="420"/>
      </w:pPr>
      <w:rPr>
        <w:rFonts w:ascii="Arial Narrow" w:hAnsi="Arial Narrow"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1"/>
  </w:num>
  <w:num w:numId="2">
    <w:abstractNumId w:val="16"/>
  </w:num>
  <w:num w:numId="3">
    <w:abstractNumId w:val="13"/>
  </w:num>
  <w:num w:numId="4">
    <w:abstractNumId w:val="20"/>
  </w:num>
  <w:num w:numId="5">
    <w:abstractNumId w:val="26"/>
  </w:num>
  <w:num w:numId="6">
    <w:abstractNumId w:val="30"/>
  </w:num>
  <w:num w:numId="7">
    <w:abstractNumId w:val="4"/>
  </w:num>
  <w:num w:numId="8">
    <w:abstractNumId w:val="1"/>
  </w:num>
  <w:num w:numId="9">
    <w:abstractNumId w:val="3"/>
  </w:num>
  <w:num w:numId="10">
    <w:abstractNumId w:val="9"/>
  </w:num>
  <w:num w:numId="11">
    <w:abstractNumId w:val="5"/>
  </w:num>
  <w:num w:numId="12">
    <w:abstractNumId w:val="21"/>
  </w:num>
  <w:num w:numId="13">
    <w:abstractNumId w:val="19"/>
  </w:num>
  <w:num w:numId="14">
    <w:abstractNumId w:val="22"/>
  </w:num>
  <w:num w:numId="15">
    <w:abstractNumId w:val="29"/>
  </w:num>
  <w:num w:numId="16">
    <w:abstractNumId w:val="10"/>
  </w:num>
  <w:num w:numId="17">
    <w:abstractNumId w:val="18"/>
  </w:num>
  <w:num w:numId="18">
    <w:abstractNumId w:val="25"/>
  </w:num>
  <w:num w:numId="19">
    <w:abstractNumId w:val="6"/>
  </w:num>
  <w:num w:numId="20">
    <w:abstractNumId w:val="17"/>
  </w:num>
  <w:num w:numId="21">
    <w:abstractNumId w:val="7"/>
  </w:num>
  <w:num w:numId="22">
    <w:abstractNumId w:val="28"/>
  </w:num>
  <w:num w:numId="23">
    <w:abstractNumId w:val="15"/>
  </w:num>
  <w:num w:numId="24">
    <w:abstractNumId w:val="14"/>
  </w:num>
  <w:num w:numId="25">
    <w:abstractNumId w:val="12"/>
  </w:num>
  <w:num w:numId="26">
    <w:abstractNumId w:val="2"/>
  </w:num>
  <w:num w:numId="27">
    <w:abstractNumId w:val="27"/>
  </w:num>
  <w:num w:numId="28">
    <w:abstractNumId w:val="8"/>
  </w:num>
  <w:num w:numId="29">
    <w:abstractNumId w:val="24"/>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BB"/>
    <w:rsid w:val="00003A6A"/>
    <w:rsid w:val="00007B67"/>
    <w:rsid w:val="00030FBF"/>
    <w:rsid w:val="0003346B"/>
    <w:rsid w:val="00050FBA"/>
    <w:rsid w:val="000627C9"/>
    <w:rsid w:val="0006461E"/>
    <w:rsid w:val="0006554F"/>
    <w:rsid w:val="00067903"/>
    <w:rsid w:val="000719B5"/>
    <w:rsid w:val="00071A4E"/>
    <w:rsid w:val="00084B5F"/>
    <w:rsid w:val="000852BE"/>
    <w:rsid w:val="000B0362"/>
    <w:rsid w:val="000C4439"/>
    <w:rsid w:val="000D11B7"/>
    <w:rsid w:val="000D464C"/>
    <w:rsid w:val="000E077B"/>
    <w:rsid w:val="000E098F"/>
    <w:rsid w:val="000E4CD7"/>
    <w:rsid w:val="000E6A2C"/>
    <w:rsid w:val="000F1F4C"/>
    <w:rsid w:val="000F2CE2"/>
    <w:rsid w:val="000F32EA"/>
    <w:rsid w:val="000F68F8"/>
    <w:rsid w:val="000F73DC"/>
    <w:rsid w:val="00114CB3"/>
    <w:rsid w:val="00122B93"/>
    <w:rsid w:val="001257C0"/>
    <w:rsid w:val="00137919"/>
    <w:rsid w:val="00151176"/>
    <w:rsid w:val="001514F2"/>
    <w:rsid w:val="00160F0C"/>
    <w:rsid w:val="001719CA"/>
    <w:rsid w:val="0018154B"/>
    <w:rsid w:val="001943D3"/>
    <w:rsid w:val="001B25F1"/>
    <w:rsid w:val="001B3FBA"/>
    <w:rsid w:val="001B4494"/>
    <w:rsid w:val="001C3799"/>
    <w:rsid w:val="001D09EC"/>
    <w:rsid w:val="001D0D2E"/>
    <w:rsid w:val="001D64EA"/>
    <w:rsid w:val="001E0051"/>
    <w:rsid w:val="001E0327"/>
    <w:rsid w:val="001E4466"/>
    <w:rsid w:val="001E4660"/>
    <w:rsid w:val="001F4EC9"/>
    <w:rsid w:val="0021453B"/>
    <w:rsid w:val="00214B24"/>
    <w:rsid w:val="00221F53"/>
    <w:rsid w:val="00230B89"/>
    <w:rsid w:val="00234177"/>
    <w:rsid w:val="002356F3"/>
    <w:rsid w:val="00236DDA"/>
    <w:rsid w:val="00237202"/>
    <w:rsid w:val="0024028C"/>
    <w:rsid w:val="00265E0D"/>
    <w:rsid w:val="00266452"/>
    <w:rsid w:val="0027264F"/>
    <w:rsid w:val="00290930"/>
    <w:rsid w:val="002A694F"/>
    <w:rsid w:val="002B18B2"/>
    <w:rsid w:val="002B544C"/>
    <w:rsid w:val="002C752B"/>
    <w:rsid w:val="002F0CCA"/>
    <w:rsid w:val="002F30D3"/>
    <w:rsid w:val="0030221E"/>
    <w:rsid w:val="00302D49"/>
    <w:rsid w:val="003043FC"/>
    <w:rsid w:val="003118D5"/>
    <w:rsid w:val="00312949"/>
    <w:rsid w:val="00313B87"/>
    <w:rsid w:val="00322DE9"/>
    <w:rsid w:val="00323437"/>
    <w:rsid w:val="00323555"/>
    <w:rsid w:val="00327C75"/>
    <w:rsid w:val="003360BB"/>
    <w:rsid w:val="00340E70"/>
    <w:rsid w:val="00342047"/>
    <w:rsid w:val="003477EF"/>
    <w:rsid w:val="0036360B"/>
    <w:rsid w:val="00384F31"/>
    <w:rsid w:val="00393475"/>
    <w:rsid w:val="003A1911"/>
    <w:rsid w:val="003A1A6A"/>
    <w:rsid w:val="003A2D46"/>
    <w:rsid w:val="003C1BFE"/>
    <w:rsid w:val="003C2823"/>
    <w:rsid w:val="003D6E01"/>
    <w:rsid w:val="003F0101"/>
    <w:rsid w:val="003F4E20"/>
    <w:rsid w:val="003F5977"/>
    <w:rsid w:val="004306FA"/>
    <w:rsid w:val="00452474"/>
    <w:rsid w:val="0045351F"/>
    <w:rsid w:val="004569FA"/>
    <w:rsid w:val="00472F70"/>
    <w:rsid w:val="004A0552"/>
    <w:rsid w:val="004A14A8"/>
    <w:rsid w:val="004A41B3"/>
    <w:rsid w:val="004B02CF"/>
    <w:rsid w:val="004C013F"/>
    <w:rsid w:val="004D0AC0"/>
    <w:rsid w:val="004F497F"/>
    <w:rsid w:val="005169FC"/>
    <w:rsid w:val="00517DBA"/>
    <w:rsid w:val="005202FB"/>
    <w:rsid w:val="0052721A"/>
    <w:rsid w:val="00541486"/>
    <w:rsid w:val="005434B0"/>
    <w:rsid w:val="00554F2E"/>
    <w:rsid w:val="0055681E"/>
    <w:rsid w:val="00563412"/>
    <w:rsid w:val="00571D59"/>
    <w:rsid w:val="00575E7E"/>
    <w:rsid w:val="00576DC0"/>
    <w:rsid w:val="005777F3"/>
    <w:rsid w:val="00586412"/>
    <w:rsid w:val="005914E9"/>
    <w:rsid w:val="00591E17"/>
    <w:rsid w:val="005A6FA4"/>
    <w:rsid w:val="005B1AC8"/>
    <w:rsid w:val="005C0B94"/>
    <w:rsid w:val="005C2F9E"/>
    <w:rsid w:val="005D18B4"/>
    <w:rsid w:val="005D3C16"/>
    <w:rsid w:val="005D59AD"/>
    <w:rsid w:val="005F2761"/>
    <w:rsid w:val="005F63BA"/>
    <w:rsid w:val="005F765D"/>
    <w:rsid w:val="006024BD"/>
    <w:rsid w:val="00605315"/>
    <w:rsid w:val="00633B7D"/>
    <w:rsid w:val="006347F5"/>
    <w:rsid w:val="006368A5"/>
    <w:rsid w:val="00636ABB"/>
    <w:rsid w:val="00642851"/>
    <w:rsid w:val="00642C46"/>
    <w:rsid w:val="00647B5D"/>
    <w:rsid w:val="00656B72"/>
    <w:rsid w:val="006579D2"/>
    <w:rsid w:val="006706A5"/>
    <w:rsid w:val="006847C2"/>
    <w:rsid w:val="006848E5"/>
    <w:rsid w:val="006D2C7F"/>
    <w:rsid w:val="006D47E5"/>
    <w:rsid w:val="006F267B"/>
    <w:rsid w:val="006F31DE"/>
    <w:rsid w:val="006F4BAD"/>
    <w:rsid w:val="00700EE6"/>
    <w:rsid w:val="007028EC"/>
    <w:rsid w:val="00707BA2"/>
    <w:rsid w:val="00715ADC"/>
    <w:rsid w:val="00716D97"/>
    <w:rsid w:val="00722F70"/>
    <w:rsid w:val="00734C55"/>
    <w:rsid w:val="00737045"/>
    <w:rsid w:val="007409CC"/>
    <w:rsid w:val="00755649"/>
    <w:rsid w:val="007574A1"/>
    <w:rsid w:val="00774F33"/>
    <w:rsid w:val="0077590B"/>
    <w:rsid w:val="00777426"/>
    <w:rsid w:val="00782125"/>
    <w:rsid w:val="00783ECB"/>
    <w:rsid w:val="007908B6"/>
    <w:rsid w:val="007A344B"/>
    <w:rsid w:val="007C1D8D"/>
    <w:rsid w:val="007E06F8"/>
    <w:rsid w:val="007F5AD3"/>
    <w:rsid w:val="008011B1"/>
    <w:rsid w:val="00803583"/>
    <w:rsid w:val="008469FD"/>
    <w:rsid w:val="00862C5E"/>
    <w:rsid w:val="008721F4"/>
    <w:rsid w:val="00876657"/>
    <w:rsid w:val="00882061"/>
    <w:rsid w:val="008862DC"/>
    <w:rsid w:val="00887C0B"/>
    <w:rsid w:val="008A559D"/>
    <w:rsid w:val="008A74C9"/>
    <w:rsid w:val="008C50AF"/>
    <w:rsid w:val="008C546B"/>
    <w:rsid w:val="008C5E42"/>
    <w:rsid w:val="008C6AF2"/>
    <w:rsid w:val="008D00C0"/>
    <w:rsid w:val="008D4317"/>
    <w:rsid w:val="008D7E84"/>
    <w:rsid w:val="008E056B"/>
    <w:rsid w:val="0090465B"/>
    <w:rsid w:val="0090694D"/>
    <w:rsid w:val="009269A8"/>
    <w:rsid w:val="00927E7B"/>
    <w:rsid w:val="00945ED0"/>
    <w:rsid w:val="00950B1F"/>
    <w:rsid w:val="00950C7D"/>
    <w:rsid w:val="009565A7"/>
    <w:rsid w:val="00966D28"/>
    <w:rsid w:val="00970777"/>
    <w:rsid w:val="00977489"/>
    <w:rsid w:val="00983A61"/>
    <w:rsid w:val="009921E5"/>
    <w:rsid w:val="009C2CA2"/>
    <w:rsid w:val="009F422F"/>
    <w:rsid w:val="009F5D5F"/>
    <w:rsid w:val="009F6080"/>
    <w:rsid w:val="00A13D4D"/>
    <w:rsid w:val="00A35075"/>
    <w:rsid w:val="00A3618B"/>
    <w:rsid w:val="00A50088"/>
    <w:rsid w:val="00A52D11"/>
    <w:rsid w:val="00A5504F"/>
    <w:rsid w:val="00A5656D"/>
    <w:rsid w:val="00A65A1B"/>
    <w:rsid w:val="00A7666C"/>
    <w:rsid w:val="00A815E8"/>
    <w:rsid w:val="00AA57B3"/>
    <w:rsid w:val="00AB236A"/>
    <w:rsid w:val="00AB2C38"/>
    <w:rsid w:val="00AB761C"/>
    <w:rsid w:val="00AC21BA"/>
    <w:rsid w:val="00AC772A"/>
    <w:rsid w:val="00AE3D64"/>
    <w:rsid w:val="00AE3DF1"/>
    <w:rsid w:val="00AE6316"/>
    <w:rsid w:val="00AE6E28"/>
    <w:rsid w:val="00AF50B5"/>
    <w:rsid w:val="00B00156"/>
    <w:rsid w:val="00B06541"/>
    <w:rsid w:val="00B16E39"/>
    <w:rsid w:val="00B40EF4"/>
    <w:rsid w:val="00B45AD1"/>
    <w:rsid w:val="00B53C9C"/>
    <w:rsid w:val="00B627F4"/>
    <w:rsid w:val="00B76C7B"/>
    <w:rsid w:val="00B8513B"/>
    <w:rsid w:val="00B86EB3"/>
    <w:rsid w:val="00B87E05"/>
    <w:rsid w:val="00B9360A"/>
    <w:rsid w:val="00BA10EE"/>
    <w:rsid w:val="00BA529F"/>
    <w:rsid w:val="00BB4022"/>
    <w:rsid w:val="00BB4B74"/>
    <w:rsid w:val="00BB597C"/>
    <w:rsid w:val="00BC0BF4"/>
    <w:rsid w:val="00BD3412"/>
    <w:rsid w:val="00BF1F55"/>
    <w:rsid w:val="00BF7511"/>
    <w:rsid w:val="00C032D2"/>
    <w:rsid w:val="00C06B02"/>
    <w:rsid w:val="00C329CB"/>
    <w:rsid w:val="00C36F09"/>
    <w:rsid w:val="00C47848"/>
    <w:rsid w:val="00C52CF5"/>
    <w:rsid w:val="00C72BC8"/>
    <w:rsid w:val="00C73309"/>
    <w:rsid w:val="00CA628A"/>
    <w:rsid w:val="00CC0FC5"/>
    <w:rsid w:val="00D10226"/>
    <w:rsid w:val="00D12039"/>
    <w:rsid w:val="00D24A89"/>
    <w:rsid w:val="00D27D34"/>
    <w:rsid w:val="00D35330"/>
    <w:rsid w:val="00D4397F"/>
    <w:rsid w:val="00D47609"/>
    <w:rsid w:val="00D63AC9"/>
    <w:rsid w:val="00D66043"/>
    <w:rsid w:val="00D70C21"/>
    <w:rsid w:val="00D72A12"/>
    <w:rsid w:val="00D803CE"/>
    <w:rsid w:val="00D87655"/>
    <w:rsid w:val="00D97375"/>
    <w:rsid w:val="00DB1E57"/>
    <w:rsid w:val="00DC459B"/>
    <w:rsid w:val="00DC55D6"/>
    <w:rsid w:val="00DD11C6"/>
    <w:rsid w:val="00DD4A20"/>
    <w:rsid w:val="00DF3FBB"/>
    <w:rsid w:val="00E06E9C"/>
    <w:rsid w:val="00E10DBA"/>
    <w:rsid w:val="00E11267"/>
    <w:rsid w:val="00E1276E"/>
    <w:rsid w:val="00E143AF"/>
    <w:rsid w:val="00E2019D"/>
    <w:rsid w:val="00E47270"/>
    <w:rsid w:val="00E529BC"/>
    <w:rsid w:val="00E52C37"/>
    <w:rsid w:val="00E543C6"/>
    <w:rsid w:val="00E67E0C"/>
    <w:rsid w:val="00E720CA"/>
    <w:rsid w:val="00E77162"/>
    <w:rsid w:val="00E7741D"/>
    <w:rsid w:val="00E81371"/>
    <w:rsid w:val="00E844D1"/>
    <w:rsid w:val="00E94141"/>
    <w:rsid w:val="00EA18B7"/>
    <w:rsid w:val="00EA283D"/>
    <w:rsid w:val="00EA6D61"/>
    <w:rsid w:val="00EB0532"/>
    <w:rsid w:val="00EC21F9"/>
    <w:rsid w:val="00ED4406"/>
    <w:rsid w:val="00ED7327"/>
    <w:rsid w:val="00EF14FE"/>
    <w:rsid w:val="00EF4B90"/>
    <w:rsid w:val="00F1020B"/>
    <w:rsid w:val="00F13182"/>
    <w:rsid w:val="00F16063"/>
    <w:rsid w:val="00F20E97"/>
    <w:rsid w:val="00F2466E"/>
    <w:rsid w:val="00F2649D"/>
    <w:rsid w:val="00F3393C"/>
    <w:rsid w:val="00F33EBA"/>
    <w:rsid w:val="00F40A69"/>
    <w:rsid w:val="00F41722"/>
    <w:rsid w:val="00F50344"/>
    <w:rsid w:val="00F50FD4"/>
    <w:rsid w:val="00F5229B"/>
    <w:rsid w:val="00F52488"/>
    <w:rsid w:val="00F55851"/>
    <w:rsid w:val="00F66196"/>
    <w:rsid w:val="00F70D50"/>
    <w:rsid w:val="00F80134"/>
    <w:rsid w:val="00F82884"/>
    <w:rsid w:val="00FA4101"/>
    <w:rsid w:val="00FD7403"/>
    <w:rsid w:val="00FF02FE"/>
    <w:rsid w:val="00FF4B65"/>
    <w:rsid w:val="00FF7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widowControl w:val="0"/>
      <w:outlineLvl w:val="0"/>
    </w:pPr>
    <w:rPr>
      <w:rFonts w:ascii="Arial" w:hAnsi="Arial" w:cs="Arial"/>
      <w:sz w:val="32"/>
      <w:szCs w:val="32"/>
      <w:lang w:eastAsia="en-US"/>
    </w:rPr>
  </w:style>
  <w:style w:type="paragraph" w:styleId="Nadpis2">
    <w:name w:val="heading 2"/>
    <w:basedOn w:val="Normln"/>
    <w:next w:val="Normln"/>
    <w:qFormat/>
    <w:pPr>
      <w:keepNext/>
      <w:outlineLvl w:val="1"/>
    </w:pPr>
    <w:rPr>
      <w:rFonts w:ascii="Arial" w:hAnsi="Arial" w:cs="Arial"/>
      <w:lang w:eastAsia="en-US"/>
    </w:rPr>
  </w:style>
  <w:style w:type="paragraph" w:styleId="Nadpis3">
    <w:name w:val="heading 3"/>
    <w:basedOn w:val="Normln"/>
    <w:next w:val="Normln"/>
    <w:qFormat/>
    <w:pPr>
      <w:keepNext/>
      <w:outlineLvl w:val="2"/>
    </w:pPr>
    <w:rPr>
      <w:b/>
      <w:bCs/>
      <w:color w:val="FF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jc w:val="both"/>
    </w:pPr>
    <w:rPr>
      <w:lang w:eastAsia="en-US"/>
    </w:rPr>
  </w:style>
  <w:style w:type="character" w:styleId="slostrnky">
    <w:name w:val="page number"/>
    <w:rPr>
      <w:rFonts w:ascii="Arial" w:hAnsi="Arial" w:cs="Arial"/>
      <w:sz w:val="20"/>
      <w:szCs w:val="20"/>
    </w:rPr>
  </w:style>
  <w:style w:type="paragraph" w:styleId="Zhlav">
    <w:name w:val="header"/>
    <w:basedOn w:val="Normln"/>
    <w:pPr>
      <w:tabs>
        <w:tab w:val="center" w:pos="4536"/>
        <w:tab w:val="right" w:pos="9072"/>
      </w:tabs>
    </w:pPr>
    <w:rPr>
      <w:lang w:eastAsia="en-US"/>
    </w:rPr>
  </w:style>
  <w:style w:type="paragraph" w:styleId="Zpat">
    <w:name w:val="footer"/>
    <w:basedOn w:val="Normln"/>
    <w:link w:val="ZpatChar"/>
    <w:uiPriority w:val="99"/>
    <w:pPr>
      <w:tabs>
        <w:tab w:val="center" w:pos="4536"/>
        <w:tab w:val="right" w:pos="9072"/>
      </w:tabs>
      <w:jc w:val="center"/>
    </w:pPr>
    <w:rPr>
      <w:rFonts w:ascii="Arial" w:hAnsi="Arial"/>
      <w:spacing w:val="-20"/>
      <w:lang w:val="x-none" w:eastAsia="en-US"/>
    </w:rPr>
  </w:style>
  <w:style w:type="paragraph" w:styleId="Zkladntext">
    <w:name w:val="Body Text"/>
    <w:basedOn w:val="Normln"/>
    <w:pPr>
      <w:jc w:val="both"/>
    </w:pPr>
    <w:rPr>
      <w:lang w:eastAsia="en-US"/>
    </w:rPr>
  </w:style>
  <w:style w:type="paragraph" w:customStyle="1" w:styleId="xl49">
    <w:name w:val="xl49"/>
    <w:basedOn w:val="Normln"/>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Text">
    <w:name w:val="Text"/>
    <w:basedOn w:val="Normln"/>
    <w:pPr>
      <w:tabs>
        <w:tab w:val="left" w:pos="227"/>
      </w:tabs>
      <w:overflowPunct w:val="0"/>
      <w:autoSpaceDE w:val="0"/>
      <w:autoSpaceDN w:val="0"/>
      <w:adjustRightInd w:val="0"/>
      <w:spacing w:line="220" w:lineRule="atLeast"/>
      <w:jc w:val="both"/>
    </w:pPr>
    <w:rPr>
      <w:rFonts w:ascii="Book Antiqua" w:hAnsi="Book Antiqua"/>
      <w:color w:val="000000"/>
      <w:sz w:val="18"/>
      <w:szCs w:val="18"/>
      <w:lang w:val="en-US"/>
    </w:rPr>
  </w:style>
  <w:style w:type="paragraph" w:styleId="Obsah5">
    <w:name w:val="toc 5"/>
    <w:basedOn w:val="Normln"/>
    <w:next w:val="Normln"/>
    <w:semiHidden/>
    <w:pPr>
      <w:ind w:left="720"/>
    </w:pPr>
    <w:rPr>
      <w:sz w:val="20"/>
      <w:szCs w:val="20"/>
    </w:rPr>
  </w:style>
  <w:style w:type="paragraph" w:styleId="Zkladntext2">
    <w:name w:val="Body Text 2"/>
    <w:basedOn w:val="Normln"/>
    <w:pPr>
      <w:jc w:val="both"/>
    </w:pPr>
    <w:rPr>
      <w:szCs w:val="20"/>
      <w:lang w:eastAsia="en-US"/>
    </w:rPr>
  </w:style>
  <w:style w:type="paragraph" w:styleId="Textbubliny">
    <w:name w:val="Balloon Text"/>
    <w:basedOn w:val="Normln"/>
    <w:semiHidden/>
    <w:rsid w:val="00722F70"/>
    <w:rPr>
      <w:rFonts w:ascii="Tahoma" w:hAnsi="Tahoma" w:cs="Tahoma"/>
      <w:sz w:val="16"/>
      <w:szCs w:val="16"/>
    </w:rPr>
  </w:style>
  <w:style w:type="paragraph" w:customStyle="1" w:styleId="Smlouva-slo">
    <w:name w:val="Smlouva-číslo"/>
    <w:basedOn w:val="Normln"/>
    <w:rsid w:val="00950B1F"/>
    <w:pPr>
      <w:widowControl w:val="0"/>
      <w:spacing w:before="120" w:line="240" w:lineRule="atLeast"/>
      <w:jc w:val="both"/>
    </w:pPr>
    <w:rPr>
      <w:snapToGrid w:val="0"/>
      <w:szCs w:val="20"/>
    </w:rPr>
  </w:style>
  <w:style w:type="paragraph" w:customStyle="1" w:styleId="Smlouva-slo0">
    <w:name w:val="Smlouva-èíslo"/>
    <w:basedOn w:val="Normln"/>
    <w:rsid w:val="00862C5E"/>
    <w:pPr>
      <w:spacing w:before="120" w:line="240" w:lineRule="atLeast"/>
      <w:jc w:val="both"/>
    </w:pPr>
    <w:rPr>
      <w:szCs w:val="20"/>
    </w:rPr>
  </w:style>
  <w:style w:type="character" w:styleId="Odkaznakoment">
    <w:name w:val="annotation reference"/>
    <w:uiPriority w:val="99"/>
    <w:semiHidden/>
    <w:rsid w:val="007409CC"/>
    <w:rPr>
      <w:sz w:val="16"/>
      <w:szCs w:val="16"/>
    </w:rPr>
  </w:style>
  <w:style w:type="paragraph" w:styleId="Textkomente">
    <w:name w:val="annotation text"/>
    <w:basedOn w:val="Normln"/>
    <w:link w:val="TextkomenteChar"/>
    <w:uiPriority w:val="99"/>
    <w:rsid w:val="007409CC"/>
    <w:rPr>
      <w:sz w:val="20"/>
      <w:szCs w:val="20"/>
    </w:rPr>
  </w:style>
  <w:style w:type="paragraph" w:styleId="Pedmtkomente">
    <w:name w:val="annotation subject"/>
    <w:basedOn w:val="Textkomente"/>
    <w:next w:val="Textkomente"/>
    <w:semiHidden/>
    <w:rsid w:val="007409CC"/>
    <w:rPr>
      <w:b/>
      <w:bCs/>
    </w:rPr>
  </w:style>
  <w:style w:type="paragraph" w:styleId="Odstavecseseznamem">
    <w:name w:val="List Paragraph"/>
    <w:basedOn w:val="Normln"/>
    <w:qFormat/>
    <w:rsid w:val="000E4CD7"/>
    <w:pPr>
      <w:ind w:left="708"/>
    </w:pPr>
  </w:style>
  <w:style w:type="character" w:styleId="Hypertextovodkaz">
    <w:name w:val="Hyperlink"/>
    <w:rsid w:val="00B87E05"/>
    <w:rPr>
      <w:color w:val="0000FF"/>
      <w:u w:val="single"/>
    </w:rPr>
  </w:style>
  <w:style w:type="character" w:styleId="Siln">
    <w:name w:val="Strong"/>
    <w:uiPriority w:val="22"/>
    <w:qFormat/>
    <w:rsid w:val="009F422F"/>
    <w:rPr>
      <w:b/>
      <w:bCs/>
    </w:rPr>
  </w:style>
  <w:style w:type="character" w:customStyle="1" w:styleId="ZpatChar">
    <w:name w:val="Zápatí Char"/>
    <w:link w:val="Zpat"/>
    <w:uiPriority w:val="99"/>
    <w:rsid w:val="00F55851"/>
    <w:rPr>
      <w:rFonts w:ascii="Arial" w:hAnsi="Arial" w:cs="Arial"/>
      <w:spacing w:val="-20"/>
      <w:sz w:val="24"/>
      <w:szCs w:val="24"/>
      <w:lang w:eastAsia="en-US"/>
    </w:rPr>
  </w:style>
  <w:style w:type="paragraph" w:customStyle="1" w:styleId="Export0">
    <w:name w:val="Export 0"/>
    <w:basedOn w:val="Normln"/>
    <w:rsid w:val="00571D59"/>
    <w:rPr>
      <w:rFonts w:ascii="Avinion" w:hAnsi="Avinion"/>
      <w:szCs w:val="20"/>
    </w:rPr>
  </w:style>
  <w:style w:type="character" w:customStyle="1" w:styleId="nowrap">
    <w:name w:val="nowrap"/>
    <w:basedOn w:val="Standardnpsmoodstavce"/>
    <w:rsid w:val="00737045"/>
  </w:style>
  <w:style w:type="paragraph" w:styleId="Bezmezer">
    <w:name w:val="No Spacing"/>
    <w:link w:val="BezmezerChar"/>
    <w:uiPriority w:val="1"/>
    <w:qFormat/>
    <w:rsid w:val="00E47270"/>
    <w:rPr>
      <w:rFonts w:ascii="Calibri" w:eastAsia="Calibri" w:hAnsi="Calibri"/>
      <w:sz w:val="22"/>
      <w:szCs w:val="22"/>
      <w:lang w:eastAsia="en-US"/>
    </w:rPr>
  </w:style>
  <w:style w:type="character" w:customStyle="1" w:styleId="BezmezerChar">
    <w:name w:val="Bez mezer Char"/>
    <w:link w:val="Bezmezer"/>
    <w:uiPriority w:val="1"/>
    <w:rsid w:val="00E47270"/>
    <w:rPr>
      <w:rFonts w:ascii="Calibri" w:eastAsia="Calibri" w:hAnsi="Calibri"/>
      <w:sz w:val="22"/>
      <w:szCs w:val="22"/>
      <w:lang w:val="cs-CZ" w:eastAsia="en-US" w:bidi="ar-SA"/>
    </w:rPr>
  </w:style>
  <w:style w:type="paragraph" w:customStyle="1" w:styleId="ODSTAVEC">
    <w:name w:val="ODSTAVEC"/>
    <w:basedOn w:val="Bezmezer"/>
    <w:rsid w:val="00E47270"/>
    <w:pPr>
      <w:numPr>
        <w:ilvl w:val="1"/>
        <w:numId w:val="22"/>
      </w:numPr>
      <w:tabs>
        <w:tab w:val="clear" w:pos="7732"/>
        <w:tab w:val="num" w:pos="927"/>
      </w:tabs>
      <w:spacing w:before="120"/>
      <w:ind w:left="927"/>
      <w:jc w:val="both"/>
    </w:pPr>
    <w:rPr>
      <w:rFonts w:ascii="Arial" w:eastAsia="Times New Roman" w:hAnsi="Arial" w:cs="Arial"/>
      <w:sz w:val="18"/>
      <w:szCs w:val="18"/>
      <w:lang w:eastAsia="cs-CZ"/>
    </w:rPr>
  </w:style>
  <w:style w:type="paragraph" w:customStyle="1" w:styleId="NADPIS">
    <w:name w:val="NADPIS"/>
    <w:basedOn w:val="Bezmezer"/>
    <w:rsid w:val="00E47270"/>
    <w:pPr>
      <w:numPr>
        <w:numId w:val="22"/>
      </w:numPr>
      <w:tabs>
        <w:tab w:val="clear" w:pos="5889"/>
        <w:tab w:val="num" w:pos="360"/>
        <w:tab w:val="num" w:pos="420"/>
      </w:tabs>
      <w:spacing w:before="360"/>
      <w:ind w:left="360" w:hanging="420"/>
      <w:jc w:val="center"/>
    </w:pPr>
    <w:rPr>
      <w:rFonts w:ascii="Arial" w:hAnsi="Arial" w:cs="Arial"/>
      <w:b/>
    </w:rPr>
  </w:style>
  <w:style w:type="character" w:customStyle="1" w:styleId="TextkomenteChar">
    <w:name w:val="Text komentáře Char"/>
    <w:link w:val="Textkomente"/>
    <w:uiPriority w:val="99"/>
    <w:semiHidden/>
    <w:rsid w:val="006F31DE"/>
  </w:style>
  <w:style w:type="character" w:customStyle="1" w:styleId="contact-name">
    <w:name w:val="contact-name"/>
    <w:basedOn w:val="Standardnpsmoodstavce"/>
    <w:rsid w:val="003F0101"/>
  </w:style>
  <w:style w:type="character" w:customStyle="1" w:styleId="contact-street">
    <w:name w:val="contact-street"/>
    <w:basedOn w:val="Standardnpsmoodstavce"/>
    <w:rsid w:val="003F0101"/>
  </w:style>
  <w:style w:type="character" w:customStyle="1" w:styleId="contact-suburb">
    <w:name w:val="contact-suburb"/>
    <w:basedOn w:val="Standardnpsmoodstavce"/>
    <w:rsid w:val="003F0101"/>
  </w:style>
  <w:style w:type="character" w:customStyle="1" w:styleId="contact-postcode">
    <w:name w:val="contact-postcode"/>
    <w:basedOn w:val="Standardnpsmoodstavce"/>
    <w:rsid w:val="003F0101"/>
  </w:style>
  <w:style w:type="character" w:styleId="Zvraznn">
    <w:name w:val="Emphasis"/>
    <w:uiPriority w:val="20"/>
    <w:qFormat/>
    <w:rsid w:val="002909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widowControl w:val="0"/>
      <w:outlineLvl w:val="0"/>
    </w:pPr>
    <w:rPr>
      <w:rFonts w:ascii="Arial" w:hAnsi="Arial" w:cs="Arial"/>
      <w:sz w:val="32"/>
      <w:szCs w:val="32"/>
      <w:lang w:eastAsia="en-US"/>
    </w:rPr>
  </w:style>
  <w:style w:type="paragraph" w:styleId="Nadpis2">
    <w:name w:val="heading 2"/>
    <w:basedOn w:val="Normln"/>
    <w:next w:val="Normln"/>
    <w:qFormat/>
    <w:pPr>
      <w:keepNext/>
      <w:outlineLvl w:val="1"/>
    </w:pPr>
    <w:rPr>
      <w:rFonts w:ascii="Arial" w:hAnsi="Arial" w:cs="Arial"/>
      <w:lang w:eastAsia="en-US"/>
    </w:rPr>
  </w:style>
  <w:style w:type="paragraph" w:styleId="Nadpis3">
    <w:name w:val="heading 3"/>
    <w:basedOn w:val="Normln"/>
    <w:next w:val="Normln"/>
    <w:qFormat/>
    <w:pPr>
      <w:keepNext/>
      <w:outlineLvl w:val="2"/>
    </w:pPr>
    <w:rPr>
      <w:b/>
      <w:bCs/>
      <w:color w:val="FF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jc w:val="both"/>
    </w:pPr>
    <w:rPr>
      <w:lang w:eastAsia="en-US"/>
    </w:rPr>
  </w:style>
  <w:style w:type="character" w:styleId="slostrnky">
    <w:name w:val="page number"/>
    <w:rPr>
      <w:rFonts w:ascii="Arial" w:hAnsi="Arial" w:cs="Arial"/>
      <w:sz w:val="20"/>
      <w:szCs w:val="20"/>
    </w:rPr>
  </w:style>
  <w:style w:type="paragraph" w:styleId="Zhlav">
    <w:name w:val="header"/>
    <w:basedOn w:val="Normln"/>
    <w:pPr>
      <w:tabs>
        <w:tab w:val="center" w:pos="4536"/>
        <w:tab w:val="right" w:pos="9072"/>
      </w:tabs>
    </w:pPr>
    <w:rPr>
      <w:lang w:eastAsia="en-US"/>
    </w:rPr>
  </w:style>
  <w:style w:type="paragraph" w:styleId="Zpat">
    <w:name w:val="footer"/>
    <w:basedOn w:val="Normln"/>
    <w:link w:val="ZpatChar"/>
    <w:uiPriority w:val="99"/>
    <w:pPr>
      <w:tabs>
        <w:tab w:val="center" w:pos="4536"/>
        <w:tab w:val="right" w:pos="9072"/>
      </w:tabs>
      <w:jc w:val="center"/>
    </w:pPr>
    <w:rPr>
      <w:rFonts w:ascii="Arial" w:hAnsi="Arial"/>
      <w:spacing w:val="-20"/>
      <w:lang w:val="x-none" w:eastAsia="en-US"/>
    </w:rPr>
  </w:style>
  <w:style w:type="paragraph" w:styleId="Zkladntext">
    <w:name w:val="Body Text"/>
    <w:basedOn w:val="Normln"/>
    <w:pPr>
      <w:jc w:val="both"/>
    </w:pPr>
    <w:rPr>
      <w:lang w:eastAsia="en-US"/>
    </w:rPr>
  </w:style>
  <w:style w:type="paragraph" w:customStyle="1" w:styleId="xl49">
    <w:name w:val="xl49"/>
    <w:basedOn w:val="Normln"/>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Text">
    <w:name w:val="Text"/>
    <w:basedOn w:val="Normln"/>
    <w:pPr>
      <w:tabs>
        <w:tab w:val="left" w:pos="227"/>
      </w:tabs>
      <w:overflowPunct w:val="0"/>
      <w:autoSpaceDE w:val="0"/>
      <w:autoSpaceDN w:val="0"/>
      <w:adjustRightInd w:val="0"/>
      <w:spacing w:line="220" w:lineRule="atLeast"/>
      <w:jc w:val="both"/>
    </w:pPr>
    <w:rPr>
      <w:rFonts w:ascii="Book Antiqua" w:hAnsi="Book Antiqua"/>
      <w:color w:val="000000"/>
      <w:sz w:val="18"/>
      <w:szCs w:val="18"/>
      <w:lang w:val="en-US"/>
    </w:rPr>
  </w:style>
  <w:style w:type="paragraph" w:styleId="Obsah5">
    <w:name w:val="toc 5"/>
    <w:basedOn w:val="Normln"/>
    <w:next w:val="Normln"/>
    <w:semiHidden/>
    <w:pPr>
      <w:ind w:left="720"/>
    </w:pPr>
    <w:rPr>
      <w:sz w:val="20"/>
      <w:szCs w:val="20"/>
    </w:rPr>
  </w:style>
  <w:style w:type="paragraph" w:styleId="Zkladntext2">
    <w:name w:val="Body Text 2"/>
    <w:basedOn w:val="Normln"/>
    <w:pPr>
      <w:jc w:val="both"/>
    </w:pPr>
    <w:rPr>
      <w:szCs w:val="20"/>
      <w:lang w:eastAsia="en-US"/>
    </w:rPr>
  </w:style>
  <w:style w:type="paragraph" w:styleId="Textbubliny">
    <w:name w:val="Balloon Text"/>
    <w:basedOn w:val="Normln"/>
    <w:semiHidden/>
    <w:rsid w:val="00722F70"/>
    <w:rPr>
      <w:rFonts w:ascii="Tahoma" w:hAnsi="Tahoma" w:cs="Tahoma"/>
      <w:sz w:val="16"/>
      <w:szCs w:val="16"/>
    </w:rPr>
  </w:style>
  <w:style w:type="paragraph" w:customStyle="1" w:styleId="Smlouva-slo">
    <w:name w:val="Smlouva-číslo"/>
    <w:basedOn w:val="Normln"/>
    <w:rsid w:val="00950B1F"/>
    <w:pPr>
      <w:widowControl w:val="0"/>
      <w:spacing w:before="120" w:line="240" w:lineRule="atLeast"/>
      <w:jc w:val="both"/>
    </w:pPr>
    <w:rPr>
      <w:snapToGrid w:val="0"/>
      <w:szCs w:val="20"/>
    </w:rPr>
  </w:style>
  <w:style w:type="paragraph" w:customStyle="1" w:styleId="Smlouva-slo0">
    <w:name w:val="Smlouva-èíslo"/>
    <w:basedOn w:val="Normln"/>
    <w:rsid w:val="00862C5E"/>
    <w:pPr>
      <w:spacing w:before="120" w:line="240" w:lineRule="atLeast"/>
      <w:jc w:val="both"/>
    </w:pPr>
    <w:rPr>
      <w:szCs w:val="20"/>
    </w:rPr>
  </w:style>
  <w:style w:type="character" w:styleId="Odkaznakoment">
    <w:name w:val="annotation reference"/>
    <w:uiPriority w:val="99"/>
    <w:semiHidden/>
    <w:rsid w:val="007409CC"/>
    <w:rPr>
      <w:sz w:val="16"/>
      <w:szCs w:val="16"/>
    </w:rPr>
  </w:style>
  <w:style w:type="paragraph" w:styleId="Textkomente">
    <w:name w:val="annotation text"/>
    <w:basedOn w:val="Normln"/>
    <w:link w:val="TextkomenteChar"/>
    <w:uiPriority w:val="99"/>
    <w:rsid w:val="007409CC"/>
    <w:rPr>
      <w:sz w:val="20"/>
      <w:szCs w:val="20"/>
    </w:rPr>
  </w:style>
  <w:style w:type="paragraph" w:styleId="Pedmtkomente">
    <w:name w:val="annotation subject"/>
    <w:basedOn w:val="Textkomente"/>
    <w:next w:val="Textkomente"/>
    <w:semiHidden/>
    <w:rsid w:val="007409CC"/>
    <w:rPr>
      <w:b/>
      <w:bCs/>
    </w:rPr>
  </w:style>
  <w:style w:type="paragraph" w:styleId="Odstavecseseznamem">
    <w:name w:val="List Paragraph"/>
    <w:basedOn w:val="Normln"/>
    <w:qFormat/>
    <w:rsid w:val="000E4CD7"/>
    <w:pPr>
      <w:ind w:left="708"/>
    </w:pPr>
  </w:style>
  <w:style w:type="character" w:styleId="Hypertextovodkaz">
    <w:name w:val="Hyperlink"/>
    <w:rsid w:val="00B87E05"/>
    <w:rPr>
      <w:color w:val="0000FF"/>
      <w:u w:val="single"/>
    </w:rPr>
  </w:style>
  <w:style w:type="character" w:styleId="Siln">
    <w:name w:val="Strong"/>
    <w:uiPriority w:val="22"/>
    <w:qFormat/>
    <w:rsid w:val="009F422F"/>
    <w:rPr>
      <w:b/>
      <w:bCs/>
    </w:rPr>
  </w:style>
  <w:style w:type="character" w:customStyle="1" w:styleId="ZpatChar">
    <w:name w:val="Zápatí Char"/>
    <w:link w:val="Zpat"/>
    <w:uiPriority w:val="99"/>
    <w:rsid w:val="00F55851"/>
    <w:rPr>
      <w:rFonts w:ascii="Arial" w:hAnsi="Arial" w:cs="Arial"/>
      <w:spacing w:val="-20"/>
      <w:sz w:val="24"/>
      <w:szCs w:val="24"/>
      <w:lang w:eastAsia="en-US"/>
    </w:rPr>
  </w:style>
  <w:style w:type="paragraph" w:customStyle="1" w:styleId="Export0">
    <w:name w:val="Export 0"/>
    <w:basedOn w:val="Normln"/>
    <w:rsid w:val="00571D59"/>
    <w:rPr>
      <w:rFonts w:ascii="Avinion" w:hAnsi="Avinion"/>
      <w:szCs w:val="20"/>
    </w:rPr>
  </w:style>
  <w:style w:type="character" w:customStyle="1" w:styleId="nowrap">
    <w:name w:val="nowrap"/>
    <w:basedOn w:val="Standardnpsmoodstavce"/>
    <w:rsid w:val="00737045"/>
  </w:style>
  <w:style w:type="paragraph" w:styleId="Bezmezer">
    <w:name w:val="No Spacing"/>
    <w:link w:val="BezmezerChar"/>
    <w:uiPriority w:val="1"/>
    <w:qFormat/>
    <w:rsid w:val="00E47270"/>
    <w:rPr>
      <w:rFonts w:ascii="Calibri" w:eastAsia="Calibri" w:hAnsi="Calibri"/>
      <w:sz w:val="22"/>
      <w:szCs w:val="22"/>
      <w:lang w:eastAsia="en-US"/>
    </w:rPr>
  </w:style>
  <w:style w:type="character" w:customStyle="1" w:styleId="BezmezerChar">
    <w:name w:val="Bez mezer Char"/>
    <w:link w:val="Bezmezer"/>
    <w:uiPriority w:val="1"/>
    <w:rsid w:val="00E47270"/>
    <w:rPr>
      <w:rFonts w:ascii="Calibri" w:eastAsia="Calibri" w:hAnsi="Calibri"/>
      <w:sz w:val="22"/>
      <w:szCs w:val="22"/>
      <w:lang w:val="cs-CZ" w:eastAsia="en-US" w:bidi="ar-SA"/>
    </w:rPr>
  </w:style>
  <w:style w:type="paragraph" w:customStyle="1" w:styleId="ODSTAVEC">
    <w:name w:val="ODSTAVEC"/>
    <w:basedOn w:val="Bezmezer"/>
    <w:rsid w:val="00E47270"/>
    <w:pPr>
      <w:numPr>
        <w:ilvl w:val="1"/>
        <w:numId w:val="22"/>
      </w:numPr>
      <w:tabs>
        <w:tab w:val="clear" w:pos="7732"/>
        <w:tab w:val="num" w:pos="927"/>
      </w:tabs>
      <w:spacing w:before="120"/>
      <w:ind w:left="927"/>
      <w:jc w:val="both"/>
    </w:pPr>
    <w:rPr>
      <w:rFonts w:ascii="Arial" w:eastAsia="Times New Roman" w:hAnsi="Arial" w:cs="Arial"/>
      <w:sz w:val="18"/>
      <w:szCs w:val="18"/>
      <w:lang w:eastAsia="cs-CZ"/>
    </w:rPr>
  </w:style>
  <w:style w:type="paragraph" w:customStyle="1" w:styleId="NADPIS">
    <w:name w:val="NADPIS"/>
    <w:basedOn w:val="Bezmezer"/>
    <w:rsid w:val="00E47270"/>
    <w:pPr>
      <w:numPr>
        <w:numId w:val="22"/>
      </w:numPr>
      <w:tabs>
        <w:tab w:val="clear" w:pos="5889"/>
        <w:tab w:val="num" w:pos="360"/>
        <w:tab w:val="num" w:pos="420"/>
      </w:tabs>
      <w:spacing w:before="360"/>
      <w:ind w:left="360" w:hanging="420"/>
      <w:jc w:val="center"/>
    </w:pPr>
    <w:rPr>
      <w:rFonts w:ascii="Arial" w:hAnsi="Arial" w:cs="Arial"/>
      <w:b/>
    </w:rPr>
  </w:style>
  <w:style w:type="character" w:customStyle="1" w:styleId="TextkomenteChar">
    <w:name w:val="Text komentáře Char"/>
    <w:link w:val="Textkomente"/>
    <w:uiPriority w:val="99"/>
    <w:semiHidden/>
    <w:rsid w:val="006F31DE"/>
  </w:style>
  <w:style w:type="character" w:customStyle="1" w:styleId="contact-name">
    <w:name w:val="contact-name"/>
    <w:basedOn w:val="Standardnpsmoodstavce"/>
    <w:rsid w:val="003F0101"/>
  </w:style>
  <w:style w:type="character" w:customStyle="1" w:styleId="contact-street">
    <w:name w:val="contact-street"/>
    <w:basedOn w:val="Standardnpsmoodstavce"/>
    <w:rsid w:val="003F0101"/>
  </w:style>
  <w:style w:type="character" w:customStyle="1" w:styleId="contact-suburb">
    <w:name w:val="contact-suburb"/>
    <w:basedOn w:val="Standardnpsmoodstavce"/>
    <w:rsid w:val="003F0101"/>
  </w:style>
  <w:style w:type="character" w:customStyle="1" w:styleId="contact-postcode">
    <w:name w:val="contact-postcode"/>
    <w:basedOn w:val="Standardnpsmoodstavce"/>
    <w:rsid w:val="003F0101"/>
  </w:style>
  <w:style w:type="character" w:styleId="Zvraznn">
    <w:name w:val="Emphasis"/>
    <w:uiPriority w:val="20"/>
    <w:qFormat/>
    <w:rsid w:val="00290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10022">
      <w:bodyDiv w:val="1"/>
      <w:marLeft w:val="0"/>
      <w:marRight w:val="0"/>
      <w:marTop w:val="0"/>
      <w:marBottom w:val="0"/>
      <w:divBdr>
        <w:top w:val="none" w:sz="0" w:space="0" w:color="auto"/>
        <w:left w:val="none" w:sz="0" w:space="0" w:color="auto"/>
        <w:bottom w:val="none" w:sz="0" w:space="0" w:color="auto"/>
        <w:right w:val="none" w:sz="0" w:space="0" w:color="auto"/>
      </w:divBdr>
    </w:div>
    <w:div w:id="1867519729">
      <w:bodyDiv w:val="1"/>
      <w:marLeft w:val="0"/>
      <w:marRight w:val="0"/>
      <w:marTop w:val="0"/>
      <w:marBottom w:val="0"/>
      <w:divBdr>
        <w:top w:val="none" w:sz="0" w:space="0" w:color="auto"/>
        <w:left w:val="none" w:sz="0" w:space="0" w:color="auto"/>
        <w:bottom w:val="none" w:sz="0" w:space="0" w:color="auto"/>
        <w:right w:val="none" w:sz="0" w:space="0" w:color="auto"/>
      </w:divBdr>
      <w:divsChild>
        <w:div w:id="1400250553">
          <w:marLeft w:val="0"/>
          <w:marRight w:val="0"/>
          <w:marTop w:val="0"/>
          <w:marBottom w:val="0"/>
          <w:divBdr>
            <w:top w:val="none" w:sz="0" w:space="0" w:color="auto"/>
            <w:left w:val="none" w:sz="0" w:space="0" w:color="auto"/>
            <w:bottom w:val="none" w:sz="0" w:space="0" w:color="auto"/>
            <w:right w:val="none" w:sz="0" w:space="0" w:color="auto"/>
          </w:divBdr>
        </w:div>
        <w:div w:id="1663270136">
          <w:marLeft w:val="0"/>
          <w:marRight w:val="0"/>
          <w:marTop w:val="0"/>
          <w:marBottom w:val="0"/>
          <w:divBdr>
            <w:top w:val="none" w:sz="0" w:space="0" w:color="auto"/>
            <w:left w:val="none" w:sz="0" w:space="0" w:color="auto"/>
            <w:bottom w:val="none" w:sz="0" w:space="0" w:color="auto"/>
            <w:right w:val="none" w:sz="0" w:space="0" w:color="auto"/>
          </w:divBdr>
        </w:div>
      </w:divsChild>
    </w:div>
    <w:div w:id="19605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poruba.com/index.php/cs/vedeni-organizace/23-kontakty-pro-cesky-jazyk/26-nekategorizovane-kontakty/16-baran-radek-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n.nipez.cz/profil/V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5531</Words>
  <Characters>32635</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SMLOUVA O DÍLO Č</vt:lpstr>
    </vt:vector>
  </TitlesOfParts>
  <Company>SkanskaCZ a.s.</Company>
  <LinksUpToDate>false</LinksUpToDate>
  <CharactersWithSpaces>38090</CharactersWithSpaces>
  <SharedDoc>false</SharedDoc>
  <HLinks>
    <vt:vector size="12" baseType="variant">
      <vt:variant>
        <vt:i4>3539046</vt:i4>
      </vt:variant>
      <vt:variant>
        <vt:i4>3</vt:i4>
      </vt:variant>
      <vt:variant>
        <vt:i4>0</vt:i4>
      </vt:variant>
      <vt:variant>
        <vt:i4>5</vt:i4>
      </vt:variant>
      <vt:variant>
        <vt:lpwstr>https://nen.nipez.cz/profil/VMP</vt:lpwstr>
      </vt:variant>
      <vt:variant>
        <vt:lpwstr/>
      </vt:variant>
      <vt:variant>
        <vt:i4>7536753</vt:i4>
      </vt:variant>
      <vt:variant>
        <vt:i4>0</vt:i4>
      </vt:variant>
      <vt:variant>
        <vt:i4>0</vt:i4>
      </vt:variant>
      <vt:variant>
        <vt:i4>5</vt:i4>
      </vt:variant>
      <vt:variant>
        <vt:lpwstr>http://www.dsporuba.com/index.php/cs/vedeni-organizace/23-kontakty-pro-cesky-jazyk/26-nekategorizovane-kontakty/16-baran-radek-ing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marian.martynek</dc:creator>
  <cp:lastModifiedBy>Spokova</cp:lastModifiedBy>
  <cp:revision>3</cp:revision>
  <cp:lastPrinted>2017-02-21T09:50:00Z</cp:lastPrinted>
  <dcterms:created xsi:type="dcterms:W3CDTF">2017-11-09T08:58:00Z</dcterms:created>
  <dcterms:modified xsi:type="dcterms:W3CDTF">2017-11-09T08:59:00Z</dcterms:modified>
</cp:coreProperties>
</file>