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93" w:rsidRDefault="00D01F4E">
      <w:pPr>
        <w:spacing w:after="864"/>
        <w:ind w:right="50"/>
        <w:jc w:val="right"/>
      </w:pPr>
      <w:bookmarkStart w:id="0" w:name="_GoBack"/>
      <w:bookmarkEnd w:id="0"/>
      <w:proofErr w:type="spellStart"/>
      <w:r>
        <w:rPr>
          <w:sz w:val="24"/>
        </w:rPr>
        <w:t>Page</w:t>
      </w:r>
      <w:proofErr w:type="spellEnd"/>
      <w:r>
        <w:rPr>
          <w:sz w:val="24"/>
        </w:rPr>
        <w:t xml:space="preserve"> 1 of2</w:t>
      </w:r>
    </w:p>
    <w:p w:rsidR="00F60F93" w:rsidRDefault="00D01F4E">
      <w:pPr>
        <w:spacing w:after="41"/>
        <w:ind w:left="17" w:hanging="10"/>
      </w:pPr>
      <w:r>
        <w:rPr>
          <w:sz w:val="26"/>
        </w:rPr>
        <w:t>Předmět: Objednávka 1002714</w:t>
      </w:r>
    </w:p>
    <w:p w:rsidR="00F60F93" w:rsidRDefault="00D01F4E">
      <w:pPr>
        <w:tabs>
          <w:tab w:val="center" w:pos="4548"/>
        </w:tabs>
        <w:spacing w:after="0"/>
      </w:pPr>
      <w:r>
        <w:rPr>
          <w:sz w:val="26"/>
        </w:rPr>
        <w:t>Od:</w:t>
      </w:r>
      <w:r>
        <w:rPr>
          <w:sz w:val="26"/>
        </w:rPr>
        <w:tab/>
        <w:t>"</w:t>
      </w:r>
      <w:proofErr w:type="spellStart"/>
      <w:proofErr w:type="gramStart"/>
      <w:r>
        <w:rPr>
          <w:sz w:val="26"/>
        </w:rPr>
        <w:t>BioVendor</w:t>
      </w:r>
      <w:proofErr w:type="spellEnd"/>
      <w:r>
        <w:rPr>
          <w:sz w:val="26"/>
        </w:rPr>
        <w:t xml:space="preserve"> - Laboratorní</w:t>
      </w:r>
      <w:proofErr w:type="gramEnd"/>
      <w:r>
        <w:rPr>
          <w:sz w:val="26"/>
        </w:rPr>
        <w:t xml:space="preserve"> medicína a.s.” &lt;</w:t>
      </w:r>
      <w:r>
        <w:rPr>
          <w:sz w:val="26"/>
          <w:u w:val="single" w:color="000000"/>
        </w:rPr>
        <w:t>info@biovendor.cz</w:t>
      </w:r>
      <w:r>
        <w:rPr>
          <w:sz w:val="26"/>
        </w:rPr>
        <w:t>&gt;</w:t>
      </w:r>
    </w:p>
    <w:p w:rsidR="00F60F93" w:rsidRDefault="00D01F4E">
      <w:pPr>
        <w:spacing w:after="65"/>
      </w:pPr>
      <w:proofErr w:type="gramStart"/>
      <w:r>
        <w:rPr>
          <w:sz w:val="28"/>
        </w:rPr>
        <w:t>Odesláno.</w:t>
      </w:r>
      <w:r>
        <w:rPr>
          <w:sz w:val="28"/>
        </w:rPr>
        <w:t>•</w:t>
      </w:r>
      <w:proofErr w:type="gramEnd"/>
      <w:r>
        <w:rPr>
          <w:sz w:val="28"/>
        </w:rPr>
        <w:t xml:space="preserve"> 8.11.2017</w:t>
      </w:r>
      <w:r>
        <w:rPr>
          <w:noProof/>
        </w:rPr>
        <w:drawing>
          <wp:inline distT="0" distB="0" distL="0" distR="0">
            <wp:extent cx="415801" cy="123339"/>
            <wp:effectExtent l="0" t="0" r="0" b="0"/>
            <wp:docPr id="5489" name="Picture 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" name="Picture 54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801" cy="1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93" w:rsidRDefault="00D01F4E">
      <w:pPr>
        <w:tabs>
          <w:tab w:val="center" w:pos="2616"/>
        </w:tabs>
        <w:spacing w:after="36"/>
      </w:pPr>
      <w:r>
        <w:rPr>
          <w:sz w:val="28"/>
        </w:rPr>
        <w:t>Komu:</w:t>
      </w:r>
      <w:r>
        <w:rPr>
          <w:sz w:val="28"/>
        </w:rPr>
        <w:tab/>
      </w:r>
      <w:r>
        <w:rPr>
          <w:sz w:val="28"/>
          <w:u w:val="single" w:color="000000"/>
        </w:rPr>
        <w:t>jana.michalovaazuusti.cz</w:t>
      </w:r>
    </w:p>
    <w:p w:rsidR="00F60F93" w:rsidRDefault="00D01F4E">
      <w:pPr>
        <w:tabs>
          <w:tab w:val="center" w:pos="3893"/>
        </w:tabs>
        <w:spacing w:after="955"/>
      </w:pPr>
      <w:r>
        <w:rPr>
          <w:sz w:val="26"/>
        </w:rPr>
        <w:t>Kopie:</w:t>
      </w:r>
      <w:r>
        <w:rPr>
          <w:sz w:val="26"/>
        </w:rPr>
        <w:tab/>
      </w:r>
      <w:proofErr w:type="gramStart"/>
      <w:r>
        <w:rPr>
          <w:sz w:val="26"/>
          <w:u w:val="single" w:color="000000"/>
        </w:rPr>
        <w:t>sebelova@biovendor.cz</w:t>
      </w:r>
      <w:r>
        <w:rPr>
          <w:sz w:val="26"/>
        </w:rPr>
        <w:t>;</w:t>
      </w:r>
      <w:r>
        <w:rPr>
          <w:sz w:val="26"/>
          <w:u w:val="single" w:color="000000"/>
        </w:rPr>
        <w:t>sekretariat@biovendor.cz</w:t>
      </w:r>
      <w:proofErr w:type="gramEnd"/>
    </w:p>
    <w:p w:rsidR="00F60F93" w:rsidRDefault="00D01F4E">
      <w:pPr>
        <w:pStyle w:val="Nadpis1"/>
      </w:pPr>
      <w:proofErr w:type="spellStart"/>
      <w:r>
        <w:t>BioVendor</w:t>
      </w:r>
      <w:proofErr w:type="spellEnd"/>
    </w:p>
    <w:p w:rsidR="00F60F93" w:rsidRDefault="00D01F4E">
      <w:pPr>
        <w:spacing w:after="1167"/>
        <w:ind w:left="396"/>
      </w:pPr>
      <w:r>
        <w:rPr>
          <w:sz w:val="18"/>
        </w:rPr>
        <w:t>Laboratorní medicína</w:t>
      </w:r>
    </w:p>
    <w:p w:rsidR="00F60F93" w:rsidRDefault="00D01F4E">
      <w:pPr>
        <w:spacing w:after="407" w:line="288" w:lineRule="auto"/>
        <w:ind w:left="10" w:right="331" w:hanging="10"/>
        <w:jc w:val="center"/>
      </w:pPr>
      <w:r>
        <w:rPr>
          <w:sz w:val="30"/>
        </w:rPr>
        <w:t>Vážená paní, vážený pane,</w:t>
      </w:r>
    </w:p>
    <w:p w:rsidR="00F60F93" w:rsidRDefault="00D01F4E">
      <w:pPr>
        <w:spacing w:after="559" w:line="265" w:lineRule="auto"/>
        <w:ind w:left="460" w:right="698" w:firstLine="4"/>
      </w:pPr>
      <w:r>
        <w:rPr>
          <w:sz w:val="20"/>
        </w:rPr>
        <w:t xml:space="preserve">Vaše objednávka číslo 1002714 byla přijata. Historii objednávek vždy naleznete po přihlášení v sekci Můj účet na </w:t>
      </w:r>
      <w:r>
        <w:rPr>
          <w:sz w:val="20"/>
          <w:u w:val="single" w:color="000000"/>
        </w:rPr>
        <w:t>http://www.biovendQr.cz/</w:t>
      </w:r>
      <w:r>
        <w:rPr>
          <w:sz w:val="20"/>
        </w:rPr>
        <w:t>.</w:t>
      </w:r>
    </w:p>
    <w:p w:rsidR="00F60F93" w:rsidRDefault="00D01F4E">
      <w:pPr>
        <w:spacing w:after="120" w:line="265" w:lineRule="auto"/>
        <w:ind w:left="460" w:right="698" w:firstLine="4"/>
      </w:pPr>
      <w:r>
        <w:rPr>
          <w:sz w:val="20"/>
        </w:rPr>
        <w:t>Rekapitulace objednávky</w:t>
      </w:r>
    </w:p>
    <w:p w:rsidR="00F60F93" w:rsidRDefault="00D01F4E">
      <w:pPr>
        <w:spacing w:after="68" w:line="265" w:lineRule="auto"/>
        <w:ind w:left="460" w:right="698" w:firstLine="4"/>
      </w:pPr>
      <w:r>
        <w:rPr>
          <w:sz w:val="20"/>
        </w:rPr>
        <w:t>Vaše číslo poptávky/objednávky: ODI 704406</w:t>
      </w:r>
    </w:p>
    <w:p w:rsidR="00F60F93" w:rsidRDefault="00D01F4E">
      <w:pPr>
        <w:spacing w:after="0"/>
        <w:ind w:left="470" w:hanging="10"/>
      </w:pPr>
      <w:r>
        <w:rPr>
          <w:sz w:val="26"/>
        </w:rPr>
        <w:t>Dodavatel:</w:t>
      </w:r>
    </w:p>
    <w:p w:rsidR="00F60F93" w:rsidRDefault="00D01F4E">
      <w:pPr>
        <w:spacing w:after="0" w:line="265" w:lineRule="auto"/>
        <w:ind w:left="471" w:hanging="10"/>
      </w:pPr>
      <w:r>
        <w:t xml:space="preserve">Název: </w:t>
      </w:r>
      <w:proofErr w:type="spellStart"/>
      <w:proofErr w:type="gramStart"/>
      <w:r>
        <w:t>BioVendor</w:t>
      </w:r>
      <w:proofErr w:type="spellEnd"/>
      <w:r>
        <w:t xml:space="preserve"> - Laboratorní</w:t>
      </w:r>
      <w:proofErr w:type="gramEnd"/>
      <w:r>
        <w:t xml:space="preserve"> medicína a.s.</w:t>
      </w:r>
    </w:p>
    <w:p w:rsidR="00F60F93" w:rsidRDefault="00D01F4E">
      <w:pPr>
        <w:spacing w:after="0" w:line="265" w:lineRule="auto"/>
        <w:ind w:left="460" w:right="698" w:firstLine="4"/>
      </w:pPr>
      <w:r>
        <w:rPr>
          <w:sz w:val="20"/>
        </w:rPr>
        <w:t>Ulice: Karásek 1767/1</w:t>
      </w:r>
    </w:p>
    <w:p w:rsidR="00F60F93" w:rsidRDefault="00D01F4E">
      <w:pPr>
        <w:spacing w:after="0" w:line="265" w:lineRule="auto"/>
        <w:ind w:left="460" w:right="698" w:firstLine="4"/>
      </w:pPr>
      <w:r>
        <w:rPr>
          <w:sz w:val="20"/>
        </w:rPr>
        <w:t>Město: Brno</w:t>
      </w:r>
    </w:p>
    <w:p w:rsidR="00F60F93" w:rsidRDefault="00D01F4E">
      <w:pPr>
        <w:spacing w:after="0"/>
        <w:ind w:left="470" w:hanging="10"/>
      </w:pPr>
      <w:r>
        <w:rPr>
          <w:sz w:val="26"/>
        </w:rPr>
        <w:t>PSČ: 621 OO</w:t>
      </w:r>
    </w:p>
    <w:p w:rsidR="00F60F93" w:rsidRDefault="00D01F4E">
      <w:pPr>
        <w:spacing w:after="49" w:line="220" w:lineRule="auto"/>
        <w:ind w:left="470" w:right="7807" w:hanging="10"/>
      </w:pPr>
      <w:r>
        <w:rPr>
          <w:sz w:val="18"/>
        </w:rPr>
        <w:t>ICO: 63471507</w:t>
      </w:r>
    </w:p>
    <w:p w:rsidR="00F60F93" w:rsidRDefault="00D01F4E">
      <w:pPr>
        <w:spacing w:after="0" w:line="265" w:lineRule="auto"/>
        <w:ind w:left="460" w:right="698" w:firstLine="4"/>
      </w:pPr>
      <w:proofErr w:type="spellStart"/>
      <w:proofErr w:type="gramStart"/>
      <w:r>
        <w:rPr>
          <w:sz w:val="20"/>
        </w:rPr>
        <w:t>Dič</w:t>
      </w:r>
      <w:proofErr w:type="spellEnd"/>
      <w:r>
        <w:rPr>
          <w:sz w:val="20"/>
        </w:rPr>
        <w:t>- CZ63471507</w:t>
      </w:r>
      <w:proofErr w:type="gramEnd"/>
    </w:p>
    <w:p w:rsidR="00F60F93" w:rsidRDefault="00D01F4E">
      <w:pPr>
        <w:spacing w:after="564" w:line="265" w:lineRule="auto"/>
        <w:ind w:left="460" w:right="698" w:firstLine="4"/>
      </w:pPr>
      <w:r>
        <w:rPr>
          <w:sz w:val="20"/>
        </w:rPr>
        <w:t>Telefon: 549 124 111</w:t>
      </w:r>
    </w:p>
    <w:p w:rsidR="00F60F93" w:rsidRDefault="00D01F4E">
      <w:pPr>
        <w:spacing w:after="0"/>
        <w:ind w:left="470" w:hanging="10"/>
      </w:pPr>
      <w:r>
        <w:rPr>
          <w:sz w:val="26"/>
        </w:rPr>
        <w:t>Fakturační adresa:</w:t>
      </w:r>
    </w:p>
    <w:p w:rsidR="00F60F93" w:rsidRDefault="00D01F4E">
      <w:pPr>
        <w:spacing w:after="0" w:line="265" w:lineRule="auto"/>
        <w:ind w:left="485" w:hanging="10"/>
      </w:pPr>
      <w:r>
        <w:t xml:space="preserve">Název: Zdravotní ústav se sídlem v Ústí nad </w:t>
      </w:r>
      <w:proofErr w:type="spellStart"/>
      <w:r>
        <w:t>Lab</w:t>
      </w:r>
      <w:proofErr w:type="spellEnd"/>
    </w:p>
    <w:p w:rsidR="00F60F93" w:rsidRDefault="00D01F4E">
      <w:pPr>
        <w:spacing w:after="0" w:line="265" w:lineRule="auto"/>
        <w:ind w:left="460" w:right="698" w:firstLine="4"/>
      </w:pPr>
      <w:r>
        <w:rPr>
          <w:sz w:val="20"/>
        </w:rPr>
        <w:t>IČO: 71009361</w:t>
      </w:r>
    </w:p>
    <w:p w:rsidR="00F60F93" w:rsidRDefault="00D01F4E">
      <w:pPr>
        <w:spacing w:after="0" w:line="220" w:lineRule="auto"/>
        <w:ind w:left="470" w:right="7807" w:hanging="10"/>
      </w:pPr>
      <w:r>
        <w:rPr>
          <w:sz w:val="18"/>
        </w:rPr>
        <w:t xml:space="preserve">DIC' CZ71009361 </w:t>
      </w:r>
      <w:r>
        <w:rPr>
          <w:sz w:val="18"/>
        </w:rPr>
        <w:t>Ulice: Moskevská</w:t>
      </w:r>
    </w:p>
    <w:p w:rsidR="00F60F93" w:rsidRDefault="00D01F4E">
      <w:pPr>
        <w:spacing w:after="0"/>
        <w:ind w:left="470" w:hanging="10"/>
      </w:pPr>
      <w:proofErr w:type="gramStart"/>
      <w:r>
        <w:rPr>
          <w:sz w:val="24"/>
        </w:rPr>
        <w:t>č.p..</w:t>
      </w:r>
      <w:proofErr w:type="gramEnd"/>
      <w:r>
        <w:rPr>
          <w:sz w:val="24"/>
        </w:rPr>
        <w:t xml:space="preserve"> 15</w:t>
      </w:r>
    </w:p>
    <w:p w:rsidR="00F60F93" w:rsidRDefault="00D01F4E">
      <w:pPr>
        <w:spacing w:after="0" w:line="265" w:lineRule="auto"/>
        <w:ind w:left="485" w:hanging="10"/>
      </w:pPr>
      <w:r>
        <w:t xml:space="preserve">Město: ústí nad </w:t>
      </w:r>
      <w:proofErr w:type="spellStart"/>
      <w:r>
        <w:t>Labem.centrum</w:t>
      </w:r>
      <w:proofErr w:type="spellEnd"/>
      <w:r>
        <w:t xml:space="preserve"> (část)</w:t>
      </w:r>
    </w:p>
    <w:p w:rsidR="00F60F93" w:rsidRDefault="00D01F4E">
      <w:pPr>
        <w:spacing w:after="0"/>
        <w:ind w:left="470" w:hanging="10"/>
      </w:pPr>
      <w:r>
        <w:rPr>
          <w:sz w:val="26"/>
        </w:rPr>
        <w:t>PSČ: 400 01</w:t>
      </w:r>
    </w:p>
    <w:p w:rsidR="00F60F93" w:rsidRDefault="00D01F4E">
      <w:pPr>
        <w:spacing w:after="2157" w:line="265" w:lineRule="auto"/>
        <w:ind w:left="478" w:hanging="10"/>
      </w:pPr>
      <w:r>
        <w:t>Země: Česká republika</w:t>
      </w:r>
    </w:p>
    <w:p w:rsidR="00F60F93" w:rsidRDefault="00D01F4E">
      <w:pPr>
        <w:spacing w:after="522"/>
        <w:ind w:left="7"/>
      </w:pPr>
      <w:r>
        <w:rPr>
          <w:sz w:val="24"/>
        </w:rPr>
        <w:lastRenderedPageBreak/>
        <w:t>msg://d943eecf-0acc-4417-a00d-d3bde899be6b/viewable</w:t>
      </w:r>
      <w:r>
        <w:rPr>
          <w:sz w:val="24"/>
        </w:rPr>
        <w:tab/>
        <w:t xml:space="preserve">8.11.2017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 xml:space="preserve"> 2 of2</w:t>
      </w:r>
    </w:p>
    <w:p w:rsidR="00F60F93" w:rsidRDefault="00D01F4E">
      <w:pPr>
        <w:spacing w:after="0"/>
        <w:ind w:left="557" w:hanging="10"/>
      </w:pPr>
      <w:r>
        <w:rPr>
          <w:sz w:val="26"/>
        </w:rPr>
        <w:t>Dodací adresa:</w:t>
      </w:r>
    </w:p>
    <w:p w:rsidR="00F60F93" w:rsidRDefault="00D01F4E">
      <w:pPr>
        <w:spacing w:after="0" w:line="265" w:lineRule="auto"/>
        <w:ind w:left="549" w:right="5095" w:hanging="10"/>
      </w:pPr>
      <w:r>
        <w:t xml:space="preserve">Firma: Zdravotní ústav se sídlem v Ústí nad </w:t>
      </w:r>
      <w:proofErr w:type="spellStart"/>
      <w:r>
        <w:t>Lab</w:t>
      </w:r>
      <w:proofErr w:type="spellEnd"/>
      <w:r>
        <w:t xml:space="preserve"> Ulice: Moskevská</w:t>
      </w:r>
    </w:p>
    <w:p w:rsidR="00F60F93" w:rsidRDefault="00D01F4E">
      <w:pPr>
        <w:spacing w:after="0"/>
        <w:ind w:left="470" w:hanging="10"/>
      </w:pPr>
      <w:r>
        <w:rPr>
          <w:sz w:val="24"/>
        </w:rPr>
        <w:t>č.p.: 15</w:t>
      </w:r>
    </w:p>
    <w:p w:rsidR="00F60F93" w:rsidRDefault="00D01F4E">
      <w:pPr>
        <w:spacing w:after="0" w:line="265" w:lineRule="auto"/>
        <w:ind w:left="549" w:right="5944" w:hanging="10"/>
      </w:pPr>
      <w:r>
        <w:t xml:space="preserve">Město: Ústi nad Labem-centrum (část) </w:t>
      </w:r>
      <w:r>
        <w:t>pse: 400 01</w:t>
      </w:r>
    </w:p>
    <w:p w:rsidR="00F60F93" w:rsidRDefault="00D01F4E">
      <w:pPr>
        <w:spacing w:after="533" w:line="265" w:lineRule="auto"/>
        <w:ind w:left="549" w:hanging="10"/>
      </w:pPr>
      <w:r>
        <w:t>Země: Česká republika</w:t>
      </w:r>
    </w:p>
    <w:p w:rsidR="00F60F93" w:rsidRDefault="00D01F4E">
      <w:pPr>
        <w:spacing w:after="0"/>
        <w:ind w:left="564" w:hanging="10"/>
      </w:pPr>
      <w:r>
        <w:rPr>
          <w:sz w:val="26"/>
        </w:rPr>
        <w:t>Kontakt:</w:t>
      </w:r>
    </w:p>
    <w:p w:rsidR="00F60F93" w:rsidRDefault="00D01F4E">
      <w:pPr>
        <w:spacing w:after="576" w:line="265" w:lineRule="auto"/>
        <w:ind w:left="540" w:right="6080" w:firstLine="4"/>
      </w:pPr>
      <w:r>
        <w:t xml:space="preserve">E-mail: </w:t>
      </w:r>
      <w:r>
        <w:rPr>
          <w:u w:val="single" w:color="000000"/>
        </w:rPr>
        <w:t xml:space="preserve">iana.michalova@zuusti.gz </w:t>
      </w:r>
      <w:r>
        <w:t>Telefon: 477 751 152</w:t>
      </w:r>
    </w:p>
    <w:p w:rsidR="00F60F93" w:rsidRDefault="00D01F4E">
      <w:pPr>
        <w:spacing w:after="0"/>
        <w:ind w:left="564" w:hanging="10"/>
      </w:pPr>
      <w:r>
        <w:rPr>
          <w:sz w:val="26"/>
        </w:rPr>
        <w:t>Produkt:</w:t>
      </w:r>
    </w:p>
    <w:p w:rsidR="00F60F93" w:rsidRDefault="00D01F4E">
      <w:pPr>
        <w:spacing w:after="0" w:line="265" w:lineRule="auto"/>
        <w:ind w:left="549" w:hanging="10"/>
      </w:pPr>
      <w:r>
        <w:t>Kód: S-4355</w:t>
      </w:r>
    </w:p>
    <w:p w:rsidR="00F60F93" w:rsidRDefault="00D01F4E">
      <w:pPr>
        <w:spacing w:after="0" w:line="265" w:lineRule="auto"/>
        <w:ind w:left="549" w:hanging="10"/>
      </w:pPr>
      <w:r>
        <w:t>Název: HYDRAGEL 9 CSF ISOFOCUSING</w:t>
      </w:r>
    </w:p>
    <w:p w:rsidR="00F60F93" w:rsidRDefault="00D01F4E">
      <w:pPr>
        <w:spacing w:after="0" w:line="265" w:lineRule="auto"/>
        <w:ind w:left="554" w:right="698" w:firstLine="4"/>
      </w:pPr>
      <w:r>
        <w:rPr>
          <w:sz w:val="20"/>
        </w:rPr>
        <w:t>Počet kusů: 3</w:t>
      </w:r>
    </w:p>
    <w:p w:rsidR="00F60F93" w:rsidRDefault="00D01F4E">
      <w:pPr>
        <w:spacing w:after="0" w:line="265" w:lineRule="auto"/>
        <w:ind w:left="549" w:hanging="10"/>
      </w:pPr>
      <w:r>
        <w:t>Cena bez DPH: 52 305,00 Kč</w:t>
      </w:r>
    </w:p>
    <w:p w:rsidR="00F60F93" w:rsidRDefault="00D01F4E">
      <w:pPr>
        <w:spacing w:after="477" w:line="265" w:lineRule="auto"/>
        <w:ind w:left="549" w:hanging="10"/>
      </w:pPr>
      <w:r>
        <w:t>Cena s DPH: 63 289,05 Kč</w:t>
      </w:r>
    </w:p>
    <w:p w:rsidR="00F60F93" w:rsidRDefault="00D01F4E">
      <w:pPr>
        <w:spacing w:after="0" w:line="265" w:lineRule="auto"/>
        <w:ind w:left="549" w:hanging="10"/>
      </w:pPr>
      <w:r>
        <w:t>Celková cena bez DPH: 52 305,00 Kč</w:t>
      </w:r>
    </w:p>
    <w:p w:rsidR="00F60F93" w:rsidRDefault="00D01F4E">
      <w:pPr>
        <w:spacing w:after="187" w:line="265" w:lineRule="auto"/>
        <w:ind w:left="549" w:hanging="10"/>
      </w:pPr>
      <w:r>
        <w:t>Celková cena s DPH: 63 289,00 Kč</w:t>
      </w:r>
    </w:p>
    <w:p w:rsidR="00F60F93" w:rsidRDefault="00D01F4E">
      <w:pPr>
        <w:spacing w:after="294" w:line="265" w:lineRule="auto"/>
        <w:ind w:left="547" w:right="698" w:firstLine="4"/>
      </w:pPr>
      <w:r>
        <w:rPr>
          <w:sz w:val="20"/>
        </w:rPr>
        <w:t xml:space="preserve">Poznámky k objednávce: Zboží dodejte: Na Kabátě 229, 400 11 Ústí nad Labem, fakturu zašlete: </w:t>
      </w:r>
      <w:proofErr w:type="spellStart"/>
      <w:r>
        <w:rPr>
          <w:sz w:val="20"/>
          <w:u w:val="single" w:color="000000"/>
        </w:rPr>
        <w:t>faktury@zgu$titgz</w:t>
      </w:r>
      <w:proofErr w:type="spellEnd"/>
      <w:r>
        <w:rPr>
          <w:sz w:val="20"/>
        </w:rPr>
        <w:t>. Děkujeme.</w:t>
      </w:r>
    </w:p>
    <w:p w:rsidR="00F60F93" w:rsidRDefault="00D01F4E">
      <w:pPr>
        <w:spacing w:after="104" w:line="265" w:lineRule="auto"/>
        <w:ind w:left="561" w:right="4641" w:firstLine="4"/>
      </w:pPr>
      <w:r>
        <w:rPr>
          <w:sz w:val="20"/>
        </w:rPr>
        <w:t xml:space="preserve">Děkujeme za Váš zájem a těšíme se na spolupráci. </w:t>
      </w:r>
      <w:proofErr w:type="spellStart"/>
      <w:proofErr w:type="gramStart"/>
      <w:r>
        <w:rPr>
          <w:sz w:val="20"/>
        </w:rPr>
        <w:t>BioVendor</w:t>
      </w:r>
      <w:proofErr w:type="spellEnd"/>
      <w:r>
        <w:rPr>
          <w:sz w:val="20"/>
        </w:rPr>
        <w:t xml:space="preserve"> - Labor</w:t>
      </w:r>
      <w:r>
        <w:rPr>
          <w:sz w:val="20"/>
        </w:rPr>
        <w:t>atorní</w:t>
      </w:r>
      <w:proofErr w:type="gramEnd"/>
      <w:r>
        <w:rPr>
          <w:sz w:val="20"/>
        </w:rPr>
        <w:t xml:space="preserve"> medicína a.s.</w:t>
      </w:r>
    </w:p>
    <w:p w:rsidR="00F60F93" w:rsidRDefault="00D01F4E">
      <w:pPr>
        <w:spacing w:after="1156" w:line="265" w:lineRule="auto"/>
        <w:ind w:left="547" w:right="698" w:firstLine="4"/>
      </w:pPr>
      <w:r>
        <w:rPr>
          <w:sz w:val="20"/>
        </w:rPr>
        <w:t>Toto je automaticky generovaný e-mail. Na tuto zprávu neodpovídejte</w:t>
      </w:r>
    </w:p>
    <w:p w:rsidR="00F60F93" w:rsidRDefault="00D01F4E">
      <w:pPr>
        <w:spacing w:after="407" w:line="288" w:lineRule="auto"/>
        <w:ind w:left="10" w:right="86" w:hanging="10"/>
        <w:jc w:val="center"/>
      </w:pPr>
      <w:r>
        <w:rPr>
          <w:sz w:val="30"/>
        </w:rPr>
        <w:t>Související weby</w:t>
      </w:r>
    </w:p>
    <w:tbl>
      <w:tblPr>
        <w:tblStyle w:val="TableGrid"/>
        <w:tblpPr w:vertAnchor="text" w:tblpX="957" w:tblpY="180"/>
        <w:tblOverlap w:val="never"/>
        <w:tblW w:w="79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710"/>
        <w:gridCol w:w="2789"/>
        <w:gridCol w:w="1805"/>
      </w:tblGrid>
      <w:tr w:rsidR="00F60F93">
        <w:trPr>
          <w:trHeight w:val="71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60F93" w:rsidRDefault="00D01F4E">
            <w:pPr>
              <w:spacing w:after="0"/>
              <w:jc w:val="both"/>
            </w:pPr>
            <w:proofErr w:type="spellStart"/>
            <w:r>
              <w:rPr>
                <w:sz w:val="32"/>
              </w:rPr>
              <w:t>Healthineers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60F93" w:rsidRDefault="00D01F4E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>
                  <wp:extent cx="155354" cy="105066"/>
                  <wp:effectExtent l="0" t="0" r="0" b="0"/>
                  <wp:docPr id="5499" name="Picture 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9" name="Picture 54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54" cy="10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60F93" w:rsidRDefault="00F60F93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60F93" w:rsidRDefault="00D01F4E">
            <w:pPr>
              <w:tabs>
                <w:tab w:val="center" w:pos="1007"/>
                <w:tab w:val="center" w:pos="1705"/>
                <w:tab w:val="center" w:pos="1749"/>
                <w:tab w:val="center" w:pos="1777"/>
                <w:tab w:val="right" w:pos="1806"/>
              </w:tabs>
              <w:spacing w:after="0"/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Immunolab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16" name="Picture 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Picture 2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2014" name="Picture 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21" name="Picture 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Picture 20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77" cy="9137"/>
                  <wp:effectExtent l="0" t="0" r="0" b="0"/>
                  <wp:docPr id="2018" name="Picture 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Picture 20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8" cy="4569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831" cy="22840"/>
                  <wp:effectExtent l="0" t="0" r="0" b="0"/>
                  <wp:docPr id="2013" name="Picture 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Picture 20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1" cy="2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25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34" name="Picture 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Picture 20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29" name="Picture 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Picture 20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8" cy="4568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9136"/>
                  <wp:effectExtent l="0" t="0" r="0" b="0"/>
                  <wp:docPr id="2024" name="Picture 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Picture 20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8" cy="4569"/>
                  <wp:effectExtent l="0" t="0" r="0" b="0"/>
                  <wp:docPr id="2033" name="Picture 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Picture 20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8" cy="4569"/>
                  <wp:effectExtent l="0" t="0" r="0" b="0"/>
                  <wp:docPr id="2032" name="Picture 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4569"/>
                  <wp:effectExtent l="0" t="0" r="0" b="0"/>
                  <wp:docPr id="2017" name="Picture 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Picture 20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9137"/>
                  <wp:effectExtent l="0" t="0" r="0" b="0"/>
                  <wp:docPr id="2027" name="Picture 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9" cy="9137"/>
                  <wp:effectExtent l="0" t="0" r="0" b="0"/>
                  <wp:docPr id="2019" name="Picture 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Picture 20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9136"/>
                  <wp:effectExtent l="0" t="0" r="0" b="0"/>
                  <wp:docPr id="2023" name="Picture 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Picture 20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9136"/>
                  <wp:effectExtent l="0" t="0" r="0" b="0"/>
                  <wp:docPr id="2030" name="Picture 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Picture 20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9" cy="9136"/>
                  <wp:effectExtent l="0" t="0" r="0" b="0"/>
                  <wp:docPr id="2022" name="Picture 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F93" w:rsidRDefault="00D01F4E">
            <w:pPr>
              <w:spacing w:after="0"/>
              <w:ind w:left="3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6170" cy="13705"/>
                      <wp:effectExtent l="0" t="0" r="0" b="0"/>
                      <wp:docPr id="5506" name="Group 5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6170" cy="13705"/>
                                <a:chOff x="0" y="0"/>
                                <a:chExt cx="836170" cy="13705"/>
                              </a:xfrm>
                            </wpg:grpSpPr>
                            <wps:wsp>
                              <wps:cNvPr id="5505" name="Shape 5505"/>
                              <wps:cNvSpPr/>
                              <wps:spPr>
                                <a:xfrm>
                                  <a:off x="0" y="0"/>
                                  <a:ext cx="836170" cy="13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170" h="13705">
                                      <a:moveTo>
                                        <a:pt x="0" y="6852"/>
                                      </a:moveTo>
                                      <a:lnTo>
                                        <a:pt x="836170" y="6852"/>
                                      </a:lnTo>
                                    </a:path>
                                  </a:pathLst>
                                </a:custGeom>
                                <a:ln w="1370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06" style="width:65.8402pt;height:1.0791pt;mso-position-horizontal-relative:char;mso-position-vertical-relative:line" coordsize="8361,137">
                      <v:shape id="Shape 5505" style="position:absolute;width:8361;height:137;left:0;top:0;" coordsize="836170,13705" path="m0,6852l836170,6852">
                        <v:stroke weight="1.079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  <w:tr w:rsidR="00F60F93">
        <w:trPr>
          <w:trHeight w:val="667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3" w:rsidRDefault="00D01F4E">
            <w:pPr>
              <w:spacing w:after="0"/>
              <w:ind w:right="36"/>
              <w:jc w:val="center"/>
            </w:pPr>
            <w:proofErr w:type="spellStart"/>
            <w:r>
              <w:rPr>
                <w:sz w:val="26"/>
              </w:rPr>
              <w:t>TestLin</w:t>
            </w:r>
            <w:proofErr w:type="spellEnd"/>
            <w:r>
              <w:rPr>
                <w:sz w:val="26"/>
              </w:rPr>
              <w:t>€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60F93" w:rsidRDefault="00F60F93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3" w:rsidRDefault="00D01F4E">
            <w:pPr>
              <w:spacing w:after="0"/>
            </w:pPr>
            <w:proofErr w:type="spellStart"/>
            <w:r>
              <w:rPr>
                <w:sz w:val="28"/>
              </w:rPr>
              <w:t>BioVendor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3" w:rsidRDefault="00D01F4E">
            <w:pPr>
              <w:tabs>
                <w:tab w:val="center" w:pos="953"/>
                <w:tab w:val="center" w:pos="1612"/>
                <w:tab w:val="center" w:pos="1644"/>
                <w:tab w:val="center" w:pos="1684"/>
                <w:tab w:val="right" w:pos="1806"/>
              </w:tabs>
              <w:spacing w:after="0"/>
            </w:pP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B</w:t>
            </w:r>
            <w:r>
              <w:rPr>
                <w:sz w:val="28"/>
                <w:u w:val="single" w:color="000000"/>
              </w:rPr>
              <w:t>ioV</w:t>
            </w:r>
            <w:r>
              <w:rPr>
                <w:sz w:val="28"/>
              </w:rPr>
              <w:t>endor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38" cy="9137"/>
                  <wp:effectExtent l="0" t="0" r="0" b="0"/>
                  <wp:docPr id="2076" name="Picture 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9136"/>
                  <wp:effectExtent l="0" t="0" r="0" b="0"/>
                  <wp:docPr id="2058" name="Picture 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22840"/>
                  <wp:effectExtent l="0" t="0" r="0" b="0"/>
                  <wp:docPr id="2048" name="Picture 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2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9137"/>
                  <wp:effectExtent l="0" t="0" r="0" b="0"/>
                  <wp:docPr id="2066" name="Picture 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20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9136"/>
                  <wp:effectExtent l="0" t="0" r="0" b="0"/>
                  <wp:docPr id="2075" name="Picture 2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Picture 20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8" cy="9137"/>
                  <wp:effectExtent l="0" t="0" r="0" b="0"/>
                  <wp:docPr id="2068" name="Picture 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7" cy="9137"/>
                  <wp:effectExtent l="0" t="0" r="0" b="0"/>
                  <wp:docPr id="2077" name="Picture 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 20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9136"/>
                  <wp:effectExtent l="0" t="0" r="0" b="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9137"/>
                  <wp:effectExtent l="0" t="0" r="0" b="0"/>
                  <wp:docPr id="2056" name="Picture 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205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045" name="Picture 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Picture 204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8" cy="4568"/>
                  <wp:effectExtent l="0" t="0" r="0" b="0"/>
                  <wp:docPr id="2073" name="Picture 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207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054" name="Picture 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9136"/>
                  <wp:effectExtent l="0" t="0" r="0" b="0"/>
                  <wp:docPr id="2042" name="Picture 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063" name="Picture 2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206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78" name="Picture 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Picture 207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9" cy="4568"/>
                  <wp:effectExtent l="0" t="0" r="0" b="0"/>
                  <wp:docPr id="2072" name="Picture 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055" name="Picture 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062" name="Picture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2070" name="Picture 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 207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F93" w:rsidRDefault="00D01F4E">
      <w:pPr>
        <w:spacing w:after="1193" w:line="265" w:lineRule="auto"/>
        <w:ind w:left="143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808755</wp:posOffset>
            </wp:positionH>
            <wp:positionV relativeFrom="paragraph">
              <wp:posOffset>877074</wp:posOffset>
            </wp:positionV>
            <wp:extent cx="790478" cy="214701"/>
            <wp:effectExtent l="0" t="0" r="0" b="0"/>
            <wp:wrapSquare wrapText="bothSides"/>
            <wp:docPr id="5501" name="Picture 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" name="Picture 550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90478" cy="21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2714127</wp:posOffset>
            </wp:positionH>
            <wp:positionV relativeFrom="paragraph">
              <wp:posOffset>881642</wp:posOffset>
            </wp:positionV>
            <wp:extent cx="909278" cy="228405"/>
            <wp:effectExtent l="0" t="0" r="0" b="0"/>
            <wp:wrapSquare wrapText="bothSides"/>
            <wp:docPr id="5503" name="Picture 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" name="Picture 550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09278" cy="22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SIEMENS</w:t>
      </w:r>
      <w:r>
        <w:rPr>
          <w:noProof/>
        </w:rPr>
        <w:drawing>
          <wp:inline distT="0" distB="0" distL="0" distR="0">
            <wp:extent cx="68538" cy="63953"/>
            <wp:effectExtent l="0" t="0" r="0" b="0"/>
            <wp:docPr id="5495" name="Picture 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" name="Picture 549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8538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BioVendor</w:t>
      </w:r>
      <w:proofErr w:type="spellEnd"/>
      <w:r>
        <w:rPr>
          <w:noProof/>
        </w:rPr>
        <w:drawing>
          <wp:inline distT="0" distB="0" distL="0" distR="0">
            <wp:extent cx="68539" cy="45681"/>
            <wp:effectExtent l="0" t="0" r="0" b="0"/>
            <wp:docPr id="5497" name="Picture 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" name="Picture 549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8539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93" w:rsidRDefault="00D01F4E">
      <w:pPr>
        <w:spacing w:before="725" w:after="0"/>
        <w:ind w:right="122"/>
        <w:jc w:val="center"/>
      </w:pPr>
      <w:proofErr w:type="spellStart"/>
      <w:proofErr w:type="gramStart"/>
      <w:r>
        <w:rPr>
          <w:sz w:val="16"/>
        </w:rPr>
        <w:t>BioVendor</w:t>
      </w:r>
      <w:proofErr w:type="spellEnd"/>
      <w:r>
        <w:rPr>
          <w:sz w:val="16"/>
        </w:rPr>
        <w:t xml:space="preserve"> - Laboratorní</w:t>
      </w:r>
      <w:proofErr w:type="gramEnd"/>
      <w:r>
        <w:rPr>
          <w:sz w:val="16"/>
        </w:rPr>
        <w:t xml:space="preserve"> medicína a.s. Karásek 1767/1 Brno Česká republika</w:t>
      </w:r>
    </w:p>
    <w:p w:rsidR="00F60F93" w:rsidRDefault="00D01F4E">
      <w:pPr>
        <w:spacing w:after="1302"/>
        <w:ind w:right="108"/>
        <w:jc w:val="center"/>
      </w:pPr>
      <w:r>
        <w:rPr>
          <w:sz w:val="16"/>
        </w:rPr>
        <w:t xml:space="preserve">549 124 111 </w:t>
      </w:r>
      <w:r>
        <w:rPr>
          <w:sz w:val="16"/>
          <w:u w:val="single" w:color="000000"/>
        </w:rPr>
        <w:t>infQQbiQven@r.cz</w:t>
      </w:r>
    </w:p>
    <w:p w:rsidR="00F60F93" w:rsidRDefault="00D01F4E">
      <w:pPr>
        <w:tabs>
          <w:tab w:val="right" w:pos="10117"/>
        </w:tabs>
        <w:spacing w:after="0"/>
      </w:pPr>
      <w:r>
        <w:rPr>
          <w:sz w:val="24"/>
        </w:rPr>
        <w:lastRenderedPageBreak/>
        <w:t>msg://d943eecf-0acc-4417-a00d-d3 bde899be6b/</w:t>
      </w:r>
      <w:proofErr w:type="spellStart"/>
      <w:r>
        <w:rPr>
          <w:sz w:val="24"/>
        </w:rPr>
        <w:t>viewable</w:t>
      </w:r>
      <w:proofErr w:type="spellEnd"/>
      <w:r>
        <w:rPr>
          <w:sz w:val="24"/>
        </w:rPr>
        <w:tab/>
        <w:t>8.11.2017</w:t>
      </w:r>
    </w:p>
    <w:sectPr w:rsidR="00F60F93">
      <w:pgSz w:w="11909" w:h="16841"/>
      <w:pgMar w:top="658" w:right="878" w:bottom="687" w:left="9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93"/>
    <w:rsid w:val="00D01F4E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2C41-A3B2-4DA1-A216-4AD4E89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96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2017-11-08T12:35:00Z</dcterms:created>
  <dcterms:modified xsi:type="dcterms:W3CDTF">2017-11-08T12:35:00Z</dcterms:modified>
</cp:coreProperties>
</file>