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327B" w:rsidRPr="000A0524" w:rsidRDefault="00B52FE5" w:rsidP="000A0524">
      <w:pPr>
        <w:pStyle w:val="doplnuchaze"/>
        <w:spacing w:before="240"/>
        <w:rPr>
          <w:rFonts w:ascii="Times New Roman" w:hAnsi="Times New Roman"/>
          <w:sz w:val="36"/>
        </w:rPr>
      </w:pPr>
      <w:bookmarkStart w:id="0" w:name="_GoBack"/>
      <w:bookmarkEnd w:id="0"/>
      <w:r w:rsidRPr="000A0524">
        <w:rPr>
          <w:rFonts w:ascii="Times New Roman" w:hAnsi="Times New Roman"/>
          <w:sz w:val="36"/>
        </w:rPr>
        <w:t xml:space="preserve">Dodatek č. </w:t>
      </w:r>
      <w:r w:rsidR="005D7F1B" w:rsidRPr="000A0524">
        <w:rPr>
          <w:rFonts w:ascii="Times New Roman" w:hAnsi="Times New Roman"/>
          <w:sz w:val="36"/>
        </w:rPr>
        <w:t>1</w:t>
      </w:r>
    </w:p>
    <w:p w:rsidR="00E81C94" w:rsidRPr="003A2361" w:rsidRDefault="00A8795E" w:rsidP="00E81C94">
      <w:pPr>
        <w:pStyle w:val="doplnuchaze"/>
        <w:spacing w:before="240"/>
        <w:rPr>
          <w:rFonts w:ascii="Times New Roman" w:hAnsi="Times New Roman"/>
          <w:sz w:val="36"/>
        </w:rPr>
      </w:pPr>
      <w:r w:rsidRPr="000A0524">
        <w:rPr>
          <w:rFonts w:ascii="Times New Roman" w:hAnsi="Times New Roman"/>
          <w:sz w:val="36"/>
        </w:rPr>
        <w:t xml:space="preserve">k </w:t>
      </w:r>
      <w:r w:rsidR="00F22D61" w:rsidRPr="000A0524">
        <w:rPr>
          <w:rFonts w:ascii="Times New Roman" w:hAnsi="Times New Roman"/>
          <w:sz w:val="36"/>
        </w:rPr>
        <w:t>Dílčí</w:t>
      </w:r>
      <w:r w:rsidR="003F6D9D" w:rsidRPr="000A0524">
        <w:rPr>
          <w:rFonts w:ascii="Times New Roman" w:hAnsi="Times New Roman"/>
          <w:sz w:val="36"/>
        </w:rPr>
        <w:t xml:space="preserve"> smlouvě na </w:t>
      </w:r>
      <w:r w:rsidR="00F22D61" w:rsidRPr="000A0524">
        <w:rPr>
          <w:rFonts w:ascii="Times New Roman" w:hAnsi="Times New Roman"/>
          <w:sz w:val="36"/>
        </w:rPr>
        <w:t>poskytování</w:t>
      </w:r>
      <w:r w:rsidR="003F6D9D" w:rsidRPr="000A0524">
        <w:rPr>
          <w:rFonts w:ascii="Times New Roman" w:hAnsi="Times New Roman"/>
          <w:sz w:val="36"/>
        </w:rPr>
        <w:t xml:space="preserve"> právních služeb</w:t>
      </w:r>
    </w:p>
    <w:p w:rsidR="003A2C08" w:rsidRPr="000A0524" w:rsidRDefault="00A8795E" w:rsidP="009A6C6C">
      <w:pPr>
        <w:pStyle w:val="doplnuchaze"/>
        <w:rPr>
          <w:rFonts w:ascii="Times New Roman" w:hAnsi="Times New Roman"/>
          <w:b w:val="0"/>
          <w:color w:val="000000"/>
        </w:rPr>
      </w:pPr>
      <w:r w:rsidRPr="000A0524">
        <w:rPr>
          <w:rFonts w:ascii="Times New Roman" w:hAnsi="Times New Roman"/>
          <w:b w:val="0"/>
        </w:rPr>
        <w:t>uzavřené dne</w:t>
      </w:r>
      <w:r w:rsidR="00270E04" w:rsidRPr="000A0524">
        <w:rPr>
          <w:rFonts w:ascii="Times New Roman" w:hAnsi="Times New Roman"/>
          <w:b w:val="0"/>
        </w:rPr>
        <w:t>:</w:t>
      </w:r>
      <w:r w:rsidRPr="000A0524">
        <w:rPr>
          <w:rFonts w:ascii="Times New Roman" w:hAnsi="Times New Roman"/>
          <w:b w:val="0"/>
        </w:rPr>
        <w:t xml:space="preserve"> </w:t>
      </w:r>
      <w:r w:rsidR="004008A9">
        <w:rPr>
          <w:rFonts w:ascii="Times New Roman" w:hAnsi="Times New Roman"/>
          <w:b w:val="0"/>
          <w:color w:val="000000"/>
        </w:rPr>
        <w:t>12</w:t>
      </w:r>
      <w:r w:rsidR="003F6D9D" w:rsidRPr="000A0524">
        <w:rPr>
          <w:rFonts w:ascii="Times New Roman" w:hAnsi="Times New Roman"/>
          <w:b w:val="0"/>
          <w:color w:val="000000"/>
        </w:rPr>
        <w:t xml:space="preserve">. </w:t>
      </w:r>
      <w:r w:rsidR="00907973">
        <w:rPr>
          <w:rFonts w:ascii="Times New Roman" w:hAnsi="Times New Roman"/>
          <w:b w:val="0"/>
          <w:color w:val="000000"/>
        </w:rPr>
        <w:t>5</w:t>
      </w:r>
      <w:r w:rsidR="00EC3DE6" w:rsidRPr="000A0524">
        <w:rPr>
          <w:rFonts w:ascii="Times New Roman" w:hAnsi="Times New Roman"/>
          <w:b w:val="0"/>
          <w:color w:val="000000"/>
        </w:rPr>
        <w:t>.</w:t>
      </w:r>
      <w:r w:rsidR="003F6D9D" w:rsidRPr="000A0524">
        <w:rPr>
          <w:rFonts w:ascii="Times New Roman" w:hAnsi="Times New Roman"/>
          <w:b w:val="0"/>
          <w:color w:val="000000"/>
        </w:rPr>
        <w:t xml:space="preserve"> 201</w:t>
      </w:r>
      <w:r w:rsidR="004008A9">
        <w:rPr>
          <w:rFonts w:ascii="Times New Roman" w:hAnsi="Times New Roman"/>
          <w:b w:val="0"/>
          <w:color w:val="000000"/>
        </w:rPr>
        <w:t>4</w:t>
      </w:r>
      <w:r w:rsidR="009A6C6C" w:rsidRPr="000A0524">
        <w:rPr>
          <w:rFonts w:ascii="Times New Roman" w:hAnsi="Times New Roman"/>
          <w:b w:val="0"/>
          <w:color w:val="000000"/>
        </w:rPr>
        <w:t xml:space="preserve"> na základě </w:t>
      </w:r>
      <w:r w:rsidR="00EC3DE6" w:rsidRPr="000A0524">
        <w:rPr>
          <w:rFonts w:ascii="Times New Roman" w:hAnsi="Times New Roman"/>
          <w:b w:val="0"/>
          <w:color w:val="000000"/>
        </w:rPr>
        <w:t xml:space="preserve">Rámcové smlouvy na poskytování právních služeb uzavřené </w:t>
      </w:r>
      <w:r w:rsidR="00EC3DE6" w:rsidRPr="00907973">
        <w:rPr>
          <w:rFonts w:ascii="Times New Roman" w:hAnsi="Times New Roman"/>
          <w:b w:val="0"/>
          <w:color w:val="000000"/>
        </w:rPr>
        <w:t xml:space="preserve">dne </w:t>
      </w:r>
      <w:r w:rsidR="00907973" w:rsidRPr="003A2361">
        <w:rPr>
          <w:rFonts w:ascii="Times New Roman" w:hAnsi="Times New Roman"/>
          <w:b w:val="0"/>
          <w:szCs w:val="20"/>
        </w:rPr>
        <w:t>21. 5. 2013</w:t>
      </w:r>
      <w:r w:rsidR="00907973" w:rsidRPr="006548F9">
        <w:rPr>
          <w:rFonts w:ascii="Times New Roman" w:hAnsi="Times New Roman"/>
          <w:szCs w:val="20"/>
        </w:rPr>
        <w:t xml:space="preserve"> </w:t>
      </w:r>
      <w:r w:rsidR="004269A3" w:rsidRPr="000A0524">
        <w:rPr>
          <w:rFonts w:ascii="Times New Roman" w:hAnsi="Times New Roman"/>
          <w:b w:val="0"/>
        </w:rPr>
        <w:t>(dále jen „</w:t>
      </w:r>
      <w:r w:rsidR="004269A3" w:rsidRPr="00A62FA0">
        <w:rPr>
          <w:rFonts w:ascii="Times New Roman" w:hAnsi="Times New Roman"/>
          <w:i/>
          <w:color w:val="000000"/>
        </w:rPr>
        <w:t xml:space="preserve">Rámcová </w:t>
      </w:r>
      <w:r w:rsidR="004269A3" w:rsidRPr="00A62FA0">
        <w:rPr>
          <w:rFonts w:ascii="Times New Roman" w:hAnsi="Times New Roman"/>
          <w:i/>
        </w:rPr>
        <w:t>smlouva</w:t>
      </w:r>
      <w:r w:rsidR="004269A3" w:rsidRPr="000A0524">
        <w:rPr>
          <w:rFonts w:ascii="Times New Roman" w:hAnsi="Times New Roman"/>
          <w:b w:val="0"/>
        </w:rPr>
        <w:t>“)</w:t>
      </w:r>
    </w:p>
    <w:p w:rsidR="00A8795E" w:rsidRPr="00312979" w:rsidRDefault="00A8795E" w:rsidP="000242DE">
      <w:pPr>
        <w:pStyle w:val="RLdajeosmluvnstran0"/>
        <w:rPr>
          <w:rFonts w:ascii="Times New Roman" w:hAnsi="Times New Roman"/>
          <w:szCs w:val="22"/>
        </w:rPr>
      </w:pPr>
      <w:r w:rsidRPr="000A0524">
        <w:rPr>
          <w:rFonts w:ascii="Times New Roman" w:hAnsi="Times New Roman"/>
          <w:szCs w:val="22"/>
        </w:rPr>
        <w:t xml:space="preserve">dle § </w:t>
      </w:r>
      <w:r w:rsidR="003F6D9D" w:rsidRPr="000A0524">
        <w:rPr>
          <w:rFonts w:ascii="Times New Roman" w:hAnsi="Times New Roman"/>
          <w:szCs w:val="22"/>
        </w:rPr>
        <w:t xml:space="preserve">89 odst. 6 písm. a) zákona č. 137/2006 Sb., o veřejných </w:t>
      </w:r>
      <w:r w:rsidR="003F6D9D" w:rsidRPr="00312979">
        <w:rPr>
          <w:rFonts w:ascii="Times New Roman" w:hAnsi="Times New Roman"/>
          <w:szCs w:val="22"/>
        </w:rPr>
        <w:t>zakázkách, ve znění pozdějších předpisů</w:t>
      </w:r>
      <w:r w:rsidR="008D6CBE">
        <w:rPr>
          <w:rFonts w:ascii="Times New Roman" w:hAnsi="Times New Roman"/>
          <w:szCs w:val="22"/>
        </w:rPr>
        <w:t xml:space="preserve"> (dále jen „</w:t>
      </w:r>
      <w:r w:rsidR="008D6CBE" w:rsidRPr="00A62FA0">
        <w:rPr>
          <w:rFonts w:ascii="Times New Roman" w:hAnsi="Times New Roman"/>
          <w:b/>
          <w:i/>
          <w:szCs w:val="22"/>
        </w:rPr>
        <w:t>ZVZ</w:t>
      </w:r>
      <w:r w:rsidR="008D6CBE">
        <w:rPr>
          <w:rFonts w:ascii="Times New Roman" w:hAnsi="Times New Roman"/>
          <w:szCs w:val="22"/>
        </w:rPr>
        <w:t>“)</w:t>
      </w:r>
      <w:r w:rsidR="003C2694" w:rsidRPr="00312979">
        <w:rPr>
          <w:rFonts w:ascii="Times New Roman" w:hAnsi="Times New Roman"/>
          <w:szCs w:val="22"/>
        </w:rPr>
        <w:t xml:space="preserve"> </w:t>
      </w:r>
      <w:r w:rsidRPr="00312979">
        <w:rPr>
          <w:rFonts w:ascii="Times New Roman" w:hAnsi="Times New Roman"/>
          <w:szCs w:val="22"/>
        </w:rPr>
        <w:t>(dále jen „</w:t>
      </w:r>
      <w:r w:rsidR="00EC3DE6" w:rsidRPr="00A62FA0">
        <w:rPr>
          <w:rFonts w:ascii="Times New Roman" w:hAnsi="Times New Roman"/>
          <w:b/>
          <w:i/>
          <w:color w:val="000000"/>
          <w:szCs w:val="22"/>
        </w:rPr>
        <w:t xml:space="preserve">Dílčí </w:t>
      </w:r>
      <w:r w:rsidR="003F6D9D" w:rsidRPr="00A62FA0">
        <w:rPr>
          <w:rFonts w:ascii="Times New Roman" w:hAnsi="Times New Roman"/>
          <w:b/>
          <w:i/>
          <w:szCs w:val="22"/>
        </w:rPr>
        <w:t>s</w:t>
      </w:r>
      <w:r w:rsidRPr="00A62FA0">
        <w:rPr>
          <w:rFonts w:ascii="Times New Roman" w:hAnsi="Times New Roman"/>
          <w:b/>
          <w:i/>
          <w:szCs w:val="22"/>
        </w:rPr>
        <w:t>mlouva</w:t>
      </w:r>
      <w:r w:rsidRPr="00312979">
        <w:rPr>
          <w:rFonts w:ascii="Times New Roman" w:hAnsi="Times New Roman"/>
          <w:szCs w:val="22"/>
        </w:rPr>
        <w:t>“)</w:t>
      </w:r>
    </w:p>
    <w:p w:rsidR="000242DE" w:rsidRPr="000A0524" w:rsidRDefault="000242DE" w:rsidP="00312979">
      <w:pPr>
        <w:spacing w:before="240" w:after="240" w:line="280" w:lineRule="atLeast"/>
        <w:jc w:val="center"/>
        <w:rPr>
          <w:rFonts w:ascii="Times New Roman" w:hAnsi="Times New Roman"/>
          <w:sz w:val="22"/>
        </w:rPr>
      </w:pPr>
      <w:r w:rsidRPr="000A0524">
        <w:rPr>
          <w:rFonts w:ascii="Times New Roman" w:hAnsi="Times New Roman"/>
          <w:sz w:val="22"/>
        </w:rPr>
        <w:t>mezi</w:t>
      </w:r>
      <w:r w:rsidR="00EC3DE6" w:rsidRPr="000A0524">
        <w:rPr>
          <w:rFonts w:ascii="Times New Roman" w:hAnsi="Times New Roman"/>
          <w:sz w:val="22"/>
        </w:rPr>
        <w:t xml:space="preserve"> smluvními stranami</w:t>
      </w:r>
      <w:r w:rsidRPr="000A0524">
        <w:rPr>
          <w:rFonts w:ascii="Times New Roman" w:hAnsi="Times New Roman"/>
          <w:sz w:val="22"/>
        </w:rPr>
        <w:t>:</w:t>
      </w:r>
    </w:p>
    <w:p w:rsidR="000242DE" w:rsidRPr="000A0524" w:rsidRDefault="000242DE" w:rsidP="000242DE">
      <w:pPr>
        <w:widowControl w:val="0"/>
        <w:spacing w:line="280" w:lineRule="atLeast"/>
        <w:contextualSpacing/>
        <w:rPr>
          <w:rFonts w:ascii="Times New Roman" w:hAnsi="Times New Roman"/>
          <w:b/>
          <w:sz w:val="22"/>
        </w:rPr>
      </w:pPr>
      <w:r w:rsidRPr="000A0524">
        <w:rPr>
          <w:rFonts w:ascii="Times New Roman" w:hAnsi="Times New Roman"/>
          <w:b/>
          <w:sz w:val="22"/>
        </w:rPr>
        <w:t xml:space="preserve">Českou republikou </w:t>
      </w:r>
      <w:r w:rsidR="00EC3DE6" w:rsidRPr="000A0524">
        <w:rPr>
          <w:rFonts w:ascii="Times New Roman" w:hAnsi="Times New Roman"/>
          <w:b/>
          <w:sz w:val="22"/>
        </w:rPr>
        <w:t>–</w:t>
      </w:r>
      <w:r w:rsidRPr="000A0524">
        <w:rPr>
          <w:rFonts w:ascii="Times New Roman" w:hAnsi="Times New Roman"/>
          <w:b/>
          <w:sz w:val="22"/>
        </w:rPr>
        <w:t xml:space="preserve"> </w:t>
      </w:r>
      <w:r w:rsidR="00EC3DE6" w:rsidRPr="000A0524">
        <w:rPr>
          <w:rFonts w:ascii="Times New Roman" w:hAnsi="Times New Roman"/>
          <w:b/>
          <w:sz w:val="22"/>
        </w:rPr>
        <w:t>Ministerstvem práce a sociálních věcí</w:t>
      </w:r>
    </w:p>
    <w:p w:rsidR="000242DE" w:rsidRPr="000A0524" w:rsidRDefault="00EC3DE6" w:rsidP="000242DE">
      <w:pPr>
        <w:keepNext/>
        <w:keepLines/>
        <w:tabs>
          <w:tab w:val="left" w:pos="284"/>
        </w:tabs>
        <w:spacing w:line="280" w:lineRule="atLeast"/>
        <w:contextualSpacing/>
        <w:rPr>
          <w:rFonts w:ascii="Times New Roman" w:hAnsi="Times New Roman"/>
          <w:sz w:val="22"/>
        </w:rPr>
      </w:pPr>
      <w:r w:rsidRPr="000A0524">
        <w:rPr>
          <w:rFonts w:ascii="Times New Roman" w:hAnsi="Times New Roman"/>
          <w:sz w:val="22"/>
        </w:rPr>
        <w:t>Na Poříčním právu 376/1</w:t>
      </w:r>
      <w:r w:rsidR="000242DE" w:rsidRPr="000A0524">
        <w:rPr>
          <w:rFonts w:ascii="Times New Roman" w:hAnsi="Times New Roman"/>
          <w:sz w:val="22"/>
        </w:rPr>
        <w:t xml:space="preserve">, </w:t>
      </w:r>
      <w:r w:rsidRPr="000A0524">
        <w:rPr>
          <w:rFonts w:ascii="Times New Roman" w:hAnsi="Times New Roman"/>
          <w:sz w:val="22"/>
        </w:rPr>
        <w:t xml:space="preserve">128 </w:t>
      </w:r>
      <w:r w:rsidR="000242DE" w:rsidRPr="000A0524">
        <w:rPr>
          <w:rFonts w:ascii="Times New Roman" w:hAnsi="Times New Roman"/>
          <w:sz w:val="22"/>
        </w:rPr>
        <w:t>0</w:t>
      </w:r>
      <w:r w:rsidRPr="000A0524">
        <w:rPr>
          <w:rFonts w:ascii="Times New Roman" w:hAnsi="Times New Roman"/>
          <w:sz w:val="22"/>
        </w:rPr>
        <w:t>1</w:t>
      </w:r>
      <w:r w:rsidR="000242DE" w:rsidRPr="000A0524">
        <w:rPr>
          <w:rFonts w:ascii="Times New Roman" w:hAnsi="Times New Roman"/>
          <w:sz w:val="22"/>
        </w:rPr>
        <w:t xml:space="preserve"> Praha </w:t>
      </w:r>
      <w:r w:rsidRPr="000A0524">
        <w:rPr>
          <w:rFonts w:ascii="Times New Roman" w:hAnsi="Times New Roman"/>
          <w:sz w:val="22"/>
        </w:rPr>
        <w:t>2</w:t>
      </w:r>
    </w:p>
    <w:p w:rsidR="000242DE" w:rsidRPr="000A0524" w:rsidRDefault="000242DE" w:rsidP="000242DE">
      <w:pPr>
        <w:keepNext/>
        <w:keepLines/>
        <w:tabs>
          <w:tab w:val="left" w:pos="284"/>
        </w:tabs>
        <w:spacing w:line="280" w:lineRule="atLeast"/>
        <w:contextualSpacing/>
        <w:rPr>
          <w:rFonts w:ascii="Times New Roman" w:hAnsi="Times New Roman"/>
          <w:sz w:val="22"/>
        </w:rPr>
      </w:pPr>
      <w:r w:rsidRPr="000A0524">
        <w:rPr>
          <w:rFonts w:ascii="Times New Roman" w:hAnsi="Times New Roman"/>
          <w:sz w:val="22"/>
        </w:rPr>
        <w:t xml:space="preserve">zastoupená: </w:t>
      </w:r>
      <w:r w:rsidR="00EC3DE6" w:rsidRPr="000A0524">
        <w:rPr>
          <w:rFonts w:ascii="Times New Roman" w:hAnsi="Times New Roman"/>
          <w:sz w:val="22"/>
        </w:rPr>
        <w:t>Mgr. Davidem Novákem</w:t>
      </w:r>
      <w:r w:rsidRPr="000A0524">
        <w:rPr>
          <w:rFonts w:ascii="Times New Roman" w:hAnsi="Times New Roman"/>
          <w:sz w:val="22"/>
        </w:rPr>
        <w:t>, ředitelem</w:t>
      </w:r>
      <w:r w:rsidR="00EC3DE6" w:rsidRPr="000A0524">
        <w:rPr>
          <w:rFonts w:ascii="Times New Roman" w:hAnsi="Times New Roman"/>
          <w:sz w:val="22"/>
        </w:rPr>
        <w:t xml:space="preserve"> odboru </w:t>
      </w:r>
      <w:r w:rsidR="008E145F">
        <w:rPr>
          <w:rFonts w:ascii="Times New Roman" w:hAnsi="Times New Roman"/>
          <w:sz w:val="22"/>
        </w:rPr>
        <w:t>právního</w:t>
      </w:r>
      <w:r w:rsidR="00EC3DE6" w:rsidRPr="000A0524">
        <w:rPr>
          <w:rFonts w:ascii="Times New Roman" w:hAnsi="Times New Roman"/>
          <w:sz w:val="22"/>
        </w:rPr>
        <w:t xml:space="preserve"> a veřejných zakázek</w:t>
      </w:r>
    </w:p>
    <w:p w:rsidR="000242DE" w:rsidRPr="000A0524" w:rsidRDefault="000242DE" w:rsidP="000242DE">
      <w:pPr>
        <w:keepNext/>
        <w:keepLines/>
        <w:tabs>
          <w:tab w:val="left" w:pos="284"/>
        </w:tabs>
        <w:spacing w:line="280" w:lineRule="atLeast"/>
        <w:contextualSpacing/>
        <w:rPr>
          <w:rFonts w:ascii="Times New Roman" w:hAnsi="Times New Roman"/>
          <w:sz w:val="22"/>
        </w:rPr>
      </w:pPr>
      <w:r w:rsidRPr="000A0524">
        <w:rPr>
          <w:rFonts w:ascii="Times New Roman" w:hAnsi="Times New Roman"/>
          <w:sz w:val="22"/>
        </w:rPr>
        <w:t>IČO: 00</w:t>
      </w:r>
      <w:r w:rsidR="00EC3DE6" w:rsidRPr="000A0524">
        <w:rPr>
          <w:rFonts w:ascii="Times New Roman" w:hAnsi="Times New Roman"/>
          <w:sz w:val="22"/>
        </w:rPr>
        <w:t>551023</w:t>
      </w:r>
      <w:r w:rsidRPr="000A0524">
        <w:rPr>
          <w:rFonts w:ascii="Times New Roman" w:hAnsi="Times New Roman"/>
          <w:sz w:val="22"/>
        </w:rPr>
        <w:tab/>
      </w:r>
      <w:r w:rsidRPr="000A0524">
        <w:rPr>
          <w:rFonts w:ascii="Times New Roman" w:hAnsi="Times New Roman"/>
          <w:sz w:val="22"/>
        </w:rPr>
        <w:tab/>
      </w:r>
      <w:r w:rsidRPr="000A0524">
        <w:rPr>
          <w:rFonts w:ascii="Times New Roman" w:hAnsi="Times New Roman"/>
          <w:sz w:val="22"/>
        </w:rPr>
        <w:tab/>
      </w:r>
      <w:r w:rsidRPr="000A0524">
        <w:rPr>
          <w:rFonts w:ascii="Times New Roman" w:hAnsi="Times New Roman"/>
          <w:sz w:val="22"/>
        </w:rPr>
        <w:tab/>
      </w:r>
      <w:r w:rsidRPr="000A0524">
        <w:rPr>
          <w:rFonts w:ascii="Times New Roman" w:hAnsi="Times New Roman"/>
          <w:sz w:val="22"/>
        </w:rPr>
        <w:tab/>
      </w:r>
    </w:p>
    <w:p w:rsidR="000242DE" w:rsidRPr="000A0524" w:rsidRDefault="000242DE" w:rsidP="000242DE">
      <w:pPr>
        <w:keepNext/>
        <w:keepLines/>
        <w:tabs>
          <w:tab w:val="left" w:pos="284"/>
        </w:tabs>
        <w:spacing w:line="280" w:lineRule="atLeast"/>
        <w:contextualSpacing/>
        <w:rPr>
          <w:rFonts w:ascii="Times New Roman" w:hAnsi="Times New Roman"/>
          <w:sz w:val="22"/>
        </w:rPr>
      </w:pPr>
      <w:r w:rsidRPr="000A0524">
        <w:rPr>
          <w:rFonts w:ascii="Times New Roman" w:hAnsi="Times New Roman"/>
          <w:sz w:val="22"/>
        </w:rPr>
        <w:t>bankovní spojení: Česká národní banka, pobočka Praha, Na Příkopě 28, 115 03 Praha 1</w:t>
      </w:r>
      <w:r w:rsidRPr="000A0524">
        <w:rPr>
          <w:rFonts w:ascii="Times New Roman" w:hAnsi="Times New Roman"/>
          <w:sz w:val="22"/>
        </w:rPr>
        <w:tab/>
      </w:r>
    </w:p>
    <w:p w:rsidR="000242DE" w:rsidRPr="000A0524" w:rsidRDefault="000242DE" w:rsidP="000242DE">
      <w:pPr>
        <w:keepNext/>
        <w:keepLines/>
        <w:tabs>
          <w:tab w:val="left" w:pos="284"/>
        </w:tabs>
        <w:spacing w:line="280" w:lineRule="atLeast"/>
        <w:contextualSpacing/>
        <w:rPr>
          <w:rFonts w:ascii="Times New Roman" w:hAnsi="Times New Roman"/>
          <w:sz w:val="22"/>
        </w:rPr>
      </w:pPr>
      <w:r w:rsidRPr="000A0524">
        <w:rPr>
          <w:rFonts w:ascii="Times New Roman" w:hAnsi="Times New Roman"/>
          <w:sz w:val="22"/>
        </w:rPr>
        <w:t xml:space="preserve">číslo účtu: </w:t>
      </w:r>
      <w:r w:rsidR="00EC3DE6" w:rsidRPr="000A0524">
        <w:rPr>
          <w:rFonts w:ascii="Times New Roman" w:hAnsi="Times New Roman"/>
          <w:sz w:val="22"/>
        </w:rPr>
        <w:t>2229001</w:t>
      </w:r>
      <w:r w:rsidRPr="000A0524">
        <w:rPr>
          <w:rFonts w:ascii="Times New Roman" w:hAnsi="Times New Roman"/>
          <w:sz w:val="22"/>
        </w:rPr>
        <w:t>/0710</w:t>
      </w:r>
      <w:r w:rsidRPr="000A0524">
        <w:rPr>
          <w:rFonts w:ascii="Times New Roman" w:hAnsi="Times New Roman"/>
          <w:sz w:val="22"/>
        </w:rPr>
        <w:tab/>
      </w:r>
      <w:r w:rsidRPr="000A0524">
        <w:rPr>
          <w:rFonts w:ascii="Times New Roman" w:hAnsi="Times New Roman"/>
          <w:sz w:val="22"/>
        </w:rPr>
        <w:tab/>
      </w:r>
    </w:p>
    <w:p w:rsidR="000242DE" w:rsidRPr="000A0524" w:rsidRDefault="000242DE" w:rsidP="000242DE">
      <w:pPr>
        <w:keepNext/>
        <w:keepLines/>
        <w:tabs>
          <w:tab w:val="left" w:pos="284"/>
        </w:tabs>
        <w:spacing w:line="280" w:lineRule="atLeast"/>
        <w:contextualSpacing/>
        <w:rPr>
          <w:rFonts w:ascii="Times New Roman" w:hAnsi="Times New Roman"/>
          <w:b/>
          <w:i/>
          <w:sz w:val="22"/>
        </w:rPr>
      </w:pPr>
    </w:p>
    <w:p w:rsidR="000242DE" w:rsidRPr="000A0524" w:rsidRDefault="000242DE" w:rsidP="000242DE">
      <w:pPr>
        <w:keepNext/>
        <w:keepLines/>
        <w:tabs>
          <w:tab w:val="left" w:pos="284"/>
        </w:tabs>
        <w:spacing w:line="280" w:lineRule="atLeast"/>
        <w:contextualSpacing/>
        <w:rPr>
          <w:rFonts w:ascii="Times New Roman" w:hAnsi="Times New Roman"/>
          <w:b/>
          <w:i/>
          <w:sz w:val="22"/>
        </w:rPr>
      </w:pPr>
      <w:r w:rsidRPr="000A0524">
        <w:rPr>
          <w:rFonts w:ascii="Times New Roman" w:hAnsi="Times New Roman"/>
          <w:b/>
          <w:i/>
          <w:sz w:val="22"/>
        </w:rPr>
        <w:t>(dále jen „Objednatel”)</w:t>
      </w:r>
    </w:p>
    <w:p w:rsidR="000242DE" w:rsidRPr="000A0524" w:rsidRDefault="000242DE" w:rsidP="000242DE">
      <w:pPr>
        <w:keepNext/>
        <w:keepLines/>
        <w:tabs>
          <w:tab w:val="left" w:pos="284"/>
        </w:tabs>
        <w:spacing w:line="280" w:lineRule="atLeast"/>
        <w:contextualSpacing/>
        <w:rPr>
          <w:rFonts w:ascii="Times New Roman" w:hAnsi="Times New Roman"/>
          <w:sz w:val="22"/>
        </w:rPr>
      </w:pPr>
      <w:r w:rsidRPr="000A0524">
        <w:rPr>
          <w:rFonts w:ascii="Times New Roman" w:hAnsi="Times New Roman"/>
          <w:sz w:val="22"/>
        </w:rPr>
        <w:t>na straně jedné</w:t>
      </w:r>
    </w:p>
    <w:p w:rsidR="000242DE" w:rsidRPr="000A0524" w:rsidRDefault="000242DE" w:rsidP="000242DE">
      <w:pPr>
        <w:keepNext/>
        <w:keepLines/>
        <w:tabs>
          <w:tab w:val="left" w:pos="284"/>
        </w:tabs>
        <w:spacing w:line="280" w:lineRule="atLeast"/>
        <w:contextualSpacing/>
        <w:rPr>
          <w:rFonts w:ascii="Times New Roman" w:hAnsi="Times New Roman"/>
          <w:sz w:val="22"/>
        </w:rPr>
      </w:pPr>
    </w:p>
    <w:p w:rsidR="000242DE" w:rsidRPr="000A0524" w:rsidRDefault="000242DE" w:rsidP="000242DE">
      <w:pPr>
        <w:keepNext/>
        <w:keepLines/>
        <w:tabs>
          <w:tab w:val="left" w:pos="284"/>
        </w:tabs>
        <w:spacing w:line="280" w:lineRule="atLeast"/>
        <w:contextualSpacing/>
        <w:rPr>
          <w:rFonts w:ascii="Times New Roman" w:hAnsi="Times New Roman"/>
          <w:sz w:val="22"/>
        </w:rPr>
      </w:pPr>
      <w:r w:rsidRPr="000A0524">
        <w:rPr>
          <w:rFonts w:ascii="Times New Roman" w:hAnsi="Times New Roman"/>
          <w:sz w:val="22"/>
        </w:rPr>
        <w:t>a</w:t>
      </w:r>
    </w:p>
    <w:p w:rsidR="000242DE" w:rsidRPr="000A0524" w:rsidRDefault="000242DE" w:rsidP="000242DE">
      <w:pPr>
        <w:keepNext/>
        <w:keepLines/>
        <w:spacing w:line="280" w:lineRule="atLeast"/>
        <w:contextualSpacing/>
        <w:rPr>
          <w:rFonts w:ascii="Times New Roman" w:hAnsi="Times New Roman"/>
          <w:sz w:val="22"/>
        </w:rPr>
      </w:pPr>
    </w:p>
    <w:p w:rsidR="004008A9" w:rsidRPr="008D6CBE" w:rsidRDefault="004008A9" w:rsidP="004008A9">
      <w:pPr>
        <w:widowControl w:val="0"/>
        <w:spacing w:line="280" w:lineRule="atLeast"/>
        <w:contextualSpacing/>
        <w:rPr>
          <w:rFonts w:ascii="Times New Roman" w:hAnsi="Times New Roman"/>
          <w:b/>
          <w:sz w:val="22"/>
          <w:szCs w:val="22"/>
        </w:rPr>
      </w:pPr>
      <w:r w:rsidRPr="008D6CBE">
        <w:rPr>
          <w:rFonts w:ascii="Times New Roman" w:hAnsi="Times New Roman"/>
          <w:b/>
          <w:sz w:val="22"/>
          <w:szCs w:val="22"/>
        </w:rPr>
        <w:t>Sdružení ROTGO</w:t>
      </w:r>
    </w:p>
    <w:p w:rsidR="004008A9" w:rsidRPr="008D6CBE" w:rsidRDefault="004008A9" w:rsidP="004008A9">
      <w:pPr>
        <w:widowControl w:val="0"/>
        <w:spacing w:line="280" w:lineRule="atLeast"/>
        <w:contextualSpacing/>
        <w:jc w:val="both"/>
        <w:rPr>
          <w:rFonts w:ascii="Times New Roman" w:hAnsi="Times New Roman"/>
          <w:b/>
          <w:sz w:val="22"/>
          <w:szCs w:val="22"/>
        </w:rPr>
      </w:pPr>
      <w:r w:rsidRPr="008D6CBE">
        <w:rPr>
          <w:rFonts w:ascii="Times New Roman" w:hAnsi="Times New Roman"/>
          <w:sz w:val="22"/>
          <w:szCs w:val="22"/>
        </w:rPr>
        <w:t xml:space="preserve">vedoucí člen sdružení </w:t>
      </w:r>
      <w:r w:rsidRPr="008D6CBE">
        <w:rPr>
          <w:rFonts w:ascii="Times New Roman" w:hAnsi="Times New Roman"/>
          <w:b/>
          <w:sz w:val="22"/>
          <w:szCs w:val="22"/>
        </w:rPr>
        <w:t>ROWAN LEGAL, advokátní kancelář s.r.o.</w:t>
      </w:r>
      <w:r w:rsidRPr="008D6CBE">
        <w:rPr>
          <w:rFonts w:ascii="Times New Roman" w:hAnsi="Times New Roman"/>
          <w:sz w:val="22"/>
          <w:szCs w:val="22"/>
        </w:rPr>
        <w:t xml:space="preserve">, člen sdružení </w:t>
      </w:r>
      <w:r w:rsidRPr="008D6CBE">
        <w:rPr>
          <w:rFonts w:ascii="Times New Roman" w:hAnsi="Times New Roman"/>
          <w:b/>
          <w:sz w:val="22"/>
          <w:szCs w:val="22"/>
        </w:rPr>
        <w:t xml:space="preserve">GORDION s.r.o. </w:t>
      </w:r>
      <w:r w:rsidRPr="008D6CBE">
        <w:rPr>
          <w:rFonts w:ascii="Times New Roman" w:hAnsi="Times New Roman"/>
          <w:sz w:val="22"/>
          <w:szCs w:val="22"/>
        </w:rPr>
        <w:t>a člen sdružení</w:t>
      </w:r>
      <w:r w:rsidRPr="008D6CBE">
        <w:rPr>
          <w:rFonts w:ascii="Times New Roman" w:hAnsi="Times New Roman"/>
          <w:b/>
          <w:sz w:val="22"/>
          <w:szCs w:val="22"/>
        </w:rPr>
        <w:t xml:space="preserve"> Fiala, Tejkal a partneři, advokátní kancelář, s.r.o.</w:t>
      </w:r>
    </w:p>
    <w:p w:rsidR="004008A9" w:rsidRPr="008D6CBE" w:rsidRDefault="004008A9" w:rsidP="004008A9">
      <w:pPr>
        <w:widowControl w:val="0"/>
        <w:spacing w:line="280" w:lineRule="atLeast"/>
        <w:contextualSpacing/>
        <w:rPr>
          <w:rFonts w:ascii="Times New Roman" w:hAnsi="Times New Roman"/>
          <w:b/>
          <w:sz w:val="22"/>
          <w:szCs w:val="22"/>
        </w:rPr>
      </w:pPr>
    </w:p>
    <w:p w:rsidR="004008A9" w:rsidRPr="008D6CBE" w:rsidRDefault="004008A9" w:rsidP="004008A9">
      <w:pPr>
        <w:widowControl w:val="0"/>
        <w:spacing w:line="280" w:lineRule="atLeast"/>
        <w:contextualSpacing/>
        <w:rPr>
          <w:rFonts w:ascii="Times New Roman" w:hAnsi="Times New Roman"/>
          <w:b/>
          <w:sz w:val="22"/>
          <w:szCs w:val="22"/>
        </w:rPr>
      </w:pPr>
      <w:r w:rsidRPr="008D6CBE">
        <w:rPr>
          <w:rFonts w:ascii="Times New Roman" w:hAnsi="Times New Roman"/>
          <w:b/>
          <w:sz w:val="22"/>
          <w:szCs w:val="22"/>
        </w:rPr>
        <w:t>účastníci sdružení:</w:t>
      </w:r>
    </w:p>
    <w:p w:rsidR="004008A9" w:rsidRPr="008D6CBE" w:rsidRDefault="004008A9" w:rsidP="004008A9">
      <w:pPr>
        <w:widowControl w:val="0"/>
        <w:spacing w:line="280" w:lineRule="atLeast"/>
        <w:contextualSpacing/>
        <w:rPr>
          <w:rFonts w:ascii="Times New Roman" w:hAnsi="Times New Roman"/>
          <w:b/>
          <w:sz w:val="22"/>
          <w:szCs w:val="22"/>
        </w:rPr>
      </w:pPr>
    </w:p>
    <w:p w:rsidR="004008A9" w:rsidRPr="008D6CBE" w:rsidRDefault="004008A9" w:rsidP="004008A9">
      <w:pPr>
        <w:widowControl w:val="0"/>
        <w:spacing w:line="280" w:lineRule="atLeast"/>
        <w:contextualSpacing/>
        <w:rPr>
          <w:rFonts w:ascii="Times New Roman" w:hAnsi="Times New Roman"/>
          <w:b/>
          <w:sz w:val="22"/>
          <w:szCs w:val="22"/>
        </w:rPr>
      </w:pPr>
      <w:r w:rsidRPr="008D6CBE">
        <w:rPr>
          <w:rFonts w:ascii="Times New Roman" w:hAnsi="Times New Roman"/>
          <w:b/>
          <w:sz w:val="22"/>
          <w:szCs w:val="22"/>
        </w:rPr>
        <w:t>ROWAN LEGAL, advokátní kancelář s. r. o.</w:t>
      </w:r>
    </w:p>
    <w:p w:rsidR="004008A9" w:rsidRPr="008D6CBE" w:rsidRDefault="004008A9" w:rsidP="004008A9">
      <w:pPr>
        <w:widowControl w:val="0"/>
        <w:spacing w:line="280" w:lineRule="atLeast"/>
        <w:contextualSpacing/>
        <w:rPr>
          <w:rFonts w:ascii="Times New Roman" w:hAnsi="Times New Roman"/>
          <w:sz w:val="22"/>
          <w:szCs w:val="22"/>
        </w:rPr>
      </w:pPr>
      <w:r w:rsidRPr="008D6CBE">
        <w:rPr>
          <w:rFonts w:ascii="Times New Roman" w:hAnsi="Times New Roman"/>
          <w:sz w:val="22"/>
          <w:szCs w:val="22"/>
        </w:rPr>
        <w:t>Na Pankráci 1683/127, 140 00  Praha 4</w:t>
      </w:r>
    </w:p>
    <w:p w:rsidR="004008A9" w:rsidRPr="008D6CBE" w:rsidRDefault="005F2DA6" w:rsidP="004008A9">
      <w:pPr>
        <w:widowControl w:val="0"/>
        <w:spacing w:line="280" w:lineRule="atLeast"/>
        <w:contextualSpacing/>
        <w:rPr>
          <w:rFonts w:ascii="Times New Roman" w:hAnsi="Times New Roman"/>
          <w:sz w:val="22"/>
          <w:szCs w:val="22"/>
        </w:rPr>
      </w:pPr>
      <w:r>
        <w:rPr>
          <w:rFonts w:ascii="Times New Roman" w:hAnsi="Times New Roman"/>
          <w:sz w:val="22"/>
          <w:szCs w:val="22"/>
        </w:rPr>
        <w:t>zastoupena</w:t>
      </w:r>
      <w:r w:rsidR="004008A9" w:rsidRPr="008D6CBE">
        <w:rPr>
          <w:rFonts w:ascii="Times New Roman" w:hAnsi="Times New Roman"/>
          <w:sz w:val="22"/>
          <w:szCs w:val="22"/>
        </w:rPr>
        <w:t>: JUDr. Vilémem Podešvou, LLM, advokátem a jednatelem</w:t>
      </w:r>
    </w:p>
    <w:p w:rsidR="004008A9" w:rsidRPr="008D6CBE" w:rsidRDefault="004008A9" w:rsidP="004008A9">
      <w:pPr>
        <w:widowControl w:val="0"/>
        <w:spacing w:line="280" w:lineRule="atLeast"/>
        <w:contextualSpacing/>
        <w:rPr>
          <w:rFonts w:ascii="Times New Roman" w:hAnsi="Times New Roman"/>
          <w:sz w:val="22"/>
          <w:szCs w:val="22"/>
        </w:rPr>
      </w:pPr>
      <w:r w:rsidRPr="008D6CBE">
        <w:rPr>
          <w:rFonts w:ascii="Times New Roman" w:hAnsi="Times New Roman"/>
          <w:sz w:val="22"/>
          <w:szCs w:val="22"/>
        </w:rPr>
        <w:t>IČ</w:t>
      </w:r>
      <w:r>
        <w:rPr>
          <w:rFonts w:ascii="Times New Roman" w:hAnsi="Times New Roman"/>
          <w:sz w:val="22"/>
          <w:szCs w:val="22"/>
        </w:rPr>
        <w:t>O</w:t>
      </w:r>
      <w:r w:rsidRPr="008D6CBE">
        <w:rPr>
          <w:rFonts w:ascii="Times New Roman" w:hAnsi="Times New Roman"/>
          <w:sz w:val="22"/>
          <w:szCs w:val="22"/>
        </w:rPr>
        <w:t>: 284 68 414</w:t>
      </w:r>
    </w:p>
    <w:p w:rsidR="004008A9" w:rsidRPr="008D6CBE" w:rsidRDefault="004008A9" w:rsidP="004008A9">
      <w:pPr>
        <w:widowControl w:val="0"/>
        <w:spacing w:line="280" w:lineRule="atLeast"/>
        <w:contextualSpacing/>
        <w:rPr>
          <w:rFonts w:ascii="Times New Roman" w:hAnsi="Times New Roman"/>
          <w:sz w:val="22"/>
          <w:szCs w:val="22"/>
        </w:rPr>
      </w:pPr>
      <w:r w:rsidRPr="008D6CBE">
        <w:rPr>
          <w:rFonts w:ascii="Times New Roman" w:hAnsi="Times New Roman"/>
          <w:sz w:val="22"/>
          <w:szCs w:val="22"/>
        </w:rPr>
        <w:t>DIČ: CZ28468414</w:t>
      </w:r>
    </w:p>
    <w:p w:rsidR="004008A9" w:rsidRPr="008D6CBE" w:rsidRDefault="004008A9" w:rsidP="004008A9">
      <w:pPr>
        <w:widowControl w:val="0"/>
        <w:spacing w:line="280" w:lineRule="atLeast"/>
        <w:contextualSpacing/>
        <w:rPr>
          <w:rFonts w:ascii="Times New Roman" w:hAnsi="Times New Roman"/>
          <w:sz w:val="22"/>
          <w:szCs w:val="22"/>
        </w:rPr>
      </w:pPr>
      <w:r w:rsidRPr="008D6CBE">
        <w:rPr>
          <w:rFonts w:ascii="Times New Roman" w:hAnsi="Times New Roman"/>
          <w:sz w:val="22"/>
          <w:szCs w:val="22"/>
        </w:rPr>
        <w:t>bankovní spojení: Raiffeisen BANK a.s.</w:t>
      </w:r>
    </w:p>
    <w:p w:rsidR="004008A9" w:rsidRPr="008D6CBE" w:rsidRDefault="004008A9" w:rsidP="004008A9">
      <w:pPr>
        <w:widowControl w:val="0"/>
        <w:tabs>
          <w:tab w:val="left" w:pos="284"/>
        </w:tabs>
        <w:spacing w:line="280" w:lineRule="atLeast"/>
        <w:contextualSpacing/>
        <w:rPr>
          <w:rFonts w:ascii="Times New Roman" w:hAnsi="Times New Roman"/>
          <w:sz w:val="22"/>
          <w:szCs w:val="22"/>
        </w:rPr>
      </w:pPr>
      <w:r w:rsidRPr="008D6CBE">
        <w:rPr>
          <w:rFonts w:ascii="Times New Roman" w:hAnsi="Times New Roman"/>
          <w:sz w:val="22"/>
          <w:szCs w:val="22"/>
        </w:rPr>
        <w:t>číslo účtu: 501 104 00 00/5500</w:t>
      </w:r>
    </w:p>
    <w:p w:rsidR="004008A9" w:rsidRPr="008D6CBE" w:rsidRDefault="004008A9" w:rsidP="004008A9">
      <w:pPr>
        <w:widowControl w:val="0"/>
        <w:spacing w:line="280" w:lineRule="atLeast"/>
        <w:contextualSpacing/>
        <w:rPr>
          <w:rFonts w:ascii="Times New Roman" w:hAnsi="Times New Roman"/>
          <w:sz w:val="22"/>
          <w:szCs w:val="22"/>
        </w:rPr>
      </w:pPr>
    </w:p>
    <w:p w:rsidR="004008A9" w:rsidRPr="008D6CBE" w:rsidRDefault="004008A9" w:rsidP="004008A9">
      <w:pPr>
        <w:widowControl w:val="0"/>
        <w:spacing w:line="280" w:lineRule="atLeast"/>
        <w:contextualSpacing/>
        <w:rPr>
          <w:rFonts w:ascii="Times New Roman" w:hAnsi="Times New Roman"/>
          <w:sz w:val="22"/>
          <w:szCs w:val="22"/>
        </w:rPr>
      </w:pPr>
      <w:r w:rsidRPr="008D6CBE">
        <w:rPr>
          <w:rFonts w:ascii="Times New Roman" w:hAnsi="Times New Roman"/>
          <w:sz w:val="22"/>
          <w:szCs w:val="22"/>
        </w:rPr>
        <w:t>a</w:t>
      </w:r>
    </w:p>
    <w:p w:rsidR="004008A9" w:rsidRPr="008D6CBE" w:rsidRDefault="004008A9" w:rsidP="004008A9">
      <w:pPr>
        <w:widowControl w:val="0"/>
        <w:spacing w:line="280" w:lineRule="atLeast"/>
        <w:contextualSpacing/>
        <w:rPr>
          <w:rFonts w:ascii="Times New Roman" w:hAnsi="Times New Roman"/>
          <w:sz w:val="22"/>
          <w:szCs w:val="22"/>
        </w:rPr>
      </w:pPr>
    </w:p>
    <w:p w:rsidR="004008A9" w:rsidRPr="008D6CBE" w:rsidRDefault="004008A9" w:rsidP="004008A9">
      <w:pPr>
        <w:widowControl w:val="0"/>
        <w:spacing w:line="280" w:lineRule="atLeast"/>
        <w:contextualSpacing/>
        <w:rPr>
          <w:rFonts w:ascii="Times New Roman" w:hAnsi="Times New Roman"/>
          <w:b/>
          <w:sz w:val="22"/>
          <w:szCs w:val="22"/>
        </w:rPr>
      </w:pPr>
      <w:r w:rsidRPr="008D6CBE">
        <w:rPr>
          <w:rFonts w:ascii="Times New Roman" w:hAnsi="Times New Roman"/>
          <w:b/>
          <w:sz w:val="22"/>
          <w:szCs w:val="22"/>
        </w:rPr>
        <w:t>GORDION s.r.o.</w:t>
      </w:r>
    </w:p>
    <w:p w:rsidR="004008A9" w:rsidRPr="008D6CBE" w:rsidRDefault="004008A9" w:rsidP="004008A9">
      <w:pPr>
        <w:widowControl w:val="0"/>
        <w:spacing w:line="280" w:lineRule="atLeast"/>
        <w:contextualSpacing/>
        <w:rPr>
          <w:rFonts w:ascii="Times New Roman" w:hAnsi="Times New Roman"/>
          <w:sz w:val="22"/>
          <w:szCs w:val="22"/>
        </w:rPr>
      </w:pPr>
      <w:r w:rsidRPr="008D6CBE">
        <w:rPr>
          <w:rFonts w:ascii="Times New Roman" w:hAnsi="Times New Roman"/>
          <w:sz w:val="22"/>
          <w:szCs w:val="22"/>
        </w:rPr>
        <w:t xml:space="preserve">Kolmá 6/682, 190 00  Praha 9 - Vysočany </w:t>
      </w:r>
    </w:p>
    <w:p w:rsidR="004008A9" w:rsidRPr="008D6CBE" w:rsidRDefault="005F2DA6" w:rsidP="004008A9">
      <w:pPr>
        <w:widowControl w:val="0"/>
        <w:spacing w:line="280" w:lineRule="atLeast"/>
        <w:contextualSpacing/>
        <w:rPr>
          <w:rFonts w:ascii="Times New Roman" w:hAnsi="Times New Roman"/>
          <w:sz w:val="22"/>
          <w:szCs w:val="22"/>
        </w:rPr>
      </w:pPr>
      <w:r>
        <w:rPr>
          <w:rFonts w:ascii="Times New Roman" w:hAnsi="Times New Roman"/>
          <w:sz w:val="22"/>
          <w:szCs w:val="22"/>
        </w:rPr>
        <w:t>zastoupen</w:t>
      </w:r>
      <w:r w:rsidR="004008A9" w:rsidRPr="008D6CBE">
        <w:rPr>
          <w:rFonts w:ascii="Times New Roman" w:hAnsi="Times New Roman"/>
          <w:sz w:val="22"/>
          <w:szCs w:val="22"/>
        </w:rPr>
        <w:t>: Mgr. Pavlem Robkem, jednatelem společnosti</w:t>
      </w:r>
    </w:p>
    <w:p w:rsidR="004008A9" w:rsidRPr="008D6CBE" w:rsidRDefault="004008A9" w:rsidP="004008A9">
      <w:pPr>
        <w:widowControl w:val="0"/>
        <w:spacing w:line="280" w:lineRule="atLeast"/>
        <w:contextualSpacing/>
        <w:rPr>
          <w:rFonts w:ascii="Times New Roman" w:hAnsi="Times New Roman"/>
          <w:sz w:val="22"/>
          <w:szCs w:val="22"/>
        </w:rPr>
      </w:pPr>
      <w:r w:rsidRPr="008D6CBE">
        <w:rPr>
          <w:rFonts w:ascii="Times New Roman" w:hAnsi="Times New Roman"/>
          <w:sz w:val="22"/>
          <w:szCs w:val="22"/>
        </w:rPr>
        <w:t>IČ: 26147921</w:t>
      </w:r>
    </w:p>
    <w:p w:rsidR="004008A9" w:rsidRPr="008D6CBE" w:rsidRDefault="004008A9" w:rsidP="004008A9">
      <w:pPr>
        <w:widowControl w:val="0"/>
        <w:spacing w:line="280" w:lineRule="atLeast"/>
        <w:contextualSpacing/>
        <w:rPr>
          <w:rFonts w:ascii="Times New Roman" w:hAnsi="Times New Roman"/>
          <w:sz w:val="22"/>
          <w:szCs w:val="22"/>
        </w:rPr>
      </w:pPr>
      <w:r w:rsidRPr="008D6CBE">
        <w:rPr>
          <w:rFonts w:ascii="Times New Roman" w:hAnsi="Times New Roman"/>
          <w:sz w:val="22"/>
          <w:szCs w:val="22"/>
        </w:rPr>
        <w:t>DIČ: CZ26147921</w:t>
      </w:r>
    </w:p>
    <w:p w:rsidR="004008A9" w:rsidRPr="008D6CBE" w:rsidRDefault="004008A9" w:rsidP="004008A9">
      <w:pPr>
        <w:widowControl w:val="0"/>
        <w:spacing w:line="280" w:lineRule="atLeast"/>
        <w:contextualSpacing/>
        <w:rPr>
          <w:rFonts w:ascii="Times New Roman" w:hAnsi="Times New Roman"/>
          <w:sz w:val="22"/>
          <w:szCs w:val="22"/>
        </w:rPr>
      </w:pPr>
    </w:p>
    <w:p w:rsidR="004008A9" w:rsidRPr="008D6CBE" w:rsidRDefault="004008A9" w:rsidP="004008A9">
      <w:pPr>
        <w:widowControl w:val="0"/>
        <w:spacing w:line="280" w:lineRule="atLeast"/>
        <w:contextualSpacing/>
        <w:rPr>
          <w:rFonts w:ascii="Times New Roman" w:hAnsi="Times New Roman"/>
          <w:sz w:val="22"/>
          <w:szCs w:val="22"/>
        </w:rPr>
      </w:pPr>
      <w:r w:rsidRPr="008D6CBE">
        <w:rPr>
          <w:rFonts w:ascii="Times New Roman" w:hAnsi="Times New Roman"/>
          <w:sz w:val="22"/>
          <w:szCs w:val="22"/>
        </w:rPr>
        <w:t>a</w:t>
      </w:r>
    </w:p>
    <w:p w:rsidR="004008A9" w:rsidRPr="008D6CBE" w:rsidRDefault="004008A9" w:rsidP="004008A9">
      <w:pPr>
        <w:widowControl w:val="0"/>
        <w:spacing w:line="280" w:lineRule="atLeast"/>
        <w:contextualSpacing/>
        <w:rPr>
          <w:rFonts w:ascii="Times New Roman" w:hAnsi="Times New Roman"/>
          <w:sz w:val="22"/>
          <w:szCs w:val="22"/>
        </w:rPr>
      </w:pPr>
    </w:p>
    <w:p w:rsidR="004008A9" w:rsidRPr="008D6CBE" w:rsidRDefault="004008A9" w:rsidP="004008A9">
      <w:pPr>
        <w:widowControl w:val="0"/>
        <w:spacing w:line="280" w:lineRule="atLeast"/>
        <w:contextualSpacing/>
        <w:rPr>
          <w:rFonts w:ascii="Times New Roman" w:hAnsi="Times New Roman"/>
          <w:b/>
          <w:sz w:val="22"/>
          <w:szCs w:val="22"/>
        </w:rPr>
      </w:pPr>
      <w:r w:rsidRPr="008D6CBE">
        <w:rPr>
          <w:rFonts w:ascii="Times New Roman" w:hAnsi="Times New Roman"/>
          <w:b/>
          <w:sz w:val="22"/>
          <w:szCs w:val="22"/>
        </w:rPr>
        <w:t>Fiala, Tejkal a partneři, advokátní kancelář, s.r.o.</w:t>
      </w:r>
    </w:p>
    <w:p w:rsidR="004008A9" w:rsidRPr="008D6CBE" w:rsidRDefault="004008A9" w:rsidP="004008A9">
      <w:pPr>
        <w:widowControl w:val="0"/>
        <w:spacing w:line="280" w:lineRule="atLeast"/>
        <w:contextualSpacing/>
        <w:rPr>
          <w:rFonts w:ascii="Times New Roman" w:hAnsi="Times New Roman"/>
          <w:sz w:val="22"/>
          <w:szCs w:val="22"/>
        </w:rPr>
      </w:pPr>
      <w:r w:rsidRPr="008D6CBE">
        <w:rPr>
          <w:rFonts w:ascii="Times New Roman" w:hAnsi="Times New Roman"/>
          <w:sz w:val="22"/>
          <w:szCs w:val="22"/>
        </w:rPr>
        <w:lastRenderedPageBreak/>
        <w:t>Brno, Mezníkova 273/13, PSČ 616 00</w:t>
      </w:r>
    </w:p>
    <w:p w:rsidR="004008A9" w:rsidRPr="008D6CBE" w:rsidRDefault="005F2DA6" w:rsidP="004008A9">
      <w:pPr>
        <w:widowControl w:val="0"/>
        <w:spacing w:line="280" w:lineRule="atLeast"/>
        <w:contextualSpacing/>
        <w:rPr>
          <w:rFonts w:ascii="Times New Roman" w:hAnsi="Times New Roman"/>
          <w:sz w:val="22"/>
          <w:szCs w:val="22"/>
        </w:rPr>
      </w:pPr>
      <w:r>
        <w:rPr>
          <w:rFonts w:ascii="Times New Roman" w:hAnsi="Times New Roman"/>
          <w:sz w:val="22"/>
          <w:szCs w:val="22"/>
        </w:rPr>
        <w:t>zastoupena:</w:t>
      </w:r>
      <w:r w:rsidRPr="008D6CBE">
        <w:rPr>
          <w:rFonts w:ascii="Times New Roman" w:hAnsi="Times New Roman"/>
          <w:sz w:val="22"/>
          <w:szCs w:val="22"/>
        </w:rPr>
        <w:t xml:space="preserve"> </w:t>
      </w:r>
      <w:r w:rsidR="004008A9" w:rsidRPr="008D6CBE">
        <w:rPr>
          <w:rFonts w:ascii="Times New Roman" w:hAnsi="Times New Roman"/>
          <w:sz w:val="22"/>
          <w:szCs w:val="22"/>
        </w:rPr>
        <w:t>Mgr. Janem Tejkalem, advokátem a jednatelem</w:t>
      </w:r>
    </w:p>
    <w:p w:rsidR="004008A9" w:rsidRPr="008D6CBE" w:rsidRDefault="004008A9" w:rsidP="004008A9">
      <w:pPr>
        <w:widowControl w:val="0"/>
        <w:spacing w:line="280" w:lineRule="atLeast"/>
        <w:contextualSpacing/>
        <w:rPr>
          <w:rFonts w:ascii="Times New Roman" w:hAnsi="Times New Roman"/>
          <w:sz w:val="22"/>
          <w:szCs w:val="22"/>
        </w:rPr>
      </w:pPr>
      <w:r w:rsidRPr="008D6CBE">
        <w:rPr>
          <w:rFonts w:ascii="Times New Roman" w:hAnsi="Times New Roman"/>
          <w:sz w:val="22"/>
          <w:szCs w:val="22"/>
        </w:rPr>
        <w:t>IČ</w:t>
      </w:r>
      <w:r>
        <w:rPr>
          <w:rFonts w:ascii="Times New Roman" w:hAnsi="Times New Roman"/>
          <w:sz w:val="22"/>
          <w:szCs w:val="22"/>
        </w:rPr>
        <w:t>O</w:t>
      </w:r>
      <w:r w:rsidRPr="008D6CBE">
        <w:rPr>
          <w:rFonts w:ascii="Times New Roman" w:hAnsi="Times New Roman"/>
          <w:sz w:val="22"/>
          <w:szCs w:val="22"/>
        </w:rPr>
        <w:t>: 28360125</w:t>
      </w:r>
    </w:p>
    <w:p w:rsidR="004008A9" w:rsidRPr="008D6CBE" w:rsidRDefault="004008A9" w:rsidP="004008A9">
      <w:pPr>
        <w:widowControl w:val="0"/>
        <w:spacing w:line="280" w:lineRule="atLeast"/>
        <w:contextualSpacing/>
        <w:rPr>
          <w:rFonts w:ascii="Times New Roman" w:hAnsi="Times New Roman"/>
          <w:sz w:val="22"/>
          <w:szCs w:val="22"/>
        </w:rPr>
      </w:pPr>
      <w:r w:rsidRPr="008D6CBE">
        <w:rPr>
          <w:rFonts w:ascii="Times New Roman" w:hAnsi="Times New Roman"/>
          <w:sz w:val="22"/>
          <w:szCs w:val="22"/>
        </w:rPr>
        <w:t>DIČ: CZ28360125</w:t>
      </w:r>
    </w:p>
    <w:p w:rsidR="004008A9" w:rsidRPr="008D6CBE" w:rsidRDefault="004008A9" w:rsidP="004008A9">
      <w:pPr>
        <w:widowControl w:val="0"/>
        <w:spacing w:line="280" w:lineRule="atLeast"/>
        <w:contextualSpacing/>
        <w:rPr>
          <w:rFonts w:ascii="Times New Roman" w:hAnsi="Times New Roman"/>
          <w:sz w:val="22"/>
          <w:szCs w:val="22"/>
        </w:rPr>
      </w:pPr>
    </w:p>
    <w:p w:rsidR="000242DE" w:rsidRPr="000A0524" w:rsidRDefault="000242DE" w:rsidP="000242DE">
      <w:pPr>
        <w:keepNext/>
        <w:keepLines/>
        <w:spacing w:line="280" w:lineRule="atLeast"/>
        <w:contextualSpacing/>
        <w:rPr>
          <w:rFonts w:ascii="Times New Roman" w:hAnsi="Times New Roman"/>
          <w:sz w:val="22"/>
        </w:rPr>
      </w:pPr>
      <w:r w:rsidRPr="000A0524">
        <w:rPr>
          <w:rFonts w:ascii="Times New Roman" w:hAnsi="Times New Roman"/>
          <w:b/>
          <w:i/>
          <w:sz w:val="22"/>
        </w:rPr>
        <w:t>(dále jen „</w:t>
      </w:r>
      <w:r w:rsidR="00907973">
        <w:rPr>
          <w:rFonts w:ascii="Times New Roman" w:hAnsi="Times New Roman"/>
          <w:b/>
          <w:i/>
          <w:sz w:val="22"/>
        </w:rPr>
        <w:t>Poradce</w:t>
      </w:r>
      <w:r w:rsidRPr="000A0524">
        <w:rPr>
          <w:rFonts w:ascii="Times New Roman" w:hAnsi="Times New Roman"/>
          <w:b/>
          <w:i/>
          <w:sz w:val="22"/>
        </w:rPr>
        <w:t>“)</w:t>
      </w:r>
    </w:p>
    <w:p w:rsidR="000242DE" w:rsidRPr="000A0524" w:rsidRDefault="00EC3DE6" w:rsidP="000242DE">
      <w:pPr>
        <w:widowControl w:val="0"/>
        <w:spacing w:line="280" w:lineRule="atLeast"/>
        <w:contextualSpacing/>
        <w:rPr>
          <w:rFonts w:ascii="Times New Roman" w:hAnsi="Times New Roman"/>
          <w:sz w:val="22"/>
        </w:rPr>
      </w:pPr>
      <w:r w:rsidRPr="000A0524">
        <w:rPr>
          <w:rFonts w:ascii="Times New Roman" w:hAnsi="Times New Roman"/>
          <w:sz w:val="22"/>
        </w:rPr>
        <w:t>na straně druhé</w:t>
      </w:r>
    </w:p>
    <w:p w:rsidR="004D2351" w:rsidRPr="000A0524" w:rsidRDefault="004D2351" w:rsidP="000242DE">
      <w:pPr>
        <w:widowControl w:val="0"/>
        <w:spacing w:line="280" w:lineRule="atLeast"/>
        <w:contextualSpacing/>
        <w:rPr>
          <w:rFonts w:ascii="Times New Roman" w:hAnsi="Times New Roman"/>
          <w:sz w:val="22"/>
        </w:rPr>
      </w:pPr>
    </w:p>
    <w:p w:rsidR="004D2351" w:rsidRPr="000A0524" w:rsidRDefault="004D2351" w:rsidP="004D2351">
      <w:pPr>
        <w:keepNext/>
        <w:keepLines/>
        <w:spacing w:line="280" w:lineRule="atLeast"/>
        <w:contextualSpacing/>
        <w:rPr>
          <w:rFonts w:ascii="Times New Roman" w:hAnsi="Times New Roman"/>
          <w:b/>
          <w:i/>
          <w:sz w:val="22"/>
        </w:rPr>
      </w:pPr>
      <w:r w:rsidRPr="000A0524">
        <w:rPr>
          <w:rFonts w:ascii="Times New Roman" w:hAnsi="Times New Roman"/>
          <w:b/>
          <w:i/>
          <w:sz w:val="22"/>
        </w:rPr>
        <w:t>(dále společně jen „Smluvní strany“)</w:t>
      </w:r>
    </w:p>
    <w:p w:rsidR="0020327B" w:rsidRPr="000A0524" w:rsidRDefault="0020327B" w:rsidP="0020327B">
      <w:pPr>
        <w:jc w:val="center"/>
        <w:rPr>
          <w:rFonts w:ascii="Times New Roman" w:hAnsi="Times New Roman"/>
          <w:sz w:val="22"/>
        </w:rPr>
      </w:pPr>
    </w:p>
    <w:p w:rsidR="004E0CBE" w:rsidRPr="000A0524" w:rsidRDefault="004E0CBE">
      <w:pPr>
        <w:jc w:val="center"/>
        <w:rPr>
          <w:rFonts w:ascii="Times New Roman" w:hAnsi="Times New Roman"/>
          <w:sz w:val="22"/>
        </w:rPr>
      </w:pPr>
      <w:r w:rsidRPr="000A0524">
        <w:rPr>
          <w:rFonts w:ascii="Times New Roman" w:hAnsi="Times New Roman"/>
          <w:sz w:val="22"/>
        </w:rPr>
        <w:t xml:space="preserve">uzavírají dnešního dne tento dodatek č. </w:t>
      </w:r>
      <w:r w:rsidR="005D7F1B" w:rsidRPr="000A0524">
        <w:rPr>
          <w:rFonts w:ascii="Times New Roman" w:hAnsi="Times New Roman"/>
          <w:color w:val="000000"/>
          <w:sz w:val="22"/>
        </w:rPr>
        <w:t xml:space="preserve">1 </w:t>
      </w:r>
      <w:r w:rsidR="00B418D8" w:rsidRPr="000A0524">
        <w:rPr>
          <w:rFonts w:ascii="Times New Roman" w:hAnsi="Times New Roman"/>
          <w:sz w:val="22"/>
        </w:rPr>
        <w:t>(dále jen „Dodatek</w:t>
      </w:r>
      <w:r w:rsidR="001204E2" w:rsidRPr="000A0524">
        <w:rPr>
          <w:rFonts w:ascii="Times New Roman" w:hAnsi="Times New Roman"/>
          <w:sz w:val="22"/>
        </w:rPr>
        <w:t xml:space="preserve"> č. 1</w:t>
      </w:r>
      <w:r w:rsidR="00B418D8" w:rsidRPr="000A0524">
        <w:rPr>
          <w:rFonts w:ascii="Times New Roman" w:hAnsi="Times New Roman"/>
          <w:sz w:val="22"/>
        </w:rPr>
        <w:t>“)</w:t>
      </w:r>
      <w:r w:rsidR="001204E2" w:rsidRPr="000A0524">
        <w:rPr>
          <w:rFonts w:ascii="Times New Roman" w:hAnsi="Times New Roman"/>
          <w:sz w:val="22"/>
        </w:rPr>
        <w:t xml:space="preserve">, který mění </w:t>
      </w:r>
      <w:r w:rsidR="00EC3DE6" w:rsidRPr="000A0524">
        <w:rPr>
          <w:rFonts w:ascii="Times New Roman" w:hAnsi="Times New Roman"/>
          <w:color w:val="000000"/>
          <w:sz w:val="22"/>
        </w:rPr>
        <w:t xml:space="preserve">Dílčí </w:t>
      </w:r>
      <w:r w:rsidR="001204E2" w:rsidRPr="000A0524">
        <w:rPr>
          <w:rFonts w:ascii="Times New Roman" w:hAnsi="Times New Roman"/>
          <w:sz w:val="22"/>
        </w:rPr>
        <w:t>s</w:t>
      </w:r>
      <w:r w:rsidR="00362DE4" w:rsidRPr="000A0524">
        <w:rPr>
          <w:rFonts w:ascii="Times New Roman" w:hAnsi="Times New Roman"/>
          <w:sz w:val="22"/>
        </w:rPr>
        <w:t>mlouvu následujícím způsobem:</w:t>
      </w:r>
    </w:p>
    <w:p w:rsidR="000242DE" w:rsidRPr="000A0524" w:rsidRDefault="000242DE" w:rsidP="001E520A">
      <w:pPr>
        <w:rPr>
          <w:rFonts w:ascii="Times New Roman" w:eastAsia="Calibri" w:hAnsi="Times New Roman"/>
          <w:sz w:val="22"/>
        </w:rPr>
      </w:pPr>
    </w:p>
    <w:p w:rsidR="000B37E4" w:rsidRPr="000A0524" w:rsidRDefault="000B37E4" w:rsidP="00312979">
      <w:pPr>
        <w:rPr>
          <w:rFonts w:ascii="Times New Roman" w:eastAsia="Calibri" w:hAnsi="Times New Roman"/>
          <w:sz w:val="22"/>
        </w:rPr>
      </w:pPr>
    </w:p>
    <w:p w:rsidR="00D81080" w:rsidRPr="000A0524" w:rsidRDefault="000242DE" w:rsidP="003A2361">
      <w:pPr>
        <w:pStyle w:val="RLlneksmlouvy"/>
        <w:numPr>
          <w:ilvl w:val="0"/>
          <w:numId w:val="30"/>
        </w:numPr>
        <w:spacing w:before="0" w:after="0" w:line="240" w:lineRule="auto"/>
        <w:jc w:val="center"/>
        <w:rPr>
          <w:rFonts w:ascii="Times New Roman" w:eastAsia="Calibri" w:hAnsi="Times New Roman"/>
        </w:rPr>
      </w:pPr>
      <w:r w:rsidRPr="000A0524">
        <w:rPr>
          <w:rFonts w:ascii="Times New Roman" w:eastAsia="Calibri" w:hAnsi="Times New Roman"/>
        </w:rPr>
        <w:t>Úvodní ustanovení</w:t>
      </w:r>
    </w:p>
    <w:p w:rsidR="00694E15" w:rsidRPr="000A0524" w:rsidRDefault="00694E15" w:rsidP="0044665A">
      <w:pPr>
        <w:ind w:left="567" w:hanging="567"/>
        <w:rPr>
          <w:rFonts w:ascii="Times New Roman" w:hAnsi="Times New Roman"/>
          <w:sz w:val="22"/>
        </w:rPr>
      </w:pPr>
    </w:p>
    <w:p w:rsidR="00992575" w:rsidRDefault="004269A3" w:rsidP="000A0524">
      <w:pPr>
        <w:pStyle w:val="RLTextlnkuslovan"/>
        <w:numPr>
          <w:ilvl w:val="1"/>
          <w:numId w:val="7"/>
        </w:numPr>
        <w:ind w:left="567" w:hanging="567"/>
        <w:rPr>
          <w:rFonts w:ascii="Times New Roman" w:hAnsi="Times New Roman"/>
        </w:rPr>
      </w:pPr>
      <w:r w:rsidRPr="000A0524">
        <w:rPr>
          <w:rFonts w:ascii="Times New Roman" w:hAnsi="Times New Roman"/>
        </w:rPr>
        <w:t>P</w:t>
      </w:r>
      <w:r w:rsidR="00992575" w:rsidRPr="000A0524">
        <w:rPr>
          <w:rFonts w:ascii="Times New Roman" w:hAnsi="Times New Roman"/>
        </w:rPr>
        <w:t xml:space="preserve">oskytování právních </w:t>
      </w:r>
      <w:r w:rsidR="00907973">
        <w:rPr>
          <w:rFonts w:ascii="Times New Roman" w:hAnsi="Times New Roman"/>
        </w:rPr>
        <w:t xml:space="preserve">a administrativních </w:t>
      </w:r>
      <w:r w:rsidR="00992575" w:rsidRPr="000A0524">
        <w:rPr>
          <w:rFonts w:ascii="Times New Roman" w:hAnsi="Times New Roman"/>
        </w:rPr>
        <w:t xml:space="preserve">služeb na základě </w:t>
      </w:r>
      <w:r w:rsidR="00551D7E" w:rsidRPr="000A0524">
        <w:rPr>
          <w:rFonts w:ascii="Times New Roman" w:hAnsi="Times New Roman"/>
        </w:rPr>
        <w:t>Dílčí</w:t>
      </w:r>
      <w:r w:rsidR="00992575" w:rsidRPr="000A0524">
        <w:rPr>
          <w:rFonts w:ascii="Times New Roman" w:hAnsi="Times New Roman"/>
        </w:rPr>
        <w:t xml:space="preserve"> smlouvy</w:t>
      </w:r>
      <w:r w:rsidR="00551D7E" w:rsidRPr="000A0524">
        <w:rPr>
          <w:rFonts w:ascii="Times New Roman" w:hAnsi="Times New Roman"/>
        </w:rPr>
        <w:t xml:space="preserve">, jejímž předmětem </w:t>
      </w:r>
      <w:r w:rsidR="00907973">
        <w:rPr>
          <w:rFonts w:ascii="Times New Roman" w:hAnsi="Times New Roman"/>
        </w:rPr>
        <w:t xml:space="preserve">je </w:t>
      </w:r>
      <w:r w:rsidR="00907973" w:rsidRPr="00661FBE">
        <w:rPr>
          <w:rFonts w:ascii="Times New Roman" w:hAnsi="Times New Roman"/>
          <w:szCs w:val="20"/>
        </w:rPr>
        <w:t>poskytování právních a administrativních služeb</w:t>
      </w:r>
      <w:r w:rsidR="00907973" w:rsidRPr="00FE534F">
        <w:rPr>
          <w:rFonts w:ascii="Times New Roman" w:hAnsi="Times New Roman"/>
          <w:szCs w:val="20"/>
        </w:rPr>
        <w:t xml:space="preserve"> </w:t>
      </w:r>
      <w:r w:rsidR="00907973" w:rsidRPr="00661FBE">
        <w:rPr>
          <w:rFonts w:ascii="Times New Roman" w:hAnsi="Times New Roman"/>
          <w:szCs w:val="20"/>
        </w:rPr>
        <w:t xml:space="preserve">a právního poradenství </w:t>
      </w:r>
      <w:r w:rsidR="00907973">
        <w:rPr>
          <w:rFonts w:ascii="Times New Roman" w:hAnsi="Times New Roman"/>
          <w:szCs w:val="20"/>
        </w:rPr>
        <w:t xml:space="preserve">v souvislosti se zajištěním </w:t>
      </w:r>
      <w:r w:rsidR="004008A9">
        <w:rPr>
          <w:rFonts w:ascii="Times New Roman" w:hAnsi="Times New Roman"/>
          <w:szCs w:val="20"/>
        </w:rPr>
        <w:t xml:space="preserve">dvou (2) </w:t>
      </w:r>
      <w:r w:rsidR="00907973" w:rsidRPr="006D0CEF">
        <w:rPr>
          <w:rFonts w:ascii="Times New Roman" w:hAnsi="Times New Roman"/>
          <w:szCs w:val="20"/>
        </w:rPr>
        <w:t>zadávací</w:t>
      </w:r>
      <w:r w:rsidR="004008A9">
        <w:rPr>
          <w:rFonts w:ascii="Times New Roman" w:hAnsi="Times New Roman"/>
          <w:szCs w:val="20"/>
        </w:rPr>
        <w:t>ch</w:t>
      </w:r>
      <w:r w:rsidR="00907973" w:rsidRPr="006D0CEF">
        <w:rPr>
          <w:rFonts w:ascii="Times New Roman" w:hAnsi="Times New Roman"/>
          <w:szCs w:val="20"/>
        </w:rPr>
        <w:t xml:space="preserve"> </w:t>
      </w:r>
      <w:r w:rsidR="00907973" w:rsidRPr="00C27A1A">
        <w:rPr>
          <w:rFonts w:ascii="Times New Roman" w:hAnsi="Times New Roman"/>
          <w:szCs w:val="22"/>
        </w:rPr>
        <w:t>řízení (</w:t>
      </w:r>
      <w:r w:rsidR="004008A9">
        <w:rPr>
          <w:rFonts w:ascii="Times New Roman" w:hAnsi="Times New Roman"/>
          <w:szCs w:val="22"/>
        </w:rPr>
        <w:t xml:space="preserve">dvě </w:t>
      </w:r>
      <w:r w:rsidR="00907973" w:rsidRPr="00C27A1A">
        <w:rPr>
          <w:rFonts w:ascii="Times New Roman" w:hAnsi="Times New Roman"/>
          <w:szCs w:val="22"/>
        </w:rPr>
        <w:t>otevřen</w:t>
      </w:r>
      <w:r w:rsidR="004008A9">
        <w:rPr>
          <w:rFonts w:ascii="Times New Roman" w:hAnsi="Times New Roman"/>
          <w:szCs w:val="22"/>
        </w:rPr>
        <w:t>á nadlimitní</w:t>
      </w:r>
      <w:r w:rsidR="00907973" w:rsidRPr="00C27A1A">
        <w:rPr>
          <w:rFonts w:ascii="Times New Roman" w:hAnsi="Times New Roman"/>
          <w:szCs w:val="22"/>
        </w:rPr>
        <w:t xml:space="preserve"> řízení dle § 21 odst. 1, písm. a) ZVZ</w:t>
      </w:r>
      <w:r w:rsidR="00907973">
        <w:rPr>
          <w:rFonts w:ascii="Times New Roman" w:hAnsi="Times New Roman"/>
          <w:szCs w:val="22"/>
        </w:rPr>
        <w:t>, resp. § 56 zákona č. 134/2016 Sb., o zadávání veřejných zakázek</w:t>
      </w:r>
      <w:r w:rsidR="00907973" w:rsidRPr="00C27A1A">
        <w:rPr>
          <w:rFonts w:ascii="Times New Roman" w:hAnsi="Times New Roman"/>
          <w:szCs w:val="22"/>
        </w:rPr>
        <w:t>) veřejn</w:t>
      </w:r>
      <w:r w:rsidR="004008A9">
        <w:rPr>
          <w:rFonts w:ascii="Times New Roman" w:hAnsi="Times New Roman"/>
          <w:szCs w:val="22"/>
        </w:rPr>
        <w:t>ých</w:t>
      </w:r>
      <w:r w:rsidR="00907973" w:rsidRPr="00C27A1A">
        <w:rPr>
          <w:rFonts w:ascii="Times New Roman" w:hAnsi="Times New Roman"/>
          <w:szCs w:val="22"/>
        </w:rPr>
        <w:t xml:space="preserve"> zakáz</w:t>
      </w:r>
      <w:r w:rsidR="004008A9">
        <w:rPr>
          <w:rFonts w:ascii="Times New Roman" w:hAnsi="Times New Roman"/>
          <w:szCs w:val="22"/>
        </w:rPr>
        <w:t>e</w:t>
      </w:r>
      <w:r w:rsidR="00907973" w:rsidRPr="00C27A1A">
        <w:rPr>
          <w:rFonts w:ascii="Times New Roman" w:hAnsi="Times New Roman"/>
          <w:szCs w:val="22"/>
        </w:rPr>
        <w:t>k veden</w:t>
      </w:r>
      <w:r w:rsidR="004008A9">
        <w:rPr>
          <w:rFonts w:ascii="Times New Roman" w:hAnsi="Times New Roman"/>
          <w:szCs w:val="22"/>
        </w:rPr>
        <w:t>ých souhrnně</w:t>
      </w:r>
      <w:r w:rsidR="00907973" w:rsidRPr="00C27A1A">
        <w:rPr>
          <w:rFonts w:ascii="Times New Roman" w:hAnsi="Times New Roman"/>
          <w:szCs w:val="22"/>
        </w:rPr>
        <w:t xml:space="preserve"> pod názvem „</w:t>
      </w:r>
      <w:r w:rsidR="004008A9" w:rsidRPr="0014595B">
        <w:rPr>
          <w:rFonts w:ascii="Times New Roman" w:hAnsi="Times New Roman"/>
          <w:szCs w:val="20"/>
        </w:rPr>
        <w:t>Nastavení jednotné politiky bezpečnosti v resortu MPSV</w:t>
      </w:r>
      <w:r w:rsidR="004008A9" w:rsidRPr="00C27A1A" w:rsidDel="004008A9">
        <w:rPr>
          <w:rFonts w:ascii="Times New Roman" w:hAnsi="Times New Roman"/>
          <w:i/>
          <w:szCs w:val="22"/>
        </w:rPr>
        <w:t xml:space="preserve"> </w:t>
      </w:r>
      <w:r w:rsidR="00907973" w:rsidRPr="00C27A1A">
        <w:rPr>
          <w:rFonts w:ascii="Times New Roman" w:hAnsi="Times New Roman"/>
          <w:szCs w:val="22"/>
        </w:rPr>
        <w:t>“ (dále</w:t>
      </w:r>
      <w:r w:rsidR="00907973" w:rsidRPr="00E24D5A">
        <w:rPr>
          <w:rFonts w:ascii="Times New Roman" w:hAnsi="Times New Roman"/>
          <w:szCs w:val="22"/>
        </w:rPr>
        <w:t xml:space="preserve"> jen „</w:t>
      </w:r>
      <w:r w:rsidR="00907973" w:rsidRPr="00A62FA0">
        <w:rPr>
          <w:rFonts w:ascii="Times New Roman" w:hAnsi="Times New Roman"/>
          <w:b/>
          <w:i/>
          <w:szCs w:val="22"/>
        </w:rPr>
        <w:t>Veřejná zakázka</w:t>
      </w:r>
      <w:r w:rsidR="00907973" w:rsidRPr="00E24D5A">
        <w:rPr>
          <w:rFonts w:ascii="Times New Roman" w:hAnsi="Times New Roman"/>
          <w:szCs w:val="22"/>
        </w:rPr>
        <w:t>“)</w:t>
      </w:r>
      <w:r w:rsidR="00907973">
        <w:rPr>
          <w:rFonts w:ascii="Times New Roman" w:hAnsi="Times New Roman"/>
        </w:rPr>
        <w:t xml:space="preserve"> a </w:t>
      </w:r>
      <w:r w:rsidR="00907973" w:rsidRPr="00FA4E01">
        <w:rPr>
          <w:rFonts w:ascii="Times New Roman" w:hAnsi="Times New Roman"/>
          <w:szCs w:val="20"/>
        </w:rPr>
        <w:t>průběžná právní podpora zadavatele spočí</w:t>
      </w:r>
      <w:r w:rsidR="00907973">
        <w:rPr>
          <w:rFonts w:ascii="Times New Roman" w:hAnsi="Times New Roman"/>
          <w:szCs w:val="20"/>
        </w:rPr>
        <w:t>vající v poskytování konzultací, analýz a </w:t>
      </w:r>
      <w:r w:rsidR="00907973" w:rsidRPr="00FA4E01">
        <w:rPr>
          <w:rFonts w:ascii="Times New Roman" w:hAnsi="Times New Roman"/>
          <w:szCs w:val="20"/>
        </w:rPr>
        <w:t xml:space="preserve">právních stanovisek </w:t>
      </w:r>
      <w:r w:rsidR="00907973">
        <w:rPr>
          <w:rFonts w:ascii="Times New Roman" w:hAnsi="Times New Roman"/>
          <w:szCs w:val="20"/>
        </w:rPr>
        <w:t>souvisejících se zadáním veřejných zakázek, a to v rozsahu max. </w:t>
      </w:r>
      <w:r w:rsidR="004008A9">
        <w:rPr>
          <w:rFonts w:ascii="Times New Roman" w:hAnsi="Times New Roman"/>
          <w:szCs w:val="20"/>
        </w:rPr>
        <w:t>20</w:t>
      </w:r>
      <w:r w:rsidR="004008A9" w:rsidRPr="00E24D5A">
        <w:rPr>
          <w:rFonts w:ascii="Times New Roman" w:hAnsi="Times New Roman"/>
          <w:szCs w:val="20"/>
        </w:rPr>
        <w:t xml:space="preserve"> </w:t>
      </w:r>
      <w:r w:rsidR="00907973" w:rsidRPr="00E24D5A">
        <w:rPr>
          <w:rFonts w:ascii="Times New Roman" w:hAnsi="Times New Roman"/>
          <w:szCs w:val="20"/>
        </w:rPr>
        <w:t>hodin</w:t>
      </w:r>
      <w:r w:rsidR="00551D7E" w:rsidRPr="000A0524">
        <w:rPr>
          <w:rFonts w:ascii="Times New Roman" w:hAnsi="Times New Roman"/>
        </w:rPr>
        <w:t xml:space="preserve">, </w:t>
      </w:r>
      <w:r w:rsidR="00992575" w:rsidRPr="000A0524">
        <w:rPr>
          <w:rFonts w:ascii="Times New Roman" w:hAnsi="Times New Roman"/>
        </w:rPr>
        <w:t xml:space="preserve">nebylo dosud ukončeno, neboť nedošlo ke skončení její účinnosti v souladu s ustanovením čl. </w:t>
      </w:r>
      <w:r w:rsidRPr="000A0524">
        <w:rPr>
          <w:rFonts w:ascii="Times New Roman" w:hAnsi="Times New Roman"/>
        </w:rPr>
        <w:t xml:space="preserve">V odst. </w:t>
      </w:r>
      <w:r w:rsidR="004008A9">
        <w:rPr>
          <w:rFonts w:ascii="Times New Roman" w:hAnsi="Times New Roman"/>
        </w:rPr>
        <w:t>5</w:t>
      </w:r>
      <w:r w:rsidRPr="000A0524">
        <w:rPr>
          <w:rFonts w:ascii="Times New Roman" w:hAnsi="Times New Roman"/>
        </w:rPr>
        <w:t>.</w:t>
      </w:r>
      <w:r w:rsidR="00992575" w:rsidRPr="000A0524">
        <w:rPr>
          <w:rFonts w:ascii="Times New Roman" w:hAnsi="Times New Roman"/>
        </w:rPr>
        <w:t xml:space="preserve">1 </w:t>
      </w:r>
      <w:r w:rsidRPr="000A0524">
        <w:rPr>
          <w:rFonts w:ascii="Times New Roman" w:hAnsi="Times New Roman"/>
        </w:rPr>
        <w:t>Dílčí</w:t>
      </w:r>
      <w:r w:rsidR="00992575" w:rsidRPr="000A0524">
        <w:rPr>
          <w:rFonts w:ascii="Times New Roman" w:hAnsi="Times New Roman"/>
        </w:rPr>
        <w:t xml:space="preserve"> smlouvy.</w:t>
      </w:r>
    </w:p>
    <w:p w:rsidR="00E60ECB" w:rsidRPr="000A0524" w:rsidRDefault="00305150" w:rsidP="000A0524">
      <w:pPr>
        <w:pStyle w:val="RLTextlnkuslovan"/>
        <w:numPr>
          <w:ilvl w:val="1"/>
          <w:numId w:val="7"/>
        </w:numPr>
        <w:ind w:left="567" w:hanging="567"/>
        <w:rPr>
          <w:rFonts w:ascii="Times New Roman" w:hAnsi="Times New Roman"/>
        </w:rPr>
      </w:pPr>
      <w:r w:rsidRPr="000A0524">
        <w:rPr>
          <w:rFonts w:ascii="Times New Roman" w:hAnsi="Times New Roman"/>
        </w:rPr>
        <w:t xml:space="preserve">U </w:t>
      </w:r>
      <w:r w:rsidR="008D5523" w:rsidRPr="000A0524">
        <w:rPr>
          <w:rFonts w:ascii="Times New Roman" w:hAnsi="Times New Roman"/>
        </w:rPr>
        <w:t>O</w:t>
      </w:r>
      <w:r w:rsidRPr="000A0524">
        <w:rPr>
          <w:rFonts w:ascii="Times New Roman" w:hAnsi="Times New Roman"/>
        </w:rPr>
        <w:t xml:space="preserve">bjednatele </w:t>
      </w:r>
      <w:r w:rsidR="004269A3" w:rsidRPr="000A0524">
        <w:rPr>
          <w:rFonts w:ascii="Times New Roman" w:hAnsi="Times New Roman"/>
        </w:rPr>
        <w:t>nadále přet</w:t>
      </w:r>
      <w:r w:rsidRPr="000A0524">
        <w:rPr>
          <w:rFonts w:ascii="Times New Roman" w:hAnsi="Times New Roman"/>
        </w:rPr>
        <w:t>rvá</w:t>
      </w:r>
      <w:r w:rsidR="004269A3" w:rsidRPr="000A0524">
        <w:rPr>
          <w:rFonts w:ascii="Times New Roman" w:hAnsi="Times New Roman"/>
        </w:rPr>
        <w:t>vá</w:t>
      </w:r>
      <w:r w:rsidRPr="000A0524">
        <w:rPr>
          <w:rFonts w:ascii="Times New Roman" w:hAnsi="Times New Roman"/>
        </w:rPr>
        <w:t xml:space="preserve"> potřeba </w:t>
      </w:r>
      <w:r w:rsidR="004269A3" w:rsidRPr="000A0524">
        <w:rPr>
          <w:rFonts w:ascii="Times New Roman" w:hAnsi="Times New Roman"/>
        </w:rPr>
        <w:t xml:space="preserve">na </w:t>
      </w:r>
      <w:r w:rsidRPr="000A0524">
        <w:rPr>
          <w:rFonts w:ascii="Times New Roman" w:hAnsi="Times New Roman"/>
        </w:rPr>
        <w:t xml:space="preserve">čerpání </w:t>
      </w:r>
      <w:r w:rsidR="004269A3" w:rsidRPr="000A0524">
        <w:rPr>
          <w:rFonts w:ascii="Times New Roman" w:hAnsi="Times New Roman"/>
        </w:rPr>
        <w:t xml:space="preserve">předmětných </w:t>
      </w:r>
      <w:r w:rsidRPr="000A0524">
        <w:rPr>
          <w:rFonts w:ascii="Times New Roman" w:hAnsi="Times New Roman"/>
        </w:rPr>
        <w:t xml:space="preserve">právních služeb dle </w:t>
      </w:r>
      <w:r w:rsidR="00907973">
        <w:rPr>
          <w:rFonts w:ascii="Times New Roman" w:hAnsi="Times New Roman"/>
        </w:rPr>
        <w:t xml:space="preserve">čl. II odst. 2.1.2 </w:t>
      </w:r>
      <w:r w:rsidR="004269A3" w:rsidRPr="000A0524">
        <w:rPr>
          <w:rFonts w:ascii="Times New Roman" w:hAnsi="Times New Roman"/>
        </w:rPr>
        <w:t xml:space="preserve">Dílčí </w:t>
      </w:r>
      <w:r w:rsidRPr="000A0524">
        <w:rPr>
          <w:rFonts w:ascii="Times New Roman" w:hAnsi="Times New Roman"/>
        </w:rPr>
        <w:t>smlouvy</w:t>
      </w:r>
      <w:r w:rsidR="00907973">
        <w:rPr>
          <w:rFonts w:ascii="Times New Roman" w:hAnsi="Times New Roman"/>
        </w:rPr>
        <w:t xml:space="preserve"> (dále jen „</w:t>
      </w:r>
      <w:r w:rsidR="00907973" w:rsidRPr="00A62FA0">
        <w:rPr>
          <w:rFonts w:ascii="Times New Roman" w:hAnsi="Times New Roman"/>
          <w:b/>
          <w:i/>
        </w:rPr>
        <w:t>související právní služby</w:t>
      </w:r>
      <w:r w:rsidR="00907973">
        <w:rPr>
          <w:rFonts w:ascii="Times New Roman" w:hAnsi="Times New Roman"/>
        </w:rPr>
        <w:t>“)</w:t>
      </w:r>
      <w:r w:rsidR="004269A3" w:rsidRPr="000A0524">
        <w:rPr>
          <w:rFonts w:ascii="Times New Roman" w:hAnsi="Times New Roman"/>
        </w:rPr>
        <w:t xml:space="preserve">, přičemž se ukazuje, že </w:t>
      </w:r>
      <w:r w:rsidRPr="000A0524">
        <w:rPr>
          <w:rFonts w:ascii="Times New Roman" w:hAnsi="Times New Roman"/>
        </w:rPr>
        <w:t>původně sjednaný rozsah,</w:t>
      </w:r>
      <w:r w:rsidR="004269A3" w:rsidRPr="000A0524">
        <w:rPr>
          <w:rFonts w:ascii="Times New Roman" w:hAnsi="Times New Roman"/>
        </w:rPr>
        <w:t xml:space="preserve"> tj. </w:t>
      </w:r>
      <w:r w:rsidR="004008A9">
        <w:rPr>
          <w:rFonts w:ascii="Times New Roman" w:hAnsi="Times New Roman"/>
        </w:rPr>
        <w:t>20</w:t>
      </w:r>
      <w:r w:rsidR="004008A9" w:rsidRPr="000A0524">
        <w:rPr>
          <w:rFonts w:ascii="Times New Roman" w:hAnsi="Times New Roman"/>
        </w:rPr>
        <w:t xml:space="preserve"> </w:t>
      </w:r>
      <w:r w:rsidR="004269A3" w:rsidRPr="000A0524">
        <w:rPr>
          <w:rFonts w:ascii="Times New Roman" w:hAnsi="Times New Roman"/>
        </w:rPr>
        <w:t>hodin, nebude dostatečný. V</w:t>
      </w:r>
      <w:r w:rsidRPr="000A0524">
        <w:rPr>
          <w:rFonts w:ascii="Times New Roman" w:hAnsi="Times New Roman"/>
        </w:rPr>
        <w:t> souladu s ustanovením § 222 odst. 1 zák. č. 134/2016 Sb., o zadávání veřejných zakázek (dále jen „</w:t>
      </w:r>
      <w:r w:rsidRPr="00A62FA0">
        <w:rPr>
          <w:rFonts w:ascii="Times New Roman" w:hAnsi="Times New Roman"/>
          <w:b/>
          <w:i/>
        </w:rPr>
        <w:t>ZZVZ</w:t>
      </w:r>
      <w:r w:rsidRPr="000A0524">
        <w:rPr>
          <w:rFonts w:ascii="Times New Roman" w:hAnsi="Times New Roman"/>
        </w:rPr>
        <w:t xml:space="preserve">“), </w:t>
      </w:r>
      <w:r w:rsidR="004269A3" w:rsidRPr="000A0524">
        <w:rPr>
          <w:rFonts w:ascii="Times New Roman" w:hAnsi="Times New Roman"/>
        </w:rPr>
        <w:t>tak</w:t>
      </w:r>
      <w:r w:rsidR="004D2351" w:rsidRPr="000A0524">
        <w:rPr>
          <w:rFonts w:ascii="Times New Roman" w:hAnsi="Times New Roman"/>
        </w:rPr>
        <w:t xml:space="preserve"> obě smluvní strany</w:t>
      </w:r>
      <w:r w:rsidR="004269A3" w:rsidRPr="000A0524">
        <w:rPr>
          <w:rFonts w:ascii="Times New Roman" w:hAnsi="Times New Roman"/>
        </w:rPr>
        <w:t xml:space="preserve">, při přetrvávající potřebě poskytování předmětných </w:t>
      </w:r>
      <w:r w:rsidR="00907973">
        <w:rPr>
          <w:rFonts w:ascii="Times New Roman" w:hAnsi="Times New Roman"/>
        </w:rPr>
        <w:t xml:space="preserve">souvisejících </w:t>
      </w:r>
      <w:r w:rsidR="004269A3" w:rsidRPr="000A0524">
        <w:rPr>
          <w:rFonts w:ascii="Times New Roman" w:hAnsi="Times New Roman"/>
        </w:rPr>
        <w:t>právních</w:t>
      </w:r>
      <w:r w:rsidR="00907973">
        <w:rPr>
          <w:rFonts w:ascii="Times New Roman" w:hAnsi="Times New Roman"/>
        </w:rPr>
        <w:t xml:space="preserve"> </w:t>
      </w:r>
      <w:r w:rsidR="004269A3" w:rsidRPr="000A0524">
        <w:rPr>
          <w:rFonts w:ascii="Times New Roman" w:hAnsi="Times New Roman"/>
        </w:rPr>
        <w:t>služeb,</w:t>
      </w:r>
      <w:r w:rsidR="004D2351" w:rsidRPr="000A0524">
        <w:rPr>
          <w:rFonts w:ascii="Times New Roman" w:hAnsi="Times New Roman"/>
        </w:rPr>
        <w:t xml:space="preserve"> </w:t>
      </w:r>
      <w:r w:rsidR="00694E15" w:rsidRPr="000A0524">
        <w:rPr>
          <w:rFonts w:ascii="Times New Roman" w:hAnsi="Times New Roman"/>
        </w:rPr>
        <w:t xml:space="preserve">považují za nesporné, že </w:t>
      </w:r>
      <w:r w:rsidR="00992575" w:rsidRPr="000A0524">
        <w:rPr>
          <w:rFonts w:ascii="Times New Roman" w:hAnsi="Times New Roman"/>
        </w:rPr>
        <w:t xml:space="preserve">tento </w:t>
      </w:r>
      <w:r w:rsidR="00694E15" w:rsidRPr="000A0524">
        <w:rPr>
          <w:rFonts w:ascii="Times New Roman" w:hAnsi="Times New Roman"/>
        </w:rPr>
        <w:t>Dodatek</w:t>
      </w:r>
      <w:r w:rsidR="00907973">
        <w:rPr>
          <w:rFonts w:ascii="Times New Roman" w:hAnsi="Times New Roman"/>
        </w:rPr>
        <w:t xml:space="preserve"> č. 1</w:t>
      </w:r>
      <w:r w:rsidR="0092786A" w:rsidRPr="000A0524">
        <w:rPr>
          <w:rFonts w:ascii="Times New Roman" w:hAnsi="Times New Roman"/>
        </w:rPr>
        <w:t>, jehož účelem je navýšení rozsahu</w:t>
      </w:r>
      <w:r w:rsidR="00694E15" w:rsidRPr="000A0524">
        <w:rPr>
          <w:rFonts w:ascii="Times New Roman" w:hAnsi="Times New Roman"/>
        </w:rPr>
        <w:t xml:space="preserve"> </w:t>
      </w:r>
      <w:r w:rsidR="00907973">
        <w:rPr>
          <w:rFonts w:ascii="Times New Roman" w:hAnsi="Times New Roman"/>
        </w:rPr>
        <w:t xml:space="preserve">souvisejících </w:t>
      </w:r>
      <w:r w:rsidR="0092786A" w:rsidRPr="000A0524">
        <w:rPr>
          <w:rFonts w:ascii="Times New Roman" w:hAnsi="Times New Roman"/>
        </w:rPr>
        <w:t xml:space="preserve">právních služeb, </w:t>
      </w:r>
      <w:r w:rsidR="00694E15" w:rsidRPr="000A0524">
        <w:rPr>
          <w:rFonts w:ascii="Times New Roman" w:hAnsi="Times New Roman"/>
        </w:rPr>
        <w:t xml:space="preserve">nevyvolává podstatnou změnu </w:t>
      </w:r>
      <w:r w:rsidR="004269A3" w:rsidRPr="000A0524">
        <w:rPr>
          <w:rFonts w:ascii="Times New Roman" w:hAnsi="Times New Roman"/>
        </w:rPr>
        <w:t>závazku z Dílčí smlouvy</w:t>
      </w:r>
      <w:r w:rsidR="00BB142C" w:rsidRPr="000A0524">
        <w:rPr>
          <w:rFonts w:ascii="Times New Roman" w:hAnsi="Times New Roman"/>
        </w:rPr>
        <w:t xml:space="preserve"> dle </w:t>
      </w:r>
      <w:r w:rsidRPr="000A0524">
        <w:rPr>
          <w:rFonts w:ascii="Times New Roman" w:hAnsi="Times New Roman"/>
        </w:rPr>
        <w:t xml:space="preserve">výše citovaného ustanovení. </w:t>
      </w:r>
    </w:p>
    <w:p w:rsidR="00BB142C" w:rsidRPr="000A0524" w:rsidRDefault="00BB142C" w:rsidP="000A0524">
      <w:pPr>
        <w:pStyle w:val="RLTextlnkuslovan"/>
        <w:numPr>
          <w:ilvl w:val="1"/>
          <w:numId w:val="7"/>
        </w:numPr>
        <w:ind w:left="567" w:hanging="567"/>
        <w:rPr>
          <w:rFonts w:ascii="Times New Roman" w:hAnsi="Times New Roman"/>
        </w:rPr>
      </w:pPr>
      <w:r w:rsidRPr="000A0524">
        <w:rPr>
          <w:rFonts w:ascii="Times New Roman" w:hAnsi="Times New Roman"/>
        </w:rPr>
        <w:t xml:space="preserve">Smluvní strany prohlašují, že Dodatek </w:t>
      </w:r>
      <w:r w:rsidR="00907973">
        <w:rPr>
          <w:rFonts w:ascii="Times New Roman" w:hAnsi="Times New Roman"/>
        </w:rPr>
        <w:t xml:space="preserve">č. 1 </w:t>
      </w:r>
      <w:r w:rsidRPr="000A0524">
        <w:rPr>
          <w:rFonts w:ascii="Times New Roman" w:hAnsi="Times New Roman"/>
        </w:rPr>
        <w:t>je uzavírán v souladu s ustanov</w:t>
      </w:r>
      <w:r w:rsidR="00E60556" w:rsidRPr="000A0524">
        <w:rPr>
          <w:rFonts w:ascii="Times New Roman" w:hAnsi="Times New Roman"/>
        </w:rPr>
        <w:t>ením § 222 odst. 4 ZZVZ, jelikož</w:t>
      </w:r>
      <w:r w:rsidRPr="000A0524">
        <w:rPr>
          <w:rFonts w:ascii="Times New Roman" w:hAnsi="Times New Roman"/>
        </w:rPr>
        <w:t xml:space="preserve"> se nejedná o změnu, která </w:t>
      </w:r>
      <w:r w:rsidR="004269A3" w:rsidRPr="000A0524">
        <w:rPr>
          <w:rFonts w:ascii="Times New Roman" w:hAnsi="Times New Roman"/>
        </w:rPr>
        <w:t xml:space="preserve">by </w:t>
      </w:r>
      <w:r w:rsidRPr="000A0524">
        <w:rPr>
          <w:rFonts w:ascii="Times New Roman" w:hAnsi="Times New Roman"/>
        </w:rPr>
        <w:t>měn</w:t>
      </w:r>
      <w:r w:rsidR="004269A3" w:rsidRPr="000A0524">
        <w:rPr>
          <w:rFonts w:ascii="Times New Roman" w:hAnsi="Times New Roman"/>
        </w:rPr>
        <w:t>ila</w:t>
      </w:r>
      <w:r w:rsidRPr="000A0524">
        <w:rPr>
          <w:rFonts w:ascii="Times New Roman" w:hAnsi="Times New Roman"/>
        </w:rPr>
        <w:t xml:space="preserve"> celkovou povahu </w:t>
      </w:r>
      <w:r w:rsidR="004269A3" w:rsidRPr="000A0524">
        <w:rPr>
          <w:rFonts w:ascii="Times New Roman" w:hAnsi="Times New Roman"/>
        </w:rPr>
        <w:t xml:space="preserve">Dílčí smlouvy </w:t>
      </w:r>
      <w:r w:rsidRPr="000A0524">
        <w:rPr>
          <w:rFonts w:ascii="Times New Roman" w:hAnsi="Times New Roman"/>
        </w:rPr>
        <w:t>nebo dosah</w:t>
      </w:r>
      <w:r w:rsidR="004269A3" w:rsidRPr="000A0524">
        <w:rPr>
          <w:rFonts w:ascii="Times New Roman" w:hAnsi="Times New Roman"/>
        </w:rPr>
        <w:t>ovala</w:t>
      </w:r>
      <w:r w:rsidRPr="000A0524">
        <w:rPr>
          <w:rFonts w:ascii="Times New Roman" w:hAnsi="Times New Roman"/>
        </w:rPr>
        <w:t xml:space="preserve"> limitů uvedených v ustanovení § 222 odst. 4 ZZVZ.</w:t>
      </w:r>
    </w:p>
    <w:p w:rsidR="000242DE" w:rsidRPr="000A0524" w:rsidRDefault="000242DE" w:rsidP="000A0524">
      <w:pPr>
        <w:pStyle w:val="RLTextlnkuslovan"/>
        <w:numPr>
          <w:ilvl w:val="0"/>
          <w:numId w:val="0"/>
        </w:numPr>
        <w:spacing w:after="0" w:line="240" w:lineRule="auto"/>
        <w:ind w:left="567" w:hanging="567"/>
        <w:rPr>
          <w:rFonts w:ascii="Times New Roman" w:hAnsi="Times New Roman"/>
        </w:rPr>
      </w:pPr>
    </w:p>
    <w:p w:rsidR="000242DE" w:rsidRPr="000A0524" w:rsidRDefault="000242DE" w:rsidP="000A0524">
      <w:pPr>
        <w:pStyle w:val="RLlneksmlouvy"/>
        <w:numPr>
          <w:ilvl w:val="0"/>
          <w:numId w:val="19"/>
        </w:numPr>
        <w:spacing w:before="0" w:after="0" w:line="240" w:lineRule="auto"/>
        <w:ind w:left="1077"/>
        <w:jc w:val="center"/>
        <w:rPr>
          <w:rFonts w:ascii="Times New Roman" w:eastAsia="Calibri" w:hAnsi="Times New Roman"/>
        </w:rPr>
      </w:pPr>
      <w:r w:rsidRPr="000A0524">
        <w:rPr>
          <w:rFonts w:ascii="Times New Roman" w:eastAsia="Calibri" w:hAnsi="Times New Roman"/>
        </w:rPr>
        <w:t>Změny smlouvy</w:t>
      </w:r>
    </w:p>
    <w:p w:rsidR="000242DE" w:rsidRPr="000A0524" w:rsidRDefault="000242DE" w:rsidP="000A0524">
      <w:pPr>
        <w:pStyle w:val="Odstavecseseznamem"/>
        <w:ind w:left="567" w:hanging="567"/>
        <w:contextualSpacing w:val="0"/>
        <w:rPr>
          <w:rFonts w:ascii="Times New Roman" w:hAnsi="Times New Roman"/>
          <w:b/>
          <w:sz w:val="22"/>
        </w:rPr>
      </w:pPr>
    </w:p>
    <w:p w:rsidR="00682DF8" w:rsidRDefault="00682DF8" w:rsidP="00682DF8">
      <w:pPr>
        <w:pStyle w:val="RLTextlnkuslovan"/>
        <w:numPr>
          <w:ilvl w:val="1"/>
          <w:numId w:val="21"/>
        </w:numPr>
        <w:ind w:left="567" w:hanging="567"/>
        <w:rPr>
          <w:rFonts w:ascii="Times New Roman" w:hAnsi="Times New Roman"/>
        </w:rPr>
      </w:pPr>
      <w:r w:rsidRPr="003A2361">
        <w:rPr>
          <w:rFonts w:ascii="Times New Roman" w:hAnsi="Times New Roman"/>
        </w:rPr>
        <w:t>Článek II</w:t>
      </w:r>
      <w:r>
        <w:rPr>
          <w:rFonts w:ascii="Times New Roman" w:hAnsi="Times New Roman"/>
        </w:rPr>
        <w:t xml:space="preserve"> odst. 2.1.1</w:t>
      </w:r>
      <w:r w:rsidRPr="003A2361">
        <w:rPr>
          <w:rFonts w:ascii="Times New Roman" w:hAnsi="Times New Roman"/>
        </w:rPr>
        <w:t xml:space="preserve"> Dílčí smlouvy se </w:t>
      </w:r>
      <w:r>
        <w:rPr>
          <w:rFonts w:ascii="Times New Roman" w:hAnsi="Times New Roman"/>
        </w:rPr>
        <w:t xml:space="preserve">ruší a </w:t>
      </w:r>
      <w:r w:rsidRPr="003A2361">
        <w:rPr>
          <w:rFonts w:ascii="Times New Roman" w:hAnsi="Times New Roman"/>
        </w:rPr>
        <w:t xml:space="preserve">nahrazuje následujícím zněním: </w:t>
      </w:r>
    </w:p>
    <w:p w:rsidR="00682DF8" w:rsidRPr="008D6CBE" w:rsidRDefault="00682DF8" w:rsidP="003A2361">
      <w:pPr>
        <w:pStyle w:val="Nadpis1"/>
        <w:keepNext/>
        <w:numPr>
          <w:ilvl w:val="2"/>
          <w:numId w:val="19"/>
        </w:numPr>
        <w:tabs>
          <w:tab w:val="left" w:pos="0"/>
        </w:tabs>
        <w:spacing w:before="240" w:after="0" w:line="280" w:lineRule="atLeast"/>
        <w:ind w:left="1418"/>
        <w:rPr>
          <w:rFonts w:ascii="Times New Roman" w:hAnsi="Times New Roman"/>
          <w:b w:val="0"/>
          <w:bCs/>
          <w:color w:val="auto"/>
          <w:sz w:val="22"/>
          <w:szCs w:val="22"/>
        </w:rPr>
      </w:pPr>
      <w:r w:rsidRPr="008D6CBE">
        <w:rPr>
          <w:rFonts w:ascii="Times New Roman" w:hAnsi="Times New Roman"/>
          <w:b w:val="0"/>
          <w:color w:val="auto"/>
          <w:sz w:val="22"/>
          <w:szCs w:val="22"/>
        </w:rPr>
        <w:t>právní služby spojené s komplexním administrativním a právním zajištěním zadávacího řízení (otevřeného řízení) zahrnující:</w:t>
      </w:r>
    </w:p>
    <w:p w:rsidR="00682DF8" w:rsidRPr="003A2361" w:rsidRDefault="00682DF8" w:rsidP="00682DF8">
      <w:pPr>
        <w:numPr>
          <w:ilvl w:val="0"/>
          <w:numId w:val="27"/>
        </w:numPr>
        <w:tabs>
          <w:tab w:val="left" w:pos="1701"/>
        </w:tabs>
        <w:spacing w:before="120" w:line="280" w:lineRule="atLeast"/>
        <w:ind w:left="1701" w:hanging="425"/>
        <w:rPr>
          <w:rFonts w:ascii="Times New Roman" w:eastAsia="Cambria" w:hAnsi="Times New Roman"/>
          <w:b/>
          <w:bCs/>
          <w:i/>
          <w:sz w:val="22"/>
          <w:szCs w:val="22"/>
        </w:rPr>
      </w:pPr>
      <w:r w:rsidRPr="003A2361">
        <w:rPr>
          <w:rFonts w:ascii="Times New Roman" w:eastAsia="Cambria" w:hAnsi="Times New Roman"/>
          <w:b/>
          <w:bCs/>
          <w:i/>
          <w:sz w:val="22"/>
          <w:szCs w:val="22"/>
        </w:rPr>
        <w:t>Činnosti spojené s přípravou zadávacího řízení a jeho zveřejnění:</w:t>
      </w:r>
    </w:p>
    <w:p w:rsidR="00682DF8" w:rsidRPr="003A2361" w:rsidRDefault="00682DF8" w:rsidP="00682DF8">
      <w:pPr>
        <w:numPr>
          <w:ilvl w:val="0"/>
          <w:numId w:val="26"/>
        </w:numPr>
        <w:tabs>
          <w:tab w:val="num" w:pos="851"/>
          <w:tab w:val="num" w:pos="2127"/>
        </w:tabs>
        <w:spacing w:line="280" w:lineRule="atLeast"/>
        <w:ind w:left="2127" w:hanging="284"/>
        <w:jc w:val="both"/>
        <w:rPr>
          <w:rFonts w:ascii="Times New Roman" w:hAnsi="Times New Roman"/>
          <w:sz w:val="22"/>
          <w:szCs w:val="22"/>
        </w:rPr>
      </w:pPr>
      <w:r w:rsidRPr="003A2361">
        <w:rPr>
          <w:rFonts w:ascii="Times New Roman" w:hAnsi="Times New Roman"/>
          <w:sz w:val="22"/>
          <w:szCs w:val="22"/>
        </w:rPr>
        <w:t>zpracování návrhu zadávacích podmínek, vč. podmínek účasti v zadávacím řízení, podmínek kvalifikace, návrhu smlouvy a dílčích hodnotících kritérií, jejich konzultace se zadavatelem,</w:t>
      </w:r>
    </w:p>
    <w:p w:rsidR="00682DF8" w:rsidRDefault="00682DF8" w:rsidP="00682DF8">
      <w:pPr>
        <w:numPr>
          <w:ilvl w:val="0"/>
          <w:numId w:val="26"/>
        </w:numPr>
        <w:tabs>
          <w:tab w:val="num" w:pos="851"/>
          <w:tab w:val="num" w:pos="2127"/>
        </w:tabs>
        <w:spacing w:line="280" w:lineRule="atLeast"/>
        <w:ind w:left="2127" w:hanging="284"/>
        <w:jc w:val="both"/>
        <w:rPr>
          <w:rFonts w:ascii="Times New Roman" w:hAnsi="Times New Roman"/>
          <w:sz w:val="22"/>
          <w:szCs w:val="22"/>
        </w:rPr>
      </w:pPr>
      <w:r w:rsidRPr="003A2361">
        <w:rPr>
          <w:rFonts w:ascii="Times New Roman" w:hAnsi="Times New Roman"/>
          <w:sz w:val="22"/>
          <w:szCs w:val="22"/>
        </w:rPr>
        <w:t>sestavení pokynů pro zpracování nabídky dle charakteru plnění veřejné zakázky.</w:t>
      </w:r>
    </w:p>
    <w:p w:rsidR="00332D4E" w:rsidRDefault="00332D4E" w:rsidP="00332D4E">
      <w:pPr>
        <w:spacing w:line="280" w:lineRule="atLeast"/>
        <w:jc w:val="both"/>
        <w:rPr>
          <w:rFonts w:ascii="Times New Roman" w:hAnsi="Times New Roman"/>
          <w:sz w:val="22"/>
          <w:szCs w:val="22"/>
        </w:rPr>
      </w:pPr>
    </w:p>
    <w:p w:rsidR="00332D4E" w:rsidRPr="003A2361" w:rsidRDefault="00332D4E" w:rsidP="00332D4E">
      <w:pPr>
        <w:spacing w:line="280" w:lineRule="atLeast"/>
        <w:jc w:val="both"/>
        <w:rPr>
          <w:rFonts w:ascii="Times New Roman" w:hAnsi="Times New Roman"/>
          <w:sz w:val="22"/>
          <w:szCs w:val="22"/>
        </w:rPr>
      </w:pPr>
    </w:p>
    <w:p w:rsidR="00682DF8" w:rsidRPr="003A2361" w:rsidRDefault="00682DF8" w:rsidP="00682DF8">
      <w:pPr>
        <w:numPr>
          <w:ilvl w:val="0"/>
          <w:numId w:val="27"/>
        </w:numPr>
        <w:tabs>
          <w:tab w:val="left" w:pos="1701"/>
        </w:tabs>
        <w:spacing w:before="120" w:line="280" w:lineRule="atLeast"/>
        <w:ind w:left="1701" w:hanging="425"/>
        <w:jc w:val="both"/>
        <w:rPr>
          <w:rFonts w:ascii="Times New Roman" w:eastAsia="Cambria" w:hAnsi="Times New Roman"/>
          <w:b/>
          <w:bCs/>
          <w:i/>
          <w:sz w:val="22"/>
          <w:szCs w:val="22"/>
        </w:rPr>
      </w:pPr>
      <w:r w:rsidRPr="003A2361">
        <w:rPr>
          <w:rFonts w:ascii="Times New Roman" w:eastAsia="Cambria" w:hAnsi="Times New Roman"/>
          <w:b/>
          <w:bCs/>
          <w:i/>
          <w:sz w:val="22"/>
          <w:szCs w:val="22"/>
        </w:rPr>
        <w:lastRenderedPageBreak/>
        <w:t>Činnosti spojené s průběhem lhůty pro podání nabídek:</w:t>
      </w:r>
    </w:p>
    <w:p w:rsidR="00682DF8" w:rsidRPr="003A2361" w:rsidRDefault="00682DF8" w:rsidP="00682DF8">
      <w:pPr>
        <w:numPr>
          <w:ilvl w:val="0"/>
          <w:numId w:val="26"/>
        </w:numPr>
        <w:tabs>
          <w:tab w:val="num" w:pos="851"/>
          <w:tab w:val="num" w:pos="1260"/>
          <w:tab w:val="num" w:pos="2127"/>
        </w:tabs>
        <w:spacing w:line="280" w:lineRule="atLeast"/>
        <w:ind w:left="2127" w:hanging="284"/>
        <w:jc w:val="both"/>
        <w:rPr>
          <w:rFonts w:ascii="Times New Roman" w:hAnsi="Times New Roman"/>
          <w:sz w:val="22"/>
          <w:szCs w:val="22"/>
        </w:rPr>
      </w:pPr>
      <w:r w:rsidRPr="003A2361">
        <w:rPr>
          <w:rFonts w:ascii="Times New Roman" w:hAnsi="Times New Roman"/>
          <w:sz w:val="22"/>
          <w:szCs w:val="22"/>
        </w:rPr>
        <w:t>zpracování případného vysvětlení zadávací dokumentace dle pravidel obsažených v ustanovení § 98 ZZVZ (samostatně, pokud se týkají právních aspektů zadávacího řízení, resp. ve spolupráci se zadavatelem, pokud se týkají jiných než právních aspektů zadávacího řízení veřejné zakázky), včetně zajištění jeho oznámení dodavatelům,</w:t>
      </w:r>
    </w:p>
    <w:p w:rsidR="00682DF8" w:rsidRPr="003A2361" w:rsidRDefault="00682DF8" w:rsidP="00682DF8">
      <w:pPr>
        <w:numPr>
          <w:ilvl w:val="0"/>
          <w:numId w:val="26"/>
        </w:numPr>
        <w:tabs>
          <w:tab w:val="num" w:pos="851"/>
          <w:tab w:val="num" w:pos="1260"/>
          <w:tab w:val="num" w:pos="2127"/>
        </w:tabs>
        <w:spacing w:line="280" w:lineRule="atLeast"/>
        <w:ind w:left="2127" w:hanging="284"/>
        <w:jc w:val="both"/>
        <w:rPr>
          <w:rFonts w:ascii="Times New Roman" w:hAnsi="Times New Roman"/>
          <w:sz w:val="22"/>
          <w:szCs w:val="22"/>
        </w:rPr>
      </w:pPr>
      <w:r w:rsidRPr="003A2361">
        <w:rPr>
          <w:rFonts w:ascii="Times New Roman" w:hAnsi="Times New Roman"/>
          <w:sz w:val="22"/>
          <w:szCs w:val="22"/>
        </w:rPr>
        <w:t>zpracování případné změny nebo doplnění zadávací dokumentace dle pravidel obsažených v ustanovení § 99 ZZVZ (samostatně, pokud se týkají právních aspektů zadávacího řízení, resp. ve spolupráci se zadavatelem, pokud se týkají jiných než právních aspektů zadávacího řízení veřejné zakázky), včetně zajištění oznámení takové změny či doplnění dodavatelům,</w:t>
      </w:r>
    </w:p>
    <w:p w:rsidR="00682DF8" w:rsidRPr="003A2361" w:rsidRDefault="00682DF8" w:rsidP="00682DF8">
      <w:pPr>
        <w:numPr>
          <w:ilvl w:val="0"/>
          <w:numId w:val="26"/>
        </w:numPr>
        <w:tabs>
          <w:tab w:val="num" w:pos="851"/>
          <w:tab w:val="num" w:pos="1260"/>
          <w:tab w:val="num" w:pos="2127"/>
        </w:tabs>
        <w:spacing w:line="280" w:lineRule="atLeast"/>
        <w:ind w:left="2127" w:hanging="284"/>
        <w:jc w:val="both"/>
        <w:rPr>
          <w:rFonts w:ascii="Times New Roman" w:hAnsi="Times New Roman"/>
          <w:sz w:val="22"/>
          <w:szCs w:val="22"/>
        </w:rPr>
      </w:pPr>
      <w:r w:rsidRPr="003A2361">
        <w:rPr>
          <w:rFonts w:ascii="Times New Roman" w:hAnsi="Times New Roman"/>
          <w:sz w:val="22"/>
          <w:szCs w:val="22"/>
        </w:rPr>
        <w:t>příprava formulářů nutných a potřebných k řádnému průběhu otevírání nabídek</w:t>
      </w:r>
      <w:r w:rsidR="00FE7090">
        <w:rPr>
          <w:rFonts w:ascii="Times New Roman" w:hAnsi="Times New Roman"/>
          <w:sz w:val="22"/>
          <w:szCs w:val="22"/>
        </w:rPr>
        <w:t>.</w:t>
      </w:r>
    </w:p>
    <w:p w:rsidR="00682DF8" w:rsidRPr="00FE7090" w:rsidRDefault="00682DF8" w:rsidP="00FE7090">
      <w:pPr>
        <w:numPr>
          <w:ilvl w:val="0"/>
          <w:numId w:val="27"/>
        </w:numPr>
        <w:tabs>
          <w:tab w:val="left" w:pos="1701"/>
          <w:tab w:val="num" w:pos="2127"/>
        </w:tabs>
        <w:spacing w:before="120" w:line="280" w:lineRule="atLeast"/>
        <w:ind w:left="1701" w:hanging="425"/>
        <w:jc w:val="both"/>
        <w:rPr>
          <w:rFonts w:ascii="Times New Roman" w:eastAsia="Cambria" w:hAnsi="Times New Roman"/>
          <w:b/>
          <w:bCs/>
          <w:i/>
          <w:sz w:val="22"/>
          <w:szCs w:val="22"/>
        </w:rPr>
      </w:pPr>
      <w:r w:rsidRPr="00FE7090">
        <w:rPr>
          <w:rFonts w:ascii="Times New Roman" w:eastAsia="Cambria" w:hAnsi="Times New Roman"/>
          <w:b/>
          <w:bCs/>
          <w:i/>
          <w:sz w:val="22"/>
          <w:szCs w:val="22"/>
        </w:rPr>
        <w:t>Činnosti spojené s průběhem zadávací lhůty:</w:t>
      </w:r>
    </w:p>
    <w:p w:rsidR="00682DF8" w:rsidRPr="003A2361" w:rsidRDefault="00682DF8" w:rsidP="00682DF8">
      <w:pPr>
        <w:numPr>
          <w:ilvl w:val="0"/>
          <w:numId w:val="26"/>
        </w:numPr>
        <w:tabs>
          <w:tab w:val="num" w:pos="851"/>
          <w:tab w:val="num" w:pos="1260"/>
          <w:tab w:val="num" w:pos="2127"/>
        </w:tabs>
        <w:spacing w:line="280" w:lineRule="atLeast"/>
        <w:ind w:left="2127" w:hanging="284"/>
        <w:jc w:val="both"/>
        <w:rPr>
          <w:rFonts w:ascii="Times New Roman" w:hAnsi="Times New Roman"/>
          <w:sz w:val="22"/>
          <w:szCs w:val="22"/>
        </w:rPr>
      </w:pPr>
      <w:r w:rsidRPr="003A2361">
        <w:rPr>
          <w:rFonts w:ascii="Times New Roman" w:hAnsi="Times New Roman"/>
          <w:sz w:val="22"/>
          <w:szCs w:val="22"/>
        </w:rPr>
        <w:t>vypracování a zajištění jmenovacích dekretů a čestných prohlášení osob zastupujících zadavatele o tom, že nejsou ve střetu zájmů dle § 44 ZZVZ,</w:t>
      </w:r>
    </w:p>
    <w:p w:rsidR="00682DF8" w:rsidRPr="003A2361" w:rsidRDefault="00682DF8" w:rsidP="00682DF8">
      <w:pPr>
        <w:numPr>
          <w:ilvl w:val="0"/>
          <w:numId w:val="26"/>
        </w:numPr>
        <w:tabs>
          <w:tab w:val="num" w:pos="851"/>
          <w:tab w:val="num" w:pos="1260"/>
          <w:tab w:val="num" w:pos="2127"/>
        </w:tabs>
        <w:spacing w:line="280" w:lineRule="atLeast"/>
        <w:ind w:left="2127" w:hanging="284"/>
        <w:jc w:val="both"/>
        <w:rPr>
          <w:rFonts w:ascii="Times New Roman" w:hAnsi="Times New Roman"/>
          <w:sz w:val="22"/>
          <w:szCs w:val="22"/>
        </w:rPr>
      </w:pPr>
      <w:r w:rsidRPr="003A2361">
        <w:rPr>
          <w:rFonts w:ascii="Times New Roman" w:hAnsi="Times New Roman"/>
          <w:sz w:val="22"/>
          <w:szCs w:val="22"/>
        </w:rPr>
        <w:t>zajištění otevírání nabídek ve smyslu §§ 107 až 110 ZZVZ,</w:t>
      </w:r>
    </w:p>
    <w:p w:rsidR="00682DF8" w:rsidRPr="003A2361" w:rsidRDefault="00682DF8" w:rsidP="00682DF8">
      <w:pPr>
        <w:numPr>
          <w:ilvl w:val="0"/>
          <w:numId w:val="26"/>
        </w:numPr>
        <w:tabs>
          <w:tab w:val="num" w:pos="851"/>
          <w:tab w:val="num" w:pos="1260"/>
          <w:tab w:val="num" w:pos="2127"/>
        </w:tabs>
        <w:spacing w:line="280" w:lineRule="atLeast"/>
        <w:ind w:left="2127" w:hanging="284"/>
        <w:jc w:val="both"/>
        <w:rPr>
          <w:rFonts w:ascii="Times New Roman" w:hAnsi="Times New Roman"/>
          <w:sz w:val="22"/>
          <w:szCs w:val="22"/>
        </w:rPr>
      </w:pPr>
      <w:r w:rsidRPr="003A2361">
        <w:rPr>
          <w:rFonts w:ascii="Times New Roman" w:hAnsi="Times New Roman"/>
          <w:sz w:val="22"/>
          <w:szCs w:val="22"/>
        </w:rPr>
        <w:t>zpracování protokolu o otevírání nabídek včetně všech náležitostí a příloh,</w:t>
      </w:r>
    </w:p>
    <w:p w:rsidR="00682DF8" w:rsidRPr="003A2361" w:rsidRDefault="00682DF8" w:rsidP="00682DF8">
      <w:pPr>
        <w:numPr>
          <w:ilvl w:val="0"/>
          <w:numId w:val="26"/>
        </w:numPr>
        <w:tabs>
          <w:tab w:val="num" w:pos="851"/>
          <w:tab w:val="num" w:pos="1260"/>
          <w:tab w:val="num" w:pos="2127"/>
        </w:tabs>
        <w:spacing w:line="280" w:lineRule="atLeast"/>
        <w:ind w:left="2127" w:hanging="284"/>
        <w:jc w:val="both"/>
        <w:rPr>
          <w:rFonts w:ascii="Times New Roman" w:hAnsi="Times New Roman"/>
          <w:sz w:val="22"/>
          <w:szCs w:val="22"/>
        </w:rPr>
      </w:pPr>
      <w:r w:rsidRPr="003A2361">
        <w:rPr>
          <w:rFonts w:ascii="Times New Roman" w:hAnsi="Times New Roman"/>
          <w:sz w:val="22"/>
          <w:szCs w:val="22"/>
        </w:rPr>
        <w:t>zpracování protokolů o všech jednáních pověřených zástupců zadavatele (komise),</w:t>
      </w:r>
    </w:p>
    <w:p w:rsidR="00682DF8" w:rsidRPr="003A2361" w:rsidRDefault="00682DF8" w:rsidP="00682DF8">
      <w:pPr>
        <w:numPr>
          <w:ilvl w:val="0"/>
          <w:numId w:val="26"/>
        </w:numPr>
        <w:tabs>
          <w:tab w:val="num" w:pos="851"/>
          <w:tab w:val="num" w:pos="1260"/>
          <w:tab w:val="num" w:pos="2127"/>
        </w:tabs>
        <w:spacing w:line="280" w:lineRule="atLeast"/>
        <w:ind w:left="2127" w:hanging="284"/>
        <w:jc w:val="both"/>
        <w:rPr>
          <w:rFonts w:ascii="Times New Roman" w:hAnsi="Times New Roman"/>
          <w:sz w:val="22"/>
          <w:szCs w:val="22"/>
        </w:rPr>
      </w:pPr>
      <w:r w:rsidRPr="003A2361">
        <w:rPr>
          <w:rFonts w:ascii="Times New Roman" w:hAnsi="Times New Roman"/>
          <w:sz w:val="22"/>
          <w:szCs w:val="22"/>
        </w:rPr>
        <w:t xml:space="preserve">řízení jednání pověřených zástupců zadavatele (komise) pro posouzení podmínek účasti v zadávacím řízení a hodnocení nabídek, </w:t>
      </w:r>
    </w:p>
    <w:p w:rsidR="00682DF8" w:rsidRPr="003A2361" w:rsidRDefault="00682DF8" w:rsidP="00682DF8">
      <w:pPr>
        <w:numPr>
          <w:ilvl w:val="0"/>
          <w:numId w:val="26"/>
        </w:numPr>
        <w:tabs>
          <w:tab w:val="num" w:pos="851"/>
          <w:tab w:val="num" w:pos="1260"/>
          <w:tab w:val="num" w:pos="2127"/>
        </w:tabs>
        <w:spacing w:line="280" w:lineRule="atLeast"/>
        <w:ind w:left="2127" w:hanging="284"/>
        <w:jc w:val="both"/>
        <w:rPr>
          <w:rFonts w:ascii="Times New Roman" w:hAnsi="Times New Roman"/>
          <w:sz w:val="22"/>
          <w:szCs w:val="22"/>
        </w:rPr>
      </w:pPr>
      <w:r w:rsidRPr="003A2361">
        <w:rPr>
          <w:rFonts w:ascii="Times New Roman" w:hAnsi="Times New Roman"/>
          <w:sz w:val="22"/>
          <w:szCs w:val="22"/>
        </w:rPr>
        <w:t xml:space="preserve">příprava formulářů a podkladů nutných k řádnému průběhu posouzení podmínek účasti v zadávacím řízení, zajištění posouzení podmínek účasti v zadávacím řízení, tj. rozbor z hlediska splnění podmínek účasti v zadávacím řízení (minimálně u </w:t>
      </w:r>
      <w:r w:rsidR="00FE7090" w:rsidRPr="00FE7090">
        <w:rPr>
          <w:rFonts w:ascii="Times New Roman" w:hAnsi="Times New Roman"/>
          <w:sz w:val="22"/>
          <w:szCs w:val="22"/>
        </w:rPr>
        <w:t>vybraného dodavatele</w:t>
      </w:r>
      <w:r w:rsidRPr="003A2361">
        <w:rPr>
          <w:rFonts w:ascii="Times New Roman" w:hAnsi="Times New Roman"/>
          <w:sz w:val="22"/>
          <w:szCs w:val="22"/>
        </w:rPr>
        <w:t>),</w:t>
      </w:r>
    </w:p>
    <w:p w:rsidR="00682DF8" w:rsidRPr="003A2361" w:rsidRDefault="00682DF8" w:rsidP="00682DF8">
      <w:pPr>
        <w:numPr>
          <w:ilvl w:val="0"/>
          <w:numId w:val="26"/>
        </w:numPr>
        <w:tabs>
          <w:tab w:val="num" w:pos="851"/>
          <w:tab w:val="num" w:pos="1260"/>
          <w:tab w:val="num" w:pos="2127"/>
        </w:tabs>
        <w:spacing w:line="280" w:lineRule="atLeast"/>
        <w:ind w:left="2127" w:hanging="284"/>
        <w:jc w:val="both"/>
        <w:rPr>
          <w:rFonts w:ascii="Times New Roman" w:hAnsi="Times New Roman"/>
          <w:sz w:val="22"/>
          <w:szCs w:val="22"/>
        </w:rPr>
      </w:pPr>
      <w:r w:rsidRPr="003A2361">
        <w:rPr>
          <w:rFonts w:ascii="Times New Roman" w:hAnsi="Times New Roman"/>
          <w:sz w:val="22"/>
          <w:szCs w:val="22"/>
        </w:rPr>
        <w:t xml:space="preserve">vyhotovení případných žádostí o písemné vysvětlení či doplnění nabídky ve smyslu § 46 odst. 1 ZZVZ (minimálně u </w:t>
      </w:r>
      <w:r w:rsidR="00FE7090" w:rsidRPr="00FE7090">
        <w:rPr>
          <w:rFonts w:ascii="Times New Roman" w:hAnsi="Times New Roman"/>
          <w:sz w:val="22"/>
          <w:szCs w:val="22"/>
        </w:rPr>
        <w:t>vybraného dodavatele</w:t>
      </w:r>
      <w:r w:rsidRPr="003A2361">
        <w:rPr>
          <w:rFonts w:ascii="Times New Roman" w:hAnsi="Times New Roman"/>
          <w:sz w:val="22"/>
          <w:szCs w:val="22"/>
        </w:rPr>
        <w:t>),</w:t>
      </w:r>
    </w:p>
    <w:p w:rsidR="00682DF8" w:rsidRPr="003A2361" w:rsidRDefault="00682DF8" w:rsidP="00682DF8">
      <w:pPr>
        <w:numPr>
          <w:ilvl w:val="0"/>
          <w:numId w:val="26"/>
        </w:numPr>
        <w:tabs>
          <w:tab w:val="num" w:pos="851"/>
          <w:tab w:val="num" w:pos="1260"/>
          <w:tab w:val="num" w:pos="2127"/>
        </w:tabs>
        <w:spacing w:line="280" w:lineRule="atLeast"/>
        <w:ind w:left="2127" w:hanging="284"/>
        <w:jc w:val="both"/>
        <w:rPr>
          <w:rFonts w:ascii="Times New Roman" w:hAnsi="Times New Roman"/>
          <w:sz w:val="22"/>
          <w:szCs w:val="22"/>
        </w:rPr>
      </w:pPr>
      <w:r w:rsidRPr="003A2361">
        <w:rPr>
          <w:rFonts w:ascii="Times New Roman" w:hAnsi="Times New Roman"/>
          <w:sz w:val="22"/>
          <w:szCs w:val="22"/>
        </w:rPr>
        <w:t xml:space="preserve">vyhotovení případných žádosti o písemné zdůvodnění mimořádně nízké nabídkové ceny (minimálně u </w:t>
      </w:r>
      <w:r w:rsidR="00FE7090" w:rsidRPr="00FE7090">
        <w:rPr>
          <w:rFonts w:ascii="Times New Roman" w:hAnsi="Times New Roman"/>
          <w:sz w:val="22"/>
          <w:szCs w:val="22"/>
        </w:rPr>
        <w:t>vybraného dodavatele</w:t>
      </w:r>
      <w:r w:rsidRPr="003A2361">
        <w:rPr>
          <w:rFonts w:ascii="Times New Roman" w:hAnsi="Times New Roman"/>
          <w:sz w:val="22"/>
          <w:szCs w:val="22"/>
        </w:rPr>
        <w:t>) ve smyslu § 113 odst. 4 ZZVZ,</w:t>
      </w:r>
    </w:p>
    <w:p w:rsidR="00682DF8" w:rsidRPr="003A2361" w:rsidRDefault="00682DF8" w:rsidP="00682DF8">
      <w:pPr>
        <w:numPr>
          <w:ilvl w:val="0"/>
          <w:numId w:val="26"/>
        </w:numPr>
        <w:tabs>
          <w:tab w:val="num" w:pos="851"/>
          <w:tab w:val="num" w:pos="1260"/>
          <w:tab w:val="num" w:pos="2127"/>
        </w:tabs>
        <w:spacing w:line="280" w:lineRule="atLeast"/>
        <w:ind w:left="2127" w:hanging="284"/>
        <w:jc w:val="both"/>
        <w:rPr>
          <w:rFonts w:ascii="Times New Roman" w:hAnsi="Times New Roman"/>
          <w:sz w:val="22"/>
          <w:szCs w:val="22"/>
        </w:rPr>
      </w:pPr>
      <w:r w:rsidRPr="003A2361">
        <w:rPr>
          <w:rFonts w:ascii="Times New Roman" w:hAnsi="Times New Roman"/>
          <w:sz w:val="22"/>
          <w:szCs w:val="22"/>
        </w:rPr>
        <w:t>zpracování zprávy o hodnocení nabídek dle § 119 odst. 2 ZZVZ,</w:t>
      </w:r>
    </w:p>
    <w:p w:rsidR="00682DF8" w:rsidRPr="003A2361" w:rsidRDefault="00682DF8" w:rsidP="00682DF8">
      <w:pPr>
        <w:numPr>
          <w:ilvl w:val="0"/>
          <w:numId w:val="26"/>
        </w:numPr>
        <w:tabs>
          <w:tab w:val="num" w:pos="851"/>
          <w:tab w:val="num" w:pos="1260"/>
          <w:tab w:val="num" w:pos="2127"/>
        </w:tabs>
        <w:spacing w:line="280" w:lineRule="atLeast"/>
        <w:ind w:left="2127" w:hanging="284"/>
        <w:jc w:val="both"/>
        <w:rPr>
          <w:rFonts w:ascii="Times New Roman" w:hAnsi="Times New Roman"/>
          <w:sz w:val="22"/>
          <w:szCs w:val="22"/>
        </w:rPr>
      </w:pPr>
      <w:r w:rsidRPr="003A2361">
        <w:rPr>
          <w:rFonts w:ascii="Times New Roman" w:hAnsi="Times New Roman"/>
          <w:sz w:val="22"/>
          <w:szCs w:val="22"/>
        </w:rPr>
        <w:t xml:space="preserve">zpracování podkladů pro rozhodnutí zadavatele o vyloučení </w:t>
      </w:r>
      <w:r w:rsidR="00FE7090">
        <w:rPr>
          <w:rFonts w:ascii="Times New Roman" w:hAnsi="Times New Roman"/>
          <w:sz w:val="22"/>
          <w:szCs w:val="22"/>
        </w:rPr>
        <w:t>účastníků</w:t>
      </w:r>
      <w:r w:rsidRPr="003A2361">
        <w:rPr>
          <w:rFonts w:ascii="Times New Roman" w:hAnsi="Times New Roman"/>
          <w:sz w:val="22"/>
          <w:szCs w:val="22"/>
        </w:rPr>
        <w:t>, zajištění oznámení o vyloučení, pokud některý účastník zadávacího řízení byl vyloučen ve smyslu § 48 ZZVZ,</w:t>
      </w:r>
    </w:p>
    <w:p w:rsidR="00682DF8" w:rsidRPr="003A2361" w:rsidRDefault="00682DF8" w:rsidP="00682DF8">
      <w:pPr>
        <w:numPr>
          <w:ilvl w:val="0"/>
          <w:numId w:val="26"/>
        </w:numPr>
        <w:tabs>
          <w:tab w:val="num" w:pos="851"/>
          <w:tab w:val="num" w:pos="1260"/>
          <w:tab w:val="num" w:pos="2127"/>
        </w:tabs>
        <w:spacing w:line="280" w:lineRule="atLeast"/>
        <w:ind w:left="2127" w:hanging="284"/>
        <w:jc w:val="both"/>
        <w:rPr>
          <w:rFonts w:ascii="Times New Roman" w:hAnsi="Times New Roman"/>
          <w:sz w:val="22"/>
          <w:szCs w:val="22"/>
        </w:rPr>
      </w:pPr>
      <w:r w:rsidRPr="003A2361">
        <w:rPr>
          <w:rFonts w:ascii="Times New Roman" w:hAnsi="Times New Roman"/>
          <w:sz w:val="22"/>
          <w:szCs w:val="22"/>
        </w:rPr>
        <w:t xml:space="preserve">vyřízení event. námitek proti rozhodnutí o vyloučení </w:t>
      </w:r>
      <w:r w:rsidR="00FE7090">
        <w:rPr>
          <w:rFonts w:ascii="Times New Roman" w:hAnsi="Times New Roman"/>
          <w:sz w:val="22"/>
          <w:szCs w:val="22"/>
        </w:rPr>
        <w:t>účastníků</w:t>
      </w:r>
      <w:r w:rsidRPr="003A2361">
        <w:rPr>
          <w:rFonts w:ascii="Times New Roman" w:hAnsi="Times New Roman"/>
          <w:sz w:val="22"/>
          <w:szCs w:val="22"/>
        </w:rPr>
        <w:t>,</w:t>
      </w:r>
    </w:p>
    <w:p w:rsidR="00682DF8" w:rsidRPr="003A2361" w:rsidRDefault="00682DF8" w:rsidP="00682DF8">
      <w:pPr>
        <w:numPr>
          <w:ilvl w:val="0"/>
          <w:numId w:val="26"/>
        </w:numPr>
        <w:tabs>
          <w:tab w:val="num" w:pos="851"/>
          <w:tab w:val="num" w:pos="1260"/>
          <w:tab w:val="num" w:pos="2127"/>
        </w:tabs>
        <w:spacing w:line="280" w:lineRule="atLeast"/>
        <w:ind w:left="2127" w:hanging="284"/>
        <w:jc w:val="both"/>
        <w:rPr>
          <w:rFonts w:ascii="Times New Roman" w:hAnsi="Times New Roman"/>
          <w:sz w:val="22"/>
          <w:szCs w:val="22"/>
        </w:rPr>
      </w:pPr>
      <w:r w:rsidRPr="003A2361">
        <w:rPr>
          <w:rFonts w:ascii="Times New Roman" w:hAnsi="Times New Roman"/>
          <w:sz w:val="22"/>
          <w:szCs w:val="22"/>
        </w:rPr>
        <w:t>příprava formulářů a podkladů nutných k řádnému průběhu hodnocení nabídek,</w:t>
      </w:r>
    </w:p>
    <w:p w:rsidR="00682DF8" w:rsidRPr="003A2361" w:rsidRDefault="00682DF8" w:rsidP="00682DF8">
      <w:pPr>
        <w:numPr>
          <w:ilvl w:val="0"/>
          <w:numId w:val="26"/>
        </w:numPr>
        <w:tabs>
          <w:tab w:val="num" w:pos="851"/>
          <w:tab w:val="num" w:pos="1260"/>
          <w:tab w:val="num" w:pos="2127"/>
        </w:tabs>
        <w:spacing w:line="280" w:lineRule="atLeast"/>
        <w:ind w:left="2127" w:hanging="284"/>
        <w:jc w:val="both"/>
        <w:rPr>
          <w:rFonts w:ascii="Times New Roman" w:hAnsi="Times New Roman"/>
          <w:sz w:val="22"/>
          <w:szCs w:val="22"/>
        </w:rPr>
      </w:pPr>
      <w:r w:rsidRPr="003A2361">
        <w:rPr>
          <w:rFonts w:ascii="Times New Roman" w:hAnsi="Times New Roman"/>
          <w:sz w:val="22"/>
          <w:szCs w:val="22"/>
        </w:rPr>
        <w:t>rozbor nabídek z hlediska hodnotících kritérií,</w:t>
      </w:r>
    </w:p>
    <w:p w:rsidR="00682DF8" w:rsidRPr="003A2361" w:rsidRDefault="00682DF8" w:rsidP="00682DF8">
      <w:pPr>
        <w:numPr>
          <w:ilvl w:val="0"/>
          <w:numId w:val="26"/>
        </w:numPr>
        <w:tabs>
          <w:tab w:val="num" w:pos="851"/>
          <w:tab w:val="num" w:pos="1260"/>
          <w:tab w:val="num" w:pos="2127"/>
        </w:tabs>
        <w:spacing w:line="280" w:lineRule="atLeast"/>
        <w:ind w:left="2127" w:hanging="284"/>
        <w:jc w:val="both"/>
        <w:rPr>
          <w:rFonts w:ascii="Times New Roman" w:hAnsi="Times New Roman"/>
          <w:sz w:val="22"/>
          <w:szCs w:val="22"/>
        </w:rPr>
      </w:pPr>
      <w:r w:rsidRPr="003A2361">
        <w:rPr>
          <w:rFonts w:ascii="Times New Roman" w:hAnsi="Times New Roman"/>
          <w:sz w:val="22"/>
          <w:szCs w:val="22"/>
        </w:rPr>
        <w:t>zajištění průběhu hodnocení nabídek,</w:t>
      </w:r>
    </w:p>
    <w:p w:rsidR="00682DF8" w:rsidRPr="00FE7090" w:rsidRDefault="00682DF8" w:rsidP="00FE7090">
      <w:pPr>
        <w:numPr>
          <w:ilvl w:val="0"/>
          <w:numId w:val="26"/>
        </w:numPr>
        <w:tabs>
          <w:tab w:val="num" w:pos="851"/>
          <w:tab w:val="num" w:pos="1260"/>
          <w:tab w:val="num" w:pos="2127"/>
        </w:tabs>
        <w:spacing w:line="280" w:lineRule="atLeast"/>
        <w:ind w:left="2127" w:hanging="284"/>
        <w:jc w:val="both"/>
        <w:rPr>
          <w:rFonts w:ascii="Times New Roman" w:hAnsi="Times New Roman"/>
          <w:sz w:val="22"/>
          <w:szCs w:val="22"/>
        </w:rPr>
      </w:pPr>
      <w:r w:rsidRPr="00FE7090">
        <w:rPr>
          <w:rFonts w:ascii="Times New Roman" w:hAnsi="Times New Roman"/>
          <w:sz w:val="22"/>
          <w:szCs w:val="22"/>
        </w:rPr>
        <w:t>zabezpečení příslušných hodnotících tabulek dle jednotlivých dílčích hodnotících kritérií a tabulky celkového pořadí.</w:t>
      </w:r>
    </w:p>
    <w:p w:rsidR="00682DF8" w:rsidRPr="003A2361" w:rsidRDefault="00682DF8" w:rsidP="00682DF8">
      <w:pPr>
        <w:numPr>
          <w:ilvl w:val="0"/>
          <w:numId w:val="27"/>
        </w:numPr>
        <w:tabs>
          <w:tab w:val="left" w:pos="1701"/>
        </w:tabs>
        <w:spacing w:before="120" w:line="280" w:lineRule="atLeast"/>
        <w:ind w:left="1701" w:hanging="425"/>
        <w:rPr>
          <w:rFonts w:ascii="Times New Roman" w:eastAsia="Cambria" w:hAnsi="Times New Roman"/>
          <w:b/>
          <w:bCs/>
          <w:i/>
          <w:sz w:val="22"/>
          <w:szCs w:val="22"/>
        </w:rPr>
      </w:pPr>
      <w:r w:rsidRPr="003A2361">
        <w:rPr>
          <w:rFonts w:ascii="Times New Roman" w:eastAsia="Cambria" w:hAnsi="Times New Roman"/>
          <w:b/>
          <w:bCs/>
          <w:i/>
          <w:sz w:val="22"/>
          <w:szCs w:val="22"/>
        </w:rPr>
        <w:t>Činnosti spojené s ukončením zadávacího řízení:</w:t>
      </w:r>
    </w:p>
    <w:p w:rsidR="00682DF8" w:rsidRPr="003A2361" w:rsidRDefault="00682DF8" w:rsidP="00682DF8">
      <w:pPr>
        <w:numPr>
          <w:ilvl w:val="0"/>
          <w:numId w:val="26"/>
        </w:numPr>
        <w:tabs>
          <w:tab w:val="num" w:pos="851"/>
          <w:tab w:val="num" w:pos="1260"/>
          <w:tab w:val="num" w:pos="2127"/>
        </w:tabs>
        <w:spacing w:line="280" w:lineRule="atLeast"/>
        <w:ind w:left="2127" w:hanging="284"/>
        <w:jc w:val="both"/>
        <w:rPr>
          <w:rFonts w:ascii="Times New Roman" w:hAnsi="Times New Roman"/>
          <w:sz w:val="22"/>
          <w:szCs w:val="22"/>
        </w:rPr>
      </w:pPr>
      <w:r w:rsidRPr="003A2361">
        <w:rPr>
          <w:rFonts w:ascii="Times New Roman" w:hAnsi="Times New Roman"/>
          <w:sz w:val="22"/>
          <w:szCs w:val="22"/>
        </w:rPr>
        <w:t>vypracování podkladů pro rozhodnutí zadavatele o výběru nejvhodnější nabídky,</w:t>
      </w:r>
    </w:p>
    <w:p w:rsidR="00682DF8" w:rsidRPr="003A2361" w:rsidRDefault="00682DF8" w:rsidP="00682DF8">
      <w:pPr>
        <w:numPr>
          <w:ilvl w:val="0"/>
          <w:numId w:val="26"/>
        </w:numPr>
        <w:tabs>
          <w:tab w:val="num" w:pos="851"/>
          <w:tab w:val="num" w:pos="1260"/>
          <w:tab w:val="num" w:pos="2127"/>
        </w:tabs>
        <w:spacing w:line="280" w:lineRule="atLeast"/>
        <w:ind w:left="2127" w:hanging="284"/>
        <w:jc w:val="both"/>
        <w:rPr>
          <w:rFonts w:ascii="Times New Roman" w:hAnsi="Times New Roman"/>
          <w:sz w:val="22"/>
          <w:szCs w:val="22"/>
        </w:rPr>
      </w:pPr>
      <w:r w:rsidRPr="003A2361">
        <w:rPr>
          <w:rFonts w:ascii="Times New Roman" w:hAnsi="Times New Roman"/>
          <w:sz w:val="22"/>
          <w:szCs w:val="22"/>
        </w:rPr>
        <w:t>zpracování oznámení o výběru nejvhodnější nabídky,</w:t>
      </w:r>
    </w:p>
    <w:p w:rsidR="00682DF8" w:rsidRPr="003A2361" w:rsidRDefault="00682DF8" w:rsidP="00682DF8">
      <w:pPr>
        <w:numPr>
          <w:ilvl w:val="0"/>
          <w:numId w:val="26"/>
        </w:numPr>
        <w:tabs>
          <w:tab w:val="num" w:pos="851"/>
          <w:tab w:val="num" w:pos="1260"/>
          <w:tab w:val="num" w:pos="2127"/>
        </w:tabs>
        <w:spacing w:line="280" w:lineRule="atLeast"/>
        <w:ind w:left="2127" w:hanging="284"/>
        <w:jc w:val="both"/>
        <w:rPr>
          <w:rFonts w:ascii="Times New Roman" w:hAnsi="Times New Roman"/>
          <w:sz w:val="22"/>
          <w:szCs w:val="22"/>
        </w:rPr>
      </w:pPr>
      <w:r w:rsidRPr="003A2361">
        <w:rPr>
          <w:rFonts w:ascii="Times New Roman" w:hAnsi="Times New Roman"/>
          <w:sz w:val="22"/>
          <w:szCs w:val="22"/>
        </w:rPr>
        <w:t xml:space="preserve">zajištění doručení oznámení o výběru nejvhodnější nabídky </w:t>
      </w:r>
      <w:r w:rsidR="00FE7090">
        <w:rPr>
          <w:rFonts w:ascii="Times New Roman" w:hAnsi="Times New Roman"/>
          <w:sz w:val="22"/>
          <w:szCs w:val="22"/>
        </w:rPr>
        <w:t>účastníkům</w:t>
      </w:r>
      <w:r w:rsidRPr="003A2361">
        <w:rPr>
          <w:rFonts w:ascii="Times New Roman" w:hAnsi="Times New Roman"/>
          <w:sz w:val="22"/>
          <w:szCs w:val="22"/>
        </w:rPr>
        <w:t>, kteří nebyli ze zadávacího řízení vyloučeni,</w:t>
      </w:r>
    </w:p>
    <w:p w:rsidR="00682DF8" w:rsidRPr="003A2361" w:rsidRDefault="00682DF8" w:rsidP="00682DF8">
      <w:pPr>
        <w:numPr>
          <w:ilvl w:val="0"/>
          <w:numId w:val="26"/>
        </w:numPr>
        <w:tabs>
          <w:tab w:val="num" w:pos="851"/>
          <w:tab w:val="num" w:pos="1260"/>
          <w:tab w:val="num" w:pos="2127"/>
        </w:tabs>
        <w:spacing w:line="280" w:lineRule="atLeast"/>
        <w:ind w:left="2127" w:hanging="284"/>
        <w:jc w:val="both"/>
        <w:rPr>
          <w:rFonts w:ascii="Times New Roman" w:hAnsi="Times New Roman"/>
          <w:sz w:val="22"/>
          <w:szCs w:val="22"/>
        </w:rPr>
      </w:pPr>
      <w:r w:rsidRPr="003A2361">
        <w:rPr>
          <w:rFonts w:ascii="Times New Roman" w:hAnsi="Times New Roman"/>
          <w:sz w:val="22"/>
          <w:szCs w:val="22"/>
        </w:rPr>
        <w:t>vyřízení event. námitek proti rozhodnutí o výběru nejvhodnější nabídky,</w:t>
      </w:r>
    </w:p>
    <w:p w:rsidR="00682DF8" w:rsidRPr="003A2361" w:rsidRDefault="00682DF8" w:rsidP="00682DF8">
      <w:pPr>
        <w:numPr>
          <w:ilvl w:val="0"/>
          <w:numId w:val="26"/>
        </w:numPr>
        <w:tabs>
          <w:tab w:val="num" w:pos="851"/>
          <w:tab w:val="num" w:pos="1260"/>
          <w:tab w:val="num" w:pos="2127"/>
        </w:tabs>
        <w:spacing w:line="280" w:lineRule="atLeast"/>
        <w:ind w:left="2127" w:hanging="284"/>
        <w:jc w:val="both"/>
        <w:rPr>
          <w:rFonts w:ascii="Times New Roman" w:hAnsi="Times New Roman"/>
          <w:sz w:val="22"/>
          <w:szCs w:val="22"/>
        </w:rPr>
      </w:pPr>
      <w:r w:rsidRPr="003A2361">
        <w:rPr>
          <w:rFonts w:ascii="Times New Roman" w:hAnsi="Times New Roman"/>
          <w:sz w:val="22"/>
          <w:szCs w:val="22"/>
        </w:rPr>
        <w:lastRenderedPageBreak/>
        <w:t xml:space="preserve">spolupráce při uzavírání smlouvy s vybraným </w:t>
      </w:r>
      <w:r w:rsidR="00FE7090">
        <w:rPr>
          <w:rFonts w:ascii="Times New Roman" w:hAnsi="Times New Roman"/>
          <w:sz w:val="22"/>
          <w:szCs w:val="22"/>
        </w:rPr>
        <w:t>dodavatelem</w:t>
      </w:r>
      <w:r w:rsidRPr="003A2361">
        <w:rPr>
          <w:rFonts w:ascii="Times New Roman" w:hAnsi="Times New Roman"/>
          <w:sz w:val="22"/>
          <w:szCs w:val="22"/>
        </w:rPr>
        <w:t>, zpracování analýzy návrhu smlouvy, zastupování zadavatele při jednáních o konečné podobě smlouvy,</w:t>
      </w:r>
    </w:p>
    <w:p w:rsidR="00682DF8" w:rsidRPr="003A2361" w:rsidRDefault="00682DF8" w:rsidP="00682DF8">
      <w:pPr>
        <w:numPr>
          <w:ilvl w:val="0"/>
          <w:numId w:val="26"/>
        </w:numPr>
        <w:tabs>
          <w:tab w:val="num" w:pos="851"/>
          <w:tab w:val="num" w:pos="1260"/>
          <w:tab w:val="num" w:pos="2127"/>
        </w:tabs>
        <w:spacing w:line="280" w:lineRule="atLeast"/>
        <w:ind w:left="2127" w:hanging="284"/>
        <w:jc w:val="both"/>
        <w:rPr>
          <w:rFonts w:ascii="Times New Roman" w:hAnsi="Times New Roman"/>
          <w:sz w:val="22"/>
          <w:szCs w:val="22"/>
        </w:rPr>
      </w:pPr>
      <w:r w:rsidRPr="003A2361">
        <w:rPr>
          <w:rFonts w:ascii="Times New Roman" w:hAnsi="Times New Roman"/>
          <w:sz w:val="22"/>
          <w:szCs w:val="22"/>
        </w:rPr>
        <w:t>u vybraného dodavatele zajištění ověření</w:t>
      </w:r>
      <w:r w:rsidR="00FE7090">
        <w:rPr>
          <w:rFonts w:ascii="Times New Roman" w:hAnsi="Times New Roman"/>
          <w:sz w:val="22"/>
          <w:szCs w:val="22"/>
        </w:rPr>
        <w:t>údajů, dokladů nebo vzorků předložených dle § 122 odst. 3 ZZVZ</w:t>
      </w:r>
      <w:r w:rsidRPr="003A2361">
        <w:rPr>
          <w:rFonts w:ascii="Times New Roman" w:hAnsi="Times New Roman"/>
          <w:sz w:val="22"/>
          <w:szCs w:val="22"/>
        </w:rPr>
        <w:t>,</w:t>
      </w:r>
    </w:p>
    <w:p w:rsidR="00682DF8" w:rsidRPr="003A2361" w:rsidRDefault="00682DF8" w:rsidP="00682DF8">
      <w:pPr>
        <w:numPr>
          <w:ilvl w:val="0"/>
          <w:numId w:val="26"/>
        </w:numPr>
        <w:tabs>
          <w:tab w:val="num" w:pos="851"/>
          <w:tab w:val="num" w:pos="1260"/>
          <w:tab w:val="num" w:pos="2127"/>
        </w:tabs>
        <w:spacing w:line="280" w:lineRule="atLeast"/>
        <w:ind w:left="2127" w:hanging="284"/>
        <w:jc w:val="both"/>
        <w:rPr>
          <w:rFonts w:ascii="Times New Roman" w:hAnsi="Times New Roman"/>
          <w:sz w:val="22"/>
          <w:szCs w:val="22"/>
        </w:rPr>
      </w:pPr>
      <w:r w:rsidRPr="003A2361">
        <w:rPr>
          <w:rFonts w:ascii="Times New Roman" w:hAnsi="Times New Roman"/>
          <w:sz w:val="22"/>
          <w:szCs w:val="22"/>
        </w:rPr>
        <w:t xml:space="preserve">zpracování případného </w:t>
      </w:r>
      <w:r w:rsidR="00FE7090">
        <w:rPr>
          <w:rFonts w:ascii="Times New Roman" w:hAnsi="Times New Roman"/>
          <w:sz w:val="22"/>
          <w:szCs w:val="22"/>
        </w:rPr>
        <w:t xml:space="preserve">rozhodnutí a </w:t>
      </w:r>
      <w:r w:rsidRPr="003A2361">
        <w:rPr>
          <w:rFonts w:ascii="Times New Roman" w:hAnsi="Times New Roman"/>
          <w:sz w:val="22"/>
          <w:szCs w:val="22"/>
        </w:rPr>
        <w:t xml:space="preserve">oznámení o vyloučení </w:t>
      </w:r>
      <w:r w:rsidR="00FE7090">
        <w:rPr>
          <w:rFonts w:ascii="Times New Roman" w:hAnsi="Times New Roman"/>
          <w:sz w:val="22"/>
          <w:szCs w:val="22"/>
        </w:rPr>
        <w:t xml:space="preserve">účastníka </w:t>
      </w:r>
      <w:r w:rsidRPr="003A2361">
        <w:rPr>
          <w:rFonts w:ascii="Times New Roman" w:hAnsi="Times New Roman"/>
          <w:sz w:val="22"/>
          <w:szCs w:val="22"/>
        </w:rPr>
        <w:t xml:space="preserve">pro </w:t>
      </w:r>
      <w:r w:rsidR="00FE7090">
        <w:rPr>
          <w:rFonts w:ascii="Times New Roman" w:hAnsi="Times New Roman"/>
          <w:sz w:val="22"/>
          <w:szCs w:val="22"/>
        </w:rPr>
        <w:t>nesplnění povinnosti dle § 122 odst. 3 ZZVZ</w:t>
      </w:r>
      <w:r w:rsidRPr="003A2361">
        <w:rPr>
          <w:rFonts w:ascii="Times New Roman" w:hAnsi="Times New Roman"/>
          <w:sz w:val="22"/>
          <w:szCs w:val="22"/>
        </w:rPr>
        <w:t>,</w:t>
      </w:r>
    </w:p>
    <w:p w:rsidR="00682DF8" w:rsidRPr="003A2361" w:rsidRDefault="00682DF8" w:rsidP="00682DF8">
      <w:pPr>
        <w:numPr>
          <w:ilvl w:val="0"/>
          <w:numId w:val="26"/>
        </w:numPr>
        <w:tabs>
          <w:tab w:val="num" w:pos="851"/>
          <w:tab w:val="num" w:pos="1260"/>
          <w:tab w:val="num" w:pos="2127"/>
        </w:tabs>
        <w:spacing w:line="280" w:lineRule="atLeast"/>
        <w:ind w:left="2127" w:hanging="284"/>
        <w:jc w:val="both"/>
        <w:rPr>
          <w:rFonts w:ascii="Times New Roman" w:hAnsi="Times New Roman"/>
          <w:sz w:val="22"/>
          <w:szCs w:val="22"/>
        </w:rPr>
      </w:pPr>
      <w:r w:rsidRPr="003A2361">
        <w:rPr>
          <w:rFonts w:ascii="Times New Roman" w:hAnsi="Times New Roman"/>
          <w:sz w:val="22"/>
          <w:szCs w:val="22"/>
        </w:rPr>
        <w:t>zpracování písemné zprávy zadavatele o průběhu zadávacího řízení dle § 217 ZZVZ,</w:t>
      </w:r>
    </w:p>
    <w:p w:rsidR="00885019" w:rsidRDefault="00682DF8" w:rsidP="00885019">
      <w:pPr>
        <w:numPr>
          <w:ilvl w:val="0"/>
          <w:numId w:val="26"/>
        </w:numPr>
        <w:tabs>
          <w:tab w:val="num" w:pos="851"/>
          <w:tab w:val="num" w:pos="1260"/>
          <w:tab w:val="num" w:pos="2127"/>
        </w:tabs>
        <w:spacing w:line="280" w:lineRule="atLeast"/>
        <w:ind w:left="2127" w:hanging="284"/>
        <w:jc w:val="both"/>
        <w:rPr>
          <w:rFonts w:ascii="Times New Roman" w:hAnsi="Times New Roman"/>
          <w:sz w:val="22"/>
          <w:szCs w:val="22"/>
        </w:rPr>
      </w:pPr>
      <w:r w:rsidRPr="003A2361">
        <w:rPr>
          <w:rFonts w:ascii="Times New Roman" w:hAnsi="Times New Roman"/>
          <w:sz w:val="22"/>
          <w:szCs w:val="22"/>
        </w:rPr>
        <w:t>v případě zrušení zadávacího řízení zajištění zpracování rozhodnutí o zrušení zadávacího řízení a jeho případné oznámení všem účastníkům zadávacího řízení,</w:t>
      </w:r>
    </w:p>
    <w:p w:rsidR="00682DF8" w:rsidRPr="00885019" w:rsidRDefault="00682DF8" w:rsidP="00885019">
      <w:pPr>
        <w:numPr>
          <w:ilvl w:val="0"/>
          <w:numId w:val="26"/>
        </w:numPr>
        <w:tabs>
          <w:tab w:val="num" w:pos="851"/>
          <w:tab w:val="num" w:pos="1260"/>
          <w:tab w:val="num" w:pos="2127"/>
        </w:tabs>
        <w:spacing w:line="280" w:lineRule="atLeast"/>
        <w:ind w:left="2127" w:hanging="284"/>
        <w:jc w:val="both"/>
        <w:rPr>
          <w:rFonts w:ascii="Times New Roman" w:hAnsi="Times New Roman"/>
          <w:sz w:val="22"/>
          <w:szCs w:val="22"/>
        </w:rPr>
      </w:pPr>
      <w:r w:rsidRPr="00885019">
        <w:rPr>
          <w:rFonts w:ascii="Times New Roman" w:hAnsi="Times New Roman"/>
          <w:sz w:val="22"/>
          <w:szCs w:val="22"/>
        </w:rPr>
        <w:t xml:space="preserve">zpracování vyjádření zadavatele k případnému návrhu k Úřadu pro ochranu pro hospodářské soutěže, </w:t>
      </w:r>
    </w:p>
    <w:p w:rsidR="00682DF8" w:rsidRPr="003A2361" w:rsidRDefault="00682DF8" w:rsidP="00682DF8">
      <w:pPr>
        <w:numPr>
          <w:ilvl w:val="0"/>
          <w:numId w:val="26"/>
        </w:numPr>
        <w:tabs>
          <w:tab w:val="num" w:pos="851"/>
          <w:tab w:val="num" w:pos="1260"/>
          <w:tab w:val="num" w:pos="2127"/>
        </w:tabs>
        <w:spacing w:line="280" w:lineRule="atLeast"/>
        <w:ind w:left="2127" w:hanging="284"/>
        <w:jc w:val="both"/>
        <w:rPr>
          <w:rFonts w:ascii="Times New Roman" w:hAnsi="Times New Roman"/>
          <w:sz w:val="22"/>
          <w:szCs w:val="22"/>
        </w:rPr>
      </w:pPr>
      <w:r w:rsidRPr="003A2361">
        <w:rPr>
          <w:rFonts w:ascii="Times New Roman" w:hAnsi="Times New Roman"/>
          <w:sz w:val="22"/>
          <w:szCs w:val="22"/>
        </w:rPr>
        <w:t xml:space="preserve">řešení návrhu s Úřadem pro ochranu hospodářské soutěže, </w:t>
      </w:r>
    </w:p>
    <w:p w:rsidR="00682DF8" w:rsidRPr="003A2361" w:rsidRDefault="00682DF8" w:rsidP="00682DF8">
      <w:pPr>
        <w:numPr>
          <w:ilvl w:val="0"/>
          <w:numId w:val="26"/>
        </w:numPr>
        <w:tabs>
          <w:tab w:val="num" w:pos="851"/>
          <w:tab w:val="num" w:pos="1260"/>
          <w:tab w:val="num" w:pos="2127"/>
        </w:tabs>
        <w:spacing w:line="280" w:lineRule="atLeast"/>
        <w:ind w:left="2127" w:hanging="284"/>
        <w:jc w:val="both"/>
        <w:rPr>
          <w:rFonts w:ascii="Times New Roman" w:hAnsi="Times New Roman"/>
          <w:sz w:val="22"/>
          <w:szCs w:val="22"/>
        </w:rPr>
      </w:pPr>
      <w:r w:rsidRPr="003A2361">
        <w:rPr>
          <w:rFonts w:ascii="Times New Roman" w:hAnsi="Times New Roman"/>
          <w:sz w:val="22"/>
          <w:szCs w:val="22"/>
        </w:rPr>
        <w:t>ukončení zadávacího řízení po vydání rozhodnutí Úřadem pro ochranu hospodářské soutěže o podaném návrhu.</w:t>
      </w:r>
    </w:p>
    <w:p w:rsidR="00682DF8" w:rsidRPr="003A2361" w:rsidRDefault="00682DF8" w:rsidP="00682DF8">
      <w:pPr>
        <w:numPr>
          <w:ilvl w:val="0"/>
          <w:numId w:val="27"/>
        </w:numPr>
        <w:tabs>
          <w:tab w:val="left" w:pos="1701"/>
        </w:tabs>
        <w:spacing w:before="120" w:line="280" w:lineRule="atLeast"/>
        <w:ind w:left="1701" w:hanging="425"/>
        <w:jc w:val="both"/>
        <w:rPr>
          <w:rFonts w:ascii="Times New Roman" w:eastAsia="Cambria" w:hAnsi="Times New Roman"/>
          <w:b/>
          <w:bCs/>
          <w:i/>
          <w:sz w:val="22"/>
          <w:szCs w:val="22"/>
        </w:rPr>
      </w:pPr>
      <w:r w:rsidRPr="003A2361">
        <w:rPr>
          <w:rFonts w:ascii="Times New Roman" w:eastAsia="Cambria" w:hAnsi="Times New Roman"/>
          <w:b/>
          <w:bCs/>
          <w:i/>
          <w:sz w:val="22"/>
          <w:szCs w:val="22"/>
        </w:rPr>
        <w:t>Činnosti spojené s kompletací dokumentace o veřejné zakázce a s uveřejňovacími povinnostmi zadavatele:</w:t>
      </w:r>
    </w:p>
    <w:p w:rsidR="00682DF8" w:rsidRPr="003A2361" w:rsidRDefault="00682DF8" w:rsidP="00682DF8">
      <w:pPr>
        <w:numPr>
          <w:ilvl w:val="0"/>
          <w:numId w:val="26"/>
        </w:numPr>
        <w:tabs>
          <w:tab w:val="num" w:pos="2127"/>
        </w:tabs>
        <w:spacing w:line="280" w:lineRule="atLeast"/>
        <w:ind w:left="2127" w:hanging="284"/>
        <w:jc w:val="both"/>
        <w:rPr>
          <w:rFonts w:ascii="Times New Roman" w:hAnsi="Times New Roman"/>
          <w:sz w:val="22"/>
          <w:szCs w:val="22"/>
        </w:rPr>
      </w:pPr>
      <w:r w:rsidRPr="003A2361">
        <w:rPr>
          <w:rFonts w:ascii="Times New Roman" w:hAnsi="Times New Roman"/>
          <w:sz w:val="22"/>
          <w:szCs w:val="22"/>
        </w:rPr>
        <w:t>kompletace, uspořádání a předání veškeré dokumentace z průběhu zadávacího řízení zadavateli,</w:t>
      </w:r>
    </w:p>
    <w:p w:rsidR="00682DF8" w:rsidRPr="003A2361" w:rsidRDefault="00682DF8" w:rsidP="00682DF8">
      <w:pPr>
        <w:numPr>
          <w:ilvl w:val="0"/>
          <w:numId w:val="26"/>
        </w:numPr>
        <w:tabs>
          <w:tab w:val="num" w:pos="2127"/>
        </w:tabs>
        <w:spacing w:line="280" w:lineRule="atLeast"/>
        <w:ind w:left="2127" w:hanging="284"/>
        <w:jc w:val="both"/>
        <w:rPr>
          <w:rFonts w:ascii="Times New Roman" w:hAnsi="Times New Roman"/>
          <w:sz w:val="22"/>
          <w:szCs w:val="22"/>
        </w:rPr>
      </w:pPr>
      <w:r w:rsidRPr="003A2361">
        <w:rPr>
          <w:rFonts w:ascii="Times New Roman" w:hAnsi="Times New Roman"/>
          <w:sz w:val="22"/>
          <w:szCs w:val="22"/>
        </w:rPr>
        <w:t>právní podpora při plnění uveřejňovací povinnosti zadavatele dle § 219 odst. 1 písm. a) ZZVZ.</w:t>
      </w:r>
    </w:p>
    <w:p w:rsidR="00682DF8" w:rsidRDefault="00907973" w:rsidP="003A2361">
      <w:pPr>
        <w:pStyle w:val="RLTextlnkuslovan"/>
        <w:numPr>
          <w:ilvl w:val="1"/>
          <w:numId w:val="21"/>
        </w:numPr>
        <w:spacing w:before="120"/>
        <w:ind w:left="567" w:hanging="567"/>
      </w:pPr>
      <w:r>
        <w:rPr>
          <w:rFonts w:ascii="Times New Roman" w:hAnsi="Times New Roman"/>
        </w:rPr>
        <w:t xml:space="preserve">Maximální </w:t>
      </w:r>
      <w:r w:rsidR="00956289" w:rsidRPr="000A0524">
        <w:rPr>
          <w:rFonts w:ascii="Times New Roman" w:hAnsi="Times New Roman"/>
        </w:rPr>
        <w:t xml:space="preserve">rozsah </w:t>
      </w:r>
      <w:r w:rsidR="008E145F">
        <w:rPr>
          <w:rFonts w:ascii="Times New Roman" w:hAnsi="Times New Roman"/>
        </w:rPr>
        <w:t>20</w:t>
      </w:r>
      <w:r w:rsidR="008E145F" w:rsidRPr="000A0524">
        <w:rPr>
          <w:rFonts w:ascii="Times New Roman" w:hAnsi="Times New Roman"/>
        </w:rPr>
        <w:t xml:space="preserve"> </w:t>
      </w:r>
      <w:r w:rsidR="00956289" w:rsidRPr="000A0524">
        <w:rPr>
          <w:rFonts w:ascii="Times New Roman" w:hAnsi="Times New Roman"/>
        </w:rPr>
        <w:t>hodin uvedený v č</w:t>
      </w:r>
      <w:r w:rsidR="000242DE" w:rsidRPr="000A0524">
        <w:rPr>
          <w:rFonts w:ascii="Times New Roman" w:hAnsi="Times New Roman"/>
        </w:rPr>
        <w:t>lánk</w:t>
      </w:r>
      <w:r w:rsidR="00956289" w:rsidRPr="000A0524">
        <w:rPr>
          <w:rFonts w:ascii="Times New Roman" w:hAnsi="Times New Roman"/>
        </w:rPr>
        <w:t>u</w:t>
      </w:r>
      <w:r w:rsidR="000242DE" w:rsidRPr="000A0524">
        <w:rPr>
          <w:rFonts w:ascii="Times New Roman" w:hAnsi="Times New Roman"/>
        </w:rPr>
        <w:t xml:space="preserve"> </w:t>
      </w:r>
      <w:r w:rsidR="00A4741B" w:rsidRPr="000A0524">
        <w:rPr>
          <w:rFonts w:ascii="Times New Roman" w:hAnsi="Times New Roman"/>
        </w:rPr>
        <w:t>I</w:t>
      </w:r>
      <w:r w:rsidR="004269A3" w:rsidRPr="000A0524">
        <w:rPr>
          <w:rFonts w:ascii="Times New Roman" w:hAnsi="Times New Roman"/>
        </w:rPr>
        <w:t>I</w:t>
      </w:r>
      <w:r w:rsidR="000242DE" w:rsidRPr="000A0524">
        <w:rPr>
          <w:rFonts w:ascii="Times New Roman" w:hAnsi="Times New Roman"/>
        </w:rPr>
        <w:t xml:space="preserve"> odst. </w:t>
      </w:r>
      <w:r w:rsidR="00956289" w:rsidRPr="000A0524">
        <w:rPr>
          <w:rFonts w:ascii="Times New Roman" w:hAnsi="Times New Roman"/>
        </w:rPr>
        <w:t>2.1</w:t>
      </w:r>
      <w:r>
        <w:rPr>
          <w:rFonts w:ascii="Times New Roman" w:hAnsi="Times New Roman"/>
        </w:rPr>
        <w:t>.2</w:t>
      </w:r>
      <w:r w:rsidR="00A4741B" w:rsidRPr="000A0524">
        <w:rPr>
          <w:rFonts w:ascii="Times New Roman" w:hAnsi="Times New Roman"/>
        </w:rPr>
        <w:t xml:space="preserve"> </w:t>
      </w:r>
      <w:r w:rsidR="00956289" w:rsidRPr="000A0524">
        <w:rPr>
          <w:rFonts w:ascii="Times New Roman" w:hAnsi="Times New Roman"/>
        </w:rPr>
        <w:t xml:space="preserve">Dílčí </w:t>
      </w:r>
      <w:r w:rsidR="00A4741B" w:rsidRPr="000A0524">
        <w:rPr>
          <w:rFonts w:ascii="Times New Roman" w:hAnsi="Times New Roman"/>
        </w:rPr>
        <w:t>sm</w:t>
      </w:r>
      <w:r w:rsidR="00312979">
        <w:rPr>
          <w:rFonts w:ascii="Times New Roman" w:hAnsi="Times New Roman"/>
        </w:rPr>
        <w:t>louvy se ruší a </w:t>
      </w:r>
      <w:r w:rsidR="000242DE" w:rsidRPr="000A0524">
        <w:rPr>
          <w:rFonts w:ascii="Times New Roman" w:hAnsi="Times New Roman"/>
        </w:rPr>
        <w:t xml:space="preserve">nahrazuje se následujícím </w:t>
      </w:r>
      <w:r w:rsidR="00956289" w:rsidRPr="000A0524">
        <w:rPr>
          <w:rFonts w:ascii="Times New Roman" w:hAnsi="Times New Roman"/>
        </w:rPr>
        <w:t xml:space="preserve">rozsahem: </w:t>
      </w:r>
      <w:r w:rsidR="008E145F">
        <w:rPr>
          <w:rFonts w:ascii="Times New Roman" w:hAnsi="Times New Roman"/>
        </w:rPr>
        <w:t>34,5</w:t>
      </w:r>
      <w:r w:rsidR="008E145F" w:rsidRPr="000A0524">
        <w:rPr>
          <w:rFonts w:ascii="Times New Roman" w:hAnsi="Times New Roman"/>
        </w:rPr>
        <w:t xml:space="preserve"> </w:t>
      </w:r>
      <w:r w:rsidR="00956289" w:rsidRPr="000A0524">
        <w:rPr>
          <w:rFonts w:ascii="Times New Roman" w:hAnsi="Times New Roman"/>
        </w:rPr>
        <w:t>hodin.</w:t>
      </w:r>
    </w:p>
    <w:p w:rsidR="009773D5" w:rsidRPr="000A0524" w:rsidRDefault="001C7064" w:rsidP="000A0524">
      <w:pPr>
        <w:pStyle w:val="RLTextlnkuslovan"/>
        <w:numPr>
          <w:ilvl w:val="1"/>
          <w:numId w:val="21"/>
        </w:numPr>
        <w:ind w:left="567" w:hanging="567"/>
        <w:rPr>
          <w:rFonts w:ascii="Times New Roman" w:hAnsi="Times New Roman"/>
        </w:rPr>
      </w:pPr>
      <w:r>
        <w:rPr>
          <w:rFonts w:ascii="Times New Roman" w:hAnsi="Times New Roman"/>
        </w:rPr>
        <w:t>Č</w:t>
      </w:r>
      <w:r w:rsidR="009773D5" w:rsidRPr="000A0524">
        <w:rPr>
          <w:rFonts w:ascii="Times New Roman" w:hAnsi="Times New Roman"/>
        </w:rPr>
        <w:t>lán</w:t>
      </w:r>
      <w:r>
        <w:rPr>
          <w:rFonts w:ascii="Times New Roman" w:hAnsi="Times New Roman"/>
        </w:rPr>
        <w:t>ek</w:t>
      </w:r>
      <w:r w:rsidR="009773D5" w:rsidRPr="000A0524">
        <w:rPr>
          <w:rFonts w:ascii="Times New Roman" w:hAnsi="Times New Roman"/>
        </w:rPr>
        <w:t xml:space="preserve"> III odst. </w:t>
      </w:r>
      <w:r w:rsidR="007D5D86" w:rsidRPr="000A0524">
        <w:rPr>
          <w:rFonts w:ascii="Times New Roman" w:hAnsi="Times New Roman"/>
        </w:rPr>
        <w:t>3.</w:t>
      </w:r>
      <w:r w:rsidR="009773D5" w:rsidRPr="000A0524">
        <w:rPr>
          <w:rFonts w:ascii="Times New Roman" w:hAnsi="Times New Roman"/>
        </w:rPr>
        <w:t xml:space="preserve">1 </w:t>
      </w:r>
      <w:r w:rsidR="001E520A" w:rsidRPr="000A0524">
        <w:rPr>
          <w:rFonts w:ascii="Times New Roman" w:hAnsi="Times New Roman"/>
        </w:rPr>
        <w:t xml:space="preserve">Dílčí </w:t>
      </w:r>
      <w:r w:rsidR="009773D5" w:rsidRPr="000A0524">
        <w:rPr>
          <w:rFonts w:ascii="Times New Roman" w:hAnsi="Times New Roman"/>
        </w:rPr>
        <w:t>smlouvy se ruší a nahrazuje následujícím zněním:</w:t>
      </w:r>
    </w:p>
    <w:p w:rsidR="007A7402" w:rsidRPr="003A2361" w:rsidRDefault="007A7402" w:rsidP="003A2361">
      <w:pPr>
        <w:pStyle w:val="Nadpis1"/>
        <w:keepNext/>
        <w:tabs>
          <w:tab w:val="left" w:pos="0"/>
        </w:tabs>
        <w:spacing w:before="240" w:after="0" w:line="280" w:lineRule="atLeast"/>
        <w:ind w:left="1418"/>
        <w:rPr>
          <w:rFonts w:ascii="Times New Roman" w:hAnsi="Times New Roman"/>
          <w:b w:val="0"/>
          <w:color w:val="auto"/>
          <w:sz w:val="22"/>
          <w:szCs w:val="22"/>
        </w:rPr>
      </w:pPr>
      <w:r w:rsidRPr="003A2361">
        <w:rPr>
          <w:rFonts w:ascii="Times New Roman" w:hAnsi="Times New Roman"/>
          <w:b w:val="0"/>
          <w:color w:val="auto"/>
          <w:sz w:val="22"/>
          <w:szCs w:val="22"/>
        </w:rPr>
        <w:t xml:space="preserve">Odměna za poskytování plnění dle této Dílčí smlouvy je stanovena jako nejvýše přípustná a činí maximálně </w:t>
      </w:r>
      <w:r w:rsidR="00A71602">
        <w:rPr>
          <w:rFonts w:ascii="Times New Roman" w:hAnsi="Times New Roman"/>
          <w:b w:val="0"/>
          <w:color w:val="auto"/>
          <w:sz w:val="22"/>
          <w:szCs w:val="22"/>
        </w:rPr>
        <w:t>493 500</w:t>
      </w:r>
      <w:r w:rsidRPr="003A2361">
        <w:rPr>
          <w:rFonts w:ascii="Times New Roman" w:hAnsi="Times New Roman"/>
          <w:b w:val="0"/>
          <w:color w:val="auto"/>
          <w:sz w:val="22"/>
          <w:szCs w:val="22"/>
        </w:rPr>
        <w:t xml:space="preserve">,- Kč (slovy: </w:t>
      </w:r>
      <w:r w:rsidR="00A71602">
        <w:rPr>
          <w:rFonts w:ascii="Times New Roman" w:hAnsi="Times New Roman"/>
          <w:b w:val="0"/>
          <w:color w:val="auto"/>
          <w:sz w:val="22"/>
          <w:szCs w:val="22"/>
        </w:rPr>
        <w:t>čtyři sta devadesát tři tisíc pět set</w:t>
      </w:r>
      <w:r w:rsidRPr="003A2361">
        <w:rPr>
          <w:rFonts w:ascii="Times New Roman" w:hAnsi="Times New Roman"/>
          <w:b w:val="0"/>
          <w:color w:val="auto"/>
          <w:sz w:val="22"/>
          <w:szCs w:val="22"/>
        </w:rPr>
        <w:t xml:space="preserve"> korun českých) bez DPH, tzn.</w:t>
      </w:r>
      <w:r w:rsidR="00A71602" w:rsidRPr="00A71602">
        <w:t xml:space="preserve"> </w:t>
      </w:r>
      <w:r w:rsidR="00A71602" w:rsidRPr="00A71602">
        <w:rPr>
          <w:rFonts w:ascii="Times New Roman" w:hAnsi="Times New Roman"/>
          <w:b w:val="0"/>
          <w:color w:val="auto"/>
          <w:sz w:val="22"/>
          <w:szCs w:val="22"/>
        </w:rPr>
        <w:t>597</w:t>
      </w:r>
      <w:r w:rsidR="00A71602">
        <w:rPr>
          <w:rFonts w:ascii="Times New Roman" w:hAnsi="Times New Roman"/>
          <w:b w:val="0"/>
          <w:color w:val="auto"/>
          <w:sz w:val="22"/>
          <w:szCs w:val="22"/>
        </w:rPr>
        <w:t xml:space="preserve"> </w:t>
      </w:r>
      <w:r w:rsidR="00A71602" w:rsidRPr="00A71602">
        <w:rPr>
          <w:rFonts w:ascii="Times New Roman" w:hAnsi="Times New Roman"/>
          <w:b w:val="0"/>
          <w:color w:val="auto"/>
          <w:sz w:val="22"/>
          <w:szCs w:val="22"/>
        </w:rPr>
        <w:t>135</w:t>
      </w:r>
      <w:r w:rsidRPr="003A2361">
        <w:rPr>
          <w:rFonts w:ascii="Times New Roman" w:hAnsi="Times New Roman"/>
          <w:b w:val="0"/>
          <w:color w:val="auto"/>
          <w:sz w:val="22"/>
          <w:szCs w:val="22"/>
        </w:rPr>
        <w:t xml:space="preserve">,- Kč (slovy: </w:t>
      </w:r>
      <w:r w:rsidR="00A71602">
        <w:rPr>
          <w:rFonts w:ascii="Times New Roman" w:hAnsi="Times New Roman"/>
          <w:b w:val="0"/>
          <w:color w:val="auto"/>
          <w:sz w:val="22"/>
          <w:szCs w:val="22"/>
        </w:rPr>
        <w:t>pět set devadesát sedm</w:t>
      </w:r>
      <w:r w:rsidR="00682DF8" w:rsidRPr="003A2361">
        <w:rPr>
          <w:rFonts w:ascii="Times New Roman" w:hAnsi="Times New Roman"/>
          <w:b w:val="0"/>
          <w:color w:val="auto"/>
          <w:sz w:val="22"/>
          <w:szCs w:val="22"/>
        </w:rPr>
        <w:t xml:space="preserve"> tisíc </w:t>
      </w:r>
      <w:r w:rsidR="00A71602">
        <w:rPr>
          <w:rFonts w:ascii="Times New Roman" w:hAnsi="Times New Roman"/>
          <w:b w:val="0"/>
          <w:color w:val="auto"/>
          <w:sz w:val="22"/>
          <w:szCs w:val="22"/>
        </w:rPr>
        <w:t>sto třicet pět</w:t>
      </w:r>
      <w:r w:rsidRPr="003A2361">
        <w:rPr>
          <w:rFonts w:ascii="Times New Roman" w:hAnsi="Times New Roman"/>
          <w:b w:val="0"/>
          <w:color w:val="auto"/>
          <w:sz w:val="22"/>
          <w:szCs w:val="22"/>
        </w:rPr>
        <w:t xml:space="preserve"> korun českých) včetně DPH. Výše DPH při sazbě </w:t>
      </w:r>
      <w:r w:rsidR="00682DF8" w:rsidRPr="003A2361">
        <w:rPr>
          <w:rFonts w:ascii="Times New Roman" w:hAnsi="Times New Roman"/>
          <w:b w:val="0"/>
          <w:color w:val="auto"/>
          <w:sz w:val="22"/>
          <w:szCs w:val="22"/>
        </w:rPr>
        <w:t xml:space="preserve">21 </w:t>
      </w:r>
      <w:r w:rsidRPr="003A2361">
        <w:rPr>
          <w:rFonts w:ascii="Times New Roman" w:hAnsi="Times New Roman"/>
          <w:b w:val="0"/>
          <w:color w:val="auto"/>
          <w:sz w:val="22"/>
          <w:szCs w:val="22"/>
        </w:rPr>
        <w:t xml:space="preserve">% je </w:t>
      </w:r>
      <w:r w:rsidR="00F9138B">
        <w:rPr>
          <w:rFonts w:ascii="Times New Roman" w:hAnsi="Times New Roman"/>
          <w:b w:val="0"/>
          <w:color w:val="auto"/>
          <w:sz w:val="22"/>
          <w:szCs w:val="22"/>
        </w:rPr>
        <w:br/>
      </w:r>
      <w:r w:rsidR="00A71602" w:rsidRPr="00A71602">
        <w:rPr>
          <w:rFonts w:ascii="Times New Roman" w:hAnsi="Times New Roman"/>
          <w:b w:val="0"/>
          <w:color w:val="auto"/>
          <w:sz w:val="22"/>
          <w:szCs w:val="22"/>
        </w:rPr>
        <w:t>103</w:t>
      </w:r>
      <w:r w:rsidR="00A71602">
        <w:rPr>
          <w:rFonts w:ascii="Times New Roman" w:hAnsi="Times New Roman"/>
          <w:b w:val="0"/>
          <w:color w:val="auto"/>
          <w:sz w:val="22"/>
          <w:szCs w:val="22"/>
        </w:rPr>
        <w:t xml:space="preserve"> </w:t>
      </w:r>
      <w:r w:rsidR="00A71602" w:rsidRPr="00A71602">
        <w:rPr>
          <w:rFonts w:ascii="Times New Roman" w:hAnsi="Times New Roman"/>
          <w:b w:val="0"/>
          <w:color w:val="auto"/>
          <w:sz w:val="22"/>
          <w:szCs w:val="22"/>
        </w:rPr>
        <w:t>635</w:t>
      </w:r>
      <w:r w:rsidRPr="003A2361">
        <w:rPr>
          <w:rFonts w:ascii="Times New Roman" w:hAnsi="Times New Roman"/>
          <w:b w:val="0"/>
          <w:color w:val="auto"/>
          <w:sz w:val="22"/>
          <w:szCs w:val="22"/>
        </w:rPr>
        <w:t>,- Kč (slovy:</w:t>
      </w:r>
      <w:r w:rsidR="00682DF8" w:rsidRPr="003A2361">
        <w:rPr>
          <w:rFonts w:ascii="Times New Roman" w:hAnsi="Times New Roman"/>
          <w:b w:val="0"/>
          <w:color w:val="auto"/>
          <w:sz w:val="22"/>
          <w:szCs w:val="22"/>
        </w:rPr>
        <w:t xml:space="preserve"> sto </w:t>
      </w:r>
      <w:r w:rsidR="00A71602">
        <w:rPr>
          <w:rFonts w:ascii="Times New Roman" w:hAnsi="Times New Roman"/>
          <w:b w:val="0"/>
          <w:color w:val="auto"/>
          <w:sz w:val="22"/>
          <w:szCs w:val="22"/>
        </w:rPr>
        <w:t>tři</w:t>
      </w:r>
      <w:r w:rsidR="00682DF8" w:rsidRPr="003A2361">
        <w:rPr>
          <w:rFonts w:ascii="Times New Roman" w:hAnsi="Times New Roman"/>
          <w:b w:val="0"/>
          <w:color w:val="auto"/>
          <w:sz w:val="22"/>
          <w:szCs w:val="22"/>
        </w:rPr>
        <w:t xml:space="preserve"> tisíc </w:t>
      </w:r>
      <w:r w:rsidR="00A71602">
        <w:rPr>
          <w:rFonts w:ascii="Times New Roman" w:hAnsi="Times New Roman"/>
          <w:b w:val="0"/>
          <w:color w:val="auto"/>
          <w:sz w:val="22"/>
          <w:szCs w:val="22"/>
        </w:rPr>
        <w:t>šest set třicet pět</w:t>
      </w:r>
      <w:r w:rsidR="00682DF8" w:rsidRPr="003A2361">
        <w:rPr>
          <w:rFonts w:ascii="Times New Roman" w:hAnsi="Times New Roman"/>
          <w:b w:val="0"/>
          <w:color w:val="auto"/>
          <w:sz w:val="22"/>
          <w:szCs w:val="22"/>
        </w:rPr>
        <w:t xml:space="preserve"> k</w:t>
      </w:r>
      <w:r w:rsidRPr="003A2361">
        <w:rPr>
          <w:rFonts w:ascii="Times New Roman" w:hAnsi="Times New Roman"/>
          <w:b w:val="0"/>
          <w:color w:val="auto"/>
          <w:sz w:val="22"/>
          <w:szCs w:val="22"/>
        </w:rPr>
        <w:t>orun českých).</w:t>
      </w:r>
    </w:p>
    <w:p w:rsidR="007A7402" w:rsidRPr="003A2361" w:rsidRDefault="007A7402" w:rsidP="003A2361">
      <w:pPr>
        <w:pStyle w:val="Nadpis1"/>
        <w:keepNext/>
        <w:tabs>
          <w:tab w:val="left" w:pos="0"/>
        </w:tabs>
        <w:spacing w:before="240" w:after="0" w:line="280" w:lineRule="atLeast"/>
        <w:ind w:left="1418"/>
        <w:rPr>
          <w:rFonts w:ascii="Times New Roman" w:hAnsi="Times New Roman"/>
          <w:color w:val="auto"/>
          <w:sz w:val="22"/>
          <w:szCs w:val="22"/>
        </w:rPr>
      </w:pPr>
      <w:r w:rsidRPr="003A2361">
        <w:rPr>
          <w:rFonts w:ascii="Times New Roman" w:hAnsi="Times New Roman"/>
          <w:b w:val="0"/>
          <w:color w:val="auto"/>
          <w:sz w:val="22"/>
          <w:szCs w:val="22"/>
        </w:rPr>
        <w:t>Výše uvedená celková cena vychází z jednotlivých cen uvedených v následující tabulce:</w:t>
      </w:r>
    </w:p>
    <w:p w:rsidR="00E81C94" w:rsidRPr="003A2361" w:rsidRDefault="00E81C94" w:rsidP="003A2361"/>
    <w:tbl>
      <w:tblPr>
        <w:tblW w:w="8232"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129"/>
        <w:gridCol w:w="1701"/>
        <w:gridCol w:w="1701"/>
        <w:gridCol w:w="1701"/>
      </w:tblGrid>
      <w:tr w:rsidR="003A2361" w:rsidRPr="00A71602" w:rsidTr="000119B0">
        <w:trPr>
          <w:trHeight w:val="458"/>
        </w:trPr>
        <w:tc>
          <w:tcPr>
            <w:tcW w:w="3129" w:type="dxa"/>
            <w:shd w:val="clear" w:color="auto" w:fill="D9D9D9"/>
            <w:vAlign w:val="center"/>
          </w:tcPr>
          <w:p w:rsidR="007A7402" w:rsidRPr="00A71602" w:rsidRDefault="007A7402" w:rsidP="000119B0">
            <w:pPr>
              <w:pStyle w:val="Zkladntext"/>
              <w:spacing w:after="0" w:line="280" w:lineRule="atLeast"/>
              <w:jc w:val="center"/>
              <w:rPr>
                <w:rFonts w:ascii="Times New Roman" w:hAnsi="Times New Roman" w:cs="Times New Roman"/>
                <w:b/>
                <w:sz w:val="22"/>
                <w:szCs w:val="22"/>
              </w:rPr>
            </w:pPr>
            <w:r w:rsidRPr="00A71602">
              <w:rPr>
                <w:rFonts w:ascii="Times New Roman" w:hAnsi="Times New Roman" w:cs="Times New Roman"/>
                <w:b/>
                <w:sz w:val="22"/>
                <w:szCs w:val="22"/>
              </w:rPr>
              <w:t>Jednotlivé činnosti</w:t>
            </w:r>
          </w:p>
        </w:tc>
        <w:tc>
          <w:tcPr>
            <w:tcW w:w="1701" w:type="dxa"/>
            <w:shd w:val="clear" w:color="auto" w:fill="D9D9D9"/>
            <w:vAlign w:val="center"/>
          </w:tcPr>
          <w:p w:rsidR="007A7402" w:rsidRPr="008D6CBE" w:rsidRDefault="007A7402" w:rsidP="000119B0">
            <w:pPr>
              <w:pStyle w:val="Zkladntext"/>
              <w:spacing w:after="0" w:line="280" w:lineRule="atLeast"/>
              <w:jc w:val="center"/>
              <w:rPr>
                <w:rFonts w:ascii="Times New Roman" w:hAnsi="Times New Roman" w:cs="Times New Roman"/>
                <w:b/>
                <w:sz w:val="22"/>
                <w:szCs w:val="22"/>
              </w:rPr>
            </w:pPr>
            <w:r w:rsidRPr="008D6CBE">
              <w:rPr>
                <w:rFonts w:ascii="Times New Roman" w:hAnsi="Times New Roman" w:cs="Times New Roman"/>
                <w:b/>
                <w:sz w:val="22"/>
                <w:szCs w:val="22"/>
              </w:rPr>
              <w:t xml:space="preserve">Jednotková cena </w:t>
            </w:r>
          </w:p>
          <w:p w:rsidR="007A7402" w:rsidRPr="008D6CBE" w:rsidRDefault="007A7402" w:rsidP="000119B0">
            <w:pPr>
              <w:pStyle w:val="Zkladntext"/>
              <w:spacing w:after="0" w:line="280" w:lineRule="atLeast"/>
              <w:jc w:val="center"/>
              <w:rPr>
                <w:rFonts w:ascii="Times New Roman" w:hAnsi="Times New Roman" w:cs="Times New Roman"/>
                <w:b/>
                <w:sz w:val="22"/>
                <w:szCs w:val="22"/>
              </w:rPr>
            </w:pPr>
            <w:r w:rsidRPr="008D6CBE">
              <w:rPr>
                <w:rFonts w:ascii="Times New Roman" w:hAnsi="Times New Roman" w:cs="Times New Roman"/>
                <w:b/>
                <w:sz w:val="22"/>
                <w:szCs w:val="22"/>
              </w:rPr>
              <w:t>(v Kč bez DPH)</w:t>
            </w:r>
          </w:p>
        </w:tc>
        <w:tc>
          <w:tcPr>
            <w:tcW w:w="1701" w:type="dxa"/>
            <w:shd w:val="clear" w:color="auto" w:fill="D9D9D9"/>
            <w:vAlign w:val="center"/>
          </w:tcPr>
          <w:p w:rsidR="007A7402" w:rsidRPr="008D6CBE" w:rsidRDefault="007A7402" w:rsidP="000119B0">
            <w:pPr>
              <w:pStyle w:val="Zkladntext"/>
              <w:spacing w:after="0" w:line="280" w:lineRule="atLeast"/>
              <w:jc w:val="center"/>
              <w:rPr>
                <w:rFonts w:ascii="Times New Roman" w:hAnsi="Times New Roman" w:cs="Times New Roman"/>
                <w:b/>
                <w:sz w:val="22"/>
                <w:szCs w:val="22"/>
              </w:rPr>
            </w:pPr>
            <w:r w:rsidRPr="008D6CBE">
              <w:rPr>
                <w:rFonts w:ascii="Times New Roman" w:hAnsi="Times New Roman" w:cs="Times New Roman"/>
                <w:b/>
                <w:sz w:val="22"/>
                <w:szCs w:val="22"/>
              </w:rPr>
              <w:t>Max. počet jednotek</w:t>
            </w:r>
          </w:p>
        </w:tc>
        <w:tc>
          <w:tcPr>
            <w:tcW w:w="1701" w:type="dxa"/>
            <w:shd w:val="clear" w:color="auto" w:fill="D9D9D9"/>
            <w:vAlign w:val="center"/>
          </w:tcPr>
          <w:p w:rsidR="007A7402" w:rsidRPr="008D6CBE" w:rsidRDefault="007A7402" w:rsidP="000119B0">
            <w:pPr>
              <w:pStyle w:val="Zkladntext"/>
              <w:spacing w:after="0" w:line="280" w:lineRule="atLeast"/>
              <w:jc w:val="center"/>
              <w:rPr>
                <w:rFonts w:ascii="Times New Roman" w:hAnsi="Times New Roman" w:cs="Times New Roman"/>
                <w:b/>
                <w:sz w:val="22"/>
                <w:szCs w:val="22"/>
              </w:rPr>
            </w:pPr>
            <w:r w:rsidRPr="008D6CBE">
              <w:rPr>
                <w:rFonts w:ascii="Times New Roman" w:hAnsi="Times New Roman" w:cs="Times New Roman"/>
                <w:b/>
                <w:sz w:val="22"/>
                <w:szCs w:val="22"/>
              </w:rPr>
              <w:t xml:space="preserve">Celková cena </w:t>
            </w:r>
          </w:p>
          <w:p w:rsidR="007A7402" w:rsidRPr="008D6CBE" w:rsidRDefault="007A7402" w:rsidP="000119B0">
            <w:pPr>
              <w:pStyle w:val="Zkladntext"/>
              <w:spacing w:after="0" w:line="280" w:lineRule="atLeast"/>
              <w:jc w:val="center"/>
              <w:rPr>
                <w:rFonts w:ascii="Times New Roman" w:hAnsi="Times New Roman" w:cs="Times New Roman"/>
                <w:b/>
                <w:sz w:val="22"/>
                <w:szCs w:val="22"/>
              </w:rPr>
            </w:pPr>
            <w:r w:rsidRPr="008D6CBE">
              <w:rPr>
                <w:rFonts w:ascii="Times New Roman" w:hAnsi="Times New Roman" w:cs="Times New Roman"/>
                <w:b/>
                <w:sz w:val="22"/>
                <w:szCs w:val="22"/>
              </w:rPr>
              <w:t>(v Kč bez DPH)</w:t>
            </w:r>
          </w:p>
        </w:tc>
      </w:tr>
      <w:tr w:rsidR="003A2361" w:rsidRPr="00A71602" w:rsidTr="000119B0">
        <w:tc>
          <w:tcPr>
            <w:tcW w:w="3129" w:type="dxa"/>
            <w:vAlign w:val="center"/>
          </w:tcPr>
          <w:p w:rsidR="007A7402" w:rsidRPr="008D6CBE" w:rsidRDefault="007A7402" w:rsidP="000119B0">
            <w:pPr>
              <w:pStyle w:val="Zkladntext"/>
              <w:widowControl w:val="0"/>
              <w:spacing w:before="60" w:after="60" w:line="280" w:lineRule="atLeast"/>
              <w:jc w:val="both"/>
              <w:rPr>
                <w:rFonts w:ascii="Times New Roman" w:hAnsi="Times New Roman" w:cs="Times New Roman"/>
                <w:sz w:val="22"/>
                <w:szCs w:val="22"/>
              </w:rPr>
            </w:pPr>
            <w:r w:rsidRPr="00A71602">
              <w:rPr>
                <w:rFonts w:ascii="Times New Roman" w:hAnsi="Times New Roman" w:cs="Times New Roman"/>
                <w:sz w:val="22"/>
                <w:szCs w:val="22"/>
              </w:rPr>
              <w:t xml:space="preserve">Komplexní administrativní a právní zajištění </w:t>
            </w:r>
            <w:r w:rsidRPr="008D6CBE">
              <w:rPr>
                <w:rFonts w:ascii="Times New Roman" w:hAnsi="Times New Roman" w:cs="Times New Roman"/>
                <w:b/>
                <w:sz w:val="22"/>
                <w:szCs w:val="22"/>
              </w:rPr>
              <w:t xml:space="preserve">otevřeného řízení </w:t>
            </w:r>
            <w:r w:rsidRPr="008D6CBE">
              <w:rPr>
                <w:rFonts w:ascii="Times New Roman" w:hAnsi="Times New Roman" w:cs="Times New Roman"/>
                <w:sz w:val="22"/>
                <w:szCs w:val="22"/>
              </w:rPr>
              <w:t>dle bodu 2.1.1 této Dílčí smlouvy</w:t>
            </w:r>
          </w:p>
        </w:tc>
        <w:tc>
          <w:tcPr>
            <w:tcW w:w="1701" w:type="dxa"/>
            <w:vAlign w:val="center"/>
          </w:tcPr>
          <w:p w:rsidR="007A7402" w:rsidRPr="00F9138B" w:rsidRDefault="008E145F" w:rsidP="000119B0">
            <w:pPr>
              <w:pStyle w:val="Zkladntext"/>
              <w:spacing w:before="60" w:after="60" w:line="280" w:lineRule="atLeast"/>
              <w:jc w:val="center"/>
              <w:rPr>
                <w:rFonts w:ascii="Times New Roman" w:hAnsi="Times New Roman" w:cs="Times New Roman"/>
                <w:sz w:val="22"/>
                <w:szCs w:val="22"/>
              </w:rPr>
            </w:pPr>
            <w:r w:rsidRPr="00F9138B">
              <w:rPr>
                <w:rFonts w:ascii="Times New Roman" w:hAnsi="Times New Roman" w:cs="Times New Roman"/>
                <w:sz w:val="22"/>
                <w:szCs w:val="22"/>
              </w:rPr>
              <w:t xml:space="preserve">195 </w:t>
            </w:r>
            <w:r w:rsidR="007A7402" w:rsidRPr="00F9138B">
              <w:rPr>
                <w:rFonts w:ascii="Times New Roman" w:hAnsi="Times New Roman" w:cs="Times New Roman"/>
                <w:sz w:val="22"/>
                <w:szCs w:val="22"/>
              </w:rPr>
              <w:t>000,-</w:t>
            </w:r>
          </w:p>
        </w:tc>
        <w:tc>
          <w:tcPr>
            <w:tcW w:w="1701" w:type="dxa"/>
            <w:vAlign w:val="center"/>
          </w:tcPr>
          <w:p w:rsidR="007A7402" w:rsidRPr="00A71602" w:rsidRDefault="008E145F" w:rsidP="000119B0">
            <w:pPr>
              <w:pStyle w:val="Zkladntext"/>
              <w:spacing w:before="60" w:after="60" w:line="280" w:lineRule="atLeast"/>
              <w:jc w:val="center"/>
              <w:rPr>
                <w:rFonts w:ascii="Times New Roman" w:hAnsi="Times New Roman" w:cs="Times New Roman"/>
                <w:sz w:val="22"/>
                <w:szCs w:val="22"/>
              </w:rPr>
            </w:pPr>
            <w:r w:rsidRPr="008D6CBE">
              <w:rPr>
                <w:rFonts w:ascii="Times New Roman" w:hAnsi="Times New Roman" w:cs="Times New Roman"/>
                <w:sz w:val="22"/>
                <w:szCs w:val="22"/>
              </w:rPr>
              <w:t>2</w:t>
            </w:r>
            <w:r w:rsidR="007A7402" w:rsidRPr="008D6CBE">
              <w:rPr>
                <w:rFonts w:ascii="Times New Roman" w:hAnsi="Times New Roman" w:cs="Times New Roman"/>
                <w:sz w:val="22"/>
                <w:szCs w:val="22"/>
              </w:rPr>
              <w:t>x</w:t>
            </w:r>
          </w:p>
        </w:tc>
        <w:tc>
          <w:tcPr>
            <w:tcW w:w="1701" w:type="dxa"/>
            <w:vAlign w:val="center"/>
          </w:tcPr>
          <w:p w:rsidR="007A7402" w:rsidRPr="008D6CBE" w:rsidRDefault="00DB4922" w:rsidP="008E145F">
            <w:pPr>
              <w:pStyle w:val="Zkladntext"/>
              <w:spacing w:before="60" w:after="60" w:line="280" w:lineRule="atLeast"/>
              <w:jc w:val="center"/>
              <w:rPr>
                <w:rFonts w:ascii="Times New Roman" w:hAnsi="Times New Roman" w:cs="Times New Roman"/>
                <w:sz w:val="22"/>
                <w:szCs w:val="22"/>
              </w:rPr>
            </w:pPr>
            <w:r w:rsidRPr="00A71602">
              <w:rPr>
                <w:rFonts w:ascii="Times New Roman" w:hAnsi="Times New Roman" w:cs="Times New Roman"/>
                <w:sz w:val="22"/>
                <w:szCs w:val="22"/>
              </w:rPr>
              <w:t>3</w:t>
            </w:r>
            <w:r w:rsidR="008E145F" w:rsidRPr="00F9138B">
              <w:rPr>
                <w:rFonts w:ascii="Times New Roman" w:hAnsi="Times New Roman" w:cs="Times New Roman"/>
                <w:sz w:val="22"/>
                <w:szCs w:val="22"/>
              </w:rPr>
              <w:t>9</w:t>
            </w:r>
            <w:r w:rsidRPr="00F9138B">
              <w:rPr>
                <w:rFonts w:ascii="Times New Roman" w:hAnsi="Times New Roman" w:cs="Times New Roman"/>
                <w:sz w:val="22"/>
                <w:szCs w:val="22"/>
              </w:rPr>
              <w:t>0 000</w:t>
            </w:r>
            <w:r w:rsidR="007A7402" w:rsidRPr="00F9138B">
              <w:rPr>
                <w:rFonts w:ascii="Times New Roman" w:hAnsi="Times New Roman" w:cs="Times New Roman"/>
                <w:sz w:val="22"/>
                <w:szCs w:val="22"/>
              </w:rPr>
              <w:t>,-</w:t>
            </w:r>
          </w:p>
        </w:tc>
      </w:tr>
      <w:tr w:rsidR="003A2361" w:rsidRPr="00A71602" w:rsidTr="000119B0">
        <w:tc>
          <w:tcPr>
            <w:tcW w:w="3129" w:type="dxa"/>
            <w:vAlign w:val="center"/>
          </w:tcPr>
          <w:p w:rsidR="007A7402" w:rsidRPr="008D6CBE" w:rsidRDefault="007A7402" w:rsidP="000119B0">
            <w:pPr>
              <w:pStyle w:val="Zkladntext"/>
              <w:widowControl w:val="0"/>
              <w:spacing w:before="60" w:after="60" w:line="280" w:lineRule="atLeast"/>
              <w:jc w:val="both"/>
              <w:rPr>
                <w:rFonts w:ascii="Times New Roman" w:hAnsi="Times New Roman" w:cs="Times New Roman"/>
                <w:sz w:val="22"/>
                <w:szCs w:val="22"/>
              </w:rPr>
            </w:pPr>
            <w:r w:rsidRPr="008D6CBE">
              <w:rPr>
                <w:rFonts w:ascii="Times New Roman" w:hAnsi="Times New Roman" w:cs="Times New Roman"/>
                <w:sz w:val="22"/>
                <w:szCs w:val="22"/>
              </w:rPr>
              <w:t>Právní podpora dle bodu 2.1.2. této Dílčí smlouvy</w:t>
            </w:r>
          </w:p>
        </w:tc>
        <w:tc>
          <w:tcPr>
            <w:tcW w:w="1701" w:type="dxa"/>
            <w:vAlign w:val="center"/>
          </w:tcPr>
          <w:p w:rsidR="007A7402" w:rsidRPr="008D6CBE" w:rsidRDefault="008E145F" w:rsidP="000119B0">
            <w:pPr>
              <w:pStyle w:val="Zkladntext"/>
              <w:widowControl w:val="0"/>
              <w:spacing w:before="60" w:after="60" w:line="280" w:lineRule="atLeast"/>
              <w:jc w:val="center"/>
              <w:rPr>
                <w:rFonts w:ascii="Times New Roman" w:hAnsi="Times New Roman" w:cs="Times New Roman"/>
                <w:sz w:val="22"/>
                <w:szCs w:val="22"/>
              </w:rPr>
            </w:pPr>
            <w:r w:rsidRPr="008D6CBE">
              <w:rPr>
                <w:rFonts w:ascii="Times New Roman" w:hAnsi="Times New Roman" w:cs="Times New Roman"/>
                <w:sz w:val="22"/>
                <w:szCs w:val="22"/>
              </w:rPr>
              <w:t>3 000</w:t>
            </w:r>
            <w:r w:rsidR="007A7402" w:rsidRPr="008D6CBE">
              <w:rPr>
                <w:rFonts w:ascii="Times New Roman" w:hAnsi="Times New Roman" w:cs="Times New Roman"/>
                <w:sz w:val="22"/>
                <w:szCs w:val="22"/>
              </w:rPr>
              <w:t>,-</w:t>
            </w:r>
          </w:p>
        </w:tc>
        <w:tc>
          <w:tcPr>
            <w:tcW w:w="1701" w:type="dxa"/>
            <w:vAlign w:val="center"/>
          </w:tcPr>
          <w:p w:rsidR="007A7402" w:rsidRPr="008D6CBE" w:rsidRDefault="008E145F" w:rsidP="00DB4922">
            <w:pPr>
              <w:pStyle w:val="Zkladntext"/>
              <w:widowControl w:val="0"/>
              <w:spacing w:before="60" w:after="60" w:line="280" w:lineRule="atLeast"/>
              <w:jc w:val="center"/>
              <w:rPr>
                <w:rFonts w:ascii="Times New Roman" w:hAnsi="Times New Roman" w:cs="Times New Roman"/>
                <w:sz w:val="22"/>
                <w:szCs w:val="22"/>
                <w:highlight w:val="red"/>
              </w:rPr>
            </w:pPr>
            <w:r w:rsidRPr="008D6CBE">
              <w:rPr>
                <w:rFonts w:ascii="Times New Roman" w:hAnsi="Times New Roman" w:cs="Times New Roman"/>
                <w:sz w:val="22"/>
                <w:szCs w:val="22"/>
              </w:rPr>
              <w:t xml:space="preserve">34,5 </w:t>
            </w:r>
            <w:r w:rsidR="007A7402" w:rsidRPr="008D6CBE">
              <w:rPr>
                <w:rFonts w:ascii="Times New Roman" w:hAnsi="Times New Roman" w:cs="Times New Roman"/>
                <w:sz w:val="22"/>
                <w:szCs w:val="22"/>
              </w:rPr>
              <w:t xml:space="preserve">hodin </w:t>
            </w:r>
          </w:p>
        </w:tc>
        <w:tc>
          <w:tcPr>
            <w:tcW w:w="1701" w:type="dxa"/>
            <w:vAlign w:val="center"/>
          </w:tcPr>
          <w:p w:rsidR="007A7402" w:rsidRPr="00F9138B" w:rsidRDefault="008E145F" w:rsidP="000119B0">
            <w:pPr>
              <w:pStyle w:val="Zkladntext"/>
              <w:widowControl w:val="0"/>
              <w:spacing w:before="60" w:after="60" w:line="280" w:lineRule="atLeast"/>
              <w:jc w:val="center"/>
              <w:rPr>
                <w:rFonts w:ascii="Times New Roman" w:hAnsi="Times New Roman" w:cs="Times New Roman"/>
                <w:sz w:val="22"/>
                <w:szCs w:val="22"/>
              </w:rPr>
            </w:pPr>
            <w:r w:rsidRPr="008D6CBE">
              <w:rPr>
                <w:rFonts w:ascii="Times New Roman" w:hAnsi="Times New Roman" w:cs="Times New Roman"/>
                <w:sz w:val="22"/>
                <w:szCs w:val="22"/>
              </w:rPr>
              <w:t xml:space="preserve"> </w:t>
            </w:r>
            <w:r w:rsidRPr="00A71602">
              <w:rPr>
                <w:rFonts w:ascii="Times New Roman" w:hAnsi="Times New Roman" w:cs="Times New Roman"/>
                <w:sz w:val="22"/>
                <w:szCs w:val="22"/>
              </w:rPr>
              <w:t>103 500</w:t>
            </w:r>
            <w:r w:rsidR="007A7402" w:rsidRPr="00F9138B">
              <w:rPr>
                <w:rFonts w:ascii="Times New Roman" w:hAnsi="Times New Roman" w:cs="Times New Roman"/>
                <w:sz w:val="22"/>
                <w:szCs w:val="22"/>
              </w:rPr>
              <w:t>,-</w:t>
            </w:r>
          </w:p>
        </w:tc>
      </w:tr>
      <w:tr w:rsidR="003A2361" w:rsidRPr="00A71602" w:rsidTr="000119B0">
        <w:tc>
          <w:tcPr>
            <w:tcW w:w="6531" w:type="dxa"/>
            <w:gridSpan w:val="3"/>
            <w:shd w:val="clear" w:color="auto" w:fill="D9D9D9" w:themeFill="background1" w:themeFillShade="D9"/>
            <w:vAlign w:val="center"/>
          </w:tcPr>
          <w:p w:rsidR="007A7402" w:rsidRPr="00A71602" w:rsidRDefault="007A7402" w:rsidP="000119B0">
            <w:pPr>
              <w:pStyle w:val="Zkladntext"/>
              <w:widowControl w:val="0"/>
              <w:spacing w:before="60" w:after="60" w:line="280" w:lineRule="atLeast"/>
              <w:rPr>
                <w:rFonts w:ascii="Times New Roman" w:hAnsi="Times New Roman" w:cs="Times New Roman"/>
                <w:sz w:val="22"/>
                <w:szCs w:val="22"/>
              </w:rPr>
            </w:pPr>
            <w:r w:rsidRPr="00A71602">
              <w:rPr>
                <w:rFonts w:ascii="Times New Roman" w:hAnsi="Times New Roman" w:cs="Times New Roman"/>
                <w:b/>
                <w:sz w:val="22"/>
                <w:szCs w:val="22"/>
              </w:rPr>
              <w:t>Celková nabídková cen (bez DPH)</w:t>
            </w:r>
          </w:p>
        </w:tc>
        <w:tc>
          <w:tcPr>
            <w:tcW w:w="1701" w:type="dxa"/>
            <w:shd w:val="clear" w:color="auto" w:fill="D9D9D9" w:themeFill="background1" w:themeFillShade="D9"/>
            <w:vAlign w:val="center"/>
          </w:tcPr>
          <w:p w:rsidR="007A7402" w:rsidRPr="008D6CBE" w:rsidRDefault="008E145F" w:rsidP="000119B0">
            <w:pPr>
              <w:pStyle w:val="Zkladntext"/>
              <w:widowControl w:val="0"/>
              <w:spacing w:before="60" w:after="60" w:line="280" w:lineRule="atLeast"/>
              <w:jc w:val="center"/>
              <w:rPr>
                <w:rFonts w:ascii="Times New Roman" w:hAnsi="Times New Roman" w:cs="Times New Roman"/>
                <w:sz w:val="22"/>
                <w:szCs w:val="22"/>
              </w:rPr>
            </w:pPr>
            <w:r w:rsidRPr="00A71602">
              <w:rPr>
                <w:rFonts w:ascii="Times New Roman" w:hAnsi="Times New Roman" w:cs="Times New Roman"/>
                <w:sz w:val="22"/>
                <w:szCs w:val="22"/>
              </w:rPr>
              <w:t>493</w:t>
            </w:r>
            <w:r w:rsidRPr="00F9138B">
              <w:rPr>
                <w:rFonts w:ascii="Times New Roman" w:hAnsi="Times New Roman" w:cs="Times New Roman"/>
                <w:sz w:val="22"/>
                <w:szCs w:val="22"/>
              </w:rPr>
              <w:t xml:space="preserve"> 500</w:t>
            </w:r>
            <w:r w:rsidR="007A7402" w:rsidRPr="008D6CBE">
              <w:rPr>
                <w:rFonts w:ascii="Times New Roman" w:hAnsi="Times New Roman" w:cs="Times New Roman"/>
                <w:sz w:val="22"/>
                <w:szCs w:val="22"/>
              </w:rPr>
              <w:t>,-</w:t>
            </w:r>
          </w:p>
        </w:tc>
      </w:tr>
    </w:tbl>
    <w:p w:rsidR="007A7402" w:rsidRPr="000A0524" w:rsidRDefault="007A7402" w:rsidP="009773D5">
      <w:pPr>
        <w:pStyle w:val="RLTextlnkuslovan"/>
        <w:numPr>
          <w:ilvl w:val="0"/>
          <w:numId w:val="0"/>
        </w:numPr>
        <w:ind w:left="1560"/>
        <w:rPr>
          <w:rFonts w:ascii="Times New Roman" w:hAnsi="Times New Roman"/>
          <w:i/>
        </w:rPr>
      </w:pPr>
    </w:p>
    <w:p w:rsidR="001E520A" w:rsidRPr="000A0524" w:rsidRDefault="001E520A" w:rsidP="000A0524">
      <w:pPr>
        <w:pStyle w:val="RLTextlnkuslovan"/>
        <w:numPr>
          <w:ilvl w:val="0"/>
          <w:numId w:val="0"/>
        </w:numPr>
        <w:spacing w:after="0" w:line="240" w:lineRule="auto"/>
        <w:ind w:left="1559"/>
        <w:rPr>
          <w:rFonts w:ascii="Times New Roman" w:hAnsi="Times New Roman"/>
          <w:i/>
        </w:rPr>
      </w:pPr>
    </w:p>
    <w:p w:rsidR="000242DE" w:rsidRDefault="000242DE" w:rsidP="000A0524">
      <w:pPr>
        <w:pStyle w:val="RLlneksmlouvy"/>
        <w:numPr>
          <w:ilvl w:val="0"/>
          <w:numId w:val="19"/>
        </w:numPr>
        <w:spacing w:before="0" w:after="0" w:line="240" w:lineRule="auto"/>
        <w:ind w:left="1077"/>
        <w:jc w:val="center"/>
        <w:rPr>
          <w:rFonts w:ascii="Times New Roman" w:eastAsia="Calibri" w:hAnsi="Times New Roman"/>
        </w:rPr>
      </w:pPr>
      <w:r w:rsidRPr="000A0524">
        <w:rPr>
          <w:rFonts w:ascii="Times New Roman" w:eastAsia="Calibri" w:hAnsi="Times New Roman"/>
        </w:rPr>
        <w:lastRenderedPageBreak/>
        <w:t>Závěrečná ustanovení</w:t>
      </w:r>
    </w:p>
    <w:p w:rsidR="000C0FF8" w:rsidRPr="000A0524" w:rsidRDefault="000C0FF8" w:rsidP="000A0524">
      <w:pPr>
        <w:pStyle w:val="RLTextlnkuslovan"/>
        <w:numPr>
          <w:ilvl w:val="0"/>
          <w:numId w:val="0"/>
        </w:numPr>
        <w:spacing w:after="0" w:line="240" w:lineRule="auto"/>
        <w:rPr>
          <w:rFonts w:ascii="Times New Roman" w:eastAsia="Calibri" w:hAnsi="Times New Roman"/>
          <w:szCs w:val="22"/>
        </w:rPr>
      </w:pPr>
    </w:p>
    <w:p w:rsidR="00F56131" w:rsidRPr="000A0524" w:rsidRDefault="00A4741B" w:rsidP="00F56131">
      <w:pPr>
        <w:pStyle w:val="RLTextlnkuslovan"/>
        <w:tabs>
          <w:tab w:val="clear" w:pos="2297"/>
          <w:tab w:val="num" w:pos="993"/>
        </w:tabs>
        <w:ind w:left="567" w:hanging="567"/>
        <w:rPr>
          <w:rFonts w:ascii="Times New Roman" w:hAnsi="Times New Roman"/>
          <w:szCs w:val="22"/>
        </w:rPr>
      </w:pPr>
      <w:r w:rsidRPr="000A0524">
        <w:rPr>
          <w:rFonts w:ascii="Times New Roman" w:hAnsi="Times New Roman"/>
          <w:szCs w:val="22"/>
        </w:rPr>
        <w:t xml:space="preserve">Ostatní ujednání </w:t>
      </w:r>
      <w:r w:rsidR="001E520A" w:rsidRPr="000A0524">
        <w:rPr>
          <w:rFonts w:ascii="Times New Roman" w:hAnsi="Times New Roman"/>
          <w:szCs w:val="22"/>
        </w:rPr>
        <w:t xml:space="preserve">Dílčí </w:t>
      </w:r>
      <w:r w:rsidRPr="000A0524">
        <w:rPr>
          <w:rFonts w:ascii="Times New Roman" w:hAnsi="Times New Roman"/>
          <w:szCs w:val="22"/>
        </w:rPr>
        <w:t>smlouvy se tímto nemění.</w:t>
      </w:r>
    </w:p>
    <w:p w:rsidR="00176498" w:rsidRPr="000A0524" w:rsidRDefault="000242DE" w:rsidP="00F56131">
      <w:pPr>
        <w:pStyle w:val="RLTextlnkuslovan"/>
        <w:tabs>
          <w:tab w:val="clear" w:pos="2297"/>
          <w:tab w:val="num" w:pos="993"/>
        </w:tabs>
        <w:ind w:left="567" w:hanging="567"/>
        <w:rPr>
          <w:rFonts w:ascii="Times New Roman" w:hAnsi="Times New Roman"/>
          <w:szCs w:val="22"/>
        </w:rPr>
      </w:pPr>
      <w:r w:rsidRPr="000A0524">
        <w:rPr>
          <w:rFonts w:ascii="Times New Roman" w:hAnsi="Times New Roman"/>
          <w:szCs w:val="22"/>
        </w:rPr>
        <w:t xml:space="preserve">Tento Dodatek </w:t>
      </w:r>
      <w:r w:rsidR="0044665A" w:rsidRPr="000A0524">
        <w:rPr>
          <w:rFonts w:ascii="Times New Roman" w:hAnsi="Times New Roman"/>
          <w:szCs w:val="22"/>
        </w:rPr>
        <w:t xml:space="preserve">č. 1 </w:t>
      </w:r>
      <w:r w:rsidRPr="000A0524">
        <w:rPr>
          <w:rFonts w:ascii="Times New Roman" w:hAnsi="Times New Roman"/>
          <w:szCs w:val="22"/>
        </w:rPr>
        <w:t xml:space="preserve">je vyhotoven ve </w:t>
      </w:r>
      <w:r w:rsidR="000C0FF8" w:rsidRPr="000C0FF8">
        <w:rPr>
          <w:rFonts w:ascii="Times New Roman" w:hAnsi="Times New Roman"/>
          <w:szCs w:val="22"/>
        </w:rPr>
        <w:t>třech (</w:t>
      </w:r>
      <w:r w:rsidR="00176498" w:rsidRPr="000C0FF8">
        <w:rPr>
          <w:rFonts w:ascii="Times New Roman" w:hAnsi="Times New Roman"/>
          <w:szCs w:val="22"/>
        </w:rPr>
        <w:t>3</w:t>
      </w:r>
      <w:r w:rsidR="000C0FF8" w:rsidRPr="000C0FF8">
        <w:rPr>
          <w:rFonts w:ascii="Times New Roman" w:hAnsi="Times New Roman"/>
          <w:szCs w:val="22"/>
        </w:rPr>
        <w:t>)</w:t>
      </w:r>
      <w:r w:rsidRPr="000A0524">
        <w:rPr>
          <w:rFonts w:ascii="Times New Roman" w:hAnsi="Times New Roman"/>
          <w:szCs w:val="22"/>
        </w:rPr>
        <w:t xml:space="preserve"> stejnopisech, z ni</w:t>
      </w:r>
      <w:r w:rsidR="00176498" w:rsidRPr="000A0524">
        <w:rPr>
          <w:rFonts w:ascii="Times New Roman" w:hAnsi="Times New Roman"/>
          <w:szCs w:val="22"/>
        </w:rPr>
        <w:t>chž každý má platnost originálu</w:t>
      </w:r>
      <w:r w:rsidR="000C0FF8" w:rsidRPr="000C0FF8">
        <w:rPr>
          <w:rFonts w:ascii="Times New Roman" w:hAnsi="Times New Roman"/>
          <w:szCs w:val="22"/>
        </w:rPr>
        <w:t>, z </w:t>
      </w:r>
      <w:r w:rsidR="000C0FF8" w:rsidRPr="003730A4">
        <w:rPr>
          <w:rFonts w:ascii="Times New Roman" w:hAnsi="Times New Roman"/>
          <w:szCs w:val="22"/>
        </w:rPr>
        <w:t xml:space="preserve">nichž </w:t>
      </w:r>
      <w:r w:rsidR="000C0FF8" w:rsidRPr="000A0524">
        <w:rPr>
          <w:rFonts w:ascii="Times New Roman" w:hAnsi="Times New Roman"/>
          <w:szCs w:val="22"/>
        </w:rPr>
        <w:t>dva (2)</w:t>
      </w:r>
      <w:r w:rsidR="000C0FF8" w:rsidRPr="000C0FF8">
        <w:rPr>
          <w:rFonts w:ascii="Times New Roman" w:hAnsi="Times New Roman"/>
          <w:szCs w:val="22"/>
        </w:rPr>
        <w:t> </w:t>
      </w:r>
      <w:r w:rsidR="00176498" w:rsidRPr="003730A4">
        <w:rPr>
          <w:rFonts w:ascii="Times New Roman" w:hAnsi="Times New Roman"/>
          <w:szCs w:val="22"/>
        </w:rPr>
        <w:t>stejnopisy</w:t>
      </w:r>
      <w:r w:rsidR="00176498" w:rsidRPr="000A0524">
        <w:rPr>
          <w:rFonts w:ascii="Times New Roman" w:hAnsi="Times New Roman"/>
          <w:szCs w:val="22"/>
        </w:rPr>
        <w:t xml:space="preserve"> obdrží </w:t>
      </w:r>
      <w:r w:rsidR="00176498" w:rsidRPr="000C0FF8">
        <w:rPr>
          <w:rFonts w:ascii="Times New Roman" w:hAnsi="Times New Roman"/>
          <w:szCs w:val="22"/>
        </w:rPr>
        <w:t xml:space="preserve">Objednatel a </w:t>
      </w:r>
      <w:r w:rsidR="000C0FF8" w:rsidRPr="000C0FF8">
        <w:rPr>
          <w:rFonts w:ascii="Times New Roman" w:hAnsi="Times New Roman"/>
          <w:szCs w:val="22"/>
        </w:rPr>
        <w:t>jeden</w:t>
      </w:r>
      <w:r w:rsidR="000C0FF8" w:rsidRPr="003730A4">
        <w:rPr>
          <w:rFonts w:ascii="Times New Roman" w:hAnsi="Times New Roman"/>
          <w:szCs w:val="22"/>
        </w:rPr>
        <w:t xml:space="preserve"> (1)</w:t>
      </w:r>
      <w:r w:rsidR="00176498" w:rsidRPr="000A0524">
        <w:rPr>
          <w:rFonts w:ascii="Times New Roman" w:hAnsi="Times New Roman"/>
          <w:szCs w:val="22"/>
        </w:rPr>
        <w:t xml:space="preserve"> </w:t>
      </w:r>
      <w:r w:rsidR="00E81C94">
        <w:rPr>
          <w:rFonts w:ascii="Times New Roman" w:hAnsi="Times New Roman"/>
          <w:szCs w:val="22"/>
        </w:rPr>
        <w:t>Poradce.</w:t>
      </w:r>
    </w:p>
    <w:p w:rsidR="000242DE" w:rsidRPr="000C0FF8" w:rsidRDefault="000242DE" w:rsidP="0044665A">
      <w:pPr>
        <w:pStyle w:val="RLTextlnkuslovan"/>
        <w:tabs>
          <w:tab w:val="clear" w:pos="2297"/>
          <w:tab w:val="num" w:pos="993"/>
        </w:tabs>
        <w:ind w:left="567" w:hanging="567"/>
        <w:rPr>
          <w:rFonts w:ascii="Times New Roman" w:hAnsi="Times New Roman"/>
          <w:szCs w:val="22"/>
        </w:rPr>
      </w:pPr>
      <w:r w:rsidRPr="000A0524">
        <w:rPr>
          <w:rFonts w:ascii="Times New Roman" w:hAnsi="Times New Roman"/>
          <w:szCs w:val="22"/>
        </w:rPr>
        <w:t>Smluvní strany prohlašují, že Dodatek</w:t>
      </w:r>
      <w:r w:rsidR="00E81C94">
        <w:rPr>
          <w:rFonts w:ascii="Times New Roman" w:hAnsi="Times New Roman"/>
          <w:szCs w:val="22"/>
        </w:rPr>
        <w:t xml:space="preserve"> č. 1</w:t>
      </w:r>
      <w:r w:rsidRPr="000A0524">
        <w:rPr>
          <w:rFonts w:ascii="Times New Roman" w:hAnsi="Times New Roman"/>
          <w:szCs w:val="22"/>
        </w:rPr>
        <w:t xml:space="preserve"> je výrazem jejich pravé a svobodné vůle a že nebyl uzavřen v tísni za nápadně nevýhodných podmínek. Na důkaz toho připojují smluvní strany </w:t>
      </w:r>
      <w:r w:rsidR="00E81C94">
        <w:rPr>
          <w:rFonts w:ascii="Times New Roman" w:hAnsi="Times New Roman"/>
          <w:szCs w:val="22"/>
        </w:rPr>
        <w:t xml:space="preserve">na následující straně </w:t>
      </w:r>
      <w:r w:rsidRPr="000A0524">
        <w:rPr>
          <w:rFonts w:ascii="Times New Roman" w:hAnsi="Times New Roman"/>
          <w:szCs w:val="22"/>
        </w:rPr>
        <w:t>své podpisy.</w:t>
      </w:r>
    </w:p>
    <w:p w:rsidR="00E81C94" w:rsidRDefault="00E81C94" w:rsidP="000A0524">
      <w:pPr>
        <w:pStyle w:val="RLTextlnkuslovan"/>
        <w:numPr>
          <w:ilvl w:val="0"/>
          <w:numId w:val="0"/>
        </w:numPr>
        <w:ind w:left="567"/>
        <w:rPr>
          <w:rFonts w:ascii="Times New Roman" w:hAnsi="Times New Roman"/>
        </w:rPr>
      </w:pPr>
    </w:p>
    <w:p w:rsidR="00E81C94" w:rsidRPr="00A71602" w:rsidRDefault="00E81C94" w:rsidP="000A0524">
      <w:pPr>
        <w:pStyle w:val="RLTextlnkuslovan"/>
        <w:numPr>
          <w:ilvl w:val="0"/>
          <w:numId w:val="0"/>
        </w:numPr>
        <w:ind w:left="567"/>
        <w:rPr>
          <w:rFonts w:ascii="Times New Roman" w:hAnsi="Times New Roman"/>
          <w:szCs w:val="22"/>
        </w:rPr>
      </w:pPr>
    </w:p>
    <w:tbl>
      <w:tblPr>
        <w:tblStyle w:val="Mkatabulky"/>
        <w:tblpPr w:leftFromText="141" w:rightFromText="141" w:vertAnchor="text" w:horzAnchor="margin" w:tblpY="25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2"/>
        <w:gridCol w:w="4501"/>
      </w:tblGrid>
      <w:tr w:rsidR="000C0FF8" w:rsidRPr="00A71602" w:rsidTr="003B3188">
        <w:tc>
          <w:tcPr>
            <w:tcW w:w="4605" w:type="dxa"/>
          </w:tcPr>
          <w:p w:rsidR="000C0FF8" w:rsidRPr="008D6CBE" w:rsidRDefault="000C0FF8" w:rsidP="003B3188">
            <w:pPr>
              <w:widowControl w:val="0"/>
              <w:spacing w:line="280" w:lineRule="atLeast"/>
              <w:jc w:val="center"/>
              <w:rPr>
                <w:rFonts w:ascii="Times New Roman" w:hAnsi="Times New Roman"/>
                <w:sz w:val="22"/>
                <w:szCs w:val="22"/>
              </w:rPr>
            </w:pPr>
            <w:r w:rsidRPr="008D6CBE">
              <w:rPr>
                <w:rFonts w:ascii="Times New Roman" w:hAnsi="Times New Roman"/>
                <w:b/>
                <w:sz w:val="22"/>
                <w:szCs w:val="22"/>
              </w:rPr>
              <w:t>Objednatel</w:t>
            </w:r>
          </w:p>
        </w:tc>
        <w:tc>
          <w:tcPr>
            <w:tcW w:w="4605" w:type="dxa"/>
          </w:tcPr>
          <w:p w:rsidR="000C0FF8" w:rsidRPr="008D6CBE" w:rsidRDefault="00E81C94" w:rsidP="003B3188">
            <w:pPr>
              <w:widowControl w:val="0"/>
              <w:spacing w:line="280" w:lineRule="atLeast"/>
              <w:jc w:val="center"/>
              <w:rPr>
                <w:rFonts w:ascii="Times New Roman" w:hAnsi="Times New Roman"/>
                <w:sz w:val="22"/>
                <w:szCs w:val="22"/>
              </w:rPr>
            </w:pPr>
            <w:r w:rsidRPr="008D6CBE">
              <w:rPr>
                <w:rFonts w:ascii="Times New Roman" w:hAnsi="Times New Roman"/>
                <w:b/>
                <w:sz w:val="22"/>
                <w:szCs w:val="22"/>
              </w:rPr>
              <w:t>Poradce</w:t>
            </w:r>
          </w:p>
        </w:tc>
      </w:tr>
      <w:tr w:rsidR="000C0FF8" w:rsidRPr="00A71602" w:rsidTr="003B3188">
        <w:tc>
          <w:tcPr>
            <w:tcW w:w="4605" w:type="dxa"/>
          </w:tcPr>
          <w:p w:rsidR="000C0FF8" w:rsidRPr="008D6CBE" w:rsidRDefault="000C0FF8" w:rsidP="003B3188">
            <w:pPr>
              <w:widowControl w:val="0"/>
              <w:spacing w:line="280" w:lineRule="atLeast"/>
              <w:jc w:val="center"/>
              <w:rPr>
                <w:rFonts w:ascii="Times New Roman" w:hAnsi="Times New Roman"/>
                <w:sz w:val="22"/>
                <w:szCs w:val="22"/>
              </w:rPr>
            </w:pPr>
          </w:p>
          <w:p w:rsidR="000C0FF8" w:rsidRPr="008D6CBE" w:rsidRDefault="000C0FF8" w:rsidP="003B3188">
            <w:pPr>
              <w:widowControl w:val="0"/>
              <w:spacing w:line="280" w:lineRule="atLeast"/>
              <w:jc w:val="center"/>
              <w:rPr>
                <w:rFonts w:ascii="Times New Roman" w:hAnsi="Times New Roman"/>
                <w:sz w:val="22"/>
                <w:szCs w:val="22"/>
              </w:rPr>
            </w:pPr>
            <w:r w:rsidRPr="008D6CBE">
              <w:rPr>
                <w:rFonts w:ascii="Times New Roman" w:hAnsi="Times New Roman"/>
                <w:sz w:val="22"/>
                <w:szCs w:val="22"/>
              </w:rPr>
              <w:t>V Praze dne __.__.______</w:t>
            </w:r>
          </w:p>
        </w:tc>
        <w:tc>
          <w:tcPr>
            <w:tcW w:w="4605" w:type="dxa"/>
          </w:tcPr>
          <w:p w:rsidR="000C0FF8" w:rsidRPr="008D6CBE" w:rsidRDefault="000C0FF8" w:rsidP="003B3188">
            <w:pPr>
              <w:widowControl w:val="0"/>
              <w:spacing w:line="280" w:lineRule="atLeast"/>
              <w:jc w:val="center"/>
              <w:rPr>
                <w:rFonts w:ascii="Times New Roman" w:hAnsi="Times New Roman"/>
                <w:sz w:val="22"/>
                <w:szCs w:val="22"/>
              </w:rPr>
            </w:pPr>
          </w:p>
          <w:p w:rsidR="000C0FF8" w:rsidRPr="008D6CBE" w:rsidRDefault="000C0FF8" w:rsidP="003B3188">
            <w:pPr>
              <w:widowControl w:val="0"/>
              <w:spacing w:line="280" w:lineRule="atLeast"/>
              <w:jc w:val="center"/>
              <w:rPr>
                <w:rFonts w:ascii="Times New Roman" w:hAnsi="Times New Roman"/>
                <w:sz w:val="22"/>
                <w:szCs w:val="22"/>
              </w:rPr>
            </w:pPr>
            <w:r w:rsidRPr="008D6CBE">
              <w:rPr>
                <w:rFonts w:ascii="Times New Roman" w:hAnsi="Times New Roman"/>
                <w:sz w:val="22"/>
                <w:szCs w:val="22"/>
              </w:rPr>
              <w:t xml:space="preserve">V </w:t>
            </w:r>
            <w:r w:rsidR="00E81C94" w:rsidRPr="008D6CBE">
              <w:rPr>
                <w:rFonts w:ascii="Times New Roman" w:hAnsi="Times New Roman"/>
                <w:sz w:val="22"/>
                <w:szCs w:val="22"/>
              </w:rPr>
              <w:t>Praze</w:t>
            </w:r>
            <w:r w:rsidRPr="008D6CBE">
              <w:rPr>
                <w:rFonts w:ascii="Times New Roman" w:hAnsi="Times New Roman"/>
                <w:sz w:val="22"/>
                <w:szCs w:val="22"/>
              </w:rPr>
              <w:t xml:space="preserve"> dne __.__.______</w:t>
            </w:r>
          </w:p>
        </w:tc>
      </w:tr>
      <w:tr w:rsidR="000C0FF8" w:rsidRPr="00A71602" w:rsidTr="003B3188">
        <w:tc>
          <w:tcPr>
            <w:tcW w:w="4605" w:type="dxa"/>
          </w:tcPr>
          <w:p w:rsidR="000C0FF8" w:rsidRPr="008D6CBE" w:rsidRDefault="000C0FF8" w:rsidP="003B3188">
            <w:pPr>
              <w:widowControl w:val="0"/>
              <w:spacing w:line="280" w:lineRule="atLeast"/>
              <w:jc w:val="center"/>
              <w:rPr>
                <w:rFonts w:ascii="Times New Roman" w:hAnsi="Times New Roman"/>
                <w:sz w:val="22"/>
                <w:szCs w:val="22"/>
              </w:rPr>
            </w:pPr>
          </w:p>
          <w:p w:rsidR="000C0FF8" w:rsidRPr="008D6CBE" w:rsidRDefault="000C0FF8" w:rsidP="003B3188">
            <w:pPr>
              <w:widowControl w:val="0"/>
              <w:spacing w:line="280" w:lineRule="atLeast"/>
              <w:jc w:val="center"/>
              <w:rPr>
                <w:rFonts w:ascii="Times New Roman" w:hAnsi="Times New Roman"/>
                <w:sz w:val="22"/>
                <w:szCs w:val="22"/>
              </w:rPr>
            </w:pPr>
          </w:p>
          <w:p w:rsidR="000C0FF8" w:rsidRPr="008D6CBE" w:rsidRDefault="000C0FF8" w:rsidP="003B3188">
            <w:pPr>
              <w:widowControl w:val="0"/>
              <w:spacing w:line="280" w:lineRule="atLeast"/>
              <w:jc w:val="center"/>
              <w:rPr>
                <w:rFonts w:ascii="Times New Roman" w:hAnsi="Times New Roman"/>
                <w:sz w:val="22"/>
                <w:szCs w:val="22"/>
              </w:rPr>
            </w:pPr>
            <w:r w:rsidRPr="008D6CBE">
              <w:rPr>
                <w:rFonts w:ascii="Times New Roman" w:hAnsi="Times New Roman"/>
                <w:sz w:val="22"/>
                <w:szCs w:val="22"/>
              </w:rPr>
              <w:t>_________________________________</w:t>
            </w:r>
          </w:p>
          <w:p w:rsidR="000C0FF8" w:rsidRPr="008D6CBE" w:rsidRDefault="000C0FF8" w:rsidP="003B3188">
            <w:pPr>
              <w:widowControl w:val="0"/>
              <w:spacing w:line="280" w:lineRule="atLeast"/>
              <w:jc w:val="center"/>
              <w:rPr>
                <w:rFonts w:ascii="Times New Roman" w:hAnsi="Times New Roman"/>
                <w:b/>
                <w:bCs/>
                <w:iCs/>
                <w:sz w:val="22"/>
                <w:szCs w:val="22"/>
              </w:rPr>
            </w:pPr>
            <w:r w:rsidRPr="008D6CBE">
              <w:rPr>
                <w:rFonts w:ascii="Times New Roman" w:hAnsi="Times New Roman"/>
                <w:b/>
                <w:bCs/>
                <w:iCs/>
                <w:sz w:val="22"/>
                <w:szCs w:val="22"/>
              </w:rPr>
              <w:t>Česká republika – Ministerstvo práce a sociálních věcí</w:t>
            </w:r>
          </w:p>
          <w:p w:rsidR="000C0FF8" w:rsidRPr="008D6CBE" w:rsidRDefault="000C0FF8" w:rsidP="003B3188">
            <w:pPr>
              <w:widowControl w:val="0"/>
              <w:spacing w:before="120" w:line="280" w:lineRule="atLeast"/>
              <w:jc w:val="center"/>
              <w:rPr>
                <w:rFonts w:ascii="Times New Roman" w:hAnsi="Times New Roman"/>
                <w:sz w:val="22"/>
                <w:szCs w:val="22"/>
              </w:rPr>
            </w:pPr>
            <w:r w:rsidRPr="008D6CBE">
              <w:rPr>
                <w:rFonts w:ascii="Times New Roman" w:hAnsi="Times New Roman"/>
                <w:sz w:val="22"/>
                <w:szCs w:val="22"/>
              </w:rPr>
              <w:t>Mgr. David Novák</w:t>
            </w:r>
          </w:p>
          <w:p w:rsidR="000C0FF8" w:rsidRPr="008D6CBE" w:rsidRDefault="000C0FF8" w:rsidP="003B3188">
            <w:pPr>
              <w:widowControl w:val="0"/>
              <w:spacing w:line="280" w:lineRule="atLeast"/>
              <w:jc w:val="center"/>
              <w:rPr>
                <w:rFonts w:ascii="Times New Roman" w:hAnsi="Times New Roman"/>
                <w:sz w:val="22"/>
                <w:szCs w:val="22"/>
              </w:rPr>
            </w:pPr>
            <w:r w:rsidRPr="008D6CBE">
              <w:rPr>
                <w:rFonts w:ascii="Times New Roman" w:hAnsi="Times New Roman"/>
                <w:sz w:val="22"/>
                <w:szCs w:val="22"/>
              </w:rPr>
              <w:t xml:space="preserve">ředitel odboru </w:t>
            </w:r>
            <w:r w:rsidR="008E145F" w:rsidRPr="008D6CBE">
              <w:rPr>
                <w:rFonts w:ascii="Times New Roman" w:hAnsi="Times New Roman"/>
                <w:sz w:val="22"/>
                <w:szCs w:val="22"/>
              </w:rPr>
              <w:t>právního</w:t>
            </w:r>
          </w:p>
          <w:p w:rsidR="000C0FF8" w:rsidRPr="008D6CBE" w:rsidRDefault="000C0FF8" w:rsidP="003B3188">
            <w:pPr>
              <w:widowControl w:val="0"/>
              <w:spacing w:line="280" w:lineRule="atLeast"/>
              <w:jc w:val="center"/>
              <w:rPr>
                <w:rFonts w:ascii="Times New Roman" w:hAnsi="Times New Roman"/>
                <w:sz w:val="22"/>
                <w:szCs w:val="22"/>
              </w:rPr>
            </w:pPr>
            <w:r w:rsidRPr="008D6CBE">
              <w:rPr>
                <w:rFonts w:ascii="Times New Roman" w:hAnsi="Times New Roman"/>
                <w:sz w:val="22"/>
                <w:szCs w:val="22"/>
              </w:rPr>
              <w:t>a veřejných zakázek</w:t>
            </w:r>
          </w:p>
        </w:tc>
        <w:tc>
          <w:tcPr>
            <w:tcW w:w="4605" w:type="dxa"/>
          </w:tcPr>
          <w:p w:rsidR="000C0FF8" w:rsidRPr="008D6CBE" w:rsidRDefault="000C0FF8" w:rsidP="003B3188">
            <w:pPr>
              <w:widowControl w:val="0"/>
              <w:spacing w:line="280" w:lineRule="atLeast"/>
              <w:jc w:val="center"/>
              <w:rPr>
                <w:rFonts w:ascii="Times New Roman" w:hAnsi="Times New Roman"/>
                <w:sz w:val="22"/>
                <w:szCs w:val="22"/>
              </w:rPr>
            </w:pPr>
          </w:p>
          <w:p w:rsidR="000C0FF8" w:rsidRPr="008D6CBE" w:rsidRDefault="000C0FF8" w:rsidP="003B3188">
            <w:pPr>
              <w:widowControl w:val="0"/>
              <w:spacing w:line="280" w:lineRule="atLeast"/>
              <w:jc w:val="center"/>
              <w:rPr>
                <w:rFonts w:ascii="Times New Roman" w:hAnsi="Times New Roman"/>
                <w:sz w:val="22"/>
                <w:szCs w:val="22"/>
              </w:rPr>
            </w:pPr>
          </w:p>
          <w:p w:rsidR="000C0FF8" w:rsidRPr="008D6CBE" w:rsidRDefault="000C0FF8" w:rsidP="003B3188">
            <w:pPr>
              <w:widowControl w:val="0"/>
              <w:spacing w:line="280" w:lineRule="atLeast"/>
              <w:jc w:val="center"/>
              <w:rPr>
                <w:rFonts w:ascii="Times New Roman" w:hAnsi="Times New Roman"/>
                <w:sz w:val="22"/>
                <w:szCs w:val="22"/>
              </w:rPr>
            </w:pPr>
            <w:r w:rsidRPr="008D6CBE">
              <w:rPr>
                <w:rFonts w:ascii="Times New Roman" w:hAnsi="Times New Roman"/>
                <w:sz w:val="22"/>
                <w:szCs w:val="22"/>
              </w:rPr>
              <w:t>_________________________________</w:t>
            </w:r>
          </w:p>
          <w:p w:rsidR="008E145F" w:rsidRPr="008D6CBE" w:rsidRDefault="008E145F" w:rsidP="008E145F">
            <w:pPr>
              <w:widowControl w:val="0"/>
              <w:spacing w:line="280" w:lineRule="atLeast"/>
              <w:jc w:val="center"/>
              <w:rPr>
                <w:rFonts w:ascii="Times New Roman" w:hAnsi="Times New Roman"/>
                <w:b/>
                <w:bCs/>
                <w:iCs/>
                <w:sz w:val="22"/>
                <w:szCs w:val="22"/>
              </w:rPr>
            </w:pPr>
            <w:r w:rsidRPr="008D6CBE">
              <w:rPr>
                <w:rFonts w:ascii="Times New Roman" w:hAnsi="Times New Roman"/>
                <w:b/>
                <w:bCs/>
                <w:iCs/>
                <w:sz w:val="22"/>
                <w:szCs w:val="22"/>
              </w:rPr>
              <w:t>ROWAN LEGAL, advokátní kancelář s.r.o.</w:t>
            </w:r>
          </w:p>
          <w:p w:rsidR="008E145F" w:rsidRPr="008D6CBE" w:rsidRDefault="008E145F" w:rsidP="008E145F">
            <w:pPr>
              <w:widowControl w:val="0"/>
              <w:spacing w:line="280" w:lineRule="atLeast"/>
              <w:jc w:val="center"/>
              <w:rPr>
                <w:rFonts w:ascii="Times New Roman" w:hAnsi="Times New Roman"/>
                <w:bCs/>
                <w:iCs/>
                <w:sz w:val="22"/>
                <w:szCs w:val="22"/>
              </w:rPr>
            </w:pPr>
            <w:r w:rsidRPr="008D6CBE">
              <w:rPr>
                <w:rFonts w:ascii="Times New Roman" w:hAnsi="Times New Roman"/>
                <w:bCs/>
                <w:iCs/>
                <w:sz w:val="22"/>
                <w:szCs w:val="22"/>
              </w:rPr>
              <w:t xml:space="preserve">JUDr. Vilém Podešva, LLM </w:t>
            </w:r>
          </w:p>
          <w:p w:rsidR="000C0FF8" w:rsidRPr="008D6CBE" w:rsidRDefault="008E145F" w:rsidP="003B3188">
            <w:pPr>
              <w:widowControl w:val="0"/>
              <w:jc w:val="center"/>
              <w:rPr>
                <w:rFonts w:ascii="Times New Roman" w:hAnsi="Times New Roman"/>
                <w:sz w:val="22"/>
                <w:szCs w:val="22"/>
              </w:rPr>
            </w:pPr>
            <w:r w:rsidRPr="008D6CBE">
              <w:rPr>
                <w:rFonts w:ascii="Times New Roman" w:hAnsi="Times New Roman"/>
                <w:bCs/>
                <w:iCs/>
                <w:sz w:val="22"/>
                <w:szCs w:val="22"/>
              </w:rPr>
              <w:t>advokát a jednatel</w:t>
            </w:r>
            <w:r w:rsidRPr="008D6CBE">
              <w:rPr>
                <w:sz w:val="22"/>
                <w:szCs w:val="22"/>
              </w:rPr>
              <w:t xml:space="preserve"> </w:t>
            </w:r>
            <w:r w:rsidRPr="008D6CBE">
              <w:rPr>
                <w:rFonts w:ascii="Times New Roman" w:hAnsi="Times New Roman"/>
                <w:bCs/>
                <w:iCs/>
                <w:sz w:val="22"/>
                <w:szCs w:val="22"/>
              </w:rPr>
              <w:t>ROWAN LEGAL, advokátní kancelář s.r.o., vedoucí člen Sdružení ROTGO</w:t>
            </w:r>
          </w:p>
        </w:tc>
      </w:tr>
    </w:tbl>
    <w:p w:rsidR="003A2C08" w:rsidRPr="000242DE" w:rsidRDefault="003A2C08" w:rsidP="00312979">
      <w:pPr>
        <w:pStyle w:val="RLTextlnkuslovan"/>
        <w:numPr>
          <w:ilvl w:val="0"/>
          <w:numId w:val="0"/>
        </w:numPr>
        <w:rPr>
          <w:rFonts w:ascii="Tahoma" w:hAnsi="Tahoma"/>
          <w:sz w:val="20"/>
          <w:szCs w:val="22"/>
        </w:rPr>
      </w:pPr>
    </w:p>
    <w:sectPr w:rsidR="003A2C08" w:rsidRPr="000242DE" w:rsidSect="008D6CBE">
      <w:footerReference w:type="default" r:id="rId12"/>
      <w:headerReference w:type="first" r:id="rId13"/>
      <w:pgSz w:w="11906" w:h="16838" w:code="9"/>
      <w:pgMar w:top="690" w:right="1418" w:bottom="1418" w:left="1701" w:header="426" w:footer="306" w:gutter="0"/>
      <w:cols w:space="708"/>
      <w:titlePg/>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A29C59B" w15:done="0"/>
  <w15:commentEx w15:paraId="3F8EAEE3"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34EAA" w:rsidRDefault="00234EAA" w:rsidP="00A02ACC">
      <w:r>
        <w:separator/>
      </w:r>
    </w:p>
    <w:p w:rsidR="00234EAA" w:rsidRDefault="00234EAA"/>
  </w:endnote>
  <w:endnote w:type="continuationSeparator" w:id="0">
    <w:p w:rsidR="00234EAA" w:rsidRDefault="00234EAA" w:rsidP="00A02ACC">
      <w:r>
        <w:continuationSeparator/>
      </w:r>
    </w:p>
    <w:p w:rsidR="00234EAA" w:rsidRDefault="00234EAA"/>
  </w:endnote>
  <w:endnote w:type="continuationNotice" w:id="1">
    <w:p w:rsidR="00234EAA" w:rsidRDefault="00234EA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imes New Roman Bold">
    <w:altName w:val="Times New Roman"/>
    <w:panose1 w:val="00000000000000000000"/>
    <w:charset w:val="00"/>
    <w:family w:val="roman"/>
    <w:notTrueType/>
    <w:pitch w:val="default"/>
  </w:font>
  <w:font w:name="National Bold">
    <w:altName w:val="Arial"/>
    <w:panose1 w:val="00000000000000000000"/>
    <w:charset w:val="00"/>
    <w:family w:val="modern"/>
    <w:notTrueType/>
    <w:pitch w:val="variable"/>
    <w:sig w:usb0="00000001" w:usb1="5000207B" w:usb2="00000010" w:usb3="00000000" w:csb0="0000009B" w:csb1="00000000"/>
  </w:font>
  <w:font w:name="National Extrabold">
    <w:altName w:val="Arial"/>
    <w:panose1 w:val="00000000000000000000"/>
    <w:charset w:val="00"/>
    <w:family w:val="modern"/>
    <w:notTrueType/>
    <w:pitch w:val="variable"/>
    <w:sig w:usb0="00000001" w:usb1="5000207B" w:usb2="00000010" w:usb3="00000000" w:csb0="0000009B" w:csb1="00000000"/>
  </w:font>
  <w:font w:name="Verlag Black">
    <w:altName w:val="Arial"/>
    <w:panose1 w:val="00000000000000000000"/>
    <w:charset w:val="00"/>
    <w:family w:val="modern"/>
    <w:notTrueType/>
    <w:pitch w:val="variable"/>
    <w:sig w:usb0="00000001" w:usb1="4000006A" w:usb2="00000000" w:usb3="00000000" w:csb0="0000000B" w:csb1="00000000"/>
  </w:font>
  <w:font w:name="Adobe Garamond Pro">
    <w:panose1 w:val="00000000000000000000"/>
    <w:charset w:val="00"/>
    <w:family w:val="roman"/>
    <w:notTrueType/>
    <w:pitch w:val="variable"/>
    <w:sig w:usb0="800000AF" w:usb1="5000205B" w:usb2="00000000" w:usb3="00000000" w:csb0="0000009B" w:csb1="00000000"/>
  </w:font>
  <w:font w:name="National Regular">
    <w:altName w:val="Arial"/>
    <w:panose1 w:val="00000000000000000000"/>
    <w:charset w:val="00"/>
    <w:family w:val="modern"/>
    <w:notTrueType/>
    <w:pitch w:val="variable"/>
    <w:sig w:usb0="00000001" w:usb1="5000207B" w:usb2="00000010" w:usb3="00000000" w:csb0="0000009B" w:csb1="00000000"/>
  </w:font>
  <w:font w:name="Segoe UI">
    <w:panose1 w:val="020B0502040204020203"/>
    <w:charset w:val="EE"/>
    <w:family w:val="swiss"/>
    <w:pitch w:val="variable"/>
    <w:sig w:usb0="E10022FF" w:usb1="C000E47F" w:usb2="00000029" w:usb3="00000000" w:csb0="000001DF"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0331" w:rsidRPr="00A80331" w:rsidRDefault="00A80331" w:rsidP="00BA1AF2">
    <w:pPr>
      <w:ind w:left="2926"/>
      <w:jc w:val="right"/>
      <w:rPr>
        <w:sz w:val="16"/>
        <w:szCs w:val="16"/>
      </w:rPr>
    </w:pPr>
    <w:r w:rsidRPr="00A80331">
      <w:rPr>
        <w:sz w:val="16"/>
        <w:szCs w:val="16"/>
      </w:rPr>
      <w:fldChar w:fldCharType="begin"/>
    </w:r>
    <w:r w:rsidRPr="00A80331">
      <w:rPr>
        <w:sz w:val="16"/>
        <w:szCs w:val="16"/>
      </w:rPr>
      <w:instrText xml:space="preserve"> PAGE </w:instrText>
    </w:r>
    <w:r w:rsidRPr="00A80331">
      <w:rPr>
        <w:sz w:val="16"/>
        <w:szCs w:val="16"/>
      </w:rPr>
      <w:fldChar w:fldCharType="separate"/>
    </w:r>
    <w:r w:rsidR="00FE465F">
      <w:rPr>
        <w:noProof/>
        <w:sz w:val="16"/>
        <w:szCs w:val="16"/>
      </w:rPr>
      <w:t>5</w:t>
    </w:r>
    <w:r w:rsidRPr="00A80331">
      <w:rPr>
        <w:sz w:val="16"/>
        <w:szCs w:val="16"/>
      </w:rPr>
      <w:fldChar w:fldCharType="end"/>
    </w:r>
    <w:r w:rsidRPr="00A80331">
      <w:rPr>
        <w:sz w:val="16"/>
        <w:szCs w:val="16"/>
      </w:rPr>
      <w:t>/</w:t>
    </w:r>
    <w:r w:rsidRPr="00A80331">
      <w:rPr>
        <w:sz w:val="16"/>
        <w:szCs w:val="16"/>
      </w:rPr>
      <w:fldChar w:fldCharType="begin"/>
    </w:r>
    <w:r w:rsidRPr="00A80331">
      <w:rPr>
        <w:sz w:val="16"/>
        <w:szCs w:val="16"/>
      </w:rPr>
      <w:instrText xml:space="preserve"> NUMPAGES  </w:instrText>
    </w:r>
    <w:r w:rsidRPr="00A80331">
      <w:rPr>
        <w:sz w:val="16"/>
        <w:szCs w:val="16"/>
      </w:rPr>
      <w:fldChar w:fldCharType="separate"/>
    </w:r>
    <w:r w:rsidR="00FE465F">
      <w:rPr>
        <w:noProof/>
        <w:sz w:val="16"/>
        <w:szCs w:val="16"/>
      </w:rPr>
      <w:t>5</w:t>
    </w:r>
    <w:r w:rsidRPr="00A80331">
      <w:rPr>
        <w:noProof/>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34EAA" w:rsidRDefault="00234EAA" w:rsidP="00A02ACC">
      <w:r>
        <w:separator/>
      </w:r>
    </w:p>
    <w:p w:rsidR="00234EAA" w:rsidRDefault="00234EAA"/>
  </w:footnote>
  <w:footnote w:type="continuationSeparator" w:id="0">
    <w:p w:rsidR="00234EAA" w:rsidRDefault="00234EAA" w:rsidP="00A02ACC">
      <w:r>
        <w:continuationSeparator/>
      </w:r>
    </w:p>
    <w:p w:rsidR="00234EAA" w:rsidRDefault="00234EAA"/>
  </w:footnote>
  <w:footnote w:type="continuationNotice" w:id="1">
    <w:p w:rsidR="00234EAA" w:rsidRDefault="00234EAA"/>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2694" w:rsidRDefault="003C2694" w:rsidP="003C2694">
    <w:pPr>
      <w:pStyle w:val="Zhlav"/>
      <w:jc w:val="center"/>
      <w:rPr>
        <w:rFonts w:ascii="Times New Roman" w:hAnsi="Times New Roman"/>
        <w:bCs/>
        <w:sz w:val="16"/>
        <w:szCs w:val="20"/>
      </w:rPr>
    </w:pPr>
    <w:r>
      <w:rPr>
        <w:rFonts w:ascii="Times New Roman" w:hAnsi="Times New Roman"/>
        <w:bCs/>
        <w:sz w:val="16"/>
        <w:szCs w:val="20"/>
      </w:rPr>
      <w:t>Dodatek č. 1</w:t>
    </w:r>
  </w:p>
  <w:p w:rsidR="00907973" w:rsidRPr="00C27A1A" w:rsidRDefault="00907973" w:rsidP="00907973">
    <w:pPr>
      <w:pStyle w:val="Zhlav"/>
      <w:jc w:val="center"/>
      <w:rPr>
        <w:rFonts w:ascii="Times New Roman" w:hAnsi="Times New Roman"/>
        <w:bCs/>
        <w:i/>
        <w:sz w:val="16"/>
        <w:szCs w:val="16"/>
      </w:rPr>
    </w:pPr>
    <w:r w:rsidRPr="00E24D5A">
      <w:rPr>
        <w:rFonts w:ascii="Times New Roman" w:hAnsi="Times New Roman"/>
        <w:bCs/>
        <w:i/>
        <w:sz w:val="16"/>
        <w:szCs w:val="16"/>
      </w:rPr>
      <w:t xml:space="preserve">Uzavření rámcové </w:t>
    </w:r>
    <w:r w:rsidRPr="00C27A1A">
      <w:rPr>
        <w:rFonts w:ascii="Times New Roman" w:hAnsi="Times New Roman"/>
        <w:bCs/>
        <w:i/>
        <w:sz w:val="16"/>
        <w:szCs w:val="16"/>
      </w:rPr>
      <w:t>smlouvy na poskytování právních služeb pro MPSV – 1. část</w:t>
    </w:r>
  </w:p>
  <w:p w:rsidR="00907973" w:rsidRPr="00C27A1A" w:rsidRDefault="00907973" w:rsidP="00907973">
    <w:pPr>
      <w:pStyle w:val="Zhlav"/>
      <w:jc w:val="center"/>
      <w:rPr>
        <w:rFonts w:ascii="Times New Roman" w:hAnsi="Times New Roman"/>
        <w:bCs/>
        <w:i/>
        <w:sz w:val="16"/>
        <w:szCs w:val="16"/>
      </w:rPr>
    </w:pPr>
    <w:r w:rsidRPr="00C27A1A">
      <w:rPr>
        <w:rFonts w:ascii="Times New Roman" w:hAnsi="Times New Roman"/>
        <w:i/>
        <w:sz w:val="16"/>
        <w:szCs w:val="16"/>
      </w:rPr>
      <w:t xml:space="preserve">Minitendr  - </w:t>
    </w:r>
    <w:r w:rsidRPr="00C27A1A">
      <w:rPr>
        <w:rFonts w:ascii="Times New Roman" w:hAnsi="Times New Roman"/>
        <w:bCs/>
        <w:i/>
        <w:sz w:val="16"/>
        <w:szCs w:val="16"/>
      </w:rPr>
      <w:t>„</w:t>
    </w:r>
    <w:r w:rsidR="004008A9" w:rsidRPr="008D6CBE">
      <w:rPr>
        <w:rFonts w:ascii="Times New Roman" w:hAnsi="Times New Roman"/>
        <w:bCs/>
        <w:i/>
        <w:sz w:val="16"/>
        <w:szCs w:val="20"/>
      </w:rPr>
      <w:t>Nastavení jednotné politiky bezpečnosti v resortu MPSV</w:t>
    </w:r>
    <w:r w:rsidRPr="00C27A1A">
      <w:rPr>
        <w:rFonts w:ascii="Times New Roman" w:hAnsi="Times New Roman"/>
        <w:bCs/>
        <w:i/>
        <w:sz w:val="16"/>
        <w:szCs w:val="16"/>
      </w:rPr>
      <w:t>“</w:t>
    </w:r>
  </w:p>
  <w:p w:rsidR="00A80331" w:rsidRDefault="00A80331" w:rsidP="00707B09">
    <w:pPr>
      <w:rPr>
        <w:noProof/>
      </w:rPr>
    </w:pPr>
  </w:p>
  <w:p w:rsidR="00923BD2" w:rsidRPr="009C7B7D" w:rsidRDefault="00923BD2" w:rsidP="00707B09"/>
  <w:p w:rsidR="00A80331" w:rsidRDefault="00A80331">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83pt;height:139.5pt" o:bullet="t">
        <v:imagedata r:id="rId1" o:title="odrazka"/>
      </v:shape>
    </w:pict>
  </w:numPicBullet>
  <w:abstractNum w:abstractNumId="0">
    <w:nsid w:val="09831B13"/>
    <w:multiLevelType w:val="multilevel"/>
    <w:tmpl w:val="9C40E604"/>
    <w:lvl w:ilvl="0">
      <w:start w:val="2"/>
      <w:numFmt w:val="upperRoman"/>
      <w:lvlText w:val="%1."/>
      <w:lvlJc w:val="left"/>
      <w:pPr>
        <w:ind w:left="1080" w:hanging="72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nsid w:val="0A71423A"/>
    <w:multiLevelType w:val="multilevel"/>
    <w:tmpl w:val="FD1CA0C6"/>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nsid w:val="0BC52F87"/>
    <w:multiLevelType w:val="multilevel"/>
    <w:tmpl w:val="7FE0186A"/>
    <w:lvl w:ilvl="0">
      <w:start w:val="1"/>
      <w:numFmt w:val="decimal"/>
      <w:lvlText w:val="%1."/>
      <w:lvlJc w:val="left"/>
      <w:pPr>
        <w:tabs>
          <w:tab w:val="num" w:pos="737"/>
        </w:tabs>
        <w:ind w:left="737" w:hanging="737"/>
      </w:pPr>
      <w:rPr>
        <w:rFonts w:hint="default"/>
        <w:b/>
        <w:i w:val="0"/>
        <w:caps/>
        <w:strike w:val="0"/>
        <w:dstrike w:val="0"/>
        <w:vanish w:val="0"/>
        <w:color w:val="000000"/>
        <w:sz w:val="22"/>
        <w:szCs w:val="24"/>
        <w:vertAlign w:val="baseline"/>
      </w:rPr>
    </w:lvl>
    <w:lvl w:ilvl="1">
      <w:start w:val="1"/>
      <w:numFmt w:val="decimal"/>
      <w:lvlText w:val="2.%2"/>
      <w:lvlJc w:val="left"/>
      <w:pPr>
        <w:tabs>
          <w:tab w:val="num" w:pos="2297"/>
        </w:tabs>
        <w:ind w:left="2297" w:hanging="737"/>
      </w:pPr>
      <w:rPr>
        <w:rFonts w:hint="default"/>
        <w:b w:val="0"/>
        <w:i w:val="0"/>
      </w:rPr>
    </w:lvl>
    <w:lvl w:ilvl="2">
      <w:start w:val="1"/>
      <w:numFmt w:val="decimal"/>
      <w:lvlText w:val="%1.%2.%3"/>
      <w:lvlJc w:val="left"/>
      <w:pPr>
        <w:tabs>
          <w:tab w:val="num" w:pos="2211"/>
        </w:tabs>
        <w:ind w:left="2211" w:hanging="737"/>
      </w:pPr>
      <w:rPr>
        <w:rFonts w:hint="default"/>
      </w:rPr>
    </w:lvl>
    <w:lvl w:ilvl="3">
      <w:start w:val="1"/>
      <w:numFmt w:val="decimal"/>
      <w:lvlText w:val="%1.%2.%3.%4"/>
      <w:lvlJc w:val="left"/>
      <w:pPr>
        <w:tabs>
          <w:tab w:val="num" w:pos="3062"/>
        </w:tabs>
        <w:ind w:left="3062" w:hanging="851"/>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26973A10"/>
    <w:multiLevelType w:val="hybridMultilevel"/>
    <w:tmpl w:val="D6BA4440"/>
    <w:lvl w:ilvl="0" w:tplc="01764CB2">
      <w:start w:val="2"/>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27CB6075"/>
    <w:multiLevelType w:val="hybridMultilevel"/>
    <w:tmpl w:val="F20A069A"/>
    <w:lvl w:ilvl="0" w:tplc="75BC09C4">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28852497"/>
    <w:multiLevelType w:val="multilevel"/>
    <w:tmpl w:val="D56AE434"/>
    <w:lvl w:ilvl="0">
      <w:start w:val="1"/>
      <w:numFmt w:val="decimal"/>
      <w:pStyle w:val="RLlneksmlouvy"/>
      <w:lvlText w:val="%1."/>
      <w:lvlJc w:val="left"/>
      <w:pPr>
        <w:tabs>
          <w:tab w:val="num" w:pos="737"/>
        </w:tabs>
        <w:ind w:left="737" w:hanging="737"/>
      </w:pPr>
      <w:rPr>
        <w:rFonts w:hint="default"/>
        <w:b/>
        <w:i w:val="0"/>
        <w:caps/>
        <w:strike w:val="0"/>
        <w:dstrike w:val="0"/>
        <w:vanish w:val="0"/>
        <w:color w:val="000000"/>
        <w:sz w:val="22"/>
        <w:szCs w:val="24"/>
        <w:vertAlign w:val="baseline"/>
      </w:rPr>
    </w:lvl>
    <w:lvl w:ilvl="1">
      <w:start w:val="1"/>
      <w:numFmt w:val="decimal"/>
      <w:pStyle w:val="RLTextlnkuslovan"/>
      <w:lvlText w:val="3.%2"/>
      <w:lvlJc w:val="left"/>
      <w:pPr>
        <w:tabs>
          <w:tab w:val="num" w:pos="2297"/>
        </w:tabs>
        <w:ind w:left="2297" w:hanging="737"/>
      </w:pPr>
      <w:rPr>
        <w:rFonts w:hint="default"/>
        <w:b w:val="0"/>
        <w:i w:val="0"/>
      </w:rPr>
    </w:lvl>
    <w:lvl w:ilvl="2">
      <w:start w:val="1"/>
      <w:numFmt w:val="decimal"/>
      <w:lvlText w:val="%1.%2.%3"/>
      <w:lvlJc w:val="left"/>
      <w:pPr>
        <w:tabs>
          <w:tab w:val="num" w:pos="2211"/>
        </w:tabs>
        <w:ind w:left="2211" w:hanging="737"/>
      </w:pPr>
      <w:rPr>
        <w:rFonts w:hint="default"/>
      </w:rPr>
    </w:lvl>
    <w:lvl w:ilvl="3">
      <w:start w:val="1"/>
      <w:numFmt w:val="decimal"/>
      <w:lvlText w:val="%1.%2.%3.%4"/>
      <w:lvlJc w:val="left"/>
      <w:pPr>
        <w:tabs>
          <w:tab w:val="num" w:pos="3062"/>
        </w:tabs>
        <w:ind w:left="3062" w:hanging="851"/>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nsid w:val="29420EAD"/>
    <w:multiLevelType w:val="hybridMultilevel"/>
    <w:tmpl w:val="AFC81F0C"/>
    <w:lvl w:ilvl="0" w:tplc="93828B2C">
      <w:start w:val="4"/>
      <w:numFmt w:val="bullet"/>
      <w:lvlText w:val="-"/>
      <w:lvlJc w:val="left"/>
      <w:pPr>
        <w:ind w:left="1080" w:hanging="360"/>
      </w:pPr>
      <w:rPr>
        <w:rFonts w:ascii="Arial" w:eastAsia="Times New Roman" w:hAnsi="Arial" w:hint="default"/>
        <w:b w:val="0"/>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7">
    <w:nsid w:val="362C6FCD"/>
    <w:multiLevelType w:val="multilevel"/>
    <w:tmpl w:val="DD9A12B2"/>
    <w:lvl w:ilvl="0">
      <w:start w:val="1"/>
      <w:numFmt w:val="decimal"/>
      <w:lvlText w:val="%1."/>
      <w:lvlJc w:val="left"/>
      <w:pPr>
        <w:tabs>
          <w:tab w:val="num" w:pos="737"/>
        </w:tabs>
        <w:ind w:left="737" w:hanging="737"/>
      </w:pPr>
      <w:rPr>
        <w:rFonts w:hint="default"/>
        <w:b/>
        <w:i w:val="0"/>
        <w:caps/>
        <w:strike w:val="0"/>
        <w:dstrike w:val="0"/>
        <w:vanish w:val="0"/>
        <w:color w:val="000000"/>
        <w:sz w:val="22"/>
        <w:szCs w:val="24"/>
        <w:vertAlign w:val="baseline"/>
      </w:rPr>
    </w:lvl>
    <w:lvl w:ilvl="1">
      <w:start w:val="1"/>
      <w:numFmt w:val="decimal"/>
      <w:lvlText w:val="%1.%2"/>
      <w:lvlJc w:val="left"/>
      <w:pPr>
        <w:tabs>
          <w:tab w:val="num" w:pos="2297"/>
        </w:tabs>
        <w:ind w:left="2297" w:hanging="737"/>
      </w:pPr>
      <w:rPr>
        <w:rFonts w:hint="default"/>
        <w:b w:val="0"/>
        <w:i w:val="0"/>
      </w:rPr>
    </w:lvl>
    <w:lvl w:ilvl="2">
      <w:start w:val="1"/>
      <w:numFmt w:val="decimal"/>
      <w:lvlText w:val="%1.%2.%3"/>
      <w:lvlJc w:val="left"/>
      <w:pPr>
        <w:tabs>
          <w:tab w:val="num" w:pos="2211"/>
        </w:tabs>
        <w:ind w:left="2211" w:hanging="737"/>
      </w:pPr>
      <w:rPr>
        <w:rFonts w:hint="default"/>
      </w:rPr>
    </w:lvl>
    <w:lvl w:ilvl="3">
      <w:start w:val="1"/>
      <w:numFmt w:val="decimal"/>
      <w:lvlText w:val="%1.%2.%3.%4"/>
      <w:lvlJc w:val="left"/>
      <w:pPr>
        <w:tabs>
          <w:tab w:val="num" w:pos="3062"/>
        </w:tabs>
        <w:ind w:left="3062" w:hanging="851"/>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nsid w:val="3EA036E2"/>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3FAD19CB"/>
    <w:multiLevelType w:val="hybridMultilevel"/>
    <w:tmpl w:val="A306A86E"/>
    <w:lvl w:ilvl="0" w:tplc="0E3A1F00">
      <w:start w:val="2"/>
      <w:numFmt w:val="upperRoman"/>
      <w:lvlText w:val="%1."/>
      <w:lvlJc w:val="left"/>
      <w:pPr>
        <w:ind w:left="1287" w:hanging="72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0">
    <w:nsid w:val="406404DB"/>
    <w:multiLevelType w:val="multilevel"/>
    <w:tmpl w:val="70F04412"/>
    <w:lvl w:ilvl="0">
      <w:start w:val="1"/>
      <w:numFmt w:val="upperRoman"/>
      <w:pStyle w:val="RLNadpis1rovn"/>
      <w:suff w:val="space"/>
      <w:lvlText w:val="Část %1."/>
      <w:lvlJc w:val="left"/>
      <w:pPr>
        <w:ind w:left="0" w:firstLine="0"/>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upperLetter"/>
      <w:pStyle w:val="RLNadpis2rovn"/>
      <w:lvlText w:val="%2."/>
      <w:lvlJc w:val="left"/>
      <w:pPr>
        <w:tabs>
          <w:tab w:val="num" w:pos="737"/>
        </w:tabs>
        <w:ind w:left="737" w:hanging="737"/>
      </w:pPr>
      <w:rPr>
        <w:rFonts w:ascii="Calibri" w:hAnsi="Calibri" w:hint="default"/>
        <w:b/>
        <w:i w:val="0"/>
        <w:caps w:val="0"/>
        <w:strike w:val="0"/>
        <w:dstrike w:val="0"/>
        <w:vanish w:val="0"/>
        <w:color w:val="auto"/>
        <w:spacing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RLNadpis3rovn"/>
      <w:lvlText w:val="%2.%3"/>
      <w:lvlJc w:val="left"/>
      <w:pPr>
        <w:tabs>
          <w:tab w:val="num" w:pos="737"/>
        </w:tabs>
        <w:ind w:left="737" w:hanging="737"/>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2.%3.%4"/>
      <w:lvlJc w:val="left"/>
      <w:pPr>
        <w:tabs>
          <w:tab w:val="num" w:pos="737"/>
        </w:tabs>
        <w:ind w:left="737" w:hanging="737"/>
      </w:pPr>
      <w:rPr>
        <w:rFonts w:ascii="Calibri" w:hAnsi="Calibri" w:hint="default"/>
        <w:b/>
        <w:i w:val="0"/>
        <w:caps w:val="0"/>
        <w:strike w:val="0"/>
        <w:dstrike w:val="0"/>
        <w:vanish w:val="0"/>
        <w:color w:val="394A58"/>
        <w:spacing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lvlRestart w:val="0"/>
      <w:lvlText w:val=""/>
      <w:lvlJc w:val="left"/>
      <w:pPr>
        <w:tabs>
          <w:tab w:val="num" w:pos="0"/>
        </w:tabs>
        <w:ind w:left="0" w:firstLine="0"/>
      </w:pPr>
      <w:rPr>
        <w:rFonts w:hint="default"/>
        <w:b w:val="0"/>
        <w:i w:val="0"/>
        <w:caps w:val="0"/>
        <w:strike w:val="0"/>
        <w:dstrike w:val="0"/>
        <w:vanish w:val="0"/>
        <w:color w:val="394A58"/>
        <w:spacing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Restart w:val="0"/>
      <w:suff w:val="nothing"/>
      <w:lvlText w:val=""/>
      <w:lvlJc w:val="left"/>
      <w:pPr>
        <w:ind w:left="737" w:firstLine="0"/>
      </w:pPr>
      <w:rPr>
        <w:rFonts w:hint="default"/>
      </w:rPr>
    </w:lvl>
    <w:lvl w:ilvl="6">
      <w:start w:val="1"/>
      <w:numFmt w:val="none"/>
      <w:lvlRestart w:val="0"/>
      <w:suff w:val="nothing"/>
      <w:lvlText w:val=""/>
      <w:lvlJc w:val="left"/>
      <w:pPr>
        <w:ind w:left="1134" w:firstLine="0"/>
      </w:pPr>
      <w:rPr>
        <w:rFonts w:hint="default"/>
        <w:color w:val="auto"/>
      </w:rPr>
    </w:lvl>
    <w:lvl w:ilvl="7">
      <w:start w:val="1"/>
      <w:numFmt w:val="none"/>
      <w:lvlRestart w:val="0"/>
      <w:suff w:val="nothing"/>
      <w:lvlText w:val=""/>
      <w:lvlJc w:val="left"/>
      <w:pPr>
        <w:ind w:left="1701" w:firstLine="0"/>
      </w:pPr>
      <w:rPr>
        <w:rFonts w:hint="default"/>
      </w:rPr>
    </w:lvl>
    <w:lvl w:ilvl="8">
      <w:start w:val="1"/>
      <w:numFmt w:val="none"/>
      <w:lvlRestart w:val="0"/>
      <w:suff w:val="nothing"/>
      <w:lvlText w:val=""/>
      <w:lvlJc w:val="left"/>
      <w:pPr>
        <w:ind w:left="0" w:firstLine="0"/>
      </w:pPr>
      <w:rPr>
        <w:rFonts w:hint="default"/>
      </w:rPr>
    </w:lvl>
  </w:abstractNum>
  <w:abstractNum w:abstractNumId="11">
    <w:nsid w:val="44F64369"/>
    <w:multiLevelType w:val="hybridMultilevel"/>
    <w:tmpl w:val="92486F28"/>
    <w:lvl w:ilvl="0" w:tplc="6D3C3640">
      <w:start w:val="1"/>
      <w:numFmt w:val="upperRoman"/>
      <w:lvlText w:val="%1."/>
      <w:lvlJc w:val="left"/>
      <w:pPr>
        <w:ind w:left="1287" w:hanging="72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2">
    <w:nsid w:val="493E1E91"/>
    <w:multiLevelType w:val="multilevel"/>
    <w:tmpl w:val="DEDADCA8"/>
    <w:lvl w:ilvl="0">
      <w:start w:val="1"/>
      <w:numFmt w:val="bullet"/>
      <w:lvlText w:val=""/>
      <w:lvlPicBulletId w:val="0"/>
      <w:lvlJc w:val="left"/>
      <w:pPr>
        <w:tabs>
          <w:tab w:val="num" w:pos="737"/>
        </w:tabs>
        <w:ind w:left="737" w:hanging="731"/>
      </w:pPr>
      <w:rPr>
        <w:rFonts w:ascii="Symbol" w:hAnsi="Symbol" w:hint="default"/>
        <w:color w:val="auto"/>
        <w:sz w:val="13"/>
      </w:rPr>
    </w:lvl>
    <w:lvl w:ilvl="1">
      <w:start w:val="1"/>
      <w:numFmt w:val="bullet"/>
      <w:lvlRestart w:val="0"/>
      <w:pStyle w:val="RLOdrky"/>
      <w:lvlText w:val=""/>
      <w:lvlPicBulletId w:val="0"/>
      <w:lvlJc w:val="left"/>
      <w:pPr>
        <w:tabs>
          <w:tab w:val="num" w:pos="1134"/>
        </w:tabs>
        <w:ind w:left="1134" w:hanging="397"/>
      </w:pPr>
      <w:rPr>
        <w:rFonts w:ascii="Symbol" w:hAnsi="Symbol" w:hint="default"/>
        <w:color w:val="auto"/>
        <w:sz w:val="13"/>
        <w:szCs w:val="13"/>
      </w:rPr>
    </w:lvl>
    <w:lvl w:ilvl="2">
      <w:start w:val="1"/>
      <w:numFmt w:val="bullet"/>
      <w:lvlRestart w:val="0"/>
      <w:lvlText w:val=""/>
      <w:lvlPicBulletId w:val="0"/>
      <w:lvlJc w:val="left"/>
      <w:pPr>
        <w:tabs>
          <w:tab w:val="num" w:pos="1701"/>
        </w:tabs>
        <w:ind w:left="1701" w:hanging="567"/>
      </w:pPr>
      <w:rPr>
        <w:rFonts w:ascii="Symbol" w:hAnsi="Symbol" w:hint="default"/>
        <w:color w:val="auto"/>
        <w:sz w:val="13"/>
        <w:szCs w:val="13"/>
      </w:rPr>
    </w:lvl>
    <w:lvl w:ilvl="3">
      <w:start w:val="1"/>
      <w:numFmt w:val="bullet"/>
      <w:lvlRestart w:val="0"/>
      <w:lvlText w:val=""/>
      <w:lvlPicBulletId w:val="0"/>
      <w:lvlJc w:val="left"/>
      <w:pPr>
        <w:tabs>
          <w:tab w:val="num" w:pos="1985"/>
        </w:tabs>
        <w:ind w:left="1985" w:hanging="284"/>
      </w:pPr>
      <w:rPr>
        <w:rFonts w:ascii="Symbol" w:hAnsi="Symbol" w:hint="default"/>
        <w:color w:val="auto"/>
        <w:sz w:val="13"/>
        <w:szCs w:val="13"/>
      </w:rPr>
    </w:lvl>
    <w:lvl w:ilvl="4">
      <w:start w:val="1"/>
      <w:numFmt w:val="bullet"/>
      <w:lvlText w:val="o"/>
      <w:lvlJc w:val="left"/>
      <w:pPr>
        <w:tabs>
          <w:tab w:val="num" w:pos="9187"/>
        </w:tabs>
        <w:ind w:left="3685" w:hanging="737"/>
      </w:pPr>
      <w:rPr>
        <w:rFonts w:ascii="Courier New" w:hAnsi="Courier New" w:hint="default"/>
      </w:rPr>
    </w:lvl>
    <w:lvl w:ilvl="5">
      <w:start w:val="1"/>
      <w:numFmt w:val="bullet"/>
      <w:lvlText w:val=""/>
      <w:lvlJc w:val="left"/>
      <w:pPr>
        <w:tabs>
          <w:tab w:val="num" w:pos="9924"/>
        </w:tabs>
        <w:ind w:left="4422" w:hanging="737"/>
      </w:pPr>
      <w:rPr>
        <w:rFonts w:ascii="Wingdings" w:hAnsi="Wingdings" w:hint="default"/>
      </w:rPr>
    </w:lvl>
    <w:lvl w:ilvl="6">
      <w:start w:val="1"/>
      <w:numFmt w:val="bullet"/>
      <w:lvlText w:val=""/>
      <w:lvlJc w:val="left"/>
      <w:pPr>
        <w:tabs>
          <w:tab w:val="num" w:pos="10661"/>
        </w:tabs>
        <w:ind w:left="5159" w:hanging="737"/>
      </w:pPr>
      <w:rPr>
        <w:rFonts w:ascii="Symbol" w:hAnsi="Symbol" w:hint="default"/>
      </w:rPr>
    </w:lvl>
    <w:lvl w:ilvl="7">
      <w:start w:val="1"/>
      <w:numFmt w:val="bullet"/>
      <w:lvlText w:val="o"/>
      <w:lvlJc w:val="left"/>
      <w:pPr>
        <w:tabs>
          <w:tab w:val="num" w:pos="11398"/>
        </w:tabs>
        <w:ind w:left="5896" w:hanging="737"/>
      </w:pPr>
      <w:rPr>
        <w:rFonts w:ascii="Courier New" w:hAnsi="Courier New" w:hint="default"/>
      </w:rPr>
    </w:lvl>
    <w:lvl w:ilvl="8">
      <w:start w:val="1"/>
      <w:numFmt w:val="bullet"/>
      <w:lvlText w:val=""/>
      <w:lvlJc w:val="left"/>
      <w:pPr>
        <w:ind w:left="6633" w:hanging="737"/>
      </w:pPr>
      <w:rPr>
        <w:rFonts w:ascii="Wingdings" w:hAnsi="Wingdings" w:hint="default"/>
      </w:rPr>
    </w:lvl>
  </w:abstractNum>
  <w:abstractNum w:abstractNumId="13">
    <w:nsid w:val="52AB3563"/>
    <w:multiLevelType w:val="hybridMultilevel"/>
    <w:tmpl w:val="AF2807E4"/>
    <w:lvl w:ilvl="0" w:tplc="04050015">
      <w:start w:val="1"/>
      <w:numFmt w:val="upperLetter"/>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4">
    <w:nsid w:val="61280EB4"/>
    <w:multiLevelType w:val="hybridMultilevel"/>
    <w:tmpl w:val="2D6C0F14"/>
    <w:lvl w:ilvl="0" w:tplc="181E75AE">
      <w:start w:val="1"/>
      <w:numFmt w:val="upperRoman"/>
      <w:lvlText w:val="%1."/>
      <w:lvlJc w:val="left"/>
      <w:pPr>
        <w:ind w:left="1287" w:hanging="72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5">
    <w:nsid w:val="64D34E12"/>
    <w:multiLevelType w:val="multilevel"/>
    <w:tmpl w:val="76BC9682"/>
    <w:lvl w:ilvl="0">
      <w:start w:val="1"/>
      <w:numFmt w:val="decimal"/>
      <w:lvlText w:val="%1."/>
      <w:lvlJc w:val="left"/>
      <w:pPr>
        <w:ind w:left="360" w:hanging="360"/>
      </w:pPr>
    </w:lvl>
    <w:lvl w:ilvl="1">
      <w:start w:val="1"/>
      <w:numFmt w:val="decimal"/>
      <w:lvlText w:val="%2."/>
      <w:lvlJc w:val="left"/>
      <w:pPr>
        <w:ind w:left="792" w:hanging="432"/>
      </w:pPr>
      <w:rPr>
        <w:rFonts w:ascii="Times New Roman" w:eastAsia="Calibri" w:hAnsi="Times New Roman" w:cs="Times New Roman"/>
      </w:rPr>
    </w:lvl>
    <w:lvl w:ilvl="2">
      <w:start w:val="1"/>
      <w:numFmt w:val="decimal"/>
      <w:lvlText w:val="%1.%2.%3."/>
      <w:lvlJc w:val="left"/>
      <w:pPr>
        <w:ind w:left="1224" w:hanging="504"/>
      </w:pPr>
      <w:rPr>
        <w:rFonts w:ascii="Times New Roman" w:hAnsi="Times New Roman" w:cs="Times New Roman" w:hint="default"/>
        <w:b w:val="0"/>
        <w:sz w:val="22"/>
        <w:szCs w:val="2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nsid w:val="6829379F"/>
    <w:multiLevelType w:val="multilevel"/>
    <w:tmpl w:val="4C1EA504"/>
    <w:lvl w:ilvl="0">
      <w:start w:val="1"/>
      <w:numFmt w:val="decimal"/>
      <w:pStyle w:val="RLslovanodstavec"/>
      <w:lvlText w:val="%1."/>
      <w:lvlJc w:val="left"/>
      <w:pPr>
        <w:tabs>
          <w:tab w:val="num" w:pos="737"/>
        </w:tabs>
        <w:ind w:left="737" w:hanging="737"/>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tabs>
          <w:tab w:val="num" w:pos="1128"/>
        </w:tabs>
        <w:ind w:left="1128" w:hanging="397"/>
      </w:pPr>
      <w:rPr>
        <w:rFonts w:hint="default"/>
      </w:rPr>
    </w:lvl>
    <w:lvl w:ilvl="2">
      <w:start w:val="1"/>
      <w:numFmt w:val="lowerRoman"/>
      <w:lvlText w:val="%3)"/>
      <w:lvlJc w:val="left"/>
      <w:pPr>
        <w:tabs>
          <w:tab w:val="num" w:pos="1695"/>
        </w:tabs>
        <w:ind w:left="1695" w:hanging="567"/>
      </w:pPr>
      <w:rPr>
        <w:rFonts w:hint="default"/>
      </w:rPr>
    </w:lvl>
    <w:lvl w:ilvl="3">
      <w:start w:val="1"/>
      <w:numFmt w:val="none"/>
      <w:lvlRestart w:val="0"/>
      <w:suff w:val="nothing"/>
      <w:lvlText w:val=""/>
      <w:lvlJc w:val="left"/>
      <w:pPr>
        <w:ind w:left="731" w:firstLine="0"/>
      </w:pPr>
      <w:rPr>
        <w:rFonts w:hint="default"/>
        <w:color w:val="auto"/>
      </w:rPr>
    </w:lvl>
    <w:lvl w:ilvl="4">
      <w:start w:val="1"/>
      <w:numFmt w:val="none"/>
      <w:lvlRestart w:val="0"/>
      <w:suff w:val="nothing"/>
      <w:lvlText w:val=""/>
      <w:lvlJc w:val="left"/>
      <w:pPr>
        <w:ind w:left="1128" w:firstLine="0"/>
      </w:pPr>
      <w:rPr>
        <w:rFonts w:hint="default"/>
      </w:rPr>
    </w:lvl>
    <w:lvl w:ilvl="5">
      <w:start w:val="1"/>
      <w:numFmt w:val="none"/>
      <w:lvlRestart w:val="0"/>
      <w:suff w:val="nothing"/>
      <w:lvlText w:val=""/>
      <w:lvlJc w:val="left"/>
      <w:pPr>
        <w:ind w:left="1695" w:firstLine="0"/>
      </w:pPr>
      <w:rPr>
        <w:rFonts w:hint="default"/>
      </w:rPr>
    </w:lvl>
    <w:lvl w:ilvl="6">
      <w:start w:val="1"/>
      <w:numFmt w:val="decimal"/>
      <w:lvlText w:val="%7."/>
      <w:lvlJc w:val="left"/>
      <w:pPr>
        <w:ind w:left="5034" w:hanging="360"/>
      </w:pPr>
      <w:rPr>
        <w:rFonts w:hint="default"/>
      </w:rPr>
    </w:lvl>
    <w:lvl w:ilvl="7">
      <w:start w:val="1"/>
      <w:numFmt w:val="lowerLetter"/>
      <w:lvlText w:val="%8."/>
      <w:lvlJc w:val="left"/>
      <w:pPr>
        <w:ind w:left="5754" w:hanging="360"/>
      </w:pPr>
      <w:rPr>
        <w:rFonts w:hint="default"/>
      </w:rPr>
    </w:lvl>
    <w:lvl w:ilvl="8">
      <w:start w:val="1"/>
      <w:numFmt w:val="lowerRoman"/>
      <w:lvlText w:val="%9."/>
      <w:lvlJc w:val="right"/>
      <w:pPr>
        <w:ind w:left="6474" w:hanging="180"/>
      </w:pPr>
      <w:rPr>
        <w:rFonts w:hint="default"/>
      </w:rPr>
    </w:lvl>
  </w:abstractNum>
  <w:abstractNum w:abstractNumId="17">
    <w:nsid w:val="6F4B5D6A"/>
    <w:multiLevelType w:val="multilevel"/>
    <w:tmpl w:val="CF44F4E2"/>
    <w:lvl w:ilvl="0">
      <w:start w:val="1"/>
      <w:numFmt w:val="decimal"/>
      <w:lvlText w:val="%1."/>
      <w:lvlJc w:val="left"/>
      <w:pPr>
        <w:tabs>
          <w:tab w:val="num" w:pos="567"/>
        </w:tabs>
        <w:ind w:left="567" w:hanging="567"/>
      </w:pPr>
      <w:rPr>
        <w:rFonts w:ascii="Times New Roman" w:hAnsi="Times New Roman" w:cs="Times New Roman" w:hint="default"/>
        <w:b/>
        <w:i w:val="0"/>
        <w:sz w:val="22"/>
      </w:rPr>
    </w:lvl>
    <w:lvl w:ilvl="1">
      <w:start w:val="1"/>
      <w:numFmt w:val="decimal"/>
      <w:lvlText w:val="%1.%2"/>
      <w:lvlJc w:val="left"/>
      <w:pPr>
        <w:tabs>
          <w:tab w:val="num" w:pos="567"/>
        </w:tabs>
        <w:ind w:left="567" w:hanging="567"/>
      </w:pPr>
      <w:rPr>
        <w:rFonts w:ascii="Times New Roman Bold" w:hAnsi="Times New Roman Bold" w:hint="default"/>
        <w:b/>
        <w:i w:val="0"/>
        <w:sz w:val="22"/>
      </w:rPr>
    </w:lvl>
    <w:lvl w:ilvl="2">
      <w:start w:val="1"/>
      <w:numFmt w:val="lowerLetter"/>
      <w:lvlText w:val="(%3)"/>
      <w:lvlJc w:val="left"/>
      <w:pPr>
        <w:tabs>
          <w:tab w:val="num" w:pos="992"/>
        </w:tabs>
        <w:ind w:left="992" w:hanging="425"/>
      </w:pPr>
    </w:lvl>
    <w:lvl w:ilvl="3">
      <w:start w:val="1"/>
      <w:numFmt w:val="lowerRoman"/>
      <w:lvlText w:val="(%4)"/>
      <w:lvlJc w:val="left"/>
      <w:pPr>
        <w:tabs>
          <w:tab w:val="num" w:pos="1418"/>
        </w:tabs>
        <w:ind w:left="1418" w:hanging="426"/>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Restart w:val="4"/>
      <w:lvlText w:val=""/>
      <w:lvlJc w:val="left"/>
      <w:pPr>
        <w:tabs>
          <w:tab w:val="num" w:pos="1584"/>
        </w:tabs>
        <w:ind w:left="1584" w:hanging="1584"/>
      </w:pPr>
    </w:lvl>
  </w:abstractNum>
  <w:abstractNum w:abstractNumId="18">
    <w:nsid w:val="72C711C4"/>
    <w:multiLevelType w:val="hybridMultilevel"/>
    <w:tmpl w:val="D170681C"/>
    <w:lvl w:ilvl="0" w:tplc="D52CA0D6">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nsid w:val="751028BC"/>
    <w:multiLevelType w:val="hybridMultilevel"/>
    <w:tmpl w:val="02EEC8E8"/>
    <w:lvl w:ilvl="0" w:tplc="F1CE3036">
      <w:start w:val="1"/>
      <w:numFmt w:val="upperLetter"/>
      <w:pStyle w:val="RLNadpis2rovn-oranov"/>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6"/>
  </w:num>
  <w:num w:numId="2">
    <w:abstractNumId w:val="10"/>
  </w:num>
  <w:num w:numId="3">
    <w:abstractNumId w:val="12"/>
  </w:num>
  <w:num w:numId="4">
    <w:abstractNumId w:val="19"/>
  </w:num>
  <w:num w:numId="5">
    <w:abstractNumId w:val="7"/>
  </w:num>
  <w:num w:numId="6">
    <w:abstractNumId w:val="4"/>
  </w:num>
  <w:num w:numId="7">
    <w:abstractNumId w:val="7"/>
  </w:num>
  <w:num w:numId="8">
    <w:abstractNumId w:val="7"/>
  </w:num>
  <w:num w:numId="9">
    <w:abstractNumId w:val="7"/>
  </w:num>
  <w:num w:numId="10">
    <w:abstractNumId w:val="15"/>
  </w:num>
  <w:num w:numId="11">
    <w:abstractNumId w:val="7"/>
  </w:num>
  <w:num w:numId="12">
    <w:abstractNumId w:val="1"/>
  </w:num>
  <w:num w:numId="1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5"/>
  </w:num>
  <w:num w:numId="15">
    <w:abstractNumId w:val="5"/>
  </w:num>
  <w:num w:numId="16">
    <w:abstractNumId w:val="14"/>
  </w:num>
  <w:num w:numId="17">
    <w:abstractNumId w:val="9"/>
  </w:num>
  <w:num w:numId="18">
    <w:abstractNumId w:val="3"/>
  </w:num>
  <w:num w:numId="19">
    <w:abstractNumId w:val="0"/>
  </w:num>
  <w:num w:numId="20">
    <w:abstractNumId w:val="11"/>
  </w:num>
  <w:num w:numId="21">
    <w:abstractNumId w:val="2"/>
  </w:num>
  <w:num w:numId="22">
    <w:abstractNumId w:val="5"/>
  </w:num>
  <w:num w:numId="23">
    <w:abstractNumId w:val="8"/>
  </w:num>
  <w:num w:numId="24">
    <w:abstractNumId w:val="5"/>
  </w:num>
  <w:num w:numId="2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6"/>
  </w:num>
  <w:num w:numId="27">
    <w:abstractNumId w:val="13"/>
  </w:num>
  <w:num w:numId="28">
    <w:abstractNumId w:val="5"/>
  </w:num>
  <w:num w:numId="29">
    <w:abstractNumId w:val="5"/>
  </w:num>
  <w:num w:numId="30">
    <w:abstractNumId w:val="18"/>
  </w:num>
  <w:numIdMacAtCleanup w:val="7"/>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gr. Petr Pernica">
    <w15:presenceInfo w15:providerId="None" w15:userId="Mgr. Petr Pernic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9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1"/>
  <w:stylePaneSortMethod w:val="0000"/>
  <w:trackRevisions/>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5B1A"/>
    <w:rsid w:val="00020E79"/>
    <w:rsid w:val="00020F28"/>
    <w:rsid w:val="000242DE"/>
    <w:rsid w:val="00026C8F"/>
    <w:rsid w:val="0003191D"/>
    <w:rsid w:val="00043B3E"/>
    <w:rsid w:val="0006785D"/>
    <w:rsid w:val="00081264"/>
    <w:rsid w:val="000830F2"/>
    <w:rsid w:val="00083CBF"/>
    <w:rsid w:val="00092668"/>
    <w:rsid w:val="000A0524"/>
    <w:rsid w:val="000B37E4"/>
    <w:rsid w:val="000C0FF8"/>
    <w:rsid w:val="00115DE4"/>
    <w:rsid w:val="001204E2"/>
    <w:rsid w:val="00123A5B"/>
    <w:rsid w:val="001325E8"/>
    <w:rsid w:val="00176498"/>
    <w:rsid w:val="001B0C37"/>
    <w:rsid w:val="001C21FE"/>
    <w:rsid w:val="001C5707"/>
    <w:rsid w:val="001C7064"/>
    <w:rsid w:val="001D5663"/>
    <w:rsid w:val="001E520A"/>
    <w:rsid w:val="0020327B"/>
    <w:rsid w:val="00226862"/>
    <w:rsid w:val="00230AB0"/>
    <w:rsid w:val="00234EAA"/>
    <w:rsid w:val="0024343E"/>
    <w:rsid w:val="00270E04"/>
    <w:rsid w:val="00272A34"/>
    <w:rsid w:val="002778FC"/>
    <w:rsid w:val="002E60B9"/>
    <w:rsid w:val="002F15BC"/>
    <w:rsid w:val="00305150"/>
    <w:rsid w:val="00305BBA"/>
    <w:rsid w:val="00312979"/>
    <w:rsid w:val="00332D4E"/>
    <w:rsid w:val="00342F5F"/>
    <w:rsid w:val="0035218D"/>
    <w:rsid w:val="00356B8D"/>
    <w:rsid w:val="00362B23"/>
    <w:rsid w:val="00362DE4"/>
    <w:rsid w:val="00366BF5"/>
    <w:rsid w:val="003677FC"/>
    <w:rsid w:val="00371EAD"/>
    <w:rsid w:val="003730A4"/>
    <w:rsid w:val="00382BAF"/>
    <w:rsid w:val="003A2361"/>
    <w:rsid w:val="003A2C08"/>
    <w:rsid w:val="003A6478"/>
    <w:rsid w:val="003A79B8"/>
    <w:rsid w:val="003B3C58"/>
    <w:rsid w:val="003C2694"/>
    <w:rsid w:val="003D2AB2"/>
    <w:rsid w:val="003F3D11"/>
    <w:rsid w:val="003F6D9D"/>
    <w:rsid w:val="004008A9"/>
    <w:rsid w:val="004138AE"/>
    <w:rsid w:val="00417D43"/>
    <w:rsid w:val="004269A3"/>
    <w:rsid w:val="0044665A"/>
    <w:rsid w:val="00456D9D"/>
    <w:rsid w:val="004713E6"/>
    <w:rsid w:val="00483215"/>
    <w:rsid w:val="004931B7"/>
    <w:rsid w:val="004D2351"/>
    <w:rsid w:val="004D4E65"/>
    <w:rsid w:val="004D6C42"/>
    <w:rsid w:val="004E0CBE"/>
    <w:rsid w:val="004F79DD"/>
    <w:rsid w:val="005055F8"/>
    <w:rsid w:val="005216E5"/>
    <w:rsid w:val="0053473E"/>
    <w:rsid w:val="0054539D"/>
    <w:rsid w:val="00551D7E"/>
    <w:rsid w:val="00562924"/>
    <w:rsid w:val="005651F4"/>
    <w:rsid w:val="00590B12"/>
    <w:rsid w:val="005D31FD"/>
    <w:rsid w:val="005D64D7"/>
    <w:rsid w:val="005D6903"/>
    <w:rsid w:val="005D7F1B"/>
    <w:rsid w:val="005E4B8D"/>
    <w:rsid w:val="005F13E5"/>
    <w:rsid w:val="005F2DA6"/>
    <w:rsid w:val="005F4674"/>
    <w:rsid w:val="005F48E0"/>
    <w:rsid w:val="006015FD"/>
    <w:rsid w:val="006026CD"/>
    <w:rsid w:val="0060395E"/>
    <w:rsid w:val="00617597"/>
    <w:rsid w:val="00625B1A"/>
    <w:rsid w:val="00631370"/>
    <w:rsid w:val="00680B29"/>
    <w:rsid w:val="00682DF8"/>
    <w:rsid w:val="00694E15"/>
    <w:rsid w:val="006B04AC"/>
    <w:rsid w:val="006B1DC0"/>
    <w:rsid w:val="006B795D"/>
    <w:rsid w:val="006D5AE0"/>
    <w:rsid w:val="007065AA"/>
    <w:rsid w:val="00707B09"/>
    <w:rsid w:val="00715839"/>
    <w:rsid w:val="0073217D"/>
    <w:rsid w:val="0075056C"/>
    <w:rsid w:val="00796216"/>
    <w:rsid w:val="00797425"/>
    <w:rsid w:val="007A7402"/>
    <w:rsid w:val="007D070E"/>
    <w:rsid w:val="007D5AFD"/>
    <w:rsid w:val="007D5D86"/>
    <w:rsid w:val="007D6D9B"/>
    <w:rsid w:val="007F53D5"/>
    <w:rsid w:val="00821A63"/>
    <w:rsid w:val="00825733"/>
    <w:rsid w:val="0083730C"/>
    <w:rsid w:val="00860005"/>
    <w:rsid w:val="00872F10"/>
    <w:rsid w:val="00873107"/>
    <w:rsid w:val="00885019"/>
    <w:rsid w:val="008B4D78"/>
    <w:rsid w:val="008C7434"/>
    <w:rsid w:val="008D45F9"/>
    <w:rsid w:val="008D5523"/>
    <w:rsid w:val="008D6CBE"/>
    <w:rsid w:val="008E145F"/>
    <w:rsid w:val="008E489C"/>
    <w:rsid w:val="008E7359"/>
    <w:rsid w:val="00906433"/>
    <w:rsid w:val="00907973"/>
    <w:rsid w:val="00916765"/>
    <w:rsid w:val="00923BD2"/>
    <w:rsid w:val="0092786A"/>
    <w:rsid w:val="00956289"/>
    <w:rsid w:val="00962DA9"/>
    <w:rsid w:val="009773D5"/>
    <w:rsid w:val="0098397E"/>
    <w:rsid w:val="00992575"/>
    <w:rsid w:val="0099346F"/>
    <w:rsid w:val="009A5572"/>
    <w:rsid w:val="009A6C6C"/>
    <w:rsid w:val="009C7B7D"/>
    <w:rsid w:val="009D149F"/>
    <w:rsid w:val="009F0AAE"/>
    <w:rsid w:val="00A02ACC"/>
    <w:rsid w:val="00A403AA"/>
    <w:rsid w:val="00A4741B"/>
    <w:rsid w:val="00A57E5C"/>
    <w:rsid w:val="00A62FA0"/>
    <w:rsid w:val="00A71602"/>
    <w:rsid w:val="00A80331"/>
    <w:rsid w:val="00A8795E"/>
    <w:rsid w:val="00A938AB"/>
    <w:rsid w:val="00AB7688"/>
    <w:rsid w:val="00AC265D"/>
    <w:rsid w:val="00AD0D2F"/>
    <w:rsid w:val="00AD2F19"/>
    <w:rsid w:val="00AD7569"/>
    <w:rsid w:val="00AF0D98"/>
    <w:rsid w:val="00B22139"/>
    <w:rsid w:val="00B26753"/>
    <w:rsid w:val="00B27C4D"/>
    <w:rsid w:val="00B418D8"/>
    <w:rsid w:val="00B43828"/>
    <w:rsid w:val="00B52FE5"/>
    <w:rsid w:val="00B61777"/>
    <w:rsid w:val="00B64921"/>
    <w:rsid w:val="00B67BEB"/>
    <w:rsid w:val="00B701C8"/>
    <w:rsid w:val="00B90DC1"/>
    <w:rsid w:val="00BA1AF2"/>
    <w:rsid w:val="00BB142C"/>
    <w:rsid w:val="00BD2570"/>
    <w:rsid w:val="00BD260F"/>
    <w:rsid w:val="00BD4722"/>
    <w:rsid w:val="00BD6EDB"/>
    <w:rsid w:val="00BD79BE"/>
    <w:rsid w:val="00BF1D9A"/>
    <w:rsid w:val="00BF7FA6"/>
    <w:rsid w:val="00C03BFF"/>
    <w:rsid w:val="00C3200D"/>
    <w:rsid w:val="00C47AC3"/>
    <w:rsid w:val="00C542B6"/>
    <w:rsid w:val="00C56819"/>
    <w:rsid w:val="00C60CF5"/>
    <w:rsid w:val="00CA1DAF"/>
    <w:rsid w:val="00CA3E68"/>
    <w:rsid w:val="00CB304B"/>
    <w:rsid w:val="00CB77C7"/>
    <w:rsid w:val="00CE1742"/>
    <w:rsid w:val="00CF1BEF"/>
    <w:rsid w:val="00CF342A"/>
    <w:rsid w:val="00D15DB2"/>
    <w:rsid w:val="00D81080"/>
    <w:rsid w:val="00D96B17"/>
    <w:rsid w:val="00DA0FFE"/>
    <w:rsid w:val="00DB36CE"/>
    <w:rsid w:val="00DB4922"/>
    <w:rsid w:val="00DD7DA4"/>
    <w:rsid w:val="00E07F52"/>
    <w:rsid w:val="00E162D8"/>
    <w:rsid w:val="00E16895"/>
    <w:rsid w:val="00E21D0C"/>
    <w:rsid w:val="00E52FA0"/>
    <w:rsid w:val="00E60556"/>
    <w:rsid w:val="00E60ECB"/>
    <w:rsid w:val="00E72B53"/>
    <w:rsid w:val="00E767D1"/>
    <w:rsid w:val="00E81C94"/>
    <w:rsid w:val="00E82BDD"/>
    <w:rsid w:val="00E9584A"/>
    <w:rsid w:val="00E95F07"/>
    <w:rsid w:val="00EA04E0"/>
    <w:rsid w:val="00EC3DE6"/>
    <w:rsid w:val="00EF124E"/>
    <w:rsid w:val="00F01601"/>
    <w:rsid w:val="00F22D61"/>
    <w:rsid w:val="00F5341D"/>
    <w:rsid w:val="00F56131"/>
    <w:rsid w:val="00F64348"/>
    <w:rsid w:val="00F9138B"/>
    <w:rsid w:val="00FB0FE5"/>
    <w:rsid w:val="00FB3590"/>
    <w:rsid w:val="00FD796A"/>
    <w:rsid w:val="00FE465F"/>
    <w:rsid w:val="00FE5334"/>
    <w:rsid w:val="00FE6B92"/>
    <w:rsid w:val="00FE7090"/>
    <w:rsid w:val="00FE79D0"/>
    <w:rsid w:val="00FF7DE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50D8F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cs-CZ" w:eastAsia="cs-CZ" w:bidi="ar-SA"/>
      </w:rPr>
    </w:rPrDefault>
    <w:pPrDefault/>
  </w:docDefaults>
  <w:latentStyles w:defLockedState="1" w:defUIPriority="99" w:defSemiHidden="1" w:defUnhideWhenUsed="1" w:defQFormat="0" w:count="267">
    <w:lsdException w:name="Normal" w:locked="0" w:semiHidden="0" w:uiPriority="0" w:unhideWhenUsed="0" w:qFormat="1"/>
    <w:lsdException w:name="heading 1" w:semiHidden="0" w:uiPriority="9" w:unhideWhenUsed="0"/>
    <w:lsdException w:name="heading 2" w:uiPriority="9"/>
    <w:lsdException w:name="heading 3" w:uiPriority="9"/>
    <w:lsdException w:name="heading 4" w:uiPriority="9"/>
    <w:lsdException w:name="heading 5" w:uiPriority="9"/>
    <w:lsdException w:name="heading 6" w:uiPriority="9"/>
    <w:lsdException w:name="heading 7" w:uiPriority="9"/>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locked="0"/>
    <w:lsdException w:name="annotation text" w:locked="0" w:uiPriority="0"/>
    <w:lsdException w:name="header" w:locked="0"/>
    <w:lsdException w:name="footer" w:locked="0"/>
    <w:lsdException w:name="caption" w:locked="0" w:uiPriority="35" w:qFormat="1"/>
    <w:lsdException w:name="table of figures" w:locked="0"/>
    <w:lsdException w:name="envelope return" w:locked="0"/>
    <w:lsdException w:name="footnote reference" w:locked="0"/>
    <w:lsdException w:name="endnote text" w:locked="0"/>
    <w:lsdException w:name="table of authorities" w:locked="0"/>
    <w:lsdException w:name="macro" w:locked="0"/>
    <w:lsdException w:name="List" w:locked="0"/>
    <w:lsdException w:name="List Bullet" w:locked="0"/>
    <w:lsdException w:name="List 2" w:locked="0"/>
    <w:lsdException w:name="List 3" w:locked="0"/>
    <w:lsdException w:name="List 4" w:locked="0"/>
    <w:lsdException w:name="List 5" w:locked="0"/>
    <w:lsdException w:name="List Bullet 2" w:locked="0"/>
    <w:lsdException w:name="List Bullet 3" w:locked="0"/>
    <w:lsdException w:name="List Bullet 4" w:locked="0"/>
    <w:lsdException w:name="List Bullet 5" w:locked="0"/>
    <w:lsdException w:name="Title" w:semiHidden="0" w:uiPriority="10" w:unhideWhenUsed="0"/>
    <w:lsdException w:name="Closing" w:locked="0"/>
    <w:lsdException w:name="Default Paragraph Font" w:locked="0" w:uiPriority="1"/>
    <w:lsdException w:name="Body Text" w:locked="0"/>
    <w:lsdException w:name="Body Text Indent" w:locked="0"/>
    <w:lsdException w:name="Message Header" w:locked="0"/>
    <w:lsdException w:name="Subtitle" w:semiHidden="0" w:uiPriority="11" w:unhideWhenUsed="0"/>
    <w:lsdException w:name="Body Text First Indent" w:locked="0"/>
    <w:lsdException w:name="Body Text First Indent 2" w:locked="0"/>
    <w:lsdException w:name="Body Text 2" w:locked="0"/>
    <w:lsdException w:name="Body Text 3" w:locked="0"/>
    <w:lsdException w:name="Body Text Indent 2" w:locked="0"/>
    <w:lsdException w:name="Body Text Indent 3" w:locked="0"/>
    <w:lsdException w:name="Block Text" w:locked="0"/>
    <w:lsdException w:name="FollowedHyperlink" w:locked="0"/>
    <w:lsdException w:name="Strong" w:semiHidden="0" w:uiPriority="22" w:unhideWhenUsed="0"/>
    <w:lsdException w:name="Emphasis" w:semiHidden="0" w:uiPriority="20" w:unhideWhenUsed="0"/>
    <w:lsdException w:name="Document Map" w:locked="0"/>
    <w:lsdException w:name="HTML Top of Form" w:locked="0"/>
    <w:lsdException w:name="HTML Bottom of Form" w:locked="0"/>
    <w:lsdException w:name="HTML Sample" w:locked="0"/>
    <w:lsdException w:name="Normal Table" w:locked="0"/>
    <w:lsdException w:name="No List" w:locked="0"/>
    <w:lsdException w:name="Table Columns 1" w:locked="0"/>
    <w:lsdException w:name="Table Columns 2" w:locked="0"/>
    <w:lsdException w:name="Table Columns 3" w:locked="0"/>
    <w:lsdException w:name="Table Columns 4" w:locked="0"/>
    <w:lsdException w:name="Table Columns 5" w:locked="0"/>
    <w:lsdException w:name="Table List 1" w:locked="0"/>
    <w:lsdException w:name="Table List 2" w:locked="0"/>
    <w:lsdException w:name="Table List 3" w:locked="0"/>
    <w:lsdException w:name="Table List 4" w:locked="0"/>
    <w:lsdException w:name="Table List 5" w:locked="0"/>
    <w:lsdException w:name="Table List 6" w:locked="0"/>
    <w:lsdException w:name="Table List 7" w:locked="0"/>
    <w:lsdException w:name="Table List 8" w:locked="0"/>
    <w:lsdException w:name="Table 3D effects 1" w:locked="0"/>
    <w:lsdException w:name="Table 3D effects 2" w:locked="0"/>
    <w:lsdException w:name="Table 3D effects 3" w:locked="0"/>
    <w:lsdException w:name="Table Subtle 1" w:locked="0"/>
    <w:lsdException w:name="Table Subtle 2" w:locked="0"/>
    <w:lsdException w:name="Table Web 1" w:locked="0"/>
    <w:lsdException w:name="Table Web 2" w:locked="0"/>
    <w:lsdException w:name="Table Web 3" w:locked="0"/>
    <w:lsdException w:name="Balloon Text" w:locked="0"/>
    <w:lsdException w:name="Table Grid" w:semiHidden="0" w:uiPriority="59" w:unhideWhenUsed="0"/>
    <w:lsdException w:name="Placeholder Text" w:locked="0"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locked="0"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ln">
    <w:name w:val="Normal"/>
    <w:aliases w:val="Normální text"/>
    <w:qFormat/>
    <w:rsid w:val="00625B1A"/>
    <w:rPr>
      <w:rFonts w:eastAsia="Times New Roman" w:cs="Arial"/>
      <w:sz w:val="24"/>
      <w:szCs w:val="24"/>
    </w:rPr>
  </w:style>
  <w:style w:type="paragraph" w:styleId="Nadpis1">
    <w:name w:val="heading 1"/>
    <w:aliases w:val="RL Právní rozbor"/>
    <w:basedOn w:val="Normln"/>
    <w:next w:val="Normln"/>
    <w:link w:val="Nadpis1Char"/>
    <w:uiPriority w:val="9"/>
    <w:semiHidden/>
    <w:locked/>
    <w:rsid w:val="00AD7569"/>
    <w:pPr>
      <w:spacing w:before="3000" w:after="300" w:line="540" w:lineRule="exact"/>
      <w:jc w:val="both"/>
      <w:outlineLvl w:val="0"/>
    </w:pPr>
    <w:rPr>
      <w:b/>
      <w:color w:val="394A58"/>
      <w:spacing w:val="3"/>
      <w:sz w:val="48"/>
      <w:szCs w:val="48"/>
    </w:rPr>
  </w:style>
  <w:style w:type="paragraph" w:styleId="Nadpis2">
    <w:name w:val="heading 2"/>
    <w:aliases w:val="Název kapitoly"/>
    <w:basedOn w:val="Normln"/>
    <w:next w:val="Normln"/>
    <w:link w:val="Nadpis2Char"/>
    <w:uiPriority w:val="9"/>
    <w:semiHidden/>
    <w:locked/>
    <w:rsid w:val="00AD7569"/>
    <w:pPr>
      <w:spacing w:after="1440"/>
      <w:outlineLvl w:val="1"/>
    </w:pPr>
    <w:rPr>
      <w:rFonts w:ascii="National Bold" w:hAnsi="National Bold"/>
      <w:sz w:val="36"/>
    </w:rPr>
  </w:style>
  <w:style w:type="paragraph" w:styleId="Nadpis3">
    <w:name w:val="heading 3"/>
    <w:aliases w:val="Podnadpis 1. úrovně"/>
    <w:basedOn w:val="Normln"/>
    <w:next w:val="Normln"/>
    <w:link w:val="Nadpis3Char"/>
    <w:uiPriority w:val="9"/>
    <w:semiHidden/>
    <w:locked/>
    <w:rsid w:val="005216E5"/>
    <w:pPr>
      <w:spacing w:before="440"/>
      <w:outlineLvl w:val="2"/>
    </w:pPr>
    <w:rPr>
      <w:rFonts w:ascii="National Extrabold" w:hAnsi="National Extrabold"/>
      <w:b/>
      <w:caps/>
      <w:spacing w:val="24"/>
    </w:rPr>
  </w:style>
  <w:style w:type="paragraph" w:styleId="Nadpis4">
    <w:name w:val="heading 4"/>
    <w:aliases w:val="Jméno Příjmení"/>
    <w:basedOn w:val="Normln"/>
    <w:next w:val="Normln"/>
    <w:link w:val="Nadpis4Char"/>
    <w:uiPriority w:val="9"/>
    <w:semiHidden/>
    <w:locked/>
    <w:rsid w:val="006B795D"/>
    <w:pPr>
      <w:outlineLvl w:val="3"/>
    </w:pPr>
    <w:rPr>
      <w:rFonts w:ascii="Verlag Black" w:hAnsi="Verlag Black"/>
      <w:color w:val="002A5C"/>
      <w:sz w:val="34"/>
      <w:szCs w:val="34"/>
      <w:lang w:eastAsia="en-US"/>
    </w:rPr>
  </w:style>
  <w:style w:type="paragraph" w:styleId="Nadpis5">
    <w:name w:val="heading 5"/>
    <w:aliases w:val="Pracovní pozice"/>
    <w:basedOn w:val="Normln"/>
    <w:next w:val="Normln"/>
    <w:link w:val="Nadpis5Char"/>
    <w:uiPriority w:val="9"/>
    <w:semiHidden/>
    <w:locked/>
    <w:rsid w:val="006B795D"/>
    <w:pPr>
      <w:outlineLvl w:val="4"/>
    </w:pPr>
    <w:rPr>
      <w:rFonts w:ascii="Adobe Garamond Pro" w:hAnsi="Adobe Garamond Pro"/>
      <w:i/>
      <w:color w:val="002A5C"/>
      <w:sz w:val="34"/>
      <w:szCs w:val="34"/>
      <w:lang w:eastAsia="en-US"/>
    </w:rPr>
  </w:style>
  <w:style w:type="paragraph" w:styleId="Nadpis6">
    <w:name w:val="heading 6"/>
    <w:aliases w:val="Název kapitoly - pokračování"/>
    <w:basedOn w:val="Normln"/>
    <w:next w:val="Normln"/>
    <w:link w:val="Nadpis6Char"/>
    <w:uiPriority w:val="9"/>
    <w:semiHidden/>
    <w:locked/>
    <w:rsid w:val="00362B23"/>
    <w:pPr>
      <w:spacing w:after="1440"/>
      <w:outlineLvl w:val="5"/>
    </w:pPr>
    <w:rPr>
      <w:rFonts w:ascii="National Bold" w:hAnsi="National Bold"/>
      <w:color w:val="9DA4AC"/>
      <w:sz w:val="28"/>
      <w:szCs w:val="28"/>
    </w:rPr>
  </w:style>
  <w:style w:type="paragraph" w:styleId="Nadpis7">
    <w:name w:val="heading 7"/>
    <w:basedOn w:val="Nadpis3"/>
    <w:next w:val="Normln"/>
    <w:link w:val="Nadpis7Char"/>
    <w:uiPriority w:val="9"/>
    <w:semiHidden/>
    <w:locked/>
    <w:rsid w:val="00BF1D9A"/>
    <w:pPr>
      <w:spacing w:before="0" w:after="120"/>
      <w:outlineLvl w:val="6"/>
    </w:pPr>
    <w:rPr>
      <w:color w:val="EC7A0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FB3590"/>
    <w:pPr>
      <w:tabs>
        <w:tab w:val="center" w:pos="4536"/>
        <w:tab w:val="right" w:pos="9072"/>
      </w:tabs>
    </w:pPr>
  </w:style>
  <w:style w:type="character" w:customStyle="1" w:styleId="Nadpis1Char">
    <w:name w:val="Nadpis 1 Char"/>
    <w:aliases w:val="RL Právní rozbor Char"/>
    <w:basedOn w:val="Standardnpsmoodstavce"/>
    <w:link w:val="Nadpis1"/>
    <w:uiPriority w:val="9"/>
    <w:semiHidden/>
    <w:rsid w:val="00CB304B"/>
    <w:rPr>
      <w:b/>
      <w:color w:val="394A58"/>
      <w:spacing w:val="3"/>
      <w:sz w:val="48"/>
      <w:szCs w:val="48"/>
    </w:rPr>
  </w:style>
  <w:style w:type="character" w:customStyle="1" w:styleId="Nadpis2Char">
    <w:name w:val="Nadpis 2 Char"/>
    <w:aliases w:val="Název kapitoly Char"/>
    <w:basedOn w:val="Standardnpsmoodstavce"/>
    <w:link w:val="Nadpis2"/>
    <w:uiPriority w:val="9"/>
    <w:semiHidden/>
    <w:rsid w:val="00CB304B"/>
    <w:rPr>
      <w:rFonts w:ascii="National Bold" w:hAnsi="National Bold"/>
      <w:sz w:val="36"/>
    </w:rPr>
  </w:style>
  <w:style w:type="character" w:customStyle="1" w:styleId="Nadpis3Char">
    <w:name w:val="Nadpis 3 Char"/>
    <w:aliases w:val="Podnadpis 1. úrovně Char"/>
    <w:basedOn w:val="Standardnpsmoodstavce"/>
    <w:link w:val="Nadpis3"/>
    <w:uiPriority w:val="9"/>
    <w:semiHidden/>
    <w:rsid w:val="00CB304B"/>
    <w:rPr>
      <w:rFonts w:ascii="National Extrabold" w:hAnsi="National Extrabold"/>
      <w:b/>
      <w:caps/>
      <w:spacing w:val="24"/>
      <w:sz w:val="22"/>
    </w:rPr>
  </w:style>
  <w:style w:type="character" w:customStyle="1" w:styleId="Nadpis4Char">
    <w:name w:val="Nadpis 4 Char"/>
    <w:aliases w:val="Jméno Příjmení Char"/>
    <w:basedOn w:val="Standardnpsmoodstavce"/>
    <w:link w:val="Nadpis4"/>
    <w:uiPriority w:val="9"/>
    <w:semiHidden/>
    <w:rsid w:val="00CB304B"/>
    <w:rPr>
      <w:rFonts w:ascii="Verlag Black" w:hAnsi="Verlag Black"/>
      <w:color w:val="002A5C"/>
      <w:sz w:val="34"/>
      <w:szCs w:val="34"/>
      <w:lang w:eastAsia="en-US"/>
    </w:rPr>
  </w:style>
  <w:style w:type="character" w:customStyle="1" w:styleId="Nadpis5Char">
    <w:name w:val="Nadpis 5 Char"/>
    <w:aliases w:val="Pracovní pozice Char"/>
    <w:basedOn w:val="Standardnpsmoodstavce"/>
    <w:link w:val="Nadpis5"/>
    <w:uiPriority w:val="9"/>
    <w:semiHidden/>
    <w:rsid w:val="00CB304B"/>
    <w:rPr>
      <w:rFonts w:ascii="Adobe Garamond Pro" w:hAnsi="Adobe Garamond Pro"/>
      <w:i/>
      <w:color w:val="002A5C"/>
      <w:sz w:val="34"/>
      <w:szCs w:val="34"/>
      <w:lang w:eastAsia="en-US"/>
    </w:rPr>
  </w:style>
  <w:style w:type="paragraph" w:styleId="Zpat">
    <w:name w:val="footer"/>
    <w:basedOn w:val="Normln"/>
    <w:link w:val="ZpatChar"/>
    <w:uiPriority w:val="99"/>
    <w:unhideWhenUsed/>
    <w:rsid w:val="00AD7569"/>
    <w:pPr>
      <w:tabs>
        <w:tab w:val="center" w:pos="4536"/>
        <w:tab w:val="right" w:pos="9072"/>
      </w:tabs>
    </w:pPr>
  </w:style>
  <w:style w:type="character" w:customStyle="1" w:styleId="ZpatChar">
    <w:name w:val="Zápatí Char"/>
    <w:basedOn w:val="Standardnpsmoodstavce"/>
    <w:link w:val="Zpat"/>
    <w:uiPriority w:val="99"/>
    <w:rsid w:val="00AD7569"/>
    <w:rPr>
      <w:rFonts w:ascii="National Regular" w:hAnsi="National Regular"/>
      <w:color w:val="FF0000"/>
    </w:rPr>
  </w:style>
  <w:style w:type="paragraph" w:customStyle="1" w:styleId="RLslovanodstavec">
    <w:name w:val="RL Číslovaný odstavec"/>
    <w:basedOn w:val="Normln"/>
    <w:qFormat/>
    <w:locked/>
    <w:rsid w:val="004F79DD"/>
    <w:pPr>
      <w:numPr>
        <w:numId w:val="1"/>
      </w:numPr>
      <w:spacing w:after="120"/>
      <w:jc w:val="both"/>
    </w:pPr>
    <w:rPr>
      <w:spacing w:val="-4"/>
    </w:rPr>
  </w:style>
  <w:style w:type="character" w:customStyle="1" w:styleId="ZhlavChar">
    <w:name w:val="Záhlaví Char"/>
    <w:basedOn w:val="Standardnpsmoodstavce"/>
    <w:link w:val="Zhlav"/>
    <w:uiPriority w:val="99"/>
    <w:rsid w:val="00FB3590"/>
    <w:rPr>
      <w:rFonts w:asciiTheme="minorHAnsi" w:hAnsiTheme="minorHAnsi"/>
      <w:sz w:val="22"/>
    </w:rPr>
  </w:style>
  <w:style w:type="paragraph" w:customStyle="1" w:styleId="RLNadpis1rovn">
    <w:name w:val="RL Nadpis 1. úrovně"/>
    <w:basedOn w:val="Normln"/>
    <w:next w:val="Normln"/>
    <w:qFormat/>
    <w:locked/>
    <w:rsid w:val="008C7434"/>
    <w:pPr>
      <w:pageBreakBefore/>
      <w:numPr>
        <w:numId w:val="2"/>
      </w:numPr>
      <w:spacing w:after="840" w:line="560" w:lineRule="exact"/>
      <w:jc w:val="both"/>
    </w:pPr>
    <w:rPr>
      <w:b/>
      <w:spacing w:val="3"/>
      <w:sz w:val="40"/>
      <w:szCs w:val="40"/>
    </w:rPr>
  </w:style>
  <w:style w:type="paragraph" w:customStyle="1" w:styleId="RLNadpis2rovn">
    <w:name w:val="RL Nadpis 2. úrovně"/>
    <w:basedOn w:val="Normln"/>
    <w:next w:val="Normln"/>
    <w:qFormat/>
    <w:locked/>
    <w:rsid w:val="007D6D9B"/>
    <w:pPr>
      <w:keepNext/>
      <w:numPr>
        <w:ilvl w:val="1"/>
        <w:numId w:val="2"/>
      </w:numPr>
      <w:spacing w:before="360" w:after="120"/>
      <w:jc w:val="both"/>
    </w:pPr>
    <w:rPr>
      <w:b/>
      <w:spacing w:val="20"/>
      <w:sz w:val="23"/>
    </w:rPr>
  </w:style>
  <w:style w:type="paragraph" w:customStyle="1" w:styleId="RLNadpis3rovn">
    <w:name w:val="RL Nadpis 3. úrovně"/>
    <w:basedOn w:val="Normln"/>
    <w:next w:val="RLslovanodstavec"/>
    <w:qFormat/>
    <w:locked/>
    <w:rsid w:val="008C7434"/>
    <w:pPr>
      <w:keepNext/>
      <w:numPr>
        <w:ilvl w:val="2"/>
        <w:numId w:val="2"/>
      </w:numPr>
      <w:spacing w:before="360" w:after="120"/>
      <w:jc w:val="both"/>
    </w:pPr>
    <w:rPr>
      <w:b/>
      <w:szCs w:val="22"/>
    </w:rPr>
  </w:style>
  <w:style w:type="paragraph" w:customStyle="1" w:styleId="RLObsah-nadpis">
    <w:name w:val="RL Obsah - nadpis"/>
    <w:locked/>
    <w:rsid w:val="00AD7569"/>
    <w:pPr>
      <w:spacing w:after="1400" w:line="440" w:lineRule="exact"/>
    </w:pPr>
    <w:rPr>
      <w:b/>
      <w:noProof/>
      <w:color w:val="EB7B23"/>
      <w:spacing w:val="3"/>
      <w:sz w:val="40"/>
      <w:szCs w:val="40"/>
    </w:rPr>
  </w:style>
  <w:style w:type="character" w:customStyle="1" w:styleId="Nadpis6Char">
    <w:name w:val="Nadpis 6 Char"/>
    <w:aliases w:val="Název kapitoly - pokračování Char"/>
    <w:basedOn w:val="Standardnpsmoodstavce"/>
    <w:link w:val="Nadpis6"/>
    <w:uiPriority w:val="9"/>
    <w:semiHidden/>
    <w:rsid w:val="00CB304B"/>
    <w:rPr>
      <w:rFonts w:ascii="National Bold" w:hAnsi="National Bold"/>
      <w:color w:val="9DA4AC"/>
      <w:sz w:val="28"/>
      <w:szCs w:val="28"/>
    </w:rPr>
  </w:style>
  <w:style w:type="paragraph" w:customStyle="1" w:styleId="RLOdrky">
    <w:name w:val="RL Odrážky"/>
    <w:basedOn w:val="Normln"/>
    <w:qFormat/>
    <w:locked/>
    <w:rsid w:val="007D5AFD"/>
    <w:pPr>
      <w:numPr>
        <w:ilvl w:val="1"/>
        <w:numId w:val="3"/>
      </w:numPr>
      <w:spacing w:after="100"/>
      <w:jc w:val="both"/>
    </w:pPr>
    <w:rPr>
      <w:spacing w:val="3"/>
    </w:rPr>
  </w:style>
  <w:style w:type="character" w:customStyle="1" w:styleId="Nadpis7Char">
    <w:name w:val="Nadpis 7 Char"/>
    <w:basedOn w:val="Standardnpsmoodstavce"/>
    <w:link w:val="Nadpis7"/>
    <w:uiPriority w:val="9"/>
    <w:semiHidden/>
    <w:rsid w:val="00CB304B"/>
    <w:rPr>
      <w:rFonts w:ascii="National Extrabold" w:hAnsi="National Extrabold"/>
      <w:b/>
      <w:caps/>
      <w:color w:val="EC7A08"/>
      <w:spacing w:val="24"/>
      <w:sz w:val="24"/>
      <w:szCs w:val="24"/>
    </w:rPr>
  </w:style>
  <w:style w:type="paragraph" w:customStyle="1" w:styleId="Text">
    <w:name w:val="Text"/>
    <w:semiHidden/>
    <w:qFormat/>
    <w:rsid w:val="0035218D"/>
    <w:pPr>
      <w:spacing w:line="340" w:lineRule="exact"/>
      <w:ind w:left="2926"/>
    </w:pPr>
    <w:rPr>
      <w:color w:val="1E1E1E"/>
      <w:spacing w:val="-2"/>
      <w:sz w:val="22"/>
    </w:rPr>
  </w:style>
  <w:style w:type="table" w:styleId="Mkatabulky">
    <w:name w:val="Table Grid"/>
    <w:basedOn w:val="Normlntabulka"/>
    <w:uiPriority w:val="59"/>
    <w:locked/>
    <w:rsid w:val="003521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unhideWhenUsed/>
    <w:rsid w:val="007D070E"/>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7D070E"/>
    <w:rPr>
      <w:rFonts w:ascii="Segoe UI" w:hAnsi="Segoe UI" w:cs="Segoe UI"/>
      <w:sz w:val="18"/>
      <w:szCs w:val="18"/>
    </w:rPr>
  </w:style>
  <w:style w:type="paragraph" w:customStyle="1" w:styleId="RLTabulka">
    <w:name w:val="RL Tabulka"/>
    <w:basedOn w:val="Normln"/>
    <w:qFormat/>
    <w:rsid w:val="007D6D9B"/>
    <w:pPr>
      <w:spacing w:before="40" w:after="40"/>
    </w:pPr>
  </w:style>
  <w:style w:type="character" w:styleId="Odkaznakoment">
    <w:name w:val="annotation reference"/>
    <w:uiPriority w:val="99"/>
    <w:semiHidden/>
    <w:unhideWhenUsed/>
    <w:locked/>
    <w:rsid w:val="0060395E"/>
    <w:rPr>
      <w:sz w:val="16"/>
      <w:szCs w:val="16"/>
    </w:rPr>
  </w:style>
  <w:style w:type="paragraph" w:styleId="Textkomente">
    <w:name w:val="annotation text"/>
    <w:aliases w:val="RL Text komentáře"/>
    <w:basedOn w:val="Normln"/>
    <w:link w:val="TextkomenteChar"/>
    <w:unhideWhenUsed/>
    <w:rsid w:val="00715839"/>
    <w:pPr>
      <w:spacing w:after="100" w:line="280" w:lineRule="exact"/>
      <w:jc w:val="both"/>
    </w:pPr>
    <w:rPr>
      <w:spacing w:val="3"/>
      <w:sz w:val="20"/>
    </w:rPr>
  </w:style>
  <w:style w:type="character" w:customStyle="1" w:styleId="TextkomenteChar">
    <w:name w:val="Text komentáře Char"/>
    <w:aliases w:val="RL Text komentáře Char"/>
    <w:basedOn w:val="Standardnpsmoodstavce"/>
    <w:link w:val="Textkomente"/>
    <w:rsid w:val="00715839"/>
    <w:rPr>
      <w:spacing w:val="3"/>
    </w:rPr>
  </w:style>
  <w:style w:type="paragraph" w:styleId="Textpoznpodarou">
    <w:name w:val="footnote text"/>
    <w:aliases w:val="RL Text pozn. pod čarou"/>
    <w:basedOn w:val="Normln"/>
    <w:link w:val="TextpoznpodarouChar"/>
    <w:uiPriority w:val="99"/>
    <w:rsid w:val="005D64D7"/>
    <w:pPr>
      <w:spacing w:after="100" w:line="280" w:lineRule="exact"/>
      <w:jc w:val="both"/>
    </w:pPr>
    <w:rPr>
      <w:spacing w:val="3"/>
      <w:sz w:val="20"/>
    </w:rPr>
  </w:style>
  <w:style w:type="character" w:customStyle="1" w:styleId="TextpoznpodarouChar">
    <w:name w:val="Text pozn. pod čarou Char"/>
    <w:aliases w:val="RL Text pozn. pod čarou Char"/>
    <w:basedOn w:val="Standardnpsmoodstavce"/>
    <w:link w:val="Textpoznpodarou"/>
    <w:uiPriority w:val="99"/>
    <w:rsid w:val="005D64D7"/>
    <w:rPr>
      <w:spacing w:val="3"/>
    </w:rPr>
  </w:style>
  <w:style w:type="character" w:styleId="Znakapoznpodarou">
    <w:name w:val="footnote reference"/>
    <w:aliases w:val="RL Značka pozn. pod čarou"/>
    <w:uiPriority w:val="99"/>
    <w:rsid w:val="00715839"/>
    <w:rPr>
      <w:vertAlign w:val="superscript"/>
    </w:rPr>
  </w:style>
  <w:style w:type="paragraph" w:customStyle="1" w:styleId="RLNadpis2rovn-oranov">
    <w:name w:val="RL Nadpis 2. úrovně - oranžový"/>
    <w:basedOn w:val="Normln"/>
    <w:qFormat/>
    <w:rsid w:val="005D64D7"/>
    <w:pPr>
      <w:numPr>
        <w:numId w:val="4"/>
      </w:numPr>
    </w:pPr>
    <w:rPr>
      <w:b/>
      <w:color w:val="EC7A08"/>
      <w:sz w:val="23"/>
      <w:szCs w:val="23"/>
    </w:rPr>
  </w:style>
  <w:style w:type="paragraph" w:styleId="Obsah2">
    <w:name w:val="toc 2"/>
    <w:basedOn w:val="Normln"/>
    <w:next w:val="Normln"/>
    <w:autoRedefine/>
    <w:uiPriority w:val="39"/>
    <w:unhideWhenUsed/>
    <w:locked/>
    <w:rsid w:val="00715839"/>
    <w:pPr>
      <w:spacing w:after="100"/>
      <w:ind w:left="220"/>
    </w:pPr>
    <w:rPr>
      <w:caps/>
    </w:rPr>
  </w:style>
  <w:style w:type="paragraph" w:styleId="Obsah3">
    <w:name w:val="toc 3"/>
    <w:basedOn w:val="Normln"/>
    <w:next w:val="Normln"/>
    <w:autoRedefine/>
    <w:uiPriority w:val="39"/>
    <w:unhideWhenUsed/>
    <w:locked/>
    <w:rsid w:val="00715839"/>
    <w:pPr>
      <w:spacing w:after="100"/>
      <w:ind w:left="440"/>
    </w:pPr>
  </w:style>
  <w:style w:type="character" w:styleId="Hypertextovodkaz">
    <w:name w:val="Hyperlink"/>
    <w:basedOn w:val="Standardnpsmoodstavce"/>
    <w:uiPriority w:val="99"/>
    <w:unhideWhenUsed/>
    <w:locked/>
    <w:rsid w:val="00715839"/>
    <w:rPr>
      <w:color w:val="0000FF" w:themeColor="hyperlink"/>
      <w:u w:val="single"/>
    </w:rPr>
  </w:style>
  <w:style w:type="paragraph" w:styleId="Obsah1">
    <w:name w:val="toc 1"/>
    <w:basedOn w:val="Normln"/>
    <w:next w:val="Normln"/>
    <w:autoRedefine/>
    <w:uiPriority w:val="39"/>
    <w:unhideWhenUsed/>
    <w:locked/>
    <w:rsid w:val="00272A34"/>
    <w:pPr>
      <w:spacing w:after="100"/>
    </w:pPr>
    <w:rPr>
      <w:b/>
      <w:caps/>
    </w:rPr>
  </w:style>
  <w:style w:type="paragraph" w:styleId="Pedmtkomente">
    <w:name w:val="annotation subject"/>
    <w:basedOn w:val="Textkomente"/>
    <w:next w:val="Textkomente"/>
    <w:link w:val="PedmtkomenteChar"/>
    <w:uiPriority w:val="99"/>
    <w:semiHidden/>
    <w:unhideWhenUsed/>
    <w:locked/>
    <w:rsid w:val="00E95F07"/>
    <w:pPr>
      <w:spacing w:after="0" w:line="240" w:lineRule="auto"/>
      <w:jc w:val="left"/>
    </w:pPr>
    <w:rPr>
      <w:rFonts w:asciiTheme="minorHAnsi" w:hAnsiTheme="minorHAnsi"/>
      <w:b/>
      <w:bCs/>
      <w:spacing w:val="0"/>
    </w:rPr>
  </w:style>
  <w:style w:type="character" w:customStyle="1" w:styleId="PedmtkomenteChar">
    <w:name w:val="Předmět komentáře Char"/>
    <w:basedOn w:val="TextkomenteChar"/>
    <w:link w:val="Pedmtkomente"/>
    <w:uiPriority w:val="99"/>
    <w:semiHidden/>
    <w:rsid w:val="00E95F07"/>
    <w:rPr>
      <w:rFonts w:asciiTheme="minorHAnsi" w:hAnsiTheme="minorHAnsi"/>
      <w:b/>
      <w:bCs/>
      <w:spacing w:val="3"/>
    </w:rPr>
  </w:style>
  <w:style w:type="paragraph" w:styleId="Odstavecseseznamem">
    <w:name w:val="List Paragraph"/>
    <w:basedOn w:val="Normln"/>
    <w:uiPriority w:val="34"/>
    <w:qFormat/>
    <w:locked/>
    <w:rsid w:val="00D81080"/>
    <w:pPr>
      <w:ind w:left="720"/>
      <w:contextualSpacing/>
    </w:pPr>
  </w:style>
  <w:style w:type="paragraph" w:customStyle="1" w:styleId="RLdajeosmluvnstran">
    <w:name w:val="RL Údaje o smluvní straně"/>
    <w:basedOn w:val="Normln"/>
    <w:rsid w:val="0020327B"/>
    <w:pPr>
      <w:spacing w:after="120" w:line="280" w:lineRule="exact"/>
      <w:jc w:val="center"/>
    </w:pPr>
    <w:rPr>
      <w:rFonts w:cs="Times New Roman"/>
      <w:sz w:val="22"/>
      <w:lang w:eastAsia="en-US"/>
    </w:rPr>
  </w:style>
  <w:style w:type="paragraph" w:customStyle="1" w:styleId="RLProhlensmluvnchstran">
    <w:name w:val="RL Prohlášení smluvních stran"/>
    <w:basedOn w:val="Normln"/>
    <w:link w:val="RLProhlensmluvnchstranChar"/>
    <w:rsid w:val="0020327B"/>
    <w:pPr>
      <w:spacing w:after="120" w:line="280" w:lineRule="exact"/>
      <w:jc w:val="center"/>
    </w:pPr>
    <w:rPr>
      <w:rFonts w:cs="Times New Roman"/>
      <w:b/>
      <w:sz w:val="22"/>
    </w:rPr>
  </w:style>
  <w:style w:type="character" w:customStyle="1" w:styleId="RLProhlensmluvnchstranChar">
    <w:name w:val="RL Prohlášení smluvních stran Char"/>
    <w:link w:val="RLProhlensmluvnchstran"/>
    <w:rsid w:val="0020327B"/>
    <w:rPr>
      <w:rFonts w:eastAsia="Times New Roman"/>
      <w:b/>
      <w:sz w:val="22"/>
      <w:szCs w:val="24"/>
    </w:rPr>
  </w:style>
  <w:style w:type="character" w:customStyle="1" w:styleId="Kurzva">
    <w:name w:val="Kurzíva"/>
    <w:rsid w:val="0020327B"/>
    <w:rPr>
      <w:i/>
    </w:rPr>
  </w:style>
  <w:style w:type="paragraph" w:customStyle="1" w:styleId="RLdajeosmluvnstran0">
    <w:name w:val="RL  údaje o smluvní straně"/>
    <w:basedOn w:val="Normln"/>
    <w:rsid w:val="0020327B"/>
    <w:pPr>
      <w:spacing w:after="120" w:line="280" w:lineRule="exact"/>
      <w:jc w:val="center"/>
    </w:pPr>
    <w:rPr>
      <w:rFonts w:cs="Times New Roman"/>
      <w:sz w:val="22"/>
      <w:lang w:eastAsia="en-US"/>
    </w:rPr>
  </w:style>
  <w:style w:type="character" w:customStyle="1" w:styleId="ZKLADNChar">
    <w:name w:val="ZÁKLADNÍ Char"/>
    <w:link w:val="ZKLADN"/>
    <w:locked/>
    <w:rsid w:val="0020327B"/>
    <w:rPr>
      <w:rFonts w:ascii="Garamond" w:hAnsi="Garamond"/>
      <w:sz w:val="24"/>
      <w:szCs w:val="24"/>
    </w:rPr>
  </w:style>
  <w:style w:type="paragraph" w:customStyle="1" w:styleId="ZKLADN">
    <w:name w:val="ZÁKLADNÍ"/>
    <w:basedOn w:val="Zkladntext"/>
    <w:link w:val="ZKLADNChar"/>
    <w:rsid w:val="0020327B"/>
    <w:pPr>
      <w:widowControl w:val="0"/>
      <w:spacing w:before="120" w:line="280" w:lineRule="atLeast"/>
      <w:jc w:val="both"/>
    </w:pPr>
    <w:rPr>
      <w:rFonts w:ascii="Garamond" w:eastAsia="Calibri" w:hAnsi="Garamond" w:cs="Times New Roman"/>
    </w:rPr>
  </w:style>
  <w:style w:type="paragraph" w:customStyle="1" w:styleId="doplnuchaze">
    <w:name w:val="doplní uchazeč"/>
    <w:basedOn w:val="Normln"/>
    <w:link w:val="doplnuchazeChar"/>
    <w:qFormat/>
    <w:rsid w:val="0020327B"/>
    <w:pPr>
      <w:spacing w:after="120" w:line="280" w:lineRule="exact"/>
      <w:jc w:val="center"/>
    </w:pPr>
    <w:rPr>
      <w:rFonts w:cs="Times New Roman"/>
      <w:b/>
      <w:snapToGrid w:val="0"/>
      <w:sz w:val="22"/>
      <w:szCs w:val="22"/>
    </w:rPr>
  </w:style>
  <w:style w:type="character" w:customStyle="1" w:styleId="doplnuchazeChar">
    <w:name w:val="doplní uchazeč Char"/>
    <w:link w:val="doplnuchaze"/>
    <w:rsid w:val="0020327B"/>
    <w:rPr>
      <w:rFonts w:eastAsia="Times New Roman"/>
      <w:b/>
      <w:snapToGrid w:val="0"/>
      <w:sz w:val="22"/>
      <w:szCs w:val="22"/>
    </w:rPr>
  </w:style>
  <w:style w:type="character" w:customStyle="1" w:styleId="platne1">
    <w:name w:val="platne1"/>
    <w:basedOn w:val="Standardnpsmoodstavce"/>
    <w:rsid w:val="0020327B"/>
  </w:style>
  <w:style w:type="paragraph" w:styleId="Zkladntext">
    <w:name w:val="Body Text"/>
    <w:basedOn w:val="Normln"/>
    <w:link w:val="ZkladntextChar"/>
    <w:uiPriority w:val="99"/>
    <w:unhideWhenUsed/>
    <w:rsid w:val="0020327B"/>
    <w:pPr>
      <w:spacing w:after="120"/>
    </w:pPr>
  </w:style>
  <w:style w:type="character" w:customStyle="1" w:styleId="ZkladntextChar">
    <w:name w:val="Základní text Char"/>
    <w:basedOn w:val="Standardnpsmoodstavce"/>
    <w:link w:val="Zkladntext"/>
    <w:uiPriority w:val="99"/>
    <w:rsid w:val="0020327B"/>
    <w:rPr>
      <w:rFonts w:eastAsia="Times New Roman" w:cs="Arial"/>
      <w:sz w:val="24"/>
      <w:szCs w:val="24"/>
    </w:rPr>
  </w:style>
  <w:style w:type="paragraph" w:customStyle="1" w:styleId="RLTextlnkuslovan">
    <w:name w:val="RL Text článku číslovaný"/>
    <w:basedOn w:val="Normln"/>
    <w:link w:val="RLTextlnkuslovanChar"/>
    <w:qFormat/>
    <w:rsid w:val="005F48E0"/>
    <w:pPr>
      <w:numPr>
        <w:ilvl w:val="1"/>
        <w:numId w:val="14"/>
      </w:numPr>
      <w:spacing w:after="120" w:line="280" w:lineRule="exact"/>
      <w:jc w:val="both"/>
    </w:pPr>
    <w:rPr>
      <w:rFonts w:cs="Times New Roman"/>
      <w:sz w:val="22"/>
    </w:rPr>
  </w:style>
  <w:style w:type="character" w:customStyle="1" w:styleId="RLTextlnkuslovanChar">
    <w:name w:val="RL Text článku číslovaný Char"/>
    <w:link w:val="RLTextlnkuslovan"/>
    <w:rsid w:val="003A2C08"/>
    <w:rPr>
      <w:rFonts w:eastAsia="Times New Roman"/>
      <w:sz w:val="22"/>
      <w:szCs w:val="24"/>
    </w:rPr>
  </w:style>
  <w:style w:type="paragraph" w:customStyle="1" w:styleId="RLlneksmlouvy">
    <w:name w:val="RL Článek smlouvy"/>
    <w:basedOn w:val="Normln"/>
    <w:next w:val="RLTextlnkuslovan"/>
    <w:link w:val="RLlneksmlouvyCharChar"/>
    <w:qFormat/>
    <w:rsid w:val="005F48E0"/>
    <w:pPr>
      <w:keepNext/>
      <w:numPr>
        <w:numId w:val="14"/>
      </w:numPr>
      <w:suppressAutoHyphens/>
      <w:spacing w:before="360" w:after="120" w:line="280" w:lineRule="exact"/>
      <w:jc w:val="both"/>
      <w:outlineLvl w:val="0"/>
    </w:pPr>
    <w:rPr>
      <w:rFonts w:cs="Times New Roman"/>
      <w:b/>
      <w:sz w:val="22"/>
      <w:lang w:eastAsia="en-US"/>
    </w:rPr>
  </w:style>
  <w:style w:type="character" w:customStyle="1" w:styleId="RLlneksmlouvyCharChar">
    <w:name w:val="RL Článek smlouvy Char Char"/>
    <w:link w:val="RLlneksmlouvy"/>
    <w:rsid w:val="003A2C08"/>
    <w:rPr>
      <w:rFonts w:eastAsia="Times New Roman"/>
      <w:b/>
      <w:sz w:val="22"/>
      <w:szCs w:val="24"/>
      <w:lang w:eastAsia="en-US"/>
    </w:rPr>
  </w:style>
  <w:style w:type="paragraph" w:customStyle="1" w:styleId="Clanek11">
    <w:name w:val="Clanek 1.1"/>
    <w:basedOn w:val="Nadpis2"/>
    <w:link w:val="Clanek11Char"/>
    <w:qFormat/>
    <w:rsid w:val="00682DF8"/>
    <w:pPr>
      <w:widowControl w:val="0"/>
      <w:tabs>
        <w:tab w:val="num" w:pos="567"/>
      </w:tabs>
      <w:spacing w:before="120" w:after="120"/>
      <w:ind w:left="567" w:hanging="567"/>
      <w:jc w:val="both"/>
    </w:pPr>
    <w:rPr>
      <w:rFonts w:ascii="Times New Roman" w:hAnsi="Times New Roman"/>
      <w:bCs/>
      <w:iCs/>
      <w:sz w:val="22"/>
      <w:szCs w:val="28"/>
      <w:lang w:eastAsia="en-US"/>
    </w:rPr>
  </w:style>
  <w:style w:type="character" w:customStyle="1" w:styleId="Clanek11Char">
    <w:name w:val="Clanek 1.1 Char"/>
    <w:link w:val="Clanek11"/>
    <w:locked/>
    <w:rsid w:val="00682DF8"/>
    <w:rPr>
      <w:rFonts w:ascii="Times New Roman" w:eastAsia="Times New Roman" w:hAnsi="Times New Roman" w:cs="Arial"/>
      <w:bCs/>
      <w:iCs/>
      <w:sz w:val="22"/>
      <w:szCs w:val="28"/>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cs-CZ" w:eastAsia="cs-CZ" w:bidi="ar-SA"/>
      </w:rPr>
    </w:rPrDefault>
    <w:pPrDefault/>
  </w:docDefaults>
  <w:latentStyles w:defLockedState="1" w:defUIPriority="99" w:defSemiHidden="1" w:defUnhideWhenUsed="1" w:defQFormat="0" w:count="267">
    <w:lsdException w:name="Normal" w:locked="0" w:semiHidden="0" w:uiPriority="0" w:unhideWhenUsed="0" w:qFormat="1"/>
    <w:lsdException w:name="heading 1" w:semiHidden="0" w:uiPriority="9" w:unhideWhenUsed="0"/>
    <w:lsdException w:name="heading 2" w:uiPriority="9"/>
    <w:lsdException w:name="heading 3" w:uiPriority="9"/>
    <w:lsdException w:name="heading 4" w:uiPriority="9"/>
    <w:lsdException w:name="heading 5" w:uiPriority="9"/>
    <w:lsdException w:name="heading 6" w:uiPriority="9"/>
    <w:lsdException w:name="heading 7" w:uiPriority="9"/>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locked="0"/>
    <w:lsdException w:name="annotation text" w:locked="0" w:uiPriority="0"/>
    <w:lsdException w:name="header" w:locked="0"/>
    <w:lsdException w:name="footer" w:locked="0"/>
    <w:lsdException w:name="caption" w:locked="0" w:uiPriority="35" w:qFormat="1"/>
    <w:lsdException w:name="table of figures" w:locked="0"/>
    <w:lsdException w:name="envelope return" w:locked="0"/>
    <w:lsdException w:name="footnote reference" w:locked="0"/>
    <w:lsdException w:name="endnote text" w:locked="0"/>
    <w:lsdException w:name="table of authorities" w:locked="0"/>
    <w:lsdException w:name="macro" w:locked="0"/>
    <w:lsdException w:name="List" w:locked="0"/>
    <w:lsdException w:name="List Bullet" w:locked="0"/>
    <w:lsdException w:name="List 2" w:locked="0"/>
    <w:lsdException w:name="List 3" w:locked="0"/>
    <w:lsdException w:name="List 4" w:locked="0"/>
    <w:lsdException w:name="List 5" w:locked="0"/>
    <w:lsdException w:name="List Bullet 2" w:locked="0"/>
    <w:lsdException w:name="List Bullet 3" w:locked="0"/>
    <w:lsdException w:name="List Bullet 4" w:locked="0"/>
    <w:lsdException w:name="List Bullet 5" w:locked="0"/>
    <w:lsdException w:name="Title" w:semiHidden="0" w:uiPriority="10" w:unhideWhenUsed="0"/>
    <w:lsdException w:name="Closing" w:locked="0"/>
    <w:lsdException w:name="Default Paragraph Font" w:locked="0" w:uiPriority="1"/>
    <w:lsdException w:name="Body Text" w:locked="0"/>
    <w:lsdException w:name="Body Text Indent" w:locked="0"/>
    <w:lsdException w:name="Message Header" w:locked="0"/>
    <w:lsdException w:name="Subtitle" w:semiHidden="0" w:uiPriority="11" w:unhideWhenUsed="0"/>
    <w:lsdException w:name="Body Text First Indent" w:locked="0"/>
    <w:lsdException w:name="Body Text First Indent 2" w:locked="0"/>
    <w:lsdException w:name="Body Text 2" w:locked="0"/>
    <w:lsdException w:name="Body Text 3" w:locked="0"/>
    <w:lsdException w:name="Body Text Indent 2" w:locked="0"/>
    <w:lsdException w:name="Body Text Indent 3" w:locked="0"/>
    <w:lsdException w:name="Block Text" w:locked="0"/>
    <w:lsdException w:name="FollowedHyperlink" w:locked="0"/>
    <w:lsdException w:name="Strong" w:semiHidden="0" w:uiPriority="22" w:unhideWhenUsed="0"/>
    <w:lsdException w:name="Emphasis" w:semiHidden="0" w:uiPriority="20" w:unhideWhenUsed="0"/>
    <w:lsdException w:name="Document Map" w:locked="0"/>
    <w:lsdException w:name="HTML Top of Form" w:locked="0"/>
    <w:lsdException w:name="HTML Bottom of Form" w:locked="0"/>
    <w:lsdException w:name="HTML Sample" w:locked="0"/>
    <w:lsdException w:name="Normal Table" w:locked="0"/>
    <w:lsdException w:name="No List" w:locked="0"/>
    <w:lsdException w:name="Table Columns 1" w:locked="0"/>
    <w:lsdException w:name="Table Columns 2" w:locked="0"/>
    <w:lsdException w:name="Table Columns 3" w:locked="0"/>
    <w:lsdException w:name="Table Columns 4" w:locked="0"/>
    <w:lsdException w:name="Table Columns 5" w:locked="0"/>
    <w:lsdException w:name="Table List 1" w:locked="0"/>
    <w:lsdException w:name="Table List 2" w:locked="0"/>
    <w:lsdException w:name="Table List 3" w:locked="0"/>
    <w:lsdException w:name="Table List 4" w:locked="0"/>
    <w:lsdException w:name="Table List 5" w:locked="0"/>
    <w:lsdException w:name="Table List 6" w:locked="0"/>
    <w:lsdException w:name="Table List 7" w:locked="0"/>
    <w:lsdException w:name="Table List 8" w:locked="0"/>
    <w:lsdException w:name="Table 3D effects 1" w:locked="0"/>
    <w:lsdException w:name="Table 3D effects 2" w:locked="0"/>
    <w:lsdException w:name="Table 3D effects 3" w:locked="0"/>
    <w:lsdException w:name="Table Subtle 1" w:locked="0"/>
    <w:lsdException w:name="Table Subtle 2" w:locked="0"/>
    <w:lsdException w:name="Table Web 1" w:locked="0"/>
    <w:lsdException w:name="Table Web 2" w:locked="0"/>
    <w:lsdException w:name="Table Web 3" w:locked="0"/>
    <w:lsdException w:name="Balloon Text" w:locked="0"/>
    <w:lsdException w:name="Table Grid" w:semiHidden="0" w:uiPriority="59" w:unhideWhenUsed="0"/>
    <w:lsdException w:name="Placeholder Text" w:locked="0"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locked="0"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ln">
    <w:name w:val="Normal"/>
    <w:aliases w:val="Normální text"/>
    <w:qFormat/>
    <w:rsid w:val="00625B1A"/>
    <w:rPr>
      <w:rFonts w:eastAsia="Times New Roman" w:cs="Arial"/>
      <w:sz w:val="24"/>
      <w:szCs w:val="24"/>
    </w:rPr>
  </w:style>
  <w:style w:type="paragraph" w:styleId="Nadpis1">
    <w:name w:val="heading 1"/>
    <w:aliases w:val="RL Právní rozbor"/>
    <w:basedOn w:val="Normln"/>
    <w:next w:val="Normln"/>
    <w:link w:val="Nadpis1Char"/>
    <w:uiPriority w:val="9"/>
    <w:semiHidden/>
    <w:locked/>
    <w:rsid w:val="00AD7569"/>
    <w:pPr>
      <w:spacing w:before="3000" w:after="300" w:line="540" w:lineRule="exact"/>
      <w:jc w:val="both"/>
      <w:outlineLvl w:val="0"/>
    </w:pPr>
    <w:rPr>
      <w:b/>
      <w:color w:val="394A58"/>
      <w:spacing w:val="3"/>
      <w:sz w:val="48"/>
      <w:szCs w:val="48"/>
    </w:rPr>
  </w:style>
  <w:style w:type="paragraph" w:styleId="Nadpis2">
    <w:name w:val="heading 2"/>
    <w:aliases w:val="Název kapitoly"/>
    <w:basedOn w:val="Normln"/>
    <w:next w:val="Normln"/>
    <w:link w:val="Nadpis2Char"/>
    <w:uiPriority w:val="9"/>
    <w:semiHidden/>
    <w:locked/>
    <w:rsid w:val="00AD7569"/>
    <w:pPr>
      <w:spacing w:after="1440"/>
      <w:outlineLvl w:val="1"/>
    </w:pPr>
    <w:rPr>
      <w:rFonts w:ascii="National Bold" w:hAnsi="National Bold"/>
      <w:sz w:val="36"/>
    </w:rPr>
  </w:style>
  <w:style w:type="paragraph" w:styleId="Nadpis3">
    <w:name w:val="heading 3"/>
    <w:aliases w:val="Podnadpis 1. úrovně"/>
    <w:basedOn w:val="Normln"/>
    <w:next w:val="Normln"/>
    <w:link w:val="Nadpis3Char"/>
    <w:uiPriority w:val="9"/>
    <w:semiHidden/>
    <w:locked/>
    <w:rsid w:val="005216E5"/>
    <w:pPr>
      <w:spacing w:before="440"/>
      <w:outlineLvl w:val="2"/>
    </w:pPr>
    <w:rPr>
      <w:rFonts w:ascii="National Extrabold" w:hAnsi="National Extrabold"/>
      <w:b/>
      <w:caps/>
      <w:spacing w:val="24"/>
    </w:rPr>
  </w:style>
  <w:style w:type="paragraph" w:styleId="Nadpis4">
    <w:name w:val="heading 4"/>
    <w:aliases w:val="Jméno Příjmení"/>
    <w:basedOn w:val="Normln"/>
    <w:next w:val="Normln"/>
    <w:link w:val="Nadpis4Char"/>
    <w:uiPriority w:val="9"/>
    <w:semiHidden/>
    <w:locked/>
    <w:rsid w:val="006B795D"/>
    <w:pPr>
      <w:outlineLvl w:val="3"/>
    </w:pPr>
    <w:rPr>
      <w:rFonts w:ascii="Verlag Black" w:hAnsi="Verlag Black"/>
      <w:color w:val="002A5C"/>
      <w:sz w:val="34"/>
      <w:szCs w:val="34"/>
      <w:lang w:eastAsia="en-US"/>
    </w:rPr>
  </w:style>
  <w:style w:type="paragraph" w:styleId="Nadpis5">
    <w:name w:val="heading 5"/>
    <w:aliases w:val="Pracovní pozice"/>
    <w:basedOn w:val="Normln"/>
    <w:next w:val="Normln"/>
    <w:link w:val="Nadpis5Char"/>
    <w:uiPriority w:val="9"/>
    <w:semiHidden/>
    <w:locked/>
    <w:rsid w:val="006B795D"/>
    <w:pPr>
      <w:outlineLvl w:val="4"/>
    </w:pPr>
    <w:rPr>
      <w:rFonts w:ascii="Adobe Garamond Pro" w:hAnsi="Adobe Garamond Pro"/>
      <w:i/>
      <w:color w:val="002A5C"/>
      <w:sz w:val="34"/>
      <w:szCs w:val="34"/>
      <w:lang w:eastAsia="en-US"/>
    </w:rPr>
  </w:style>
  <w:style w:type="paragraph" w:styleId="Nadpis6">
    <w:name w:val="heading 6"/>
    <w:aliases w:val="Název kapitoly - pokračování"/>
    <w:basedOn w:val="Normln"/>
    <w:next w:val="Normln"/>
    <w:link w:val="Nadpis6Char"/>
    <w:uiPriority w:val="9"/>
    <w:semiHidden/>
    <w:locked/>
    <w:rsid w:val="00362B23"/>
    <w:pPr>
      <w:spacing w:after="1440"/>
      <w:outlineLvl w:val="5"/>
    </w:pPr>
    <w:rPr>
      <w:rFonts w:ascii="National Bold" w:hAnsi="National Bold"/>
      <w:color w:val="9DA4AC"/>
      <w:sz w:val="28"/>
      <w:szCs w:val="28"/>
    </w:rPr>
  </w:style>
  <w:style w:type="paragraph" w:styleId="Nadpis7">
    <w:name w:val="heading 7"/>
    <w:basedOn w:val="Nadpis3"/>
    <w:next w:val="Normln"/>
    <w:link w:val="Nadpis7Char"/>
    <w:uiPriority w:val="9"/>
    <w:semiHidden/>
    <w:locked/>
    <w:rsid w:val="00BF1D9A"/>
    <w:pPr>
      <w:spacing w:before="0" w:after="120"/>
      <w:outlineLvl w:val="6"/>
    </w:pPr>
    <w:rPr>
      <w:color w:val="EC7A0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FB3590"/>
    <w:pPr>
      <w:tabs>
        <w:tab w:val="center" w:pos="4536"/>
        <w:tab w:val="right" w:pos="9072"/>
      </w:tabs>
    </w:pPr>
  </w:style>
  <w:style w:type="character" w:customStyle="1" w:styleId="Nadpis1Char">
    <w:name w:val="Nadpis 1 Char"/>
    <w:aliases w:val="RL Právní rozbor Char"/>
    <w:basedOn w:val="Standardnpsmoodstavce"/>
    <w:link w:val="Nadpis1"/>
    <w:uiPriority w:val="9"/>
    <w:semiHidden/>
    <w:rsid w:val="00CB304B"/>
    <w:rPr>
      <w:b/>
      <w:color w:val="394A58"/>
      <w:spacing w:val="3"/>
      <w:sz w:val="48"/>
      <w:szCs w:val="48"/>
    </w:rPr>
  </w:style>
  <w:style w:type="character" w:customStyle="1" w:styleId="Nadpis2Char">
    <w:name w:val="Nadpis 2 Char"/>
    <w:aliases w:val="Název kapitoly Char"/>
    <w:basedOn w:val="Standardnpsmoodstavce"/>
    <w:link w:val="Nadpis2"/>
    <w:uiPriority w:val="9"/>
    <w:semiHidden/>
    <w:rsid w:val="00CB304B"/>
    <w:rPr>
      <w:rFonts w:ascii="National Bold" w:hAnsi="National Bold"/>
      <w:sz w:val="36"/>
    </w:rPr>
  </w:style>
  <w:style w:type="character" w:customStyle="1" w:styleId="Nadpis3Char">
    <w:name w:val="Nadpis 3 Char"/>
    <w:aliases w:val="Podnadpis 1. úrovně Char"/>
    <w:basedOn w:val="Standardnpsmoodstavce"/>
    <w:link w:val="Nadpis3"/>
    <w:uiPriority w:val="9"/>
    <w:semiHidden/>
    <w:rsid w:val="00CB304B"/>
    <w:rPr>
      <w:rFonts w:ascii="National Extrabold" w:hAnsi="National Extrabold"/>
      <w:b/>
      <w:caps/>
      <w:spacing w:val="24"/>
      <w:sz w:val="22"/>
    </w:rPr>
  </w:style>
  <w:style w:type="character" w:customStyle="1" w:styleId="Nadpis4Char">
    <w:name w:val="Nadpis 4 Char"/>
    <w:aliases w:val="Jméno Příjmení Char"/>
    <w:basedOn w:val="Standardnpsmoodstavce"/>
    <w:link w:val="Nadpis4"/>
    <w:uiPriority w:val="9"/>
    <w:semiHidden/>
    <w:rsid w:val="00CB304B"/>
    <w:rPr>
      <w:rFonts w:ascii="Verlag Black" w:hAnsi="Verlag Black"/>
      <w:color w:val="002A5C"/>
      <w:sz w:val="34"/>
      <w:szCs w:val="34"/>
      <w:lang w:eastAsia="en-US"/>
    </w:rPr>
  </w:style>
  <w:style w:type="character" w:customStyle="1" w:styleId="Nadpis5Char">
    <w:name w:val="Nadpis 5 Char"/>
    <w:aliases w:val="Pracovní pozice Char"/>
    <w:basedOn w:val="Standardnpsmoodstavce"/>
    <w:link w:val="Nadpis5"/>
    <w:uiPriority w:val="9"/>
    <w:semiHidden/>
    <w:rsid w:val="00CB304B"/>
    <w:rPr>
      <w:rFonts w:ascii="Adobe Garamond Pro" w:hAnsi="Adobe Garamond Pro"/>
      <w:i/>
      <w:color w:val="002A5C"/>
      <w:sz w:val="34"/>
      <w:szCs w:val="34"/>
      <w:lang w:eastAsia="en-US"/>
    </w:rPr>
  </w:style>
  <w:style w:type="paragraph" w:styleId="Zpat">
    <w:name w:val="footer"/>
    <w:basedOn w:val="Normln"/>
    <w:link w:val="ZpatChar"/>
    <w:uiPriority w:val="99"/>
    <w:unhideWhenUsed/>
    <w:rsid w:val="00AD7569"/>
    <w:pPr>
      <w:tabs>
        <w:tab w:val="center" w:pos="4536"/>
        <w:tab w:val="right" w:pos="9072"/>
      </w:tabs>
    </w:pPr>
  </w:style>
  <w:style w:type="character" w:customStyle="1" w:styleId="ZpatChar">
    <w:name w:val="Zápatí Char"/>
    <w:basedOn w:val="Standardnpsmoodstavce"/>
    <w:link w:val="Zpat"/>
    <w:uiPriority w:val="99"/>
    <w:rsid w:val="00AD7569"/>
    <w:rPr>
      <w:rFonts w:ascii="National Regular" w:hAnsi="National Regular"/>
      <w:color w:val="FF0000"/>
    </w:rPr>
  </w:style>
  <w:style w:type="paragraph" w:customStyle="1" w:styleId="RLslovanodstavec">
    <w:name w:val="RL Číslovaný odstavec"/>
    <w:basedOn w:val="Normln"/>
    <w:qFormat/>
    <w:locked/>
    <w:rsid w:val="004F79DD"/>
    <w:pPr>
      <w:numPr>
        <w:numId w:val="1"/>
      </w:numPr>
      <w:spacing w:after="120"/>
      <w:jc w:val="both"/>
    </w:pPr>
    <w:rPr>
      <w:spacing w:val="-4"/>
    </w:rPr>
  </w:style>
  <w:style w:type="character" w:customStyle="1" w:styleId="ZhlavChar">
    <w:name w:val="Záhlaví Char"/>
    <w:basedOn w:val="Standardnpsmoodstavce"/>
    <w:link w:val="Zhlav"/>
    <w:uiPriority w:val="99"/>
    <w:rsid w:val="00FB3590"/>
    <w:rPr>
      <w:rFonts w:asciiTheme="minorHAnsi" w:hAnsiTheme="minorHAnsi"/>
      <w:sz w:val="22"/>
    </w:rPr>
  </w:style>
  <w:style w:type="paragraph" w:customStyle="1" w:styleId="RLNadpis1rovn">
    <w:name w:val="RL Nadpis 1. úrovně"/>
    <w:basedOn w:val="Normln"/>
    <w:next w:val="Normln"/>
    <w:qFormat/>
    <w:locked/>
    <w:rsid w:val="008C7434"/>
    <w:pPr>
      <w:pageBreakBefore/>
      <w:numPr>
        <w:numId w:val="2"/>
      </w:numPr>
      <w:spacing w:after="840" w:line="560" w:lineRule="exact"/>
      <w:jc w:val="both"/>
    </w:pPr>
    <w:rPr>
      <w:b/>
      <w:spacing w:val="3"/>
      <w:sz w:val="40"/>
      <w:szCs w:val="40"/>
    </w:rPr>
  </w:style>
  <w:style w:type="paragraph" w:customStyle="1" w:styleId="RLNadpis2rovn">
    <w:name w:val="RL Nadpis 2. úrovně"/>
    <w:basedOn w:val="Normln"/>
    <w:next w:val="Normln"/>
    <w:qFormat/>
    <w:locked/>
    <w:rsid w:val="007D6D9B"/>
    <w:pPr>
      <w:keepNext/>
      <w:numPr>
        <w:ilvl w:val="1"/>
        <w:numId w:val="2"/>
      </w:numPr>
      <w:spacing w:before="360" w:after="120"/>
      <w:jc w:val="both"/>
    </w:pPr>
    <w:rPr>
      <w:b/>
      <w:spacing w:val="20"/>
      <w:sz w:val="23"/>
    </w:rPr>
  </w:style>
  <w:style w:type="paragraph" w:customStyle="1" w:styleId="RLNadpis3rovn">
    <w:name w:val="RL Nadpis 3. úrovně"/>
    <w:basedOn w:val="Normln"/>
    <w:next w:val="RLslovanodstavec"/>
    <w:qFormat/>
    <w:locked/>
    <w:rsid w:val="008C7434"/>
    <w:pPr>
      <w:keepNext/>
      <w:numPr>
        <w:ilvl w:val="2"/>
        <w:numId w:val="2"/>
      </w:numPr>
      <w:spacing w:before="360" w:after="120"/>
      <w:jc w:val="both"/>
    </w:pPr>
    <w:rPr>
      <w:b/>
      <w:szCs w:val="22"/>
    </w:rPr>
  </w:style>
  <w:style w:type="paragraph" w:customStyle="1" w:styleId="RLObsah-nadpis">
    <w:name w:val="RL Obsah - nadpis"/>
    <w:locked/>
    <w:rsid w:val="00AD7569"/>
    <w:pPr>
      <w:spacing w:after="1400" w:line="440" w:lineRule="exact"/>
    </w:pPr>
    <w:rPr>
      <w:b/>
      <w:noProof/>
      <w:color w:val="EB7B23"/>
      <w:spacing w:val="3"/>
      <w:sz w:val="40"/>
      <w:szCs w:val="40"/>
    </w:rPr>
  </w:style>
  <w:style w:type="character" w:customStyle="1" w:styleId="Nadpis6Char">
    <w:name w:val="Nadpis 6 Char"/>
    <w:aliases w:val="Název kapitoly - pokračování Char"/>
    <w:basedOn w:val="Standardnpsmoodstavce"/>
    <w:link w:val="Nadpis6"/>
    <w:uiPriority w:val="9"/>
    <w:semiHidden/>
    <w:rsid w:val="00CB304B"/>
    <w:rPr>
      <w:rFonts w:ascii="National Bold" w:hAnsi="National Bold"/>
      <w:color w:val="9DA4AC"/>
      <w:sz w:val="28"/>
      <w:szCs w:val="28"/>
    </w:rPr>
  </w:style>
  <w:style w:type="paragraph" w:customStyle="1" w:styleId="RLOdrky">
    <w:name w:val="RL Odrážky"/>
    <w:basedOn w:val="Normln"/>
    <w:qFormat/>
    <w:locked/>
    <w:rsid w:val="007D5AFD"/>
    <w:pPr>
      <w:numPr>
        <w:ilvl w:val="1"/>
        <w:numId w:val="3"/>
      </w:numPr>
      <w:spacing w:after="100"/>
      <w:jc w:val="both"/>
    </w:pPr>
    <w:rPr>
      <w:spacing w:val="3"/>
    </w:rPr>
  </w:style>
  <w:style w:type="character" w:customStyle="1" w:styleId="Nadpis7Char">
    <w:name w:val="Nadpis 7 Char"/>
    <w:basedOn w:val="Standardnpsmoodstavce"/>
    <w:link w:val="Nadpis7"/>
    <w:uiPriority w:val="9"/>
    <w:semiHidden/>
    <w:rsid w:val="00CB304B"/>
    <w:rPr>
      <w:rFonts w:ascii="National Extrabold" w:hAnsi="National Extrabold"/>
      <w:b/>
      <w:caps/>
      <w:color w:val="EC7A08"/>
      <w:spacing w:val="24"/>
      <w:sz w:val="24"/>
      <w:szCs w:val="24"/>
    </w:rPr>
  </w:style>
  <w:style w:type="paragraph" w:customStyle="1" w:styleId="Text">
    <w:name w:val="Text"/>
    <w:semiHidden/>
    <w:qFormat/>
    <w:rsid w:val="0035218D"/>
    <w:pPr>
      <w:spacing w:line="340" w:lineRule="exact"/>
      <w:ind w:left="2926"/>
    </w:pPr>
    <w:rPr>
      <w:color w:val="1E1E1E"/>
      <w:spacing w:val="-2"/>
      <w:sz w:val="22"/>
    </w:rPr>
  </w:style>
  <w:style w:type="table" w:styleId="Mkatabulky">
    <w:name w:val="Table Grid"/>
    <w:basedOn w:val="Normlntabulka"/>
    <w:uiPriority w:val="59"/>
    <w:locked/>
    <w:rsid w:val="003521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unhideWhenUsed/>
    <w:rsid w:val="007D070E"/>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7D070E"/>
    <w:rPr>
      <w:rFonts w:ascii="Segoe UI" w:hAnsi="Segoe UI" w:cs="Segoe UI"/>
      <w:sz w:val="18"/>
      <w:szCs w:val="18"/>
    </w:rPr>
  </w:style>
  <w:style w:type="paragraph" w:customStyle="1" w:styleId="RLTabulka">
    <w:name w:val="RL Tabulka"/>
    <w:basedOn w:val="Normln"/>
    <w:qFormat/>
    <w:rsid w:val="007D6D9B"/>
    <w:pPr>
      <w:spacing w:before="40" w:after="40"/>
    </w:pPr>
  </w:style>
  <w:style w:type="character" w:styleId="Odkaznakoment">
    <w:name w:val="annotation reference"/>
    <w:uiPriority w:val="99"/>
    <w:semiHidden/>
    <w:unhideWhenUsed/>
    <w:locked/>
    <w:rsid w:val="0060395E"/>
    <w:rPr>
      <w:sz w:val="16"/>
      <w:szCs w:val="16"/>
    </w:rPr>
  </w:style>
  <w:style w:type="paragraph" w:styleId="Textkomente">
    <w:name w:val="annotation text"/>
    <w:aliases w:val="RL Text komentáře"/>
    <w:basedOn w:val="Normln"/>
    <w:link w:val="TextkomenteChar"/>
    <w:unhideWhenUsed/>
    <w:rsid w:val="00715839"/>
    <w:pPr>
      <w:spacing w:after="100" w:line="280" w:lineRule="exact"/>
      <w:jc w:val="both"/>
    </w:pPr>
    <w:rPr>
      <w:spacing w:val="3"/>
      <w:sz w:val="20"/>
    </w:rPr>
  </w:style>
  <w:style w:type="character" w:customStyle="1" w:styleId="TextkomenteChar">
    <w:name w:val="Text komentáře Char"/>
    <w:aliases w:val="RL Text komentáře Char"/>
    <w:basedOn w:val="Standardnpsmoodstavce"/>
    <w:link w:val="Textkomente"/>
    <w:rsid w:val="00715839"/>
    <w:rPr>
      <w:spacing w:val="3"/>
    </w:rPr>
  </w:style>
  <w:style w:type="paragraph" w:styleId="Textpoznpodarou">
    <w:name w:val="footnote text"/>
    <w:aliases w:val="RL Text pozn. pod čarou"/>
    <w:basedOn w:val="Normln"/>
    <w:link w:val="TextpoznpodarouChar"/>
    <w:uiPriority w:val="99"/>
    <w:rsid w:val="005D64D7"/>
    <w:pPr>
      <w:spacing w:after="100" w:line="280" w:lineRule="exact"/>
      <w:jc w:val="both"/>
    </w:pPr>
    <w:rPr>
      <w:spacing w:val="3"/>
      <w:sz w:val="20"/>
    </w:rPr>
  </w:style>
  <w:style w:type="character" w:customStyle="1" w:styleId="TextpoznpodarouChar">
    <w:name w:val="Text pozn. pod čarou Char"/>
    <w:aliases w:val="RL Text pozn. pod čarou Char"/>
    <w:basedOn w:val="Standardnpsmoodstavce"/>
    <w:link w:val="Textpoznpodarou"/>
    <w:uiPriority w:val="99"/>
    <w:rsid w:val="005D64D7"/>
    <w:rPr>
      <w:spacing w:val="3"/>
    </w:rPr>
  </w:style>
  <w:style w:type="character" w:styleId="Znakapoznpodarou">
    <w:name w:val="footnote reference"/>
    <w:aliases w:val="RL Značka pozn. pod čarou"/>
    <w:uiPriority w:val="99"/>
    <w:rsid w:val="00715839"/>
    <w:rPr>
      <w:vertAlign w:val="superscript"/>
    </w:rPr>
  </w:style>
  <w:style w:type="paragraph" w:customStyle="1" w:styleId="RLNadpis2rovn-oranov">
    <w:name w:val="RL Nadpis 2. úrovně - oranžový"/>
    <w:basedOn w:val="Normln"/>
    <w:qFormat/>
    <w:rsid w:val="005D64D7"/>
    <w:pPr>
      <w:numPr>
        <w:numId w:val="4"/>
      </w:numPr>
    </w:pPr>
    <w:rPr>
      <w:b/>
      <w:color w:val="EC7A08"/>
      <w:sz w:val="23"/>
      <w:szCs w:val="23"/>
    </w:rPr>
  </w:style>
  <w:style w:type="paragraph" w:styleId="Obsah2">
    <w:name w:val="toc 2"/>
    <w:basedOn w:val="Normln"/>
    <w:next w:val="Normln"/>
    <w:autoRedefine/>
    <w:uiPriority w:val="39"/>
    <w:unhideWhenUsed/>
    <w:locked/>
    <w:rsid w:val="00715839"/>
    <w:pPr>
      <w:spacing w:after="100"/>
      <w:ind w:left="220"/>
    </w:pPr>
    <w:rPr>
      <w:caps/>
    </w:rPr>
  </w:style>
  <w:style w:type="paragraph" w:styleId="Obsah3">
    <w:name w:val="toc 3"/>
    <w:basedOn w:val="Normln"/>
    <w:next w:val="Normln"/>
    <w:autoRedefine/>
    <w:uiPriority w:val="39"/>
    <w:unhideWhenUsed/>
    <w:locked/>
    <w:rsid w:val="00715839"/>
    <w:pPr>
      <w:spacing w:after="100"/>
      <w:ind w:left="440"/>
    </w:pPr>
  </w:style>
  <w:style w:type="character" w:styleId="Hypertextovodkaz">
    <w:name w:val="Hyperlink"/>
    <w:basedOn w:val="Standardnpsmoodstavce"/>
    <w:uiPriority w:val="99"/>
    <w:unhideWhenUsed/>
    <w:locked/>
    <w:rsid w:val="00715839"/>
    <w:rPr>
      <w:color w:val="0000FF" w:themeColor="hyperlink"/>
      <w:u w:val="single"/>
    </w:rPr>
  </w:style>
  <w:style w:type="paragraph" w:styleId="Obsah1">
    <w:name w:val="toc 1"/>
    <w:basedOn w:val="Normln"/>
    <w:next w:val="Normln"/>
    <w:autoRedefine/>
    <w:uiPriority w:val="39"/>
    <w:unhideWhenUsed/>
    <w:locked/>
    <w:rsid w:val="00272A34"/>
    <w:pPr>
      <w:spacing w:after="100"/>
    </w:pPr>
    <w:rPr>
      <w:b/>
      <w:caps/>
    </w:rPr>
  </w:style>
  <w:style w:type="paragraph" w:styleId="Pedmtkomente">
    <w:name w:val="annotation subject"/>
    <w:basedOn w:val="Textkomente"/>
    <w:next w:val="Textkomente"/>
    <w:link w:val="PedmtkomenteChar"/>
    <w:uiPriority w:val="99"/>
    <w:semiHidden/>
    <w:unhideWhenUsed/>
    <w:locked/>
    <w:rsid w:val="00E95F07"/>
    <w:pPr>
      <w:spacing w:after="0" w:line="240" w:lineRule="auto"/>
      <w:jc w:val="left"/>
    </w:pPr>
    <w:rPr>
      <w:rFonts w:asciiTheme="minorHAnsi" w:hAnsiTheme="minorHAnsi"/>
      <w:b/>
      <w:bCs/>
      <w:spacing w:val="0"/>
    </w:rPr>
  </w:style>
  <w:style w:type="character" w:customStyle="1" w:styleId="PedmtkomenteChar">
    <w:name w:val="Předmět komentáře Char"/>
    <w:basedOn w:val="TextkomenteChar"/>
    <w:link w:val="Pedmtkomente"/>
    <w:uiPriority w:val="99"/>
    <w:semiHidden/>
    <w:rsid w:val="00E95F07"/>
    <w:rPr>
      <w:rFonts w:asciiTheme="minorHAnsi" w:hAnsiTheme="minorHAnsi"/>
      <w:b/>
      <w:bCs/>
      <w:spacing w:val="3"/>
    </w:rPr>
  </w:style>
  <w:style w:type="paragraph" w:styleId="Odstavecseseznamem">
    <w:name w:val="List Paragraph"/>
    <w:basedOn w:val="Normln"/>
    <w:uiPriority w:val="34"/>
    <w:qFormat/>
    <w:locked/>
    <w:rsid w:val="00D81080"/>
    <w:pPr>
      <w:ind w:left="720"/>
      <w:contextualSpacing/>
    </w:pPr>
  </w:style>
  <w:style w:type="paragraph" w:customStyle="1" w:styleId="RLdajeosmluvnstran">
    <w:name w:val="RL Údaje o smluvní straně"/>
    <w:basedOn w:val="Normln"/>
    <w:rsid w:val="0020327B"/>
    <w:pPr>
      <w:spacing w:after="120" w:line="280" w:lineRule="exact"/>
      <w:jc w:val="center"/>
    </w:pPr>
    <w:rPr>
      <w:rFonts w:cs="Times New Roman"/>
      <w:sz w:val="22"/>
      <w:lang w:eastAsia="en-US"/>
    </w:rPr>
  </w:style>
  <w:style w:type="paragraph" w:customStyle="1" w:styleId="RLProhlensmluvnchstran">
    <w:name w:val="RL Prohlášení smluvních stran"/>
    <w:basedOn w:val="Normln"/>
    <w:link w:val="RLProhlensmluvnchstranChar"/>
    <w:rsid w:val="0020327B"/>
    <w:pPr>
      <w:spacing w:after="120" w:line="280" w:lineRule="exact"/>
      <w:jc w:val="center"/>
    </w:pPr>
    <w:rPr>
      <w:rFonts w:cs="Times New Roman"/>
      <w:b/>
      <w:sz w:val="22"/>
    </w:rPr>
  </w:style>
  <w:style w:type="character" w:customStyle="1" w:styleId="RLProhlensmluvnchstranChar">
    <w:name w:val="RL Prohlášení smluvních stran Char"/>
    <w:link w:val="RLProhlensmluvnchstran"/>
    <w:rsid w:val="0020327B"/>
    <w:rPr>
      <w:rFonts w:eastAsia="Times New Roman"/>
      <w:b/>
      <w:sz w:val="22"/>
      <w:szCs w:val="24"/>
    </w:rPr>
  </w:style>
  <w:style w:type="character" w:customStyle="1" w:styleId="Kurzva">
    <w:name w:val="Kurzíva"/>
    <w:rsid w:val="0020327B"/>
    <w:rPr>
      <w:i/>
    </w:rPr>
  </w:style>
  <w:style w:type="paragraph" w:customStyle="1" w:styleId="RLdajeosmluvnstran0">
    <w:name w:val="RL  údaje o smluvní straně"/>
    <w:basedOn w:val="Normln"/>
    <w:rsid w:val="0020327B"/>
    <w:pPr>
      <w:spacing w:after="120" w:line="280" w:lineRule="exact"/>
      <w:jc w:val="center"/>
    </w:pPr>
    <w:rPr>
      <w:rFonts w:cs="Times New Roman"/>
      <w:sz w:val="22"/>
      <w:lang w:eastAsia="en-US"/>
    </w:rPr>
  </w:style>
  <w:style w:type="character" w:customStyle="1" w:styleId="ZKLADNChar">
    <w:name w:val="ZÁKLADNÍ Char"/>
    <w:link w:val="ZKLADN"/>
    <w:locked/>
    <w:rsid w:val="0020327B"/>
    <w:rPr>
      <w:rFonts w:ascii="Garamond" w:hAnsi="Garamond"/>
      <w:sz w:val="24"/>
      <w:szCs w:val="24"/>
    </w:rPr>
  </w:style>
  <w:style w:type="paragraph" w:customStyle="1" w:styleId="ZKLADN">
    <w:name w:val="ZÁKLADNÍ"/>
    <w:basedOn w:val="Zkladntext"/>
    <w:link w:val="ZKLADNChar"/>
    <w:rsid w:val="0020327B"/>
    <w:pPr>
      <w:widowControl w:val="0"/>
      <w:spacing w:before="120" w:line="280" w:lineRule="atLeast"/>
      <w:jc w:val="both"/>
    </w:pPr>
    <w:rPr>
      <w:rFonts w:ascii="Garamond" w:eastAsia="Calibri" w:hAnsi="Garamond" w:cs="Times New Roman"/>
    </w:rPr>
  </w:style>
  <w:style w:type="paragraph" w:customStyle="1" w:styleId="doplnuchaze">
    <w:name w:val="doplní uchazeč"/>
    <w:basedOn w:val="Normln"/>
    <w:link w:val="doplnuchazeChar"/>
    <w:qFormat/>
    <w:rsid w:val="0020327B"/>
    <w:pPr>
      <w:spacing w:after="120" w:line="280" w:lineRule="exact"/>
      <w:jc w:val="center"/>
    </w:pPr>
    <w:rPr>
      <w:rFonts w:cs="Times New Roman"/>
      <w:b/>
      <w:snapToGrid w:val="0"/>
      <w:sz w:val="22"/>
      <w:szCs w:val="22"/>
    </w:rPr>
  </w:style>
  <w:style w:type="character" w:customStyle="1" w:styleId="doplnuchazeChar">
    <w:name w:val="doplní uchazeč Char"/>
    <w:link w:val="doplnuchaze"/>
    <w:rsid w:val="0020327B"/>
    <w:rPr>
      <w:rFonts w:eastAsia="Times New Roman"/>
      <w:b/>
      <w:snapToGrid w:val="0"/>
      <w:sz w:val="22"/>
      <w:szCs w:val="22"/>
    </w:rPr>
  </w:style>
  <w:style w:type="character" w:customStyle="1" w:styleId="platne1">
    <w:name w:val="platne1"/>
    <w:basedOn w:val="Standardnpsmoodstavce"/>
    <w:rsid w:val="0020327B"/>
  </w:style>
  <w:style w:type="paragraph" w:styleId="Zkladntext">
    <w:name w:val="Body Text"/>
    <w:basedOn w:val="Normln"/>
    <w:link w:val="ZkladntextChar"/>
    <w:uiPriority w:val="99"/>
    <w:unhideWhenUsed/>
    <w:rsid w:val="0020327B"/>
    <w:pPr>
      <w:spacing w:after="120"/>
    </w:pPr>
  </w:style>
  <w:style w:type="character" w:customStyle="1" w:styleId="ZkladntextChar">
    <w:name w:val="Základní text Char"/>
    <w:basedOn w:val="Standardnpsmoodstavce"/>
    <w:link w:val="Zkladntext"/>
    <w:uiPriority w:val="99"/>
    <w:rsid w:val="0020327B"/>
    <w:rPr>
      <w:rFonts w:eastAsia="Times New Roman" w:cs="Arial"/>
      <w:sz w:val="24"/>
      <w:szCs w:val="24"/>
    </w:rPr>
  </w:style>
  <w:style w:type="paragraph" w:customStyle="1" w:styleId="RLTextlnkuslovan">
    <w:name w:val="RL Text článku číslovaný"/>
    <w:basedOn w:val="Normln"/>
    <w:link w:val="RLTextlnkuslovanChar"/>
    <w:qFormat/>
    <w:rsid w:val="005F48E0"/>
    <w:pPr>
      <w:numPr>
        <w:ilvl w:val="1"/>
        <w:numId w:val="14"/>
      </w:numPr>
      <w:spacing w:after="120" w:line="280" w:lineRule="exact"/>
      <w:jc w:val="both"/>
    </w:pPr>
    <w:rPr>
      <w:rFonts w:cs="Times New Roman"/>
      <w:sz w:val="22"/>
    </w:rPr>
  </w:style>
  <w:style w:type="character" w:customStyle="1" w:styleId="RLTextlnkuslovanChar">
    <w:name w:val="RL Text článku číslovaný Char"/>
    <w:link w:val="RLTextlnkuslovan"/>
    <w:rsid w:val="003A2C08"/>
    <w:rPr>
      <w:rFonts w:eastAsia="Times New Roman"/>
      <w:sz w:val="22"/>
      <w:szCs w:val="24"/>
    </w:rPr>
  </w:style>
  <w:style w:type="paragraph" w:customStyle="1" w:styleId="RLlneksmlouvy">
    <w:name w:val="RL Článek smlouvy"/>
    <w:basedOn w:val="Normln"/>
    <w:next w:val="RLTextlnkuslovan"/>
    <w:link w:val="RLlneksmlouvyCharChar"/>
    <w:qFormat/>
    <w:rsid w:val="005F48E0"/>
    <w:pPr>
      <w:keepNext/>
      <w:numPr>
        <w:numId w:val="14"/>
      </w:numPr>
      <w:suppressAutoHyphens/>
      <w:spacing w:before="360" w:after="120" w:line="280" w:lineRule="exact"/>
      <w:jc w:val="both"/>
      <w:outlineLvl w:val="0"/>
    </w:pPr>
    <w:rPr>
      <w:rFonts w:cs="Times New Roman"/>
      <w:b/>
      <w:sz w:val="22"/>
      <w:lang w:eastAsia="en-US"/>
    </w:rPr>
  </w:style>
  <w:style w:type="character" w:customStyle="1" w:styleId="RLlneksmlouvyCharChar">
    <w:name w:val="RL Článek smlouvy Char Char"/>
    <w:link w:val="RLlneksmlouvy"/>
    <w:rsid w:val="003A2C08"/>
    <w:rPr>
      <w:rFonts w:eastAsia="Times New Roman"/>
      <w:b/>
      <w:sz w:val="22"/>
      <w:szCs w:val="24"/>
      <w:lang w:eastAsia="en-US"/>
    </w:rPr>
  </w:style>
  <w:style w:type="paragraph" w:customStyle="1" w:styleId="Clanek11">
    <w:name w:val="Clanek 1.1"/>
    <w:basedOn w:val="Nadpis2"/>
    <w:link w:val="Clanek11Char"/>
    <w:qFormat/>
    <w:rsid w:val="00682DF8"/>
    <w:pPr>
      <w:widowControl w:val="0"/>
      <w:tabs>
        <w:tab w:val="num" w:pos="567"/>
      </w:tabs>
      <w:spacing w:before="120" w:after="120"/>
      <w:ind w:left="567" w:hanging="567"/>
      <w:jc w:val="both"/>
    </w:pPr>
    <w:rPr>
      <w:rFonts w:ascii="Times New Roman" w:hAnsi="Times New Roman"/>
      <w:bCs/>
      <w:iCs/>
      <w:sz w:val="22"/>
      <w:szCs w:val="28"/>
      <w:lang w:eastAsia="en-US"/>
    </w:rPr>
  </w:style>
  <w:style w:type="character" w:customStyle="1" w:styleId="Clanek11Char">
    <w:name w:val="Clanek 1.1 Char"/>
    <w:link w:val="Clanek11"/>
    <w:locked/>
    <w:rsid w:val="00682DF8"/>
    <w:rPr>
      <w:rFonts w:ascii="Times New Roman" w:eastAsia="Times New Roman" w:hAnsi="Times New Roman" w:cs="Arial"/>
      <w:bCs/>
      <w:iCs/>
      <w:sz w:val="22"/>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footer" Target="footer1.xml"/><Relationship Id="rId17" Type="http://schemas.microsoft.com/office/2011/relationships/people" Target="people.xml"/><Relationship Id="rId2" Type="http://schemas.openxmlformats.org/officeDocument/2006/relationships/customXml" Target="../customXml/item2.xml"/><Relationship Id="rId16"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CF9C2B2B6608794488E14543B0555FD7" ma:contentTypeVersion="0" ma:contentTypeDescription="Vytvoří nový dokument" ma:contentTypeScope="" ma:versionID="65df1e9b11c2f02d87f9c825a9a1e628">
  <xsd:schema xmlns:xsd="http://www.w3.org/2001/XMLSchema" xmlns:xs="http://www.w3.org/2001/XMLSchema" xmlns:p="http://schemas.microsoft.com/office/2006/metadata/properties" targetNamespace="http://schemas.microsoft.com/office/2006/metadata/properties" ma:root="true" ma:fieldsID="2ecb93c72f33e94aa0d8973920a8bbe8">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A809D7-1BAE-4112-800A-91FBF7185A8C}">
  <ds:schemaRefs>
    <ds:schemaRef ds:uri="http://schemas.microsoft.com/sharepoint/v3/contenttype/forms"/>
  </ds:schemaRefs>
</ds:datastoreItem>
</file>

<file path=customXml/itemProps2.xml><?xml version="1.0" encoding="utf-8"?>
<ds:datastoreItem xmlns:ds="http://schemas.openxmlformats.org/officeDocument/2006/customXml" ds:itemID="{4F1A372E-52E7-4E16-A58D-BE4463E4C3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6826088D-8B23-478E-A7A9-37059191FDA1}">
  <ds:schemaRefs>
    <ds:schemaRef ds:uri="http://purl.org/dc/dcmitype/"/>
    <ds:schemaRef ds:uri="http://schemas.microsoft.com/office/2006/documentManagement/types"/>
    <ds:schemaRef ds:uri="http://www.w3.org/XML/1998/namespace"/>
    <ds:schemaRef ds:uri="http://schemas.microsoft.com/office/2006/metadata/properties"/>
    <ds:schemaRef ds:uri="http://purl.org/dc/terms/"/>
    <ds:schemaRef ds:uri="http://schemas.openxmlformats.org/package/2006/metadata/core-properties"/>
    <ds:schemaRef ds:uri="http://schemas.microsoft.com/office/infopath/2007/PartnerControls"/>
    <ds:schemaRef ds:uri="http://purl.org/dc/elements/1.1/"/>
  </ds:schemaRefs>
</ds:datastoreItem>
</file>

<file path=customXml/itemProps4.xml><?xml version="1.0" encoding="utf-8"?>
<ds:datastoreItem xmlns:ds="http://schemas.openxmlformats.org/officeDocument/2006/customXml" ds:itemID="{8A093A94-837D-41C9-B427-2D7686EAF9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1418</Words>
  <Characters>8368</Characters>
  <Application>Microsoft Office Word</Application>
  <DocSecurity>4</DocSecurity>
  <Lines>69</Lines>
  <Paragraphs>19</Paragraphs>
  <ScaleCrop>false</ScaleCrop>
  <HeadingPairs>
    <vt:vector size="2" baseType="variant">
      <vt:variant>
        <vt:lpstr>Název</vt:lpstr>
      </vt:variant>
      <vt:variant>
        <vt:i4>1</vt:i4>
      </vt:variant>
    </vt:vector>
  </HeadingPairs>
  <TitlesOfParts>
    <vt:vector size="1" baseType="lpstr">
      <vt:lpstr>Office 2007</vt:lpstr>
    </vt:vector>
  </TitlesOfParts>
  <Company>ROWAN LEGAL</Company>
  <LinksUpToDate>false</LinksUpToDate>
  <CharactersWithSpaces>9767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Office 2007</dc:title>
  <dc:creator>Fišer Martin</dc:creator>
  <cp:lastModifiedBy>Strnadová Jana (MPSV)</cp:lastModifiedBy>
  <cp:revision>2</cp:revision>
  <cp:lastPrinted>2017-10-16T10:44:00Z</cp:lastPrinted>
  <dcterms:created xsi:type="dcterms:W3CDTF">2017-11-07T11:27:00Z</dcterms:created>
  <dcterms:modified xsi:type="dcterms:W3CDTF">2017-11-07T11:27:00Z</dcterms:modified>
</cp:coreProperties>
</file>