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68" w:rsidRDefault="00375399" w:rsidP="00375399">
      <w:pPr>
        <w:jc w:val="center"/>
        <w:rPr>
          <w:b/>
          <w:sz w:val="56"/>
          <w:szCs w:val="56"/>
        </w:rPr>
      </w:pPr>
      <w:r>
        <w:rPr>
          <w:b/>
          <w:sz w:val="56"/>
          <w:szCs w:val="56"/>
        </w:rPr>
        <w:t>SMLOUVA O DÍLO</w:t>
      </w:r>
    </w:p>
    <w:p w:rsidR="00375399" w:rsidRDefault="00375399" w:rsidP="00375399">
      <w:pPr>
        <w:jc w:val="center"/>
        <w:rPr>
          <w:b/>
          <w:sz w:val="56"/>
          <w:szCs w:val="56"/>
        </w:rPr>
      </w:pPr>
    </w:p>
    <w:p w:rsidR="00375399" w:rsidRPr="00E02FE6" w:rsidRDefault="00375399" w:rsidP="00E02FE6">
      <w:pPr>
        <w:pStyle w:val="Odstavecseseznamem"/>
        <w:numPr>
          <w:ilvl w:val="0"/>
          <w:numId w:val="3"/>
        </w:numPr>
        <w:rPr>
          <w:rFonts w:asciiTheme="majorHAnsi" w:hAnsiTheme="majorHAnsi" w:cs="Times New Roman"/>
          <w:b/>
          <w:sz w:val="24"/>
          <w:szCs w:val="24"/>
        </w:rPr>
      </w:pPr>
      <w:r w:rsidRPr="00E02FE6">
        <w:rPr>
          <w:rFonts w:asciiTheme="majorHAnsi" w:hAnsiTheme="majorHAnsi" w:cs="Times New Roman"/>
          <w:b/>
          <w:sz w:val="24"/>
          <w:szCs w:val="24"/>
        </w:rPr>
        <w:t xml:space="preserve">SMLUVNÍ STRANY: </w:t>
      </w:r>
    </w:p>
    <w:p w:rsidR="00375399" w:rsidRDefault="00375399" w:rsidP="00375399">
      <w:pPr>
        <w:rPr>
          <w:rFonts w:asciiTheme="majorHAnsi" w:hAnsiTheme="majorHAnsi" w:cs="Times New Roman"/>
          <w:b/>
          <w:sz w:val="24"/>
          <w:szCs w:val="24"/>
        </w:rPr>
      </w:pPr>
    </w:p>
    <w:p w:rsidR="00897747" w:rsidRPr="00375399" w:rsidRDefault="00897747" w:rsidP="00375399">
      <w:pPr>
        <w:rPr>
          <w:rFonts w:asciiTheme="majorHAnsi" w:hAnsiTheme="majorHAnsi" w:cs="Times New Roman"/>
          <w:b/>
          <w:sz w:val="24"/>
          <w:szCs w:val="24"/>
        </w:rPr>
      </w:pPr>
    </w:p>
    <w:p w:rsidR="00375399" w:rsidRPr="00375399" w:rsidRDefault="00375399" w:rsidP="00E02FE6">
      <w:pPr>
        <w:ind w:firstLine="0"/>
        <w:rPr>
          <w:rFonts w:asciiTheme="majorHAnsi" w:hAnsiTheme="majorHAnsi" w:cs="Times New Roman"/>
          <w:b/>
          <w:sz w:val="28"/>
          <w:szCs w:val="28"/>
        </w:rPr>
      </w:pPr>
      <w:r w:rsidRPr="00375399">
        <w:rPr>
          <w:rFonts w:asciiTheme="majorHAnsi" w:hAnsiTheme="majorHAnsi" w:cs="Times New Roman"/>
          <w:sz w:val="24"/>
          <w:szCs w:val="24"/>
        </w:rPr>
        <w:t>OBJEDNAVATEL:</w:t>
      </w:r>
      <w:r w:rsidRPr="00375399">
        <w:rPr>
          <w:rFonts w:asciiTheme="majorHAnsi" w:hAnsiTheme="majorHAnsi" w:cs="Times New Roman"/>
          <w:sz w:val="24"/>
          <w:szCs w:val="24"/>
        </w:rPr>
        <w:tab/>
      </w:r>
      <w:r w:rsidRPr="00375399">
        <w:rPr>
          <w:rFonts w:asciiTheme="majorHAnsi" w:hAnsiTheme="majorHAnsi" w:cs="Times New Roman"/>
          <w:sz w:val="24"/>
          <w:szCs w:val="24"/>
        </w:rPr>
        <w:tab/>
      </w:r>
      <w:r w:rsidRPr="00375399">
        <w:rPr>
          <w:rFonts w:asciiTheme="majorHAnsi" w:hAnsiTheme="majorHAnsi" w:cs="Times New Roman"/>
          <w:b/>
          <w:sz w:val="24"/>
          <w:szCs w:val="24"/>
        </w:rPr>
        <w:t>SOU potravinářské</w:t>
      </w:r>
    </w:p>
    <w:p w:rsidR="00E02FE6" w:rsidRDefault="00375399" w:rsidP="00E02FE6">
      <w:pPr>
        <w:ind w:firstLine="0"/>
        <w:rPr>
          <w:rFonts w:asciiTheme="majorHAnsi" w:hAnsiTheme="majorHAnsi" w:cs="Times New Roman"/>
          <w:sz w:val="24"/>
          <w:szCs w:val="24"/>
        </w:rPr>
      </w:pPr>
      <w:r w:rsidRPr="00375399">
        <w:rPr>
          <w:rFonts w:asciiTheme="majorHAnsi" w:hAnsiTheme="majorHAnsi" w:cs="Times New Roman"/>
          <w:sz w:val="24"/>
          <w:szCs w:val="24"/>
        </w:rPr>
        <w:t>ZASTOUPEN:</w:t>
      </w:r>
      <w:r w:rsidRPr="00375399">
        <w:rPr>
          <w:rFonts w:asciiTheme="majorHAnsi" w:hAnsiTheme="majorHAnsi" w:cs="Times New Roman"/>
          <w:sz w:val="24"/>
          <w:szCs w:val="24"/>
        </w:rPr>
        <w:tab/>
      </w:r>
      <w:r w:rsidRPr="00375399">
        <w:rPr>
          <w:rFonts w:asciiTheme="majorHAnsi" w:hAnsiTheme="majorHAnsi" w:cs="Times New Roman"/>
          <w:sz w:val="24"/>
          <w:szCs w:val="24"/>
        </w:rPr>
        <w:tab/>
      </w:r>
      <w:r>
        <w:rPr>
          <w:rFonts w:asciiTheme="majorHAnsi" w:hAnsiTheme="majorHAnsi" w:cs="Times New Roman"/>
          <w:sz w:val="24"/>
          <w:szCs w:val="24"/>
        </w:rPr>
        <w:tab/>
      </w:r>
      <w:r w:rsidRPr="00375399">
        <w:rPr>
          <w:rFonts w:asciiTheme="majorHAnsi" w:hAnsiTheme="majorHAnsi" w:cs="Times New Roman"/>
          <w:sz w:val="24"/>
          <w:szCs w:val="24"/>
        </w:rPr>
        <w:t xml:space="preserve">Ing. Evou Hruškovou, ředitelkou SOUp   </w:t>
      </w:r>
    </w:p>
    <w:p w:rsidR="00E02FE6" w:rsidRDefault="00375399" w:rsidP="00E02FE6">
      <w:pPr>
        <w:ind w:firstLine="0"/>
        <w:rPr>
          <w:rFonts w:asciiTheme="majorHAnsi" w:hAnsiTheme="majorHAnsi" w:cs="Times New Roman"/>
          <w:sz w:val="24"/>
          <w:szCs w:val="24"/>
        </w:rPr>
      </w:pPr>
      <w:r w:rsidRPr="00375399">
        <w:rPr>
          <w:rFonts w:asciiTheme="majorHAnsi" w:hAnsiTheme="majorHAnsi" w:cs="Times New Roman"/>
          <w:sz w:val="24"/>
          <w:szCs w:val="24"/>
        </w:rPr>
        <w:t>SÍDLEM:</w:t>
      </w:r>
      <w:r w:rsidRPr="00375399">
        <w:rPr>
          <w:rFonts w:asciiTheme="majorHAnsi" w:hAnsiTheme="majorHAnsi" w:cs="Times New Roman"/>
          <w:sz w:val="24"/>
          <w:szCs w:val="24"/>
        </w:rPr>
        <w:tab/>
      </w:r>
      <w:r w:rsidRPr="00375399">
        <w:rPr>
          <w:rFonts w:asciiTheme="majorHAnsi" w:hAnsiTheme="majorHAnsi" w:cs="Times New Roman"/>
          <w:sz w:val="24"/>
          <w:szCs w:val="24"/>
        </w:rPr>
        <w:tab/>
      </w:r>
      <w:r w:rsidRPr="00375399">
        <w:rPr>
          <w:rFonts w:asciiTheme="majorHAnsi" w:hAnsiTheme="majorHAnsi" w:cs="Times New Roman"/>
          <w:sz w:val="24"/>
          <w:szCs w:val="24"/>
        </w:rPr>
        <w:tab/>
        <w:t>Šenflukova 220, 254 01 Jílové u Prahy</w:t>
      </w:r>
      <w:r w:rsidR="00E02FE6">
        <w:rPr>
          <w:rFonts w:asciiTheme="majorHAnsi" w:hAnsiTheme="majorHAnsi" w:cs="Times New Roman"/>
          <w:sz w:val="24"/>
          <w:szCs w:val="24"/>
        </w:rPr>
        <w:t xml:space="preserve"> </w:t>
      </w:r>
    </w:p>
    <w:p w:rsidR="00375399" w:rsidRPr="00375399" w:rsidRDefault="00375399" w:rsidP="00E02FE6">
      <w:pPr>
        <w:ind w:firstLine="0"/>
        <w:rPr>
          <w:rFonts w:asciiTheme="majorHAnsi" w:hAnsiTheme="majorHAnsi" w:cs="Times New Roman"/>
          <w:sz w:val="24"/>
          <w:szCs w:val="24"/>
        </w:rPr>
      </w:pPr>
      <w:r w:rsidRPr="00375399">
        <w:rPr>
          <w:rFonts w:asciiTheme="majorHAnsi" w:hAnsiTheme="majorHAnsi" w:cs="Times New Roman"/>
          <w:sz w:val="24"/>
          <w:szCs w:val="24"/>
        </w:rPr>
        <w:t>IČO:</w:t>
      </w:r>
      <w:r w:rsidRPr="00375399">
        <w:rPr>
          <w:rFonts w:asciiTheme="majorHAnsi" w:hAnsiTheme="majorHAnsi" w:cs="Times New Roman"/>
          <w:sz w:val="24"/>
          <w:szCs w:val="24"/>
        </w:rPr>
        <w:tab/>
      </w:r>
      <w:r w:rsidRPr="00375399">
        <w:rPr>
          <w:rFonts w:asciiTheme="majorHAnsi" w:hAnsiTheme="majorHAnsi" w:cs="Times New Roman"/>
          <w:sz w:val="24"/>
          <w:szCs w:val="24"/>
        </w:rPr>
        <w:tab/>
      </w:r>
      <w:r w:rsidRPr="00375399">
        <w:rPr>
          <w:rFonts w:asciiTheme="majorHAnsi" w:hAnsiTheme="majorHAnsi" w:cs="Times New Roman"/>
          <w:sz w:val="24"/>
          <w:szCs w:val="24"/>
        </w:rPr>
        <w:tab/>
      </w:r>
      <w:r w:rsidRPr="00375399">
        <w:rPr>
          <w:rFonts w:asciiTheme="majorHAnsi" w:hAnsiTheme="majorHAnsi" w:cs="Times New Roman"/>
          <w:sz w:val="24"/>
          <w:szCs w:val="24"/>
        </w:rPr>
        <w:tab/>
        <w:t>14802015</w:t>
      </w:r>
    </w:p>
    <w:p w:rsidR="00375399" w:rsidRPr="00375399" w:rsidRDefault="00375399" w:rsidP="00E02FE6">
      <w:pPr>
        <w:ind w:firstLine="0"/>
        <w:rPr>
          <w:rFonts w:asciiTheme="majorHAnsi" w:hAnsiTheme="majorHAnsi" w:cs="Times New Roman"/>
          <w:sz w:val="24"/>
          <w:szCs w:val="24"/>
        </w:rPr>
      </w:pPr>
    </w:p>
    <w:p w:rsidR="00E02FE6" w:rsidRDefault="00E02FE6" w:rsidP="00E02FE6">
      <w:pPr>
        <w:ind w:firstLine="0"/>
        <w:rPr>
          <w:rFonts w:asciiTheme="majorHAnsi" w:hAnsiTheme="majorHAnsi" w:cs="Times New Roman"/>
          <w:sz w:val="24"/>
          <w:szCs w:val="24"/>
        </w:rPr>
      </w:pPr>
    </w:p>
    <w:p w:rsidR="00375399" w:rsidRPr="00375399" w:rsidRDefault="00375399" w:rsidP="00E02FE6">
      <w:pPr>
        <w:ind w:firstLine="0"/>
        <w:rPr>
          <w:rFonts w:asciiTheme="majorHAnsi" w:hAnsiTheme="majorHAnsi" w:cs="Times New Roman"/>
          <w:b/>
          <w:sz w:val="28"/>
          <w:szCs w:val="28"/>
        </w:rPr>
      </w:pPr>
      <w:r w:rsidRPr="00375399">
        <w:rPr>
          <w:rFonts w:asciiTheme="majorHAnsi" w:hAnsiTheme="majorHAnsi" w:cs="Times New Roman"/>
          <w:sz w:val="24"/>
          <w:szCs w:val="24"/>
        </w:rPr>
        <w:t>ZHOTOVITEL</w:t>
      </w:r>
      <w:r>
        <w:rPr>
          <w:rFonts w:asciiTheme="majorHAnsi" w:hAnsiTheme="majorHAnsi" w:cs="Times New Roman"/>
          <w:sz w:val="24"/>
          <w:szCs w:val="24"/>
        </w:rPr>
        <w:t>:</w:t>
      </w:r>
      <w:r w:rsidR="00C342CF">
        <w:rPr>
          <w:rFonts w:asciiTheme="majorHAnsi" w:hAnsiTheme="majorHAnsi" w:cs="Times New Roman"/>
          <w:sz w:val="24"/>
          <w:szCs w:val="24"/>
        </w:rPr>
        <w:t xml:space="preserve"> </w:t>
      </w:r>
      <w:r w:rsidR="00C342CF">
        <w:rPr>
          <w:rFonts w:asciiTheme="majorHAnsi" w:hAnsiTheme="majorHAnsi" w:cs="Times New Roman"/>
          <w:sz w:val="24"/>
          <w:szCs w:val="24"/>
        </w:rPr>
        <w:tab/>
      </w:r>
      <w:r w:rsidR="00C342CF">
        <w:rPr>
          <w:rFonts w:asciiTheme="majorHAnsi" w:hAnsiTheme="majorHAnsi" w:cs="Times New Roman"/>
          <w:sz w:val="24"/>
          <w:szCs w:val="24"/>
        </w:rPr>
        <w:tab/>
      </w:r>
      <w:r w:rsidR="00C342CF" w:rsidRPr="00C342CF">
        <w:rPr>
          <w:rFonts w:asciiTheme="majorHAnsi" w:hAnsiTheme="majorHAnsi" w:cs="Times New Roman"/>
          <w:b/>
          <w:sz w:val="24"/>
          <w:szCs w:val="24"/>
        </w:rPr>
        <w:t>SDRUŽENÍ Eva Urbanová AVA</w:t>
      </w:r>
      <w:r w:rsidRPr="00375399">
        <w:rPr>
          <w:rFonts w:asciiTheme="majorHAnsi" w:hAnsiTheme="majorHAnsi" w:cs="Times New Roman"/>
          <w:sz w:val="24"/>
          <w:szCs w:val="24"/>
        </w:rPr>
        <w:tab/>
      </w:r>
      <w:r>
        <w:rPr>
          <w:rFonts w:asciiTheme="majorHAnsi" w:hAnsiTheme="majorHAnsi" w:cs="Times New Roman"/>
          <w:sz w:val="2"/>
          <w:szCs w:val="2"/>
        </w:rPr>
        <w:t xml:space="preserve">     </w:t>
      </w:r>
    </w:p>
    <w:p w:rsidR="00375399" w:rsidRPr="00375399" w:rsidRDefault="00375399" w:rsidP="00E02FE6">
      <w:pPr>
        <w:ind w:firstLine="0"/>
        <w:rPr>
          <w:rFonts w:asciiTheme="majorHAnsi" w:hAnsiTheme="majorHAnsi" w:cs="Times New Roman"/>
          <w:sz w:val="24"/>
          <w:szCs w:val="24"/>
        </w:rPr>
      </w:pPr>
      <w:r w:rsidRPr="00375399">
        <w:rPr>
          <w:rFonts w:asciiTheme="majorHAnsi" w:hAnsiTheme="majorHAnsi" w:cs="Times New Roman"/>
          <w:sz w:val="24"/>
          <w:szCs w:val="24"/>
        </w:rPr>
        <w:t>ZASTOUPEN</w:t>
      </w:r>
      <w:r>
        <w:rPr>
          <w:rFonts w:asciiTheme="majorHAnsi" w:hAnsiTheme="majorHAnsi" w:cs="Times New Roman"/>
          <w:sz w:val="24"/>
          <w:szCs w:val="24"/>
        </w:rPr>
        <w:t>:</w:t>
      </w:r>
      <w:r w:rsidR="00C342CF">
        <w:rPr>
          <w:rFonts w:asciiTheme="majorHAnsi" w:hAnsiTheme="majorHAnsi" w:cs="Times New Roman"/>
          <w:sz w:val="24"/>
          <w:szCs w:val="24"/>
        </w:rPr>
        <w:tab/>
      </w:r>
      <w:r w:rsidR="00C342CF">
        <w:rPr>
          <w:rFonts w:asciiTheme="majorHAnsi" w:hAnsiTheme="majorHAnsi" w:cs="Times New Roman"/>
          <w:sz w:val="24"/>
          <w:szCs w:val="24"/>
        </w:rPr>
        <w:tab/>
      </w:r>
      <w:r w:rsidR="00C342CF">
        <w:rPr>
          <w:rFonts w:asciiTheme="majorHAnsi" w:hAnsiTheme="majorHAnsi" w:cs="Times New Roman"/>
          <w:sz w:val="24"/>
          <w:szCs w:val="24"/>
        </w:rPr>
        <w:tab/>
        <w:t>Evou Urbanovou</w:t>
      </w:r>
    </w:p>
    <w:p w:rsidR="00375399" w:rsidRPr="00375399" w:rsidRDefault="00375399" w:rsidP="00E02FE6">
      <w:pPr>
        <w:ind w:firstLine="0"/>
        <w:rPr>
          <w:rFonts w:asciiTheme="majorHAnsi" w:hAnsiTheme="majorHAnsi" w:cs="Times New Roman"/>
          <w:sz w:val="24"/>
          <w:szCs w:val="24"/>
        </w:rPr>
      </w:pPr>
      <w:r>
        <w:rPr>
          <w:rFonts w:asciiTheme="majorHAnsi" w:hAnsiTheme="majorHAnsi" w:cs="Times New Roman"/>
          <w:sz w:val="24"/>
          <w:szCs w:val="24"/>
        </w:rPr>
        <w:t>SÍDLEM:</w:t>
      </w:r>
      <w:r w:rsidR="00C342CF">
        <w:rPr>
          <w:rFonts w:asciiTheme="majorHAnsi" w:hAnsiTheme="majorHAnsi" w:cs="Times New Roman"/>
          <w:sz w:val="24"/>
          <w:szCs w:val="24"/>
        </w:rPr>
        <w:tab/>
      </w:r>
      <w:r w:rsidR="00C342CF">
        <w:rPr>
          <w:rFonts w:asciiTheme="majorHAnsi" w:hAnsiTheme="majorHAnsi" w:cs="Times New Roman"/>
          <w:sz w:val="24"/>
          <w:szCs w:val="24"/>
        </w:rPr>
        <w:tab/>
      </w:r>
      <w:r w:rsidR="00C342CF">
        <w:rPr>
          <w:rFonts w:asciiTheme="majorHAnsi" w:hAnsiTheme="majorHAnsi" w:cs="Times New Roman"/>
          <w:sz w:val="24"/>
          <w:szCs w:val="24"/>
        </w:rPr>
        <w:tab/>
        <w:t>Dr. Kolaříka 1500, 760 01 Zlín</w:t>
      </w:r>
    </w:p>
    <w:p w:rsidR="00375399" w:rsidRPr="00375399" w:rsidRDefault="00375399" w:rsidP="00E02FE6">
      <w:pPr>
        <w:ind w:firstLine="0"/>
        <w:rPr>
          <w:rFonts w:asciiTheme="majorHAnsi" w:hAnsiTheme="majorHAnsi" w:cs="Times New Roman"/>
          <w:sz w:val="24"/>
          <w:szCs w:val="24"/>
        </w:rPr>
      </w:pPr>
      <w:r>
        <w:rPr>
          <w:rFonts w:asciiTheme="majorHAnsi" w:hAnsiTheme="majorHAnsi" w:cs="Times New Roman"/>
          <w:sz w:val="24"/>
          <w:szCs w:val="24"/>
        </w:rPr>
        <w:t>IČO:</w:t>
      </w:r>
      <w:r w:rsidR="00C342CF">
        <w:rPr>
          <w:rFonts w:asciiTheme="majorHAnsi" w:hAnsiTheme="majorHAnsi" w:cs="Times New Roman"/>
          <w:sz w:val="24"/>
          <w:szCs w:val="24"/>
        </w:rPr>
        <w:tab/>
      </w:r>
      <w:r w:rsidR="00C342CF">
        <w:rPr>
          <w:rFonts w:asciiTheme="majorHAnsi" w:hAnsiTheme="majorHAnsi" w:cs="Times New Roman"/>
          <w:sz w:val="24"/>
          <w:szCs w:val="24"/>
        </w:rPr>
        <w:tab/>
      </w:r>
      <w:r w:rsidR="00C342CF">
        <w:rPr>
          <w:rFonts w:asciiTheme="majorHAnsi" w:hAnsiTheme="majorHAnsi" w:cs="Times New Roman"/>
          <w:sz w:val="24"/>
          <w:szCs w:val="24"/>
        </w:rPr>
        <w:tab/>
      </w:r>
      <w:r w:rsidR="00C342CF">
        <w:rPr>
          <w:rFonts w:asciiTheme="majorHAnsi" w:hAnsiTheme="majorHAnsi" w:cs="Times New Roman"/>
          <w:sz w:val="24"/>
          <w:szCs w:val="24"/>
        </w:rPr>
        <w:tab/>
        <w:t>42622425</w:t>
      </w:r>
    </w:p>
    <w:p w:rsidR="00375399" w:rsidRPr="00C342CF" w:rsidRDefault="00375399" w:rsidP="00E02FE6">
      <w:pPr>
        <w:ind w:firstLine="0"/>
        <w:rPr>
          <w:rFonts w:asciiTheme="majorHAnsi" w:hAnsiTheme="majorHAnsi" w:cs="Times New Roman"/>
          <w:sz w:val="24"/>
          <w:szCs w:val="24"/>
        </w:rPr>
      </w:pPr>
      <w:r>
        <w:rPr>
          <w:rFonts w:asciiTheme="majorHAnsi" w:hAnsiTheme="majorHAnsi" w:cs="Times New Roman"/>
          <w:sz w:val="24"/>
          <w:szCs w:val="24"/>
        </w:rPr>
        <w:t>DIČ:</w:t>
      </w:r>
      <w:r w:rsidRPr="00375399">
        <w:rPr>
          <w:rFonts w:asciiTheme="majorHAnsi" w:hAnsiTheme="majorHAnsi" w:cs="Times New Roman"/>
        </w:rPr>
        <w:tab/>
      </w:r>
      <w:r w:rsidR="00C342CF">
        <w:rPr>
          <w:rFonts w:asciiTheme="majorHAnsi" w:hAnsiTheme="majorHAnsi" w:cs="Times New Roman"/>
        </w:rPr>
        <w:tab/>
      </w:r>
      <w:r w:rsidR="00C342CF">
        <w:rPr>
          <w:rFonts w:asciiTheme="majorHAnsi" w:hAnsiTheme="majorHAnsi" w:cs="Times New Roman"/>
        </w:rPr>
        <w:tab/>
      </w:r>
      <w:r w:rsidR="00C342CF">
        <w:rPr>
          <w:rFonts w:asciiTheme="majorHAnsi" w:hAnsiTheme="majorHAnsi" w:cs="Times New Roman"/>
        </w:rPr>
        <w:tab/>
      </w:r>
      <w:r w:rsidR="00C342CF" w:rsidRPr="00C342CF">
        <w:rPr>
          <w:rFonts w:asciiTheme="majorHAnsi" w:hAnsiTheme="majorHAnsi" w:cs="Times New Roman"/>
          <w:sz w:val="24"/>
          <w:szCs w:val="24"/>
        </w:rPr>
        <w:t>CZ405830413</w:t>
      </w:r>
    </w:p>
    <w:p w:rsidR="00E02FE6" w:rsidRDefault="00E02FE6" w:rsidP="00E02FE6">
      <w:pPr>
        <w:ind w:firstLine="0"/>
        <w:rPr>
          <w:rFonts w:asciiTheme="majorHAnsi" w:hAnsiTheme="majorHAnsi"/>
        </w:rPr>
      </w:pPr>
    </w:p>
    <w:p w:rsidR="00897747" w:rsidRDefault="00897747" w:rsidP="00E02FE6">
      <w:pPr>
        <w:ind w:firstLine="0"/>
        <w:rPr>
          <w:rFonts w:asciiTheme="majorHAnsi" w:hAnsiTheme="majorHAnsi"/>
        </w:rPr>
      </w:pPr>
    </w:p>
    <w:p w:rsidR="00375399" w:rsidRDefault="00375399" w:rsidP="00375399">
      <w:pPr>
        <w:ind w:firstLine="0"/>
        <w:rPr>
          <w:rFonts w:asciiTheme="majorHAnsi" w:hAnsiTheme="majorHAnsi"/>
        </w:rPr>
      </w:pPr>
    </w:p>
    <w:p w:rsidR="00375399" w:rsidRDefault="00375399" w:rsidP="00375399">
      <w:pPr>
        <w:ind w:firstLine="0"/>
        <w:rPr>
          <w:rFonts w:asciiTheme="majorHAnsi" w:hAnsiTheme="majorHAnsi"/>
        </w:rPr>
      </w:pPr>
    </w:p>
    <w:p w:rsidR="00375399" w:rsidRPr="00E02FE6" w:rsidRDefault="00375399" w:rsidP="00E02FE6">
      <w:pPr>
        <w:pStyle w:val="Odstavecseseznamem"/>
        <w:numPr>
          <w:ilvl w:val="0"/>
          <w:numId w:val="3"/>
        </w:numPr>
        <w:rPr>
          <w:rFonts w:asciiTheme="majorHAnsi" w:hAnsiTheme="majorHAnsi" w:cs="Times New Roman"/>
          <w:b/>
          <w:sz w:val="24"/>
          <w:szCs w:val="24"/>
        </w:rPr>
      </w:pPr>
      <w:r w:rsidRPr="00E02FE6">
        <w:rPr>
          <w:rFonts w:asciiTheme="majorHAnsi" w:hAnsiTheme="majorHAnsi" w:cs="Times New Roman"/>
          <w:b/>
          <w:sz w:val="24"/>
          <w:szCs w:val="24"/>
        </w:rPr>
        <w:t>PŘEDMĚT SMLOUVY</w:t>
      </w:r>
    </w:p>
    <w:p w:rsidR="00375399" w:rsidRPr="00375399" w:rsidRDefault="00375399" w:rsidP="00375399">
      <w:pPr>
        <w:jc w:val="both"/>
        <w:rPr>
          <w:rFonts w:asciiTheme="majorHAnsi" w:hAnsiTheme="majorHAnsi" w:cs="Times New Roman"/>
          <w:sz w:val="24"/>
          <w:szCs w:val="24"/>
        </w:rPr>
      </w:pPr>
    </w:p>
    <w:p w:rsidR="00375399" w:rsidRPr="00E02FE6" w:rsidRDefault="00375399" w:rsidP="00E02FE6">
      <w:pPr>
        <w:pStyle w:val="Odstavecseseznamem"/>
        <w:numPr>
          <w:ilvl w:val="1"/>
          <w:numId w:val="3"/>
        </w:numPr>
        <w:rPr>
          <w:rFonts w:asciiTheme="majorHAnsi" w:hAnsiTheme="majorHAnsi" w:cs="Times New Roman"/>
          <w:sz w:val="24"/>
          <w:szCs w:val="24"/>
        </w:rPr>
      </w:pPr>
      <w:r w:rsidRPr="00E02FE6">
        <w:rPr>
          <w:rFonts w:asciiTheme="majorHAnsi" w:hAnsiTheme="majorHAnsi" w:cs="Times New Roman"/>
          <w:sz w:val="24"/>
          <w:szCs w:val="24"/>
        </w:rPr>
        <w:t xml:space="preserve">Předmětem této smlouvy je </w:t>
      </w:r>
      <w:r w:rsidR="00B05D8F">
        <w:rPr>
          <w:rFonts w:asciiTheme="majorHAnsi" w:hAnsiTheme="majorHAnsi" w:cs="Times New Roman"/>
          <w:sz w:val="24"/>
          <w:szCs w:val="24"/>
        </w:rPr>
        <w:t xml:space="preserve">doplnění a dovybavení restauračního prádla </w:t>
      </w:r>
      <w:r w:rsidRPr="00E02FE6">
        <w:rPr>
          <w:rFonts w:asciiTheme="majorHAnsi" w:hAnsiTheme="majorHAnsi" w:cs="Times New Roman"/>
          <w:sz w:val="24"/>
          <w:szCs w:val="24"/>
        </w:rPr>
        <w:t xml:space="preserve">do školní </w:t>
      </w:r>
      <w:r w:rsidR="00E02FE6" w:rsidRPr="00E02FE6">
        <w:rPr>
          <w:rFonts w:asciiTheme="majorHAnsi" w:hAnsiTheme="majorHAnsi" w:cs="Times New Roman"/>
          <w:sz w:val="24"/>
          <w:szCs w:val="24"/>
        </w:rPr>
        <w:t>jídelny</w:t>
      </w:r>
      <w:r w:rsidRPr="00E02FE6">
        <w:rPr>
          <w:rFonts w:asciiTheme="majorHAnsi" w:hAnsiTheme="majorHAnsi" w:cs="Times New Roman"/>
          <w:sz w:val="24"/>
          <w:szCs w:val="24"/>
        </w:rPr>
        <w:t xml:space="preserve"> v objektu SOU potravinářské v obci Jílové u Prahy na základě cenové nabídky </w:t>
      </w:r>
      <w:r w:rsidR="00BE7A48">
        <w:rPr>
          <w:rFonts w:asciiTheme="majorHAnsi" w:hAnsiTheme="majorHAnsi" w:cs="Times New Roman"/>
          <w:sz w:val="24"/>
          <w:szCs w:val="24"/>
        </w:rPr>
        <w:t>01/2017</w:t>
      </w:r>
      <w:r w:rsidRPr="00E02FE6">
        <w:rPr>
          <w:rFonts w:asciiTheme="majorHAnsi" w:hAnsiTheme="majorHAnsi" w:cs="Times New Roman"/>
          <w:sz w:val="24"/>
          <w:szCs w:val="24"/>
        </w:rPr>
        <w:t xml:space="preserve"> ze dne </w:t>
      </w:r>
      <w:r w:rsidR="00B05D8F">
        <w:rPr>
          <w:rFonts w:asciiTheme="majorHAnsi" w:hAnsiTheme="majorHAnsi" w:cs="Times New Roman"/>
          <w:sz w:val="24"/>
          <w:szCs w:val="24"/>
        </w:rPr>
        <w:t>25. 10. 2017,</w:t>
      </w:r>
      <w:r w:rsidRPr="00E02FE6">
        <w:rPr>
          <w:rFonts w:asciiTheme="majorHAnsi" w:hAnsiTheme="majorHAnsi" w:cs="Times New Roman"/>
          <w:sz w:val="24"/>
          <w:szCs w:val="24"/>
        </w:rPr>
        <w:t xml:space="preserve"> která je nedílnou součástí této smlouvy (viz. </w:t>
      </w:r>
      <w:proofErr w:type="gramStart"/>
      <w:r w:rsidRPr="00E02FE6">
        <w:rPr>
          <w:rFonts w:asciiTheme="majorHAnsi" w:hAnsiTheme="majorHAnsi" w:cs="Times New Roman"/>
          <w:sz w:val="24"/>
          <w:szCs w:val="24"/>
        </w:rPr>
        <w:t>příloha</w:t>
      </w:r>
      <w:proofErr w:type="gramEnd"/>
      <w:r w:rsidRPr="00E02FE6">
        <w:rPr>
          <w:rFonts w:asciiTheme="majorHAnsi" w:hAnsiTheme="majorHAnsi" w:cs="Times New Roman"/>
          <w:sz w:val="24"/>
          <w:szCs w:val="24"/>
        </w:rPr>
        <w:t xml:space="preserve"> č.</w:t>
      </w:r>
      <w:r w:rsidR="00E02FE6" w:rsidRPr="00E02FE6">
        <w:rPr>
          <w:rFonts w:asciiTheme="majorHAnsi" w:hAnsiTheme="majorHAnsi" w:cs="Times New Roman"/>
          <w:sz w:val="24"/>
          <w:szCs w:val="24"/>
        </w:rPr>
        <w:t xml:space="preserve"> </w:t>
      </w:r>
      <w:r w:rsidRPr="00E02FE6">
        <w:rPr>
          <w:rFonts w:asciiTheme="majorHAnsi" w:hAnsiTheme="majorHAnsi" w:cs="Times New Roman"/>
          <w:sz w:val="24"/>
          <w:szCs w:val="24"/>
        </w:rPr>
        <w:t>1).</w:t>
      </w:r>
    </w:p>
    <w:p w:rsidR="00375399" w:rsidRPr="00375399" w:rsidRDefault="00375399" w:rsidP="00375399">
      <w:pPr>
        <w:ind w:left="709" w:hanging="709"/>
        <w:jc w:val="both"/>
        <w:rPr>
          <w:rFonts w:asciiTheme="majorHAnsi" w:hAnsiTheme="majorHAnsi" w:cs="Times New Roman"/>
          <w:sz w:val="24"/>
          <w:szCs w:val="24"/>
        </w:rPr>
      </w:pPr>
    </w:p>
    <w:p w:rsidR="00375399" w:rsidRPr="00B04255" w:rsidRDefault="00375399" w:rsidP="00B04255">
      <w:pPr>
        <w:pStyle w:val="Odstavecseseznamem"/>
        <w:numPr>
          <w:ilvl w:val="1"/>
          <w:numId w:val="3"/>
        </w:numPr>
        <w:rPr>
          <w:rFonts w:asciiTheme="majorHAnsi" w:hAnsiTheme="majorHAnsi" w:cs="Times New Roman"/>
          <w:sz w:val="24"/>
          <w:szCs w:val="24"/>
        </w:rPr>
      </w:pPr>
      <w:r w:rsidRPr="00B04255">
        <w:rPr>
          <w:rFonts w:asciiTheme="majorHAnsi" w:hAnsiTheme="majorHAnsi" w:cs="Times New Roman"/>
          <w:bCs/>
          <w:iCs/>
          <w:sz w:val="24"/>
          <w:szCs w:val="24"/>
        </w:rPr>
        <w:t>Objednavatel se zavazuje, že dokončené dílo dle podmínek této smlouvy převezme a zaplatí za něj dohodnutou cenu podle čl. 3. této smlouvy. Dokončeným dílem se rozumí bezvadně provedené dílo, které je plně funkční a v souladu s hygienickými předpisy stanovenými pro daný provoz</w:t>
      </w:r>
      <w:r w:rsidR="00B05D8F">
        <w:rPr>
          <w:rFonts w:asciiTheme="majorHAnsi" w:hAnsiTheme="majorHAnsi" w:cs="Times New Roman"/>
          <w:bCs/>
          <w:iCs/>
          <w:sz w:val="24"/>
          <w:szCs w:val="24"/>
        </w:rPr>
        <w:t>.</w:t>
      </w:r>
    </w:p>
    <w:p w:rsidR="00375399" w:rsidRDefault="00375399" w:rsidP="00375399">
      <w:pPr>
        <w:ind w:firstLine="0"/>
        <w:rPr>
          <w:rFonts w:asciiTheme="majorHAnsi" w:hAnsiTheme="majorHAnsi"/>
          <w:sz w:val="24"/>
          <w:szCs w:val="24"/>
        </w:rPr>
      </w:pPr>
    </w:p>
    <w:p w:rsidR="00E02FE6" w:rsidRDefault="00E02FE6" w:rsidP="00375399">
      <w:pPr>
        <w:ind w:firstLine="0"/>
        <w:rPr>
          <w:rFonts w:asciiTheme="majorHAnsi" w:hAnsiTheme="majorHAnsi"/>
          <w:sz w:val="24"/>
          <w:szCs w:val="24"/>
        </w:rPr>
      </w:pPr>
    </w:p>
    <w:p w:rsidR="00897747" w:rsidRPr="00375399" w:rsidRDefault="00897747" w:rsidP="00375399">
      <w:pPr>
        <w:ind w:firstLine="0"/>
        <w:rPr>
          <w:rFonts w:asciiTheme="majorHAnsi" w:hAnsiTheme="majorHAnsi"/>
          <w:sz w:val="24"/>
          <w:szCs w:val="24"/>
        </w:rPr>
      </w:pPr>
    </w:p>
    <w:p w:rsidR="00375399" w:rsidRPr="00B04255" w:rsidRDefault="00375399" w:rsidP="00B04255">
      <w:pPr>
        <w:pStyle w:val="Odstavecseseznamem"/>
        <w:numPr>
          <w:ilvl w:val="0"/>
          <w:numId w:val="3"/>
        </w:numPr>
        <w:jc w:val="both"/>
        <w:rPr>
          <w:rFonts w:asciiTheme="majorHAnsi" w:hAnsiTheme="majorHAnsi" w:cs="Times New Roman"/>
          <w:sz w:val="24"/>
          <w:szCs w:val="24"/>
        </w:rPr>
      </w:pPr>
      <w:r w:rsidRPr="00B04255">
        <w:rPr>
          <w:rFonts w:asciiTheme="majorHAnsi" w:hAnsiTheme="majorHAnsi" w:cs="Times New Roman"/>
          <w:b/>
          <w:sz w:val="24"/>
          <w:szCs w:val="24"/>
        </w:rPr>
        <w:t>CENA</w:t>
      </w:r>
    </w:p>
    <w:p w:rsidR="00375399" w:rsidRPr="00375399" w:rsidRDefault="00375399" w:rsidP="00375399">
      <w:pPr>
        <w:jc w:val="both"/>
        <w:rPr>
          <w:rFonts w:asciiTheme="majorHAnsi" w:hAnsiTheme="majorHAnsi" w:cs="Times New Roman"/>
          <w:sz w:val="24"/>
          <w:szCs w:val="24"/>
        </w:rPr>
      </w:pPr>
    </w:p>
    <w:p w:rsidR="00375399" w:rsidRPr="00B04255" w:rsidRDefault="00375399" w:rsidP="00B04255">
      <w:pPr>
        <w:pStyle w:val="Odstavecseseznamem"/>
        <w:numPr>
          <w:ilvl w:val="1"/>
          <w:numId w:val="3"/>
        </w:numPr>
        <w:rPr>
          <w:rFonts w:asciiTheme="majorHAnsi" w:hAnsiTheme="majorHAnsi" w:cs="Times New Roman"/>
          <w:sz w:val="24"/>
          <w:szCs w:val="24"/>
        </w:rPr>
      </w:pPr>
      <w:r w:rsidRPr="00B04255">
        <w:rPr>
          <w:rFonts w:asciiTheme="majorHAnsi" w:hAnsiTheme="majorHAnsi" w:cs="Times New Roman"/>
          <w:sz w:val="24"/>
          <w:szCs w:val="24"/>
        </w:rPr>
        <w:t xml:space="preserve">Cenou se rozumí celková cena zakázky včetně DPH, </w:t>
      </w:r>
      <w:r w:rsidR="00C342CF">
        <w:rPr>
          <w:rFonts w:asciiTheme="majorHAnsi" w:hAnsiTheme="majorHAnsi" w:cs="Times New Roman"/>
          <w:sz w:val="24"/>
          <w:szCs w:val="24"/>
        </w:rPr>
        <w:t>a doprava zakázky</w:t>
      </w:r>
      <w:r w:rsidR="00E055EF">
        <w:rPr>
          <w:rFonts w:asciiTheme="majorHAnsi" w:hAnsiTheme="majorHAnsi" w:cs="Times New Roman"/>
          <w:sz w:val="24"/>
          <w:szCs w:val="24"/>
        </w:rPr>
        <w:t xml:space="preserve"> na místo určení</w:t>
      </w:r>
      <w:r w:rsidRPr="00B04255">
        <w:rPr>
          <w:rFonts w:asciiTheme="majorHAnsi" w:hAnsiTheme="majorHAnsi" w:cs="Times New Roman"/>
          <w:sz w:val="24"/>
          <w:szCs w:val="24"/>
        </w:rPr>
        <w:t>.</w:t>
      </w:r>
    </w:p>
    <w:p w:rsidR="00B04255" w:rsidRDefault="00375399" w:rsidP="00B04255">
      <w:pPr>
        <w:pStyle w:val="Odstavecseseznamem"/>
        <w:numPr>
          <w:ilvl w:val="1"/>
          <w:numId w:val="3"/>
        </w:numPr>
        <w:rPr>
          <w:rFonts w:asciiTheme="majorHAnsi" w:hAnsiTheme="majorHAnsi" w:cs="Times New Roman"/>
          <w:sz w:val="24"/>
          <w:szCs w:val="24"/>
        </w:rPr>
      </w:pPr>
      <w:r w:rsidRPr="00B04255">
        <w:rPr>
          <w:rFonts w:asciiTheme="majorHAnsi" w:hAnsiTheme="majorHAnsi" w:cs="Times New Roman"/>
          <w:sz w:val="24"/>
          <w:szCs w:val="24"/>
        </w:rPr>
        <w:t xml:space="preserve">Celková cena včetně dopravy na místo, je uvedena v příloze č. </w:t>
      </w:r>
      <w:smartTag w:uri="urn:schemas-microsoft-com:office:smarttags" w:element="metricconverter">
        <w:smartTagPr>
          <w:attr w:name="ProductID" w:val="1 a"/>
        </w:smartTagPr>
        <w:r w:rsidRPr="00B04255">
          <w:rPr>
            <w:rFonts w:asciiTheme="majorHAnsi" w:hAnsiTheme="majorHAnsi" w:cs="Times New Roman"/>
            <w:sz w:val="24"/>
            <w:szCs w:val="24"/>
          </w:rPr>
          <w:t>1 a</w:t>
        </w:r>
      </w:smartTag>
      <w:r w:rsidRPr="00B04255">
        <w:rPr>
          <w:rFonts w:asciiTheme="majorHAnsi" w:hAnsiTheme="majorHAnsi" w:cs="Times New Roman"/>
          <w:sz w:val="24"/>
          <w:szCs w:val="24"/>
        </w:rPr>
        <w:t xml:space="preserve"> činí celkem </w:t>
      </w:r>
      <w:r w:rsidR="00640445">
        <w:rPr>
          <w:rFonts w:asciiTheme="majorHAnsi" w:hAnsiTheme="majorHAnsi" w:cs="Times New Roman"/>
          <w:b/>
          <w:sz w:val="24"/>
          <w:szCs w:val="24"/>
        </w:rPr>
        <w:t>76 408,00 Kč</w:t>
      </w:r>
      <w:r w:rsidR="00640445" w:rsidRPr="00375399">
        <w:rPr>
          <w:rFonts w:asciiTheme="majorHAnsi" w:hAnsiTheme="majorHAnsi" w:cs="Times New Roman"/>
          <w:b/>
          <w:sz w:val="24"/>
          <w:szCs w:val="24"/>
        </w:rPr>
        <w:t xml:space="preserve"> včetně DPH</w:t>
      </w:r>
      <w:r w:rsidR="00640445" w:rsidRPr="00375399">
        <w:rPr>
          <w:rFonts w:asciiTheme="majorHAnsi" w:hAnsiTheme="majorHAnsi" w:cs="Times New Roman"/>
          <w:sz w:val="24"/>
          <w:szCs w:val="24"/>
        </w:rPr>
        <w:t xml:space="preserve"> (slovy</w:t>
      </w:r>
      <w:r w:rsidR="00640445" w:rsidRPr="00375399">
        <w:rPr>
          <w:rFonts w:asciiTheme="majorHAnsi" w:hAnsiTheme="majorHAnsi" w:cs="Times New Roman"/>
          <w:b/>
          <w:sz w:val="24"/>
          <w:szCs w:val="24"/>
        </w:rPr>
        <w:t xml:space="preserve"> </w:t>
      </w:r>
      <w:r w:rsidR="00640445">
        <w:rPr>
          <w:rFonts w:asciiTheme="majorHAnsi" w:hAnsiTheme="majorHAnsi" w:cs="Times New Roman"/>
          <w:sz w:val="24"/>
          <w:szCs w:val="24"/>
        </w:rPr>
        <w:t>sedmdesátšesttisícčtyřistaosumkorun</w:t>
      </w:r>
      <w:r w:rsidRPr="00B04255">
        <w:rPr>
          <w:rFonts w:asciiTheme="majorHAnsi" w:hAnsiTheme="majorHAnsi" w:cs="Times New Roman"/>
          <w:sz w:val="24"/>
          <w:szCs w:val="24"/>
        </w:rPr>
        <w:t>).</w:t>
      </w:r>
    </w:p>
    <w:p w:rsidR="00375399" w:rsidRPr="00B04255" w:rsidRDefault="00375399" w:rsidP="00B04255">
      <w:pPr>
        <w:pStyle w:val="Odstavecseseznamem"/>
        <w:numPr>
          <w:ilvl w:val="1"/>
          <w:numId w:val="3"/>
        </w:numPr>
        <w:rPr>
          <w:rFonts w:asciiTheme="majorHAnsi" w:hAnsiTheme="majorHAnsi" w:cs="Times New Roman"/>
          <w:sz w:val="24"/>
          <w:szCs w:val="24"/>
        </w:rPr>
      </w:pPr>
      <w:r w:rsidRPr="00B04255">
        <w:rPr>
          <w:rFonts w:asciiTheme="majorHAnsi" w:hAnsiTheme="majorHAnsi" w:cs="Times New Roman"/>
          <w:b/>
          <w:sz w:val="24"/>
          <w:szCs w:val="24"/>
        </w:rPr>
        <w:t>Celková cena je nepřekročitelná.</w:t>
      </w:r>
    </w:p>
    <w:p w:rsidR="00B04255" w:rsidRDefault="00B04255" w:rsidP="00375399">
      <w:pPr>
        <w:jc w:val="both"/>
        <w:rPr>
          <w:rFonts w:asciiTheme="majorHAnsi" w:hAnsiTheme="majorHAnsi" w:cs="Times New Roman"/>
          <w:b/>
          <w:sz w:val="24"/>
          <w:szCs w:val="24"/>
        </w:rPr>
      </w:pPr>
    </w:p>
    <w:p w:rsidR="00B04255" w:rsidRDefault="00B04255" w:rsidP="00897747">
      <w:pPr>
        <w:ind w:firstLine="0"/>
        <w:jc w:val="both"/>
        <w:rPr>
          <w:rFonts w:asciiTheme="majorHAnsi" w:hAnsiTheme="majorHAnsi" w:cs="Times New Roman"/>
          <w:b/>
          <w:sz w:val="24"/>
          <w:szCs w:val="24"/>
        </w:rPr>
      </w:pPr>
    </w:p>
    <w:p w:rsidR="00897747" w:rsidRDefault="00897747" w:rsidP="00897747">
      <w:pPr>
        <w:ind w:firstLine="0"/>
        <w:jc w:val="both"/>
        <w:rPr>
          <w:rFonts w:asciiTheme="majorHAnsi" w:hAnsiTheme="majorHAnsi" w:cs="Times New Roman"/>
          <w:b/>
          <w:sz w:val="24"/>
          <w:szCs w:val="24"/>
        </w:rPr>
      </w:pPr>
    </w:p>
    <w:p w:rsidR="00375399" w:rsidRPr="00B04255" w:rsidRDefault="00375399" w:rsidP="00B04255">
      <w:pPr>
        <w:pStyle w:val="Odstavecseseznamem"/>
        <w:numPr>
          <w:ilvl w:val="0"/>
          <w:numId w:val="3"/>
        </w:numPr>
        <w:jc w:val="both"/>
        <w:rPr>
          <w:rFonts w:asciiTheme="majorHAnsi" w:hAnsiTheme="majorHAnsi" w:cs="Times New Roman"/>
          <w:b/>
          <w:sz w:val="28"/>
        </w:rPr>
      </w:pPr>
      <w:r w:rsidRPr="00B04255">
        <w:rPr>
          <w:rFonts w:asciiTheme="majorHAnsi" w:hAnsiTheme="majorHAnsi" w:cs="Times New Roman"/>
          <w:b/>
          <w:sz w:val="28"/>
        </w:rPr>
        <w:t>D</w:t>
      </w:r>
      <w:r w:rsidRPr="00B04255">
        <w:rPr>
          <w:rFonts w:asciiTheme="majorHAnsi" w:hAnsiTheme="majorHAnsi" w:cs="Times New Roman"/>
          <w:b/>
          <w:sz w:val="24"/>
          <w:szCs w:val="24"/>
        </w:rPr>
        <w:t>ODACÍ LHŮTA</w:t>
      </w:r>
    </w:p>
    <w:p w:rsidR="00B04255" w:rsidRDefault="00B04255" w:rsidP="00B04255">
      <w:pPr>
        <w:ind w:firstLine="0"/>
        <w:jc w:val="both"/>
        <w:rPr>
          <w:rFonts w:asciiTheme="majorHAnsi" w:hAnsiTheme="majorHAnsi" w:cs="Times New Roman"/>
          <w:b/>
          <w:sz w:val="16"/>
          <w:szCs w:val="16"/>
        </w:rPr>
      </w:pPr>
    </w:p>
    <w:p w:rsidR="00375399" w:rsidRPr="00B04255" w:rsidRDefault="00E055EF" w:rsidP="00B04255">
      <w:pPr>
        <w:pStyle w:val="Odstavecseseznamem"/>
        <w:numPr>
          <w:ilvl w:val="1"/>
          <w:numId w:val="3"/>
        </w:numPr>
        <w:jc w:val="both"/>
        <w:rPr>
          <w:rFonts w:asciiTheme="majorHAnsi" w:hAnsiTheme="majorHAnsi" w:cs="Times New Roman"/>
          <w:sz w:val="24"/>
          <w:szCs w:val="24"/>
        </w:rPr>
      </w:pPr>
      <w:r>
        <w:rPr>
          <w:rFonts w:asciiTheme="majorHAnsi" w:hAnsiTheme="majorHAnsi" w:cs="Times New Roman"/>
          <w:sz w:val="24"/>
          <w:szCs w:val="24"/>
        </w:rPr>
        <w:t xml:space="preserve">Zhotovitel se zavazuje předat předmět Smlouvy o dílo </w:t>
      </w:r>
      <w:r w:rsidR="00375399" w:rsidRPr="00B04255">
        <w:rPr>
          <w:rFonts w:asciiTheme="majorHAnsi" w:hAnsiTheme="majorHAnsi" w:cs="Times New Roman"/>
          <w:sz w:val="24"/>
          <w:szCs w:val="24"/>
        </w:rPr>
        <w:t xml:space="preserve">specifikovaný v příloze do provozu. Termín </w:t>
      </w:r>
      <w:r w:rsidR="00640445">
        <w:rPr>
          <w:rFonts w:asciiTheme="majorHAnsi" w:hAnsiTheme="majorHAnsi" w:cs="Times New Roman"/>
          <w:sz w:val="24"/>
          <w:szCs w:val="24"/>
        </w:rPr>
        <w:t xml:space="preserve">dodání </w:t>
      </w:r>
      <w:r w:rsidR="00375399" w:rsidRPr="00B04255">
        <w:rPr>
          <w:rFonts w:asciiTheme="majorHAnsi" w:hAnsiTheme="majorHAnsi" w:cs="Times New Roman"/>
          <w:sz w:val="24"/>
          <w:szCs w:val="24"/>
        </w:rPr>
        <w:t xml:space="preserve">je stanoven: </w:t>
      </w:r>
      <w:r w:rsidR="00BE7A48">
        <w:rPr>
          <w:rFonts w:asciiTheme="majorHAnsi" w:hAnsiTheme="majorHAnsi" w:cs="Times New Roman"/>
          <w:sz w:val="24"/>
          <w:szCs w:val="24"/>
        </w:rPr>
        <w:t>30</w:t>
      </w:r>
      <w:r w:rsidR="00640445" w:rsidRPr="00640445">
        <w:rPr>
          <w:rFonts w:asciiTheme="majorHAnsi" w:hAnsiTheme="majorHAnsi" w:cs="Times New Roman"/>
          <w:sz w:val="24"/>
          <w:szCs w:val="24"/>
        </w:rPr>
        <w:t>. 1</w:t>
      </w:r>
      <w:r w:rsidR="003B0CD2">
        <w:rPr>
          <w:rFonts w:asciiTheme="majorHAnsi" w:hAnsiTheme="majorHAnsi" w:cs="Times New Roman"/>
          <w:sz w:val="24"/>
          <w:szCs w:val="24"/>
        </w:rPr>
        <w:t>1</w:t>
      </w:r>
      <w:r w:rsidR="00640445" w:rsidRPr="00640445">
        <w:rPr>
          <w:rFonts w:asciiTheme="majorHAnsi" w:hAnsiTheme="majorHAnsi" w:cs="Times New Roman"/>
          <w:sz w:val="24"/>
          <w:szCs w:val="24"/>
        </w:rPr>
        <w:t>. 2017</w:t>
      </w:r>
      <w:r w:rsidR="00640445">
        <w:rPr>
          <w:rFonts w:asciiTheme="majorHAnsi" w:hAnsiTheme="majorHAnsi" w:cs="Times New Roman"/>
          <w:sz w:val="24"/>
          <w:szCs w:val="24"/>
        </w:rPr>
        <w:t>.</w:t>
      </w:r>
    </w:p>
    <w:p w:rsidR="00375399" w:rsidRDefault="00375399" w:rsidP="00375399">
      <w:pPr>
        <w:ind w:firstLine="0"/>
        <w:rPr>
          <w:rFonts w:asciiTheme="majorHAnsi" w:hAnsiTheme="majorHAnsi"/>
          <w:sz w:val="24"/>
          <w:szCs w:val="24"/>
        </w:rPr>
      </w:pPr>
    </w:p>
    <w:p w:rsidR="00897747" w:rsidRDefault="00897747" w:rsidP="00375399">
      <w:pPr>
        <w:ind w:firstLine="0"/>
        <w:rPr>
          <w:rFonts w:asciiTheme="majorHAnsi" w:hAnsiTheme="majorHAnsi"/>
          <w:sz w:val="24"/>
          <w:szCs w:val="24"/>
        </w:rPr>
      </w:pPr>
    </w:p>
    <w:p w:rsidR="00897747" w:rsidRDefault="00897747" w:rsidP="00375399">
      <w:pPr>
        <w:ind w:firstLine="0"/>
        <w:rPr>
          <w:rFonts w:asciiTheme="majorHAnsi" w:hAnsiTheme="majorHAnsi"/>
          <w:sz w:val="24"/>
          <w:szCs w:val="24"/>
        </w:rPr>
      </w:pPr>
    </w:p>
    <w:p w:rsidR="00897747" w:rsidRDefault="00897747" w:rsidP="00375399">
      <w:pPr>
        <w:ind w:firstLine="0"/>
        <w:rPr>
          <w:rFonts w:asciiTheme="majorHAnsi" w:hAnsiTheme="majorHAnsi"/>
          <w:sz w:val="24"/>
          <w:szCs w:val="24"/>
        </w:rPr>
      </w:pPr>
    </w:p>
    <w:p w:rsidR="00897747" w:rsidRPr="00375399" w:rsidRDefault="00897747" w:rsidP="00375399">
      <w:pPr>
        <w:ind w:firstLine="0"/>
        <w:rPr>
          <w:rFonts w:asciiTheme="majorHAnsi" w:hAnsiTheme="majorHAnsi"/>
          <w:sz w:val="24"/>
          <w:szCs w:val="24"/>
        </w:rPr>
      </w:pPr>
    </w:p>
    <w:p w:rsidR="00B04255" w:rsidRPr="00375399" w:rsidRDefault="00B04255" w:rsidP="00375399">
      <w:pPr>
        <w:ind w:firstLine="0"/>
        <w:rPr>
          <w:rFonts w:asciiTheme="majorHAnsi" w:hAnsiTheme="majorHAnsi"/>
          <w:sz w:val="24"/>
          <w:szCs w:val="24"/>
        </w:rPr>
      </w:pPr>
    </w:p>
    <w:p w:rsidR="00375399" w:rsidRPr="00B04255" w:rsidRDefault="00375399" w:rsidP="00B04255">
      <w:pPr>
        <w:pStyle w:val="Odstavecseseznamem"/>
        <w:numPr>
          <w:ilvl w:val="0"/>
          <w:numId w:val="3"/>
        </w:numPr>
        <w:jc w:val="both"/>
        <w:rPr>
          <w:rFonts w:asciiTheme="majorHAnsi" w:hAnsiTheme="majorHAnsi" w:cs="Times New Roman"/>
          <w:sz w:val="28"/>
        </w:rPr>
      </w:pPr>
      <w:r w:rsidRPr="00B04255">
        <w:rPr>
          <w:rFonts w:asciiTheme="majorHAnsi" w:hAnsiTheme="majorHAnsi" w:cs="Times New Roman"/>
          <w:b/>
          <w:sz w:val="28"/>
        </w:rPr>
        <w:lastRenderedPageBreak/>
        <w:t>F</w:t>
      </w:r>
      <w:r w:rsidRPr="00B04255">
        <w:rPr>
          <w:rFonts w:asciiTheme="majorHAnsi" w:hAnsiTheme="majorHAnsi" w:cs="Times New Roman"/>
          <w:b/>
          <w:sz w:val="24"/>
          <w:szCs w:val="24"/>
        </w:rPr>
        <w:t>AKTURACE A PLACENÍ</w:t>
      </w:r>
    </w:p>
    <w:p w:rsidR="00375399" w:rsidRPr="00375399" w:rsidRDefault="00375399" w:rsidP="00375399">
      <w:pPr>
        <w:tabs>
          <w:tab w:val="left" w:pos="720"/>
        </w:tabs>
        <w:jc w:val="both"/>
        <w:rPr>
          <w:rFonts w:asciiTheme="majorHAnsi" w:hAnsiTheme="majorHAnsi" w:cs="Times New Roman"/>
          <w:sz w:val="24"/>
          <w:szCs w:val="24"/>
        </w:rPr>
      </w:pPr>
    </w:p>
    <w:p w:rsidR="00375399" w:rsidRPr="00375399" w:rsidRDefault="00375399" w:rsidP="00375399">
      <w:pPr>
        <w:tabs>
          <w:tab w:val="left" w:pos="720"/>
        </w:tabs>
        <w:ind w:left="360" w:firstLine="0"/>
        <w:jc w:val="both"/>
        <w:rPr>
          <w:rFonts w:asciiTheme="majorHAnsi" w:hAnsiTheme="majorHAnsi" w:cs="Times New Roman"/>
          <w:b/>
          <w:sz w:val="16"/>
          <w:szCs w:val="16"/>
        </w:rPr>
      </w:pPr>
      <w:r w:rsidRPr="00375399">
        <w:rPr>
          <w:rFonts w:asciiTheme="majorHAnsi" w:hAnsiTheme="majorHAnsi" w:cs="Times New Roman"/>
          <w:sz w:val="24"/>
          <w:szCs w:val="24"/>
        </w:rPr>
        <w:t xml:space="preserve"> </w:t>
      </w:r>
    </w:p>
    <w:p w:rsidR="00B04255" w:rsidRDefault="00375399" w:rsidP="00B04255">
      <w:pPr>
        <w:numPr>
          <w:ilvl w:val="1"/>
          <w:numId w:val="1"/>
        </w:numPr>
        <w:rPr>
          <w:rFonts w:asciiTheme="majorHAnsi" w:hAnsiTheme="majorHAnsi" w:cs="Times New Roman"/>
          <w:sz w:val="24"/>
          <w:szCs w:val="24"/>
        </w:rPr>
      </w:pPr>
      <w:r w:rsidRPr="00375399">
        <w:rPr>
          <w:rFonts w:asciiTheme="majorHAnsi" w:hAnsiTheme="majorHAnsi" w:cs="Times New Roman"/>
          <w:sz w:val="24"/>
          <w:szCs w:val="24"/>
        </w:rPr>
        <w:t xml:space="preserve">Faktura ve výši </w:t>
      </w:r>
      <w:r w:rsidR="00F63D32">
        <w:rPr>
          <w:rFonts w:asciiTheme="majorHAnsi" w:hAnsiTheme="majorHAnsi" w:cs="Times New Roman"/>
          <w:b/>
          <w:sz w:val="24"/>
          <w:szCs w:val="24"/>
        </w:rPr>
        <w:t>76 408,00 Kč</w:t>
      </w:r>
      <w:r w:rsidRPr="00375399">
        <w:rPr>
          <w:rFonts w:asciiTheme="majorHAnsi" w:hAnsiTheme="majorHAnsi" w:cs="Times New Roman"/>
          <w:b/>
          <w:sz w:val="24"/>
          <w:szCs w:val="24"/>
        </w:rPr>
        <w:t xml:space="preserve"> včetně DPH</w:t>
      </w:r>
      <w:r w:rsidRPr="00375399">
        <w:rPr>
          <w:rFonts w:asciiTheme="majorHAnsi" w:hAnsiTheme="majorHAnsi" w:cs="Times New Roman"/>
          <w:sz w:val="24"/>
          <w:szCs w:val="24"/>
        </w:rPr>
        <w:t xml:space="preserve"> (slovy</w:t>
      </w:r>
      <w:r w:rsidRPr="00375399">
        <w:rPr>
          <w:rFonts w:asciiTheme="majorHAnsi" w:hAnsiTheme="majorHAnsi" w:cs="Times New Roman"/>
          <w:b/>
          <w:sz w:val="24"/>
          <w:szCs w:val="24"/>
        </w:rPr>
        <w:t xml:space="preserve"> </w:t>
      </w:r>
      <w:r w:rsidR="00F63D32">
        <w:rPr>
          <w:rFonts w:asciiTheme="majorHAnsi" w:hAnsiTheme="majorHAnsi" w:cs="Times New Roman"/>
          <w:sz w:val="24"/>
          <w:szCs w:val="24"/>
        </w:rPr>
        <w:t>sedmdesátšesttisícčtyřistaosum</w:t>
      </w:r>
      <w:r w:rsidR="00640445">
        <w:rPr>
          <w:rFonts w:asciiTheme="majorHAnsi" w:hAnsiTheme="majorHAnsi" w:cs="Times New Roman"/>
          <w:sz w:val="24"/>
          <w:szCs w:val="24"/>
        </w:rPr>
        <w:t>ko</w:t>
      </w:r>
      <w:r w:rsidRPr="00375399">
        <w:rPr>
          <w:rFonts w:asciiTheme="majorHAnsi" w:hAnsiTheme="majorHAnsi" w:cs="Times New Roman"/>
          <w:sz w:val="24"/>
          <w:szCs w:val="24"/>
        </w:rPr>
        <w:t xml:space="preserve">run </w:t>
      </w:r>
      <w:r w:rsidR="00E055EF" w:rsidRPr="00375399">
        <w:rPr>
          <w:rFonts w:asciiTheme="majorHAnsi" w:hAnsiTheme="majorHAnsi" w:cs="Times New Roman"/>
          <w:sz w:val="24"/>
          <w:szCs w:val="24"/>
        </w:rPr>
        <w:t xml:space="preserve">Českých) </w:t>
      </w:r>
      <w:r w:rsidR="00E055EF" w:rsidRPr="003B0CD2">
        <w:rPr>
          <w:rFonts w:asciiTheme="majorHAnsi" w:hAnsiTheme="majorHAnsi" w:cs="Times New Roman"/>
          <w:sz w:val="24"/>
          <w:szCs w:val="24"/>
        </w:rPr>
        <w:t>bude</w:t>
      </w:r>
      <w:r w:rsidRPr="00375399">
        <w:rPr>
          <w:rFonts w:asciiTheme="majorHAnsi" w:hAnsiTheme="majorHAnsi" w:cs="Times New Roman"/>
          <w:sz w:val="24"/>
          <w:szCs w:val="24"/>
        </w:rPr>
        <w:t xml:space="preserve"> vystavena po předání a převzetí díla.</w:t>
      </w:r>
    </w:p>
    <w:p w:rsidR="00B04255" w:rsidRDefault="00375399" w:rsidP="00B04255">
      <w:pPr>
        <w:ind w:left="780" w:firstLine="0"/>
        <w:rPr>
          <w:rFonts w:asciiTheme="majorHAnsi" w:hAnsiTheme="majorHAnsi" w:cs="Times New Roman"/>
          <w:sz w:val="24"/>
          <w:szCs w:val="24"/>
        </w:rPr>
      </w:pPr>
      <w:r w:rsidRPr="00B04255">
        <w:rPr>
          <w:rFonts w:asciiTheme="majorHAnsi" w:hAnsiTheme="majorHAnsi" w:cs="Times New Roman"/>
          <w:sz w:val="24"/>
          <w:szCs w:val="24"/>
        </w:rPr>
        <w:t>Plat</w:t>
      </w:r>
      <w:r w:rsidR="00B04255">
        <w:rPr>
          <w:rFonts w:asciiTheme="majorHAnsi" w:hAnsiTheme="majorHAnsi" w:cs="Times New Roman"/>
          <w:sz w:val="24"/>
          <w:szCs w:val="24"/>
        </w:rPr>
        <w:t>ba bude probíhat výhradně v Kč.</w:t>
      </w:r>
    </w:p>
    <w:p w:rsidR="00375399" w:rsidRPr="00375399" w:rsidRDefault="00375399" w:rsidP="00B04255">
      <w:pPr>
        <w:ind w:left="780" w:firstLine="0"/>
        <w:rPr>
          <w:rFonts w:asciiTheme="majorHAnsi" w:hAnsiTheme="majorHAnsi" w:cs="Times New Roman"/>
          <w:sz w:val="24"/>
          <w:szCs w:val="24"/>
        </w:rPr>
      </w:pPr>
      <w:r w:rsidRPr="00375399">
        <w:rPr>
          <w:rFonts w:asciiTheme="majorHAnsi" w:hAnsiTheme="majorHAnsi" w:cs="Times New Roman"/>
          <w:sz w:val="24"/>
          <w:szCs w:val="24"/>
        </w:rPr>
        <w:t xml:space="preserve">Splatnost konečné faktury za provedené dílo bude </w:t>
      </w:r>
      <w:r w:rsidR="000910C5">
        <w:rPr>
          <w:rFonts w:asciiTheme="majorHAnsi" w:hAnsiTheme="majorHAnsi" w:cs="Times New Roman"/>
          <w:sz w:val="24"/>
          <w:szCs w:val="24"/>
        </w:rPr>
        <w:t xml:space="preserve">30 dnů od data jejího doručení </w:t>
      </w:r>
      <w:r w:rsidRPr="00375399">
        <w:rPr>
          <w:rFonts w:asciiTheme="majorHAnsi" w:hAnsiTheme="majorHAnsi" w:cs="Times New Roman"/>
          <w:sz w:val="24"/>
          <w:szCs w:val="24"/>
        </w:rPr>
        <w:t xml:space="preserve">objednavateli.  </w:t>
      </w:r>
    </w:p>
    <w:p w:rsidR="00375399" w:rsidRPr="00375399" w:rsidRDefault="00375399" w:rsidP="00375399">
      <w:pPr>
        <w:tabs>
          <w:tab w:val="left" w:pos="720"/>
        </w:tabs>
        <w:jc w:val="both"/>
        <w:rPr>
          <w:rFonts w:asciiTheme="majorHAnsi" w:hAnsiTheme="majorHAnsi" w:cs="Times New Roman"/>
          <w:sz w:val="24"/>
          <w:szCs w:val="24"/>
        </w:rPr>
      </w:pPr>
    </w:p>
    <w:p w:rsidR="00375399" w:rsidRPr="00B04255" w:rsidRDefault="00375399" w:rsidP="00B04255">
      <w:pPr>
        <w:pStyle w:val="Odstavecseseznamem"/>
        <w:numPr>
          <w:ilvl w:val="1"/>
          <w:numId w:val="1"/>
        </w:numPr>
        <w:tabs>
          <w:tab w:val="left" w:pos="720"/>
        </w:tabs>
        <w:jc w:val="both"/>
        <w:rPr>
          <w:rFonts w:asciiTheme="majorHAnsi" w:hAnsiTheme="majorHAnsi" w:cs="Times New Roman"/>
          <w:sz w:val="24"/>
          <w:szCs w:val="24"/>
        </w:rPr>
      </w:pPr>
      <w:r w:rsidRPr="00B04255">
        <w:rPr>
          <w:rFonts w:asciiTheme="majorHAnsi" w:hAnsiTheme="majorHAnsi" w:cs="Times New Roman"/>
          <w:sz w:val="24"/>
          <w:szCs w:val="24"/>
        </w:rPr>
        <w:t>Právo fakturovat – zdanitelná plnění fakturace je dnem předání díla.</w:t>
      </w:r>
    </w:p>
    <w:p w:rsidR="00375399" w:rsidRPr="00375399" w:rsidRDefault="00375399" w:rsidP="00375399">
      <w:pPr>
        <w:tabs>
          <w:tab w:val="left" w:pos="720"/>
        </w:tabs>
        <w:ind w:left="284" w:firstLine="0"/>
        <w:jc w:val="both"/>
        <w:rPr>
          <w:rFonts w:asciiTheme="majorHAnsi" w:hAnsiTheme="majorHAnsi" w:cs="Times New Roman"/>
          <w:sz w:val="24"/>
          <w:szCs w:val="24"/>
        </w:rPr>
      </w:pPr>
    </w:p>
    <w:p w:rsidR="00375399" w:rsidRPr="00B04255" w:rsidRDefault="00375399" w:rsidP="00B04255">
      <w:pPr>
        <w:pStyle w:val="Odstavecseseznamem"/>
        <w:numPr>
          <w:ilvl w:val="1"/>
          <w:numId w:val="1"/>
        </w:numPr>
        <w:jc w:val="both"/>
        <w:rPr>
          <w:rFonts w:asciiTheme="majorHAnsi" w:hAnsiTheme="majorHAnsi" w:cs="Times New Roman"/>
          <w:sz w:val="24"/>
          <w:szCs w:val="24"/>
        </w:rPr>
      </w:pPr>
      <w:r w:rsidRPr="00B04255">
        <w:rPr>
          <w:rFonts w:asciiTheme="majorHAnsi" w:hAnsiTheme="majorHAnsi" w:cs="Times New Roman"/>
          <w:sz w:val="24"/>
          <w:szCs w:val="24"/>
        </w:rPr>
        <w:t xml:space="preserve">Smluvní pokuta: </w:t>
      </w:r>
    </w:p>
    <w:p w:rsidR="00375399" w:rsidRPr="00375399" w:rsidRDefault="00375399" w:rsidP="00B04255">
      <w:pPr>
        <w:ind w:left="709" w:hanging="1"/>
        <w:jc w:val="both"/>
        <w:rPr>
          <w:rFonts w:asciiTheme="majorHAnsi" w:hAnsiTheme="majorHAnsi"/>
        </w:rPr>
      </w:pPr>
      <w:r w:rsidRPr="00375399">
        <w:rPr>
          <w:rFonts w:asciiTheme="majorHAnsi" w:hAnsiTheme="majorHAnsi" w:cs="Times New Roman"/>
          <w:sz w:val="24"/>
          <w:szCs w:val="24"/>
        </w:rPr>
        <w:t>Za nedodržení data splatnosti uvedeného na faktuře je zhotovitel oprávněn účtovat objednateli penále z dlužné částky ve výši 0,5% za každý započatý den.</w:t>
      </w:r>
    </w:p>
    <w:p w:rsidR="00375399" w:rsidRPr="00375399" w:rsidRDefault="00375399" w:rsidP="00375399">
      <w:pPr>
        <w:ind w:left="709" w:hanging="425"/>
        <w:jc w:val="both"/>
        <w:rPr>
          <w:rFonts w:asciiTheme="majorHAnsi" w:hAnsiTheme="majorHAnsi"/>
        </w:rPr>
      </w:pPr>
    </w:p>
    <w:p w:rsidR="00375399" w:rsidRPr="00B04255" w:rsidRDefault="000910C5" w:rsidP="00B938CB">
      <w:pPr>
        <w:ind w:left="704" w:hanging="420"/>
        <w:rPr>
          <w:rFonts w:asciiTheme="majorHAnsi" w:hAnsiTheme="majorHAnsi" w:cs="Times New Roman"/>
          <w:sz w:val="24"/>
          <w:szCs w:val="24"/>
        </w:rPr>
      </w:pPr>
      <w:r>
        <w:rPr>
          <w:rFonts w:asciiTheme="majorHAnsi" w:hAnsiTheme="majorHAnsi" w:cs="Times New Roman"/>
          <w:sz w:val="24"/>
          <w:szCs w:val="24"/>
        </w:rPr>
        <w:t>5.</w:t>
      </w:r>
      <w:r w:rsidRPr="00B04255">
        <w:rPr>
          <w:rFonts w:asciiTheme="majorHAnsi" w:hAnsiTheme="majorHAnsi" w:cs="Times New Roman"/>
          <w:sz w:val="24"/>
          <w:szCs w:val="24"/>
        </w:rPr>
        <w:t>4</w:t>
      </w:r>
      <w:r w:rsidR="00B04255">
        <w:rPr>
          <w:rFonts w:asciiTheme="majorHAnsi" w:hAnsiTheme="majorHAnsi" w:cs="Times New Roman"/>
          <w:sz w:val="24"/>
          <w:szCs w:val="24"/>
        </w:rPr>
        <w:tab/>
      </w:r>
      <w:r w:rsidR="00375399" w:rsidRPr="00B04255">
        <w:rPr>
          <w:rFonts w:asciiTheme="majorHAnsi" w:hAnsiTheme="majorHAnsi" w:cs="Times New Roman"/>
          <w:sz w:val="24"/>
          <w:szCs w:val="24"/>
        </w:rPr>
        <w:t>Vlastnická práva přecházejí ze zhotovitele na objednatele dnem uhrazení celé kupní ceny.</w:t>
      </w:r>
      <w:r>
        <w:rPr>
          <w:rFonts w:asciiTheme="majorHAnsi" w:hAnsiTheme="majorHAnsi" w:cs="Times New Roman"/>
          <w:sz w:val="24"/>
          <w:szCs w:val="24"/>
        </w:rPr>
        <w:t xml:space="preserve"> </w:t>
      </w:r>
      <w:r w:rsidR="00375399" w:rsidRPr="00B04255">
        <w:rPr>
          <w:rFonts w:asciiTheme="majorHAnsi" w:hAnsiTheme="majorHAnsi" w:cs="Times New Roman"/>
          <w:sz w:val="24"/>
          <w:szCs w:val="24"/>
        </w:rPr>
        <w:t>Pokud takový stav nenastane, smluvní strany se zavazují, pokud se nedohodnou jinak písemně, že si navzájem vrátí uskutečněná zdanitelná a jiná plnění a to nejpozději do 60</w:t>
      </w:r>
      <w:r>
        <w:rPr>
          <w:rFonts w:asciiTheme="majorHAnsi" w:hAnsiTheme="majorHAnsi" w:cs="Times New Roman"/>
          <w:sz w:val="24"/>
          <w:szCs w:val="24"/>
        </w:rPr>
        <w:t xml:space="preserve"> </w:t>
      </w:r>
      <w:r w:rsidR="00375399" w:rsidRPr="00B04255">
        <w:rPr>
          <w:rFonts w:asciiTheme="majorHAnsi" w:hAnsiTheme="majorHAnsi" w:cs="Times New Roman"/>
          <w:sz w:val="24"/>
          <w:szCs w:val="24"/>
        </w:rPr>
        <w:t>-</w:t>
      </w:r>
      <w:r>
        <w:rPr>
          <w:rFonts w:asciiTheme="majorHAnsi" w:hAnsiTheme="majorHAnsi" w:cs="Times New Roman"/>
          <w:sz w:val="24"/>
          <w:szCs w:val="24"/>
        </w:rPr>
        <w:t xml:space="preserve"> </w:t>
      </w:r>
      <w:r w:rsidR="00375399" w:rsidRPr="00B04255">
        <w:rPr>
          <w:rFonts w:asciiTheme="majorHAnsi" w:hAnsiTheme="majorHAnsi" w:cs="Times New Roman"/>
          <w:sz w:val="24"/>
          <w:szCs w:val="24"/>
        </w:rPr>
        <w:t xml:space="preserve">ti dnů počínaje dnem předání zboží uvedené v cenové nabídce, která je nedílnou součástí této smlouvy (viz. Příloha </w:t>
      </w:r>
      <w:r>
        <w:rPr>
          <w:rFonts w:asciiTheme="majorHAnsi" w:hAnsiTheme="majorHAnsi" w:cs="Times New Roman"/>
          <w:sz w:val="24"/>
          <w:szCs w:val="24"/>
        </w:rPr>
        <w:t>č. 1</w:t>
      </w:r>
      <w:r w:rsidR="00D61BAE">
        <w:rPr>
          <w:rFonts w:asciiTheme="majorHAnsi" w:hAnsiTheme="majorHAnsi" w:cs="Times New Roman"/>
          <w:sz w:val="24"/>
          <w:szCs w:val="24"/>
        </w:rPr>
        <w:t>)</w:t>
      </w:r>
    </w:p>
    <w:p w:rsidR="00375399" w:rsidRPr="00375399" w:rsidRDefault="00375399" w:rsidP="00B938CB">
      <w:pPr>
        <w:ind w:firstLine="0"/>
        <w:rPr>
          <w:rFonts w:asciiTheme="majorHAnsi" w:hAnsiTheme="majorHAnsi"/>
          <w:sz w:val="24"/>
          <w:szCs w:val="24"/>
        </w:rPr>
      </w:pPr>
    </w:p>
    <w:p w:rsidR="00375399" w:rsidRPr="00375399" w:rsidRDefault="00375399" w:rsidP="00375399">
      <w:pPr>
        <w:ind w:firstLine="0"/>
        <w:rPr>
          <w:rFonts w:asciiTheme="majorHAnsi" w:hAnsiTheme="majorHAnsi"/>
          <w:sz w:val="24"/>
          <w:szCs w:val="24"/>
        </w:rPr>
      </w:pPr>
    </w:p>
    <w:p w:rsidR="00375399" w:rsidRPr="00375399" w:rsidRDefault="00375399" w:rsidP="00375399">
      <w:pPr>
        <w:ind w:firstLine="0"/>
        <w:rPr>
          <w:rFonts w:asciiTheme="majorHAnsi" w:hAnsiTheme="majorHAnsi"/>
          <w:sz w:val="24"/>
          <w:szCs w:val="24"/>
        </w:rPr>
      </w:pPr>
    </w:p>
    <w:p w:rsidR="00375399" w:rsidRPr="000910C5" w:rsidRDefault="000910C5" w:rsidP="000910C5">
      <w:pPr>
        <w:ind w:left="426" w:firstLine="0"/>
        <w:jc w:val="both"/>
        <w:rPr>
          <w:rFonts w:asciiTheme="majorHAnsi" w:hAnsiTheme="majorHAnsi" w:cs="Times New Roman"/>
          <w:sz w:val="24"/>
          <w:szCs w:val="24"/>
        </w:rPr>
      </w:pPr>
      <w:r>
        <w:rPr>
          <w:rFonts w:asciiTheme="majorHAnsi" w:hAnsiTheme="majorHAnsi" w:cs="Times New Roman"/>
          <w:b/>
          <w:sz w:val="28"/>
        </w:rPr>
        <w:t>6.</w:t>
      </w:r>
      <w:r>
        <w:rPr>
          <w:rFonts w:asciiTheme="majorHAnsi" w:hAnsiTheme="majorHAnsi" w:cs="Times New Roman"/>
          <w:b/>
          <w:sz w:val="28"/>
        </w:rPr>
        <w:tab/>
      </w:r>
      <w:r w:rsidR="00375399" w:rsidRPr="000910C5">
        <w:rPr>
          <w:rFonts w:asciiTheme="majorHAnsi" w:hAnsiTheme="majorHAnsi" w:cs="Times New Roman"/>
          <w:b/>
          <w:sz w:val="28"/>
        </w:rPr>
        <w:t>O</w:t>
      </w:r>
      <w:r w:rsidR="00375399" w:rsidRPr="000910C5">
        <w:rPr>
          <w:rFonts w:asciiTheme="majorHAnsi" w:hAnsiTheme="majorHAnsi" w:cs="Times New Roman"/>
          <w:b/>
          <w:sz w:val="24"/>
          <w:szCs w:val="24"/>
        </w:rPr>
        <w:t xml:space="preserve">STATNÍ </w:t>
      </w:r>
      <w:r w:rsidR="00375399" w:rsidRPr="000910C5">
        <w:rPr>
          <w:rFonts w:asciiTheme="majorHAnsi" w:hAnsiTheme="majorHAnsi" w:cs="Times New Roman"/>
          <w:b/>
          <w:sz w:val="28"/>
          <w:szCs w:val="28"/>
        </w:rPr>
        <w:t>U</w:t>
      </w:r>
      <w:r w:rsidR="00375399" w:rsidRPr="000910C5">
        <w:rPr>
          <w:rFonts w:asciiTheme="majorHAnsi" w:hAnsiTheme="majorHAnsi" w:cs="Times New Roman"/>
          <w:b/>
          <w:sz w:val="24"/>
          <w:szCs w:val="24"/>
        </w:rPr>
        <w:t>JEDNÁNÍ</w:t>
      </w:r>
    </w:p>
    <w:p w:rsidR="00375399" w:rsidRPr="00375399" w:rsidRDefault="00375399" w:rsidP="00375399">
      <w:pPr>
        <w:ind w:left="284"/>
        <w:jc w:val="both"/>
        <w:rPr>
          <w:rFonts w:asciiTheme="majorHAnsi" w:hAnsiTheme="majorHAnsi" w:cs="Times New Roman"/>
          <w:b/>
          <w:i/>
          <w:sz w:val="24"/>
          <w:szCs w:val="24"/>
        </w:rPr>
      </w:pPr>
    </w:p>
    <w:p w:rsidR="00375399" w:rsidRPr="000910C5" w:rsidRDefault="008A35EA" w:rsidP="009F041A">
      <w:pPr>
        <w:ind w:left="709" w:hanging="387"/>
        <w:rPr>
          <w:rFonts w:asciiTheme="majorHAnsi" w:hAnsiTheme="majorHAnsi" w:cs="Times New Roman"/>
          <w:sz w:val="24"/>
          <w:szCs w:val="24"/>
        </w:rPr>
      </w:pPr>
      <w:r>
        <w:rPr>
          <w:rFonts w:asciiTheme="majorHAnsi" w:hAnsiTheme="majorHAnsi" w:cs="Times New Roman"/>
          <w:sz w:val="24"/>
          <w:szCs w:val="24"/>
        </w:rPr>
        <w:t>6.1</w:t>
      </w:r>
      <w:r w:rsidR="000910C5">
        <w:rPr>
          <w:rFonts w:asciiTheme="majorHAnsi" w:hAnsiTheme="majorHAnsi" w:cs="Times New Roman"/>
          <w:sz w:val="24"/>
          <w:szCs w:val="24"/>
        </w:rPr>
        <w:tab/>
      </w:r>
      <w:r w:rsidR="00375399" w:rsidRPr="000910C5">
        <w:rPr>
          <w:rFonts w:asciiTheme="majorHAnsi" w:hAnsiTheme="majorHAnsi" w:cs="Times New Roman"/>
          <w:sz w:val="24"/>
          <w:szCs w:val="24"/>
        </w:rPr>
        <w:t>Případné spory, spojené s plněním smlouvy budou řešeny v první řadě vzájemnou dohodou. Právní vztahy touto smlouvou neupravené se řídí obecně platnými právními předpisy právního řádu České republiky, přednostně Obchodním zákoníkem platným v okamžiku podpisu této smlouvy.</w:t>
      </w:r>
    </w:p>
    <w:p w:rsidR="00375399" w:rsidRPr="009F041A" w:rsidRDefault="008A35EA" w:rsidP="009F041A">
      <w:pPr>
        <w:ind w:left="704" w:hanging="420"/>
        <w:rPr>
          <w:rFonts w:asciiTheme="majorHAnsi" w:hAnsiTheme="majorHAnsi" w:cs="Times New Roman"/>
          <w:sz w:val="24"/>
          <w:szCs w:val="24"/>
        </w:rPr>
      </w:pPr>
      <w:r>
        <w:rPr>
          <w:rFonts w:asciiTheme="majorHAnsi" w:hAnsiTheme="majorHAnsi" w:cs="Times New Roman"/>
          <w:sz w:val="24"/>
          <w:szCs w:val="24"/>
        </w:rPr>
        <w:t>6.</w:t>
      </w:r>
      <w:r w:rsidR="009F041A">
        <w:rPr>
          <w:rFonts w:asciiTheme="majorHAnsi" w:hAnsiTheme="majorHAnsi" w:cs="Times New Roman"/>
          <w:sz w:val="24"/>
          <w:szCs w:val="24"/>
        </w:rPr>
        <w:t>2</w:t>
      </w:r>
      <w:r w:rsidR="009F041A">
        <w:rPr>
          <w:rFonts w:asciiTheme="majorHAnsi" w:hAnsiTheme="majorHAnsi" w:cs="Times New Roman"/>
          <w:sz w:val="24"/>
          <w:szCs w:val="24"/>
        </w:rPr>
        <w:tab/>
      </w:r>
      <w:r w:rsidR="00375399" w:rsidRPr="009F041A">
        <w:rPr>
          <w:rFonts w:asciiTheme="majorHAnsi" w:hAnsiTheme="majorHAnsi" w:cs="Times New Roman"/>
          <w:sz w:val="24"/>
          <w:szCs w:val="24"/>
        </w:rPr>
        <w:t>Tato smlouva nabývá platnosti a účinnosti dnem jejího podpisu oběma smluvními stranami. Smlouva obsahuje 4 strany základního textu a přílohy dle soupisu a vyhotovuje se ve 4 stejnopisech s platností originálu, z nichž každá ze stran obdrží dvě podepsané vyhotovení.</w:t>
      </w:r>
    </w:p>
    <w:p w:rsidR="00375399" w:rsidRPr="009F041A" w:rsidRDefault="008A35EA" w:rsidP="009F041A">
      <w:pPr>
        <w:ind w:left="704" w:hanging="420"/>
        <w:rPr>
          <w:rFonts w:asciiTheme="majorHAnsi" w:hAnsiTheme="majorHAnsi" w:cs="Times New Roman"/>
          <w:sz w:val="24"/>
          <w:szCs w:val="24"/>
        </w:rPr>
      </w:pPr>
      <w:r>
        <w:rPr>
          <w:rFonts w:asciiTheme="majorHAnsi" w:hAnsiTheme="majorHAnsi" w:cs="Times New Roman"/>
          <w:sz w:val="24"/>
          <w:szCs w:val="24"/>
        </w:rPr>
        <w:t>6.</w:t>
      </w:r>
      <w:r w:rsidR="009F041A">
        <w:rPr>
          <w:rFonts w:asciiTheme="majorHAnsi" w:hAnsiTheme="majorHAnsi" w:cs="Times New Roman"/>
          <w:sz w:val="24"/>
          <w:szCs w:val="24"/>
        </w:rPr>
        <w:t>3</w:t>
      </w:r>
      <w:r w:rsidR="009F041A">
        <w:rPr>
          <w:rFonts w:asciiTheme="majorHAnsi" w:hAnsiTheme="majorHAnsi" w:cs="Times New Roman"/>
          <w:sz w:val="24"/>
          <w:szCs w:val="24"/>
        </w:rPr>
        <w:tab/>
      </w:r>
      <w:r w:rsidR="00375399" w:rsidRPr="009F041A">
        <w:rPr>
          <w:rFonts w:asciiTheme="majorHAnsi" w:hAnsiTheme="majorHAnsi" w:cs="Times New Roman"/>
          <w:sz w:val="24"/>
          <w:szCs w:val="24"/>
        </w:rPr>
        <w:t>Tato smlouva může být měněna a doplňována pouze písemnými dodatky podepsanými oběma smluvními stranami.</w:t>
      </w:r>
    </w:p>
    <w:p w:rsidR="00375399" w:rsidRPr="009F041A" w:rsidRDefault="008A35EA" w:rsidP="009F041A">
      <w:pPr>
        <w:ind w:left="704" w:hanging="420"/>
        <w:rPr>
          <w:rFonts w:asciiTheme="majorHAnsi" w:hAnsiTheme="majorHAnsi" w:cs="Times New Roman"/>
          <w:sz w:val="24"/>
          <w:szCs w:val="24"/>
        </w:rPr>
      </w:pPr>
      <w:r>
        <w:rPr>
          <w:rFonts w:asciiTheme="majorHAnsi" w:hAnsiTheme="majorHAnsi" w:cs="Times New Roman"/>
          <w:sz w:val="24"/>
          <w:szCs w:val="24"/>
        </w:rPr>
        <w:t>6.</w:t>
      </w:r>
      <w:r w:rsidR="009F041A">
        <w:rPr>
          <w:rFonts w:asciiTheme="majorHAnsi" w:hAnsiTheme="majorHAnsi" w:cs="Times New Roman"/>
          <w:sz w:val="24"/>
          <w:szCs w:val="24"/>
        </w:rPr>
        <w:t>4</w:t>
      </w:r>
      <w:r w:rsidR="009F041A">
        <w:rPr>
          <w:rFonts w:asciiTheme="majorHAnsi" w:hAnsiTheme="majorHAnsi" w:cs="Times New Roman"/>
          <w:sz w:val="24"/>
          <w:szCs w:val="24"/>
        </w:rPr>
        <w:tab/>
      </w:r>
      <w:r w:rsidR="00375399" w:rsidRPr="009F041A">
        <w:rPr>
          <w:rFonts w:asciiTheme="majorHAnsi" w:hAnsiTheme="majorHAnsi" w:cs="Times New Roman"/>
          <w:sz w:val="24"/>
          <w:szCs w:val="24"/>
        </w:rPr>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r w:rsidR="001F7D27">
        <w:rPr>
          <w:rFonts w:asciiTheme="majorHAnsi" w:hAnsiTheme="majorHAnsi" w:cs="Times New Roman"/>
          <w:sz w:val="24"/>
          <w:szCs w:val="24"/>
        </w:rPr>
        <w:t>.</w:t>
      </w:r>
    </w:p>
    <w:p w:rsidR="00375399" w:rsidRDefault="00375399"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Default="00897747" w:rsidP="00375399">
      <w:pPr>
        <w:ind w:firstLine="0"/>
        <w:rPr>
          <w:rFonts w:asciiTheme="majorHAnsi" w:hAnsiTheme="majorHAnsi" w:cs="Times New Roman"/>
          <w:sz w:val="24"/>
          <w:szCs w:val="24"/>
        </w:rPr>
      </w:pPr>
    </w:p>
    <w:p w:rsidR="00897747" w:rsidRPr="00375399" w:rsidRDefault="00897747" w:rsidP="00375399">
      <w:pPr>
        <w:ind w:firstLine="0"/>
        <w:rPr>
          <w:rFonts w:asciiTheme="majorHAnsi" w:hAnsiTheme="majorHAnsi" w:cs="Times New Roman"/>
          <w:sz w:val="24"/>
          <w:szCs w:val="24"/>
        </w:rPr>
      </w:pPr>
    </w:p>
    <w:p w:rsidR="00375399" w:rsidRPr="009F041A" w:rsidRDefault="009F041A" w:rsidP="009F041A">
      <w:pPr>
        <w:widowControl w:val="0"/>
        <w:autoSpaceDE w:val="0"/>
        <w:autoSpaceDN w:val="0"/>
        <w:adjustRightInd w:val="0"/>
        <w:rPr>
          <w:rFonts w:asciiTheme="majorHAnsi" w:hAnsiTheme="majorHAnsi" w:cs="Times New Roman"/>
          <w:b/>
          <w:bCs/>
          <w:sz w:val="24"/>
          <w:szCs w:val="24"/>
        </w:rPr>
      </w:pPr>
      <w:r>
        <w:rPr>
          <w:rFonts w:asciiTheme="majorHAnsi" w:hAnsiTheme="majorHAnsi" w:cs="Times New Roman"/>
          <w:b/>
          <w:bCs/>
          <w:sz w:val="24"/>
          <w:szCs w:val="24"/>
        </w:rPr>
        <w:lastRenderedPageBreak/>
        <w:t>7.</w:t>
      </w:r>
      <w:r>
        <w:rPr>
          <w:rFonts w:asciiTheme="majorHAnsi" w:hAnsiTheme="majorHAnsi" w:cs="Times New Roman"/>
          <w:b/>
          <w:bCs/>
          <w:sz w:val="24"/>
          <w:szCs w:val="24"/>
        </w:rPr>
        <w:tab/>
      </w:r>
      <w:r w:rsidR="00375399" w:rsidRPr="009F041A">
        <w:rPr>
          <w:rFonts w:asciiTheme="majorHAnsi" w:hAnsiTheme="majorHAnsi" w:cs="Times New Roman"/>
          <w:b/>
          <w:bCs/>
          <w:sz w:val="24"/>
          <w:szCs w:val="24"/>
        </w:rPr>
        <w:t>Závěrečná ustanovení</w:t>
      </w:r>
    </w:p>
    <w:p w:rsidR="00375399" w:rsidRPr="00375399" w:rsidRDefault="00375399" w:rsidP="00B938CB">
      <w:pPr>
        <w:ind w:left="360" w:firstLine="0"/>
        <w:rPr>
          <w:rFonts w:asciiTheme="majorHAnsi" w:hAnsiTheme="majorHAnsi" w:cs="Times New Roman"/>
          <w:sz w:val="24"/>
          <w:szCs w:val="24"/>
        </w:rPr>
      </w:pPr>
      <w:r w:rsidRPr="00375399">
        <w:rPr>
          <w:rFonts w:asciiTheme="majorHAnsi" w:hAnsiTheme="majorHAnsi" w:cs="Times New Roman"/>
          <w:sz w:val="24"/>
          <w:szCs w:val="24"/>
        </w:rPr>
        <w:t>Smlouva je uzavřena na dobu neurčitou a zaniká dohodou obou stran, smrtí nebo zánikem kupujícího či prodávajícího, splněním závazkového vztahu, zánikem předmětu smlouvy a odstoupením kterékoliv ze stran dle příslušných ustanovení této smlouvy nebo dle zákona. Kupující je povinen oznámit prodávajícímu ve smyslu § 377 obchodního zákoníku případný vznik finančních problémů na své straně, pokud by mu tyto potíže mohly bránit v řádném placení kupní ceny. Nesplnění této povinnosti bude mít pro kupujícího důsledky při uplatňování nároků na náhradu vzniklé škody. Smlouva nabývá účinnosti dnem podpisu oprávněnými zástupci obou smluvních stran. Případné změny a doplňky této smlouvy jsou platné pouze tehdy, pokud byly sjednány písemně a potvrzeny oběma stranami. Právní vztahy založené touto smlouvou se řídí Obchodním zákoníkem</w:t>
      </w:r>
      <w:r w:rsidR="008A35EA">
        <w:rPr>
          <w:rFonts w:asciiTheme="majorHAnsi" w:hAnsiTheme="majorHAnsi" w:cs="Times New Roman"/>
          <w:sz w:val="24"/>
          <w:szCs w:val="24"/>
        </w:rPr>
        <w:t xml:space="preserve">. </w:t>
      </w:r>
      <w:r w:rsidRPr="00375399">
        <w:rPr>
          <w:rFonts w:asciiTheme="majorHAnsi" w:hAnsiTheme="majorHAnsi" w:cs="Times New Roman"/>
          <w:sz w:val="24"/>
          <w:szCs w:val="24"/>
        </w:rPr>
        <w:t>Smluvní strany dále prohlašují, že si smlouvu přečetly a že s jejím obsahem bezvýhradně souhlasí. Na důkaz tohoto připojují své vlastnoruční podpisy</w:t>
      </w:r>
    </w:p>
    <w:p w:rsidR="00B938CB" w:rsidRDefault="00B938CB" w:rsidP="00375399">
      <w:pPr>
        <w:ind w:firstLine="0"/>
        <w:rPr>
          <w:rFonts w:asciiTheme="majorHAnsi" w:hAnsiTheme="majorHAnsi" w:cs="Times New Roman"/>
          <w:sz w:val="24"/>
          <w:szCs w:val="24"/>
        </w:rPr>
      </w:pPr>
    </w:p>
    <w:p w:rsidR="00B938CB" w:rsidRPr="00375399" w:rsidRDefault="00B938CB" w:rsidP="00375399">
      <w:pPr>
        <w:ind w:firstLine="0"/>
        <w:rPr>
          <w:rFonts w:asciiTheme="majorHAnsi" w:hAnsiTheme="majorHAnsi" w:cs="Times New Roman"/>
          <w:sz w:val="24"/>
          <w:szCs w:val="24"/>
        </w:rPr>
      </w:pPr>
    </w:p>
    <w:p w:rsidR="00375399" w:rsidRPr="00375399" w:rsidRDefault="00375399" w:rsidP="00375399">
      <w:pPr>
        <w:ind w:firstLine="0"/>
        <w:outlineLvl w:val="0"/>
        <w:rPr>
          <w:rFonts w:asciiTheme="majorHAnsi" w:hAnsiTheme="majorHAnsi" w:cs="Times New Roman"/>
          <w:sz w:val="24"/>
          <w:szCs w:val="24"/>
        </w:rPr>
      </w:pPr>
      <w:r w:rsidRPr="00375399">
        <w:rPr>
          <w:rFonts w:asciiTheme="majorHAnsi" w:hAnsiTheme="majorHAnsi" w:cs="Times New Roman"/>
        </w:rPr>
        <w:t>V</w:t>
      </w:r>
      <w:r w:rsidR="003B0CD2">
        <w:rPr>
          <w:rFonts w:asciiTheme="majorHAnsi" w:hAnsiTheme="majorHAnsi" w:cs="Times New Roman"/>
        </w:rPr>
        <w:t> Jílovém u Prahy</w:t>
      </w:r>
      <w:r w:rsidRPr="00375399">
        <w:rPr>
          <w:rFonts w:asciiTheme="majorHAnsi" w:hAnsiTheme="majorHAnsi" w:cs="Times New Roman"/>
        </w:rPr>
        <w:t>:</w:t>
      </w:r>
      <w:r w:rsidR="00043591">
        <w:rPr>
          <w:rFonts w:asciiTheme="majorHAnsi" w:hAnsiTheme="majorHAnsi" w:cs="Times New Roman"/>
        </w:rPr>
        <w:t xml:space="preserve">  </w:t>
      </w:r>
      <w:proofErr w:type="gramStart"/>
      <w:r w:rsidR="00043591">
        <w:rPr>
          <w:rFonts w:asciiTheme="majorHAnsi" w:hAnsiTheme="majorHAnsi" w:cs="Times New Roman"/>
        </w:rPr>
        <w:t>8.11.2017</w:t>
      </w:r>
      <w:proofErr w:type="gramEnd"/>
      <w:r w:rsidR="00640445">
        <w:rPr>
          <w:rFonts w:asciiTheme="majorHAnsi" w:hAnsiTheme="majorHAnsi" w:cs="Times New Roman"/>
        </w:rPr>
        <w:tab/>
      </w:r>
      <w:r w:rsidR="00640445">
        <w:rPr>
          <w:rFonts w:asciiTheme="majorHAnsi" w:hAnsiTheme="majorHAnsi" w:cs="Times New Roman"/>
        </w:rPr>
        <w:tab/>
      </w:r>
      <w:r w:rsidR="00640445">
        <w:rPr>
          <w:rFonts w:asciiTheme="majorHAnsi" w:hAnsiTheme="majorHAnsi" w:cs="Times New Roman"/>
        </w:rPr>
        <w:tab/>
      </w:r>
      <w:r w:rsidR="00640445">
        <w:rPr>
          <w:rFonts w:asciiTheme="majorHAnsi" w:hAnsiTheme="majorHAnsi" w:cs="Times New Roman"/>
        </w:rPr>
        <w:tab/>
      </w:r>
      <w:r w:rsidR="00640445">
        <w:rPr>
          <w:rFonts w:asciiTheme="majorHAnsi" w:hAnsiTheme="majorHAnsi" w:cs="Times New Roman"/>
        </w:rPr>
        <w:tab/>
        <w:t>Ve Zlíně:</w:t>
      </w:r>
      <w:r w:rsidR="00043591">
        <w:rPr>
          <w:rFonts w:asciiTheme="majorHAnsi" w:hAnsiTheme="majorHAnsi" w:cs="Times New Roman"/>
        </w:rPr>
        <w:t xml:space="preserve"> </w:t>
      </w:r>
      <w:proofErr w:type="gramStart"/>
      <w:r w:rsidR="00043591">
        <w:rPr>
          <w:rFonts w:asciiTheme="majorHAnsi" w:hAnsiTheme="majorHAnsi" w:cs="Times New Roman"/>
        </w:rPr>
        <w:t>8.11.2017</w:t>
      </w:r>
      <w:proofErr w:type="gramEnd"/>
    </w:p>
    <w:p w:rsidR="00375399" w:rsidRDefault="00375399" w:rsidP="00375399">
      <w:pPr>
        <w:ind w:firstLine="0"/>
        <w:rPr>
          <w:rFonts w:asciiTheme="majorHAnsi" w:hAnsiTheme="majorHAnsi"/>
          <w:sz w:val="24"/>
          <w:szCs w:val="24"/>
        </w:rPr>
      </w:pPr>
    </w:p>
    <w:p w:rsidR="00375399" w:rsidRPr="00375399" w:rsidRDefault="00375399" w:rsidP="00375399">
      <w:pPr>
        <w:ind w:firstLine="0"/>
        <w:rPr>
          <w:rFonts w:asciiTheme="majorHAnsi" w:hAnsiTheme="majorHAnsi"/>
          <w:sz w:val="24"/>
          <w:szCs w:val="24"/>
        </w:rPr>
      </w:pPr>
    </w:p>
    <w:p w:rsidR="00375399" w:rsidRPr="00375399" w:rsidRDefault="00375399" w:rsidP="00375399">
      <w:pPr>
        <w:ind w:firstLine="0"/>
        <w:rPr>
          <w:rFonts w:asciiTheme="majorHAnsi" w:hAnsiTheme="majorHAnsi"/>
          <w:sz w:val="24"/>
          <w:szCs w:val="24"/>
        </w:rPr>
      </w:pPr>
      <w:r w:rsidRPr="00375399">
        <w:rPr>
          <w:rFonts w:asciiTheme="majorHAnsi" w:hAnsiTheme="majorHAnsi"/>
          <w:sz w:val="24"/>
          <w:szCs w:val="24"/>
        </w:rPr>
        <w:t>OBJEDNAVATEL:</w:t>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t>ZHOTOVITEL:</w:t>
      </w:r>
    </w:p>
    <w:p w:rsidR="00375399" w:rsidRPr="00375399" w:rsidRDefault="00375399" w:rsidP="00375399">
      <w:pPr>
        <w:ind w:firstLine="0"/>
        <w:rPr>
          <w:rFonts w:asciiTheme="majorHAnsi" w:hAnsiTheme="majorHAnsi"/>
          <w:sz w:val="24"/>
          <w:szCs w:val="24"/>
        </w:rPr>
      </w:pPr>
      <w:r w:rsidRPr="00375399">
        <w:rPr>
          <w:rFonts w:asciiTheme="majorHAnsi" w:hAnsiTheme="majorHAnsi"/>
          <w:sz w:val="24"/>
          <w:szCs w:val="24"/>
        </w:rPr>
        <w:t>SOU potravinářské</w:t>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Pr="00375399">
        <w:rPr>
          <w:rFonts w:asciiTheme="majorHAnsi" w:hAnsiTheme="majorHAnsi"/>
          <w:sz w:val="24"/>
          <w:szCs w:val="24"/>
        </w:rPr>
        <w:tab/>
      </w:r>
      <w:r w:rsidR="00640445">
        <w:rPr>
          <w:rFonts w:asciiTheme="majorHAnsi" w:hAnsiTheme="majorHAnsi"/>
          <w:sz w:val="24"/>
          <w:szCs w:val="24"/>
        </w:rPr>
        <w:t>SDRUŽENÍ Eva Urbanová AVA</w:t>
      </w:r>
    </w:p>
    <w:p w:rsidR="00375399" w:rsidRPr="00375399" w:rsidRDefault="00375399" w:rsidP="00375399">
      <w:pPr>
        <w:ind w:firstLine="0"/>
        <w:rPr>
          <w:rFonts w:asciiTheme="majorHAnsi" w:hAnsiTheme="majorHAnsi"/>
          <w:sz w:val="24"/>
          <w:szCs w:val="24"/>
        </w:rPr>
      </w:pPr>
      <w:r w:rsidRPr="00375399">
        <w:rPr>
          <w:rFonts w:asciiTheme="majorHAnsi" w:hAnsiTheme="majorHAnsi"/>
          <w:sz w:val="24"/>
          <w:szCs w:val="24"/>
        </w:rPr>
        <w:t>Jílové u Prahy</w:t>
      </w:r>
      <w:r w:rsidR="00640445">
        <w:rPr>
          <w:rFonts w:asciiTheme="majorHAnsi" w:hAnsiTheme="majorHAnsi"/>
          <w:sz w:val="24"/>
          <w:szCs w:val="24"/>
        </w:rPr>
        <w:tab/>
      </w:r>
      <w:r w:rsidR="00640445">
        <w:rPr>
          <w:rFonts w:asciiTheme="majorHAnsi" w:hAnsiTheme="majorHAnsi"/>
          <w:sz w:val="24"/>
          <w:szCs w:val="24"/>
        </w:rPr>
        <w:tab/>
      </w:r>
      <w:r w:rsidR="00640445">
        <w:rPr>
          <w:rFonts w:asciiTheme="majorHAnsi" w:hAnsiTheme="majorHAnsi"/>
          <w:sz w:val="24"/>
          <w:szCs w:val="24"/>
        </w:rPr>
        <w:tab/>
      </w:r>
      <w:r w:rsidR="00640445">
        <w:rPr>
          <w:rFonts w:asciiTheme="majorHAnsi" w:hAnsiTheme="majorHAnsi"/>
          <w:sz w:val="24"/>
          <w:szCs w:val="24"/>
        </w:rPr>
        <w:tab/>
      </w:r>
      <w:r w:rsidR="00640445">
        <w:rPr>
          <w:rFonts w:asciiTheme="majorHAnsi" w:hAnsiTheme="majorHAnsi"/>
          <w:sz w:val="24"/>
          <w:szCs w:val="24"/>
        </w:rPr>
        <w:tab/>
      </w:r>
      <w:r w:rsidR="00640445">
        <w:rPr>
          <w:rFonts w:asciiTheme="majorHAnsi" w:hAnsiTheme="majorHAnsi"/>
          <w:sz w:val="24"/>
          <w:szCs w:val="24"/>
        </w:rPr>
        <w:tab/>
      </w:r>
      <w:r w:rsidR="00640445">
        <w:rPr>
          <w:rFonts w:asciiTheme="majorHAnsi" w:hAnsiTheme="majorHAnsi"/>
          <w:sz w:val="24"/>
          <w:szCs w:val="24"/>
        </w:rPr>
        <w:tab/>
      </w:r>
      <w:r w:rsidR="00640445">
        <w:rPr>
          <w:rFonts w:asciiTheme="majorHAnsi" w:hAnsiTheme="majorHAnsi" w:cs="Times New Roman"/>
          <w:sz w:val="24"/>
          <w:szCs w:val="24"/>
        </w:rPr>
        <w:t>Dr. Kolaříka 1500, 760 01 Zlín</w:t>
      </w:r>
    </w:p>
    <w:p w:rsidR="00375399" w:rsidRPr="00375399" w:rsidRDefault="00375399" w:rsidP="00375399">
      <w:pPr>
        <w:ind w:firstLine="0"/>
        <w:rPr>
          <w:rFonts w:asciiTheme="majorHAnsi" w:hAnsiTheme="majorHAnsi"/>
          <w:sz w:val="24"/>
          <w:szCs w:val="24"/>
        </w:rPr>
      </w:pPr>
    </w:p>
    <w:p w:rsidR="00375399" w:rsidRDefault="00375399" w:rsidP="00375399">
      <w:pPr>
        <w:ind w:firstLine="0"/>
        <w:rPr>
          <w:rFonts w:asciiTheme="majorHAnsi" w:hAnsiTheme="majorHAnsi"/>
          <w:sz w:val="24"/>
          <w:szCs w:val="24"/>
        </w:rPr>
      </w:pPr>
    </w:p>
    <w:p w:rsidR="009F041A" w:rsidRDefault="009F041A" w:rsidP="00375399">
      <w:pPr>
        <w:ind w:firstLine="0"/>
        <w:rPr>
          <w:rFonts w:asciiTheme="majorHAnsi" w:hAnsiTheme="majorHAnsi"/>
          <w:sz w:val="24"/>
          <w:szCs w:val="24"/>
        </w:rPr>
      </w:pPr>
    </w:p>
    <w:p w:rsidR="009F041A" w:rsidRDefault="009F041A" w:rsidP="00375399">
      <w:pPr>
        <w:ind w:firstLine="0"/>
        <w:rPr>
          <w:rFonts w:asciiTheme="majorHAnsi" w:hAnsiTheme="majorHAnsi"/>
          <w:sz w:val="24"/>
          <w:szCs w:val="24"/>
        </w:rPr>
      </w:pPr>
    </w:p>
    <w:p w:rsidR="009F041A" w:rsidRDefault="009F041A" w:rsidP="00375399">
      <w:pPr>
        <w:ind w:firstLine="0"/>
        <w:rPr>
          <w:rFonts w:asciiTheme="majorHAnsi" w:hAnsiTheme="majorHAnsi"/>
          <w:sz w:val="24"/>
          <w:szCs w:val="24"/>
        </w:rPr>
      </w:pPr>
    </w:p>
    <w:p w:rsidR="009F041A" w:rsidRDefault="009F041A" w:rsidP="00375399">
      <w:pPr>
        <w:ind w:firstLine="0"/>
        <w:rPr>
          <w:rFonts w:asciiTheme="majorHAnsi" w:hAnsiTheme="majorHAnsi"/>
          <w:sz w:val="24"/>
          <w:szCs w:val="24"/>
        </w:rPr>
      </w:pPr>
    </w:p>
    <w:p w:rsidR="009F041A" w:rsidRDefault="009F041A" w:rsidP="00375399">
      <w:pPr>
        <w:ind w:firstLine="0"/>
        <w:rPr>
          <w:rFonts w:asciiTheme="majorHAnsi" w:hAnsiTheme="majorHAnsi"/>
          <w:sz w:val="24"/>
          <w:szCs w:val="24"/>
        </w:rPr>
      </w:pPr>
    </w:p>
    <w:p w:rsidR="009F041A" w:rsidRPr="00375399" w:rsidRDefault="009F041A" w:rsidP="00375399">
      <w:pPr>
        <w:ind w:firstLine="0"/>
        <w:rPr>
          <w:rFonts w:asciiTheme="majorHAnsi" w:hAnsiTheme="majorHAnsi"/>
          <w:sz w:val="24"/>
          <w:szCs w:val="24"/>
        </w:rPr>
      </w:pPr>
    </w:p>
    <w:p w:rsidR="00375399" w:rsidRDefault="00375399" w:rsidP="00375399">
      <w:pPr>
        <w:ind w:firstLine="0"/>
        <w:rPr>
          <w:rFonts w:asciiTheme="majorHAnsi" w:hAnsiTheme="majorHAnsi"/>
          <w:sz w:val="24"/>
          <w:szCs w:val="24"/>
        </w:rPr>
      </w:pPr>
    </w:p>
    <w:p w:rsidR="00375399" w:rsidRDefault="00375399" w:rsidP="00375399">
      <w:pPr>
        <w:ind w:firstLine="0"/>
        <w:rPr>
          <w:rFonts w:asciiTheme="majorHAnsi" w:hAnsiTheme="majorHAnsi"/>
          <w:sz w:val="24"/>
          <w:szCs w:val="24"/>
        </w:rPr>
      </w:pP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w:t>
      </w:r>
    </w:p>
    <w:p w:rsidR="00375399" w:rsidRDefault="00375399" w:rsidP="00375399">
      <w:pPr>
        <w:ind w:firstLine="0"/>
        <w:rPr>
          <w:rFonts w:asciiTheme="majorHAnsi" w:hAnsiTheme="majorHAnsi"/>
          <w:sz w:val="24"/>
          <w:szCs w:val="24"/>
        </w:rPr>
      </w:pPr>
      <w:r>
        <w:rPr>
          <w:rFonts w:asciiTheme="majorHAnsi" w:hAnsiTheme="majorHAnsi"/>
          <w:sz w:val="24"/>
          <w:szCs w:val="24"/>
        </w:rPr>
        <w:t>Ing. Eva Hrušková</w:t>
      </w:r>
      <w:r w:rsidR="00043591">
        <w:rPr>
          <w:rFonts w:asciiTheme="majorHAnsi" w:hAnsiTheme="majorHAnsi"/>
          <w:sz w:val="24"/>
          <w:szCs w:val="24"/>
        </w:rPr>
        <w:tab/>
      </w:r>
      <w:r w:rsidR="00043591">
        <w:rPr>
          <w:rFonts w:asciiTheme="majorHAnsi" w:hAnsiTheme="majorHAnsi"/>
          <w:sz w:val="24"/>
          <w:szCs w:val="24"/>
        </w:rPr>
        <w:tab/>
      </w:r>
      <w:r w:rsidR="00043591">
        <w:rPr>
          <w:rFonts w:asciiTheme="majorHAnsi" w:hAnsiTheme="majorHAnsi"/>
          <w:sz w:val="24"/>
          <w:szCs w:val="24"/>
        </w:rPr>
        <w:tab/>
      </w:r>
      <w:r w:rsidR="00043591">
        <w:rPr>
          <w:rFonts w:asciiTheme="majorHAnsi" w:hAnsiTheme="majorHAnsi"/>
          <w:sz w:val="24"/>
          <w:szCs w:val="24"/>
        </w:rPr>
        <w:tab/>
      </w:r>
      <w:r w:rsidR="00043591">
        <w:rPr>
          <w:rFonts w:asciiTheme="majorHAnsi" w:hAnsiTheme="majorHAnsi"/>
          <w:sz w:val="24"/>
          <w:szCs w:val="24"/>
        </w:rPr>
        <w:tab/>
      </w:r>
      <w:r w:rsidR="00043591">
        <w:rPr>
          <w:rFonts w:asciiTheme="majorHAnsi" w:hAnsiTheme="majorHAnsi"/>
          <w:sz w:val="24"/>
          <w:szCs w:val="24"/>
        </w:rPr>
        <w:tab/>
        <w:t>Eva Urbanová</w:t>
      </w:r>
    </w:p>
    <w:p w:rsidR="00B938CB" w:rsidRDefault="00043591" w:rsidP="00375399">
      <w:pPr>
        <w:rPr>
          <w:rFonts w:asciiTheme="majorHAnsi" w:hAnsiTheme="majorHAnsi" w:cs="Times New Roman"/>
          <w:sz w:val="24"/>
          <w:szCs w:val="24"/>
        </w:rPr>
      </w:pPr>
      <w:r>
        <w:rPr>
          <w:rFonts w:asciiTheme="majorHAnsi" w:hAnsiTheme="majorHAnsi" w:cs="Times New Roman"/>
          <w:sz w:val="24"/>
          <w:szCs w:val="24"/>
        </w:rPr>
        <w:t xml:space="preserve">ředitelka </w:t>
      </w:r>
      <w:proofErr w:type="spellStart"/>
      <w:r>
        <w:rPr>
          <w:rFonts w:asciiTheme="majorHAnsi" w:hAnsiTheme="majorHAnsi" w:cs="Times New Roman"/>
          <w:sz w:val="24"/>
          <w:szCs w:val="24"/>
        </w:rPr>
        <w:t>SOUp</w:t>
      </w:r>
      <w:proofErr w:type="spellEnd"/>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bookmarkStart w:id="0" w:name="_GoBack"/>
      <w:bookmarkEnd w:id="0"/>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3B0CD2" w:rsidRDefault="003B0CD2" w:rsidP="00375399">
      <w:pPr>
        <w:rPr>
          <w:rFonts w:asciiTheme="majorHAnsi" w:hAnsiTheme="majorHAnsi" w:cs="Times New Roman"/>
          <w:sz w:val="24"/>
          <w:szCs w:val="24"/>
        </w:rPr>
      </w:pPr>
    </w:p>
    <w:p w:rsidR="00640445" w:rsidRDefault="00640445" w:rsidP="00375399">
      <w:pPr>
        <w:rPr>
          <w:rFonts w:asciiTheme="majorHAnsi" w:hAnsiTheme="majorHAnsi" w:cs="Times New Roman"/>
          <w:sz w:val="24"/>
          <w:szCs w:val="24"/>
        </w:rPr>
      </w:pPr>
    </w:p>
    <w:p w:rsidR="00B938CB" w:rsidRDefault="00B938CB" w:rsidP="00375399">
      <w:pPr>
        <w:rPr>
          <w:rFonts w:asciiTheme="majorHAnsi" w:hAnsiTheme="majorHAnsi" w:cs="Times New Roman"/>
          <w:sz w:val="24"/>
          <w:szCs w:val="24"/>
        </w:rPr>
      </w:pPr>
    </w:p>
    <w:p w:rsidR="00375399" w:rsidRPr="009819FB" w:rsidRDefault="00375399" w:rsidP="00375399">
      <w:pPr>
        <w:rPr>
          <w:rFonts w:asciiTheme="majorHAnsi" w:hAnsiTheme="majorHAnsi" w:cs="Times New Roman"/>
          <w:b/>
          <w:sz w:val="24"/>
          <w:szCs w:val="24"/>
        </w:rPr>
      </w:pPr>
      <w:r w:rsidRPr="009819FB">
        <w:rPr>
          <w:rFonts w:asciiTheme="majorHAnsi" w:hAnsiTheme="majorHAnsi" w:cs="Times New Roman"/>
          <w:b/>
          <w:sz w:val="24"/>
          <w:szCs w:val="24"/>
        </w:rPr>
        <w:lastRenderedPageBreak/>
        <w:t xml:space="preserve">Příloha </w:t>
      </w:r>
      <w:r w:rsidR="00FB1FF9" w:rsidRPr="009819FB">
        <w:rPr>
          <w:rFonts w:asciiTheme="majorHAnsi" w:hAnsiTheme="majorHAnsi" w:cs="Times New Roman"/>
          <w:b/>
          <w:sz w:val="24"/>
          <w:szCs w:val="24"/>
        </w:rPr>
        <w:t>č. 1</w:t>
      </w:r>
      <w:r w:rsidRPr="009819FB">
        <w:rPr>
          <w:rFonts w:asciiTheme="majorHAnsi" w:hAnsiTheme="majorHAnsi" w:cs="Times New Roman"/>
          <w:b/>
          <w:sz w:val="24"/>
          <w:szCs w:val="24"/>
        </w:rPr>
        <w:t xml:space="preserve"> </w:t>
      </w:r>
    </w:p>
    <w:p w:rsidR="00375399" w:rsidRPr="00375399" w:rsidRDefault="00375399" w:rsidP="00375399">
      <w:pPr>
        <w:rPr>
          <w:rFonts w:asciiTheme="majorHAnsi" w:hAnsiTheme="majorHAnsi" w:cs="Times New Roman"/>
          <w:sz w:val="24"/>
          <w:szCs w:val="24"/>
        </w:rPr>
      </w:pPr>
    </w:p>
    <w:p w:rsidR="00375399" w:rsidRPr="00375399" w:rsidRDefault="00375399" w:rsidP="00375399">
      <w:pPr>
        <w:rPr>
          <w:rFonts w:asciiTheme="majorHAnsi" w:hAnsiTheme="majorHAnsi" w:cs="Times New Roman"/>
          <w:sz w:val="24"/>
          <w:szCs w:val="24"/>
        </w:rPr>
      </w:pPr>
      <w:r w:rsidRPr="00375399">
        <w:rPr>
          <w:rFonts w:asciiTheme="majorHAnsi" w:hAnsiTheme="majorHAnsi" w:cs="Times New Roman"/>
          <w:sz w:val="24"/>
          <w:szCs w:val="24"/>
        </w:rPr>
        <w:t>Cenová nabídka</w:t>
      </w:r>
    </w:p>
    <w:p w:rsidR="00375399" w:rsidRPr="00375399" w:rsidRDefault="00375399" w:rsidP="00375399">
      <w:pPr>
        <w:rPr>
          <w:rFonts w:asciiTheme="majorHAnsi" w:hAnsiTheme="majorHAnsi" w:cs="Times New Roman"/>
          <w:sz w:val="24"/>
          <w:szCs w:val="24"/>
        </w:rPr>
      </w:pPr>
      <w:r w:rsidRPr="00375399">
        <w:rPr>
          <w:rFonts w:asciiTheme="majorHAnsi" w:hAnsiTheme="majorHAnsi" w:cs="Times New Roman"/>
          <w:sz w:val="24"/>
          <w:szCs w:val="24"/>
        </w:rPr>
        <w:t xml:space="preserve">DNE </w:t>
      </w:r>
    </w:p>
    <w:p w:rsidR="00375399" w:rsidRPr="00375399" w:rsidRDefault="00375399" w:rsidP="00375399">
      <w:pPr>
        <w:rPr>
          <w:rFonts w:asciiTheme="majorHAnsi" w:hAnsiTheme="majorHAnsi" w:cs="Times New Roman"/>
          <w:sz w:val="24"/>
          <w:szCs w:val="24"/>
        </w:rPr>
      </w:pPr>
    </w:p>
    <w:p w:rsidR="00375399" w:rsidRDefault="00375399" w:rsidP="00640445">
      <w:pPr>
        <w:rPr>
          <w:rFonts w:asciiTheme="majorHAnsi" w:hAnsiTheme="majorHAnsi" w:cs="Times New Roman"/>
          <w:sz w:val="24"/>
          <w:szCs w:val="24"/>
        </w:rPr>
      </w:pPr>
      <w:r w:rsidRPr="00375399">
        <w:rPr>
          <w:rFonts w:asciiTheme="majorHAnsi" w:hAnsiTheme="majorHAnsi" w:cs="Times New Roman"/>
          <w:sz w:val="24"/>
          <w:szCs w:val="24"/>
        </w:rPr>
        <w:t>DODAVATEL:</w:t>
      </w:r>
      <w:r w:rsidRPr="00375399">
        <w:rPr>
          <w:rFonts w:asciiTheme="majorHAnsi" w:hAnsiTheme="majorHAnsi" w:cs="Times New Roman"/>
          <w:sz w:val="24"/>
          <w:szCs w:val="24"/>
        </w:rPr>
        <w:tab/>
      </w:r>
      <w:r w:rsidR="00640445">
        <w:rPr>
          <w:rFonts w:asciiTheme="majorHAnsi" w:hAnsiTheme="majorHAnsi"/>
          <w:sz w:val="24"/>
          <w:szCs w:val="24"/>
        </w:rPr>
        <w:t>SDRUŽENÍ Eva Urbanová AVA</w:t>
      </w:r>
      <w:r w:rsidR="00640445" w:rsidRPr="00375399">
        <w:rPr>
          <w:rFonts w:asciiTheme="majorHAnsi" w:hAnsiTheme="majorHAnsi" w:cs="Times New Roman"/>
          <w:sz w:val="24"/>
          <w:szCs w:val="24"/>
        </w:rPr>
        <w:t xml:space="preserve"> </w:t>
      </w:r>
    </w:p>
    <w:p w:rsidR="00640445" w:rsidRDefault="00640445" w:rsidP="00640445">
      <w:pPr>
        <w:rPr>
          <w:rFonts w:asciiTheme="majorHAnsi" w:hAnsiTheme="majorHAnsi" w:cs="Times New Roman"/>
          <w:sz w:val="24"/>
          <w:szCs w:val="24"/>
        </w:rPr>
      </w:pP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Eva URBANOVÁ</w:t>
      </w:r>
    </w:p>
    <w:p w:rsidR="00640445" w:rsidRDefault="00640445" w:rsidP="00640445">
      <w:pPr>
        <w:rPr>
          <w:rFonts w:asciiTheme="majorHAnsi" w:hAnsiTheme="majorHAnsi" w:cs="Times New Roman"/>
          <w:sz w:val="24"/>
          <w:szCs w:val="24"/>
        </w:rPr>
      </w:pP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Dr. Kolaříka 1500,</w:t>
      </w:r>
    </w:p>
    <w:p w:rsidR="00640445" w:rsidRPr="00375399" w:rsidRDefault="00640445" w:rsidP="00640445">
      <w:pPr>
        <w:ind w:left="1416" w:firstLine="708"/>
        <w:rPr>
          <w:rFonts w:asciiTheme="majorHAnsi" w:hAnsiTheme="majorHAnsi" w:cs="Times New Roman"/>
          <w:sz w:val="24"/>
          <w:szCs w:val="24"/>
        </w:rPr>
      </w:pPr>
      <w:r>
        <w:rPr>
          <w:rFonts w:asciiTheme="majorHAnsi" w:hAnsiTheme="majorHAnsi" w:cs="Times New Roman"/>
          <w:sz w:val="24"/>
          <w:szCs w:val="24"/>
        </w:rPr>
        <w:t>760 01 Zlín</w:t>
      </w:r>
    </w:p>
    <w:p w:rsidR="00375399" w:rsidRPr="00375399" w:rsidRDefault="00375399" w:rsidP="00375399">
      <w:pPr>
        <w:rPr>
          <w:rFonts w:asciiTheme="majorHAnsi" w:hAnsiTheme="majorHAnsi" w:cs="Times New Roman"/>
          <w:sz w:val="24"/>
          <w:szCs w:val="24"/>
        </w:rPr>
      </w:pPr>
    </w:p>
    <w:p w:rsidR="00640445" w:rsidRDefault="00375399" w:rsidP="00640445">
      <w:pPr>
        <w:rPr>
          <w:rFonts w:asciiTheme="majorHAnsi" w:hAnsiTheme="majorHAnsi" w:cs="Times New Roman"/>
          <w:sz w:val="24"/>
          <w:szCs w:val="24"/>
        </w:rPr>
      </w:pPr>
      <w:r w:rsidRPr="00375399">
        <w:rPr>
          <w:rFonts w:asciiTheme="majorHAnsi" w:hAnsiTheme="majorHAnsi" w:cs="Times New Roman"/>
          <w:sz w:val="24"/>
          <w:szCs w:val="24"/>
        </w:rPr>
        <w:t xml:space="preserve">ZADAVATEL: </w:t>
      </w:r>
      <w:r w:rsidR="00640445">
        <w:rPr>
          <w:rFonts w:asciiTheme="majorHAnsi" w:hAnsiTheme="majorHAnsi" w:cs="Times New Roman"/>
          <w:sz w:val="24"/>
          <w:szCs w:val="24"/>
        </w:rPr>
        <w:tab/>
      </w:r>
      <w:r w:rsidRPr="00375399">
        <w:rPr>
          <w:rFonts w:asciiTheme="majorHAnsi" w:hAnsiTheme="majorHAnsi" w:cs="Times New Roman"/>
          <w:sz w:val="24"/>
          <w:szCs w:val="24"/>
        </w:rPr>
        <w:t>Střední odborné učiliště potravinářské</w:t>
      </w:r>
    </w:p>
    <w:p w:rsidR="00375399" w:rsidRPr="00375399" w:rsidRDefault="00375399" w:rsidP="00640445">
      <w:pPr>
        <w:ind w:left="1416" w:firstLine="708"/>
        <w:rPr>
          <w:rFonts w:asciiTheme="majorHAnsi" w:hAnsiTheme="majorHAnsi" w:cs="Times New Roman"/>
          <w:sz w:val="24"/>
          <w:szCs w:val="24"/>
        </w:rPr>
      </w:pPr>
      <w:r w:rsidRPr="00375399">
        <w:rPr>
          <w:rFonts w:asciiTheme="majorHAnsi" w:hAnsiTheme="majorHAnsi" w:cs="Times New Roman"/>
          <w:sz w:val="24"/>
          <w:szCs w:val="24"/>
        </w:rPr>
        <w:t>Jílové u Prahy; Šenflukova 220</w:t>
      </w:r>
    </w:p>
    <w:p w:rsidR="00375399" w:rsidRDefault="00375399" w:rsidP="00640445">
      <w:pPr>
        <w:ind w:left="1416" w:firstLine="708"/>
        <w:rPr>
          <w:rFonts w:asciiTheme="majorHAnsi" w:hAnsiTheme="majorHAnsi" w:cs="Times New Roman"/>
          <w:sz w:val="24"/>
          <w:szCs w:val="24"/>
        </w:rPr>
      </w:pPr>
      <w:r w:rsidRPr="00375399">
        <w:rPr>
          <w:rFonts w:asciiTheme="majorHAnsi" w:hAnsiTheme="majorHAnsi" w:cs="Times New Roman"/>
          <w:sz w:val="24"/>
          <w:szCs w:val="24"/>
        </w:rPr>
        <w:t>254 01 Jílové u Prahy</w:t>
      </w:r>
    </w:p>
    <w:p w:rsidR="00640445" w:rsidRDefault="00640445" w:rsidP="00640445">
      <w:pPr>
        <w:ind w:left="1416" w:firstLine="708"/>
        <w:rPr>
          <w:rFonts w:asciiTheme="majorHAnsi" w:hAnsiTheme="majorHAnsi" w:cs="Times New Roman"/>
          <w:sz w:val="24"/>
          <w:szCs w:val="24"/>
        </w:rPr>
      </w:pPr>
    </w:p>
    <w:p w:rsidR="00640445" w:rsidRPr="00375399" w:rsidRDefault="00640445" w:rsidP="00640445">
      <w:pPr>
        <w:ind w:left="1416" w:firstLine="708"/>
        <w:rPr>
          <w:rFonts w:asciiTheme="majorHAnsi" w:hAnsiTheme="majorHAnsi" w:cs="Times New Roman"/>
          <w:sz w:val="24"/>
          <w:szCs w:val="24"/>
        </w:rPr>
      </w:pPr>
    </w:p>
    <w:p w:rsidR="009819FB" w:rsidRDefault="009819FB" w:rsidP="009819FB">
      <w:pPr>
        <w:jc w:val="center"/>
        <w:rPr>
          <w:b/>
          <w:sz w:val="28"/>
          <w:szCs w:val="28"/>
        </w:rPr>
      </w:pPr>
      <w:r>
        <w:rPr>
          <w:b/>
          <w:sz w:val="28"/>
          <w:szCs w:val="28"/>
        </w:rPr>
        <w:t>Cenová nabídka:</w:t>
      </w:r>
    </w:p>
    <w:p w:rsidR="009819FB" w:rsidRDefault="009819FB" w:rsidP="009819FB">
      <w:pPr>
        <w:rPr>
          <w:sz w:val="22"/>
          <w:szCs w:val="22"/>
        </w:rPr>
      </w:pPr>
    </w:p>
    <w:p w:rsidR="009819FB" w:rsidRPr="00236B1D" w:rsidRDefault="009819FB" w:rsidP="009819FB">
      <w:pPr>
        <w:pStyle w:val="Odstavecseseznamem"/>
        <w:numPr>
          <w:ilvl w:val="0"/>
          <w:numId w:val="15"/>
        </w:numPr>
        <w:ind w:hanging="720"/>
        <w:rPr>
          <w:b/>
        </w:rPr>
      </w:pPr>
      <w:r w:rsidRPr="00236B1D">
        <w:rPr>
          <w:b/>
        </w:rPr>
        <w:t>Ubrus, vel 135 x 135</w:t>
      </w:r>
      <w:r w:rsidR="00236B1D">
        <w:rPr>
          <w:b/>
        </w:rPr>
        <w:t xml:space="preserve"> cm, materiál teflon Profi </w:t>
      </w:r>
      <w:r w:rsidRPr="00236B1D">
        <w:rPr>
          <w:b/>
        </w:rPr>
        <w:t>85 ks</w:t>
      </w:r>
      <w:r w:rsidRPr="00236B1D">
        <w:rPr>
          <w:b/>
        </w:rPr>
        <w:tab/>
      </w:r>
      <w:r w:rsidRPr="00236B1D">
        <w:rPr>
          <w:b/>
        </w:rPr>
        <w:tab/>
        <w:t>cena á 185,- Kč</w:t>
      </w:r>
      <w:r w:rsidRPr="00236B1D">
        <w:rPr>
          <w:b/>
        </w:rPr>
        <w:tab/>
        <w:t>15725,-</w:t>
      </w:r>
    </w:p>
    <w:p w:rsidR="009819FB" w:rsidRPr="00D61BAE" w:rsidRDefault="009819FB" w:rsidP="0093656C">
      <w:pPr>
        <w:ind w:left="708" w:firstLine="285"/>
      </w:pPr>
      <w:r w:rsidRPr="00D61BAE">
        <w:t>barva sv. zelená 30 ks, barva zlatá 30 ks, barva krémová 25 ks</w:t>
      </w:r>
    </w:p>
    <w:p w:rsidR="009819FB" w:rsidRPr="00D61BAE" w:rsidRDefault="009819FB" w:rsidP="009819FB"/>
    <w:p w:rsidR="009819FB" w:rsidRPr="00236B1D" w:rsidRDefault="009819FB" w:rsidP="009819FB">
      <w:pPr>
        <w:pStyle w:val="Odstavecseseznamem"/>
        <w:numPr>
          <w:ilvl w:val="0"/>
          <w:numId w:val="15"/>
        </w:numPr>
        <w:ind w:hanging="720"/>
        <w:rPr>
          <w:b/>
        </w:rPr>
      </w:pPr>
      <w:r w:rsidRPr="00236B1D">
        <w:rPr>
          <w:b/>
        </w:rPr>
        <w:t>Napron, vel. 75 x 75 cm, materiál teflon Profi</w:t>
      </w:r>
      <w:r w:rsidRPr="00236B1D">
        <w:rPr>
          <w:b/>
        </w:rPr>
        <w:tab/>
        <w:t>100 ks</w:t>
      </w:r>
      <w:r w:rsidRPr="00236B1D">
        <w:rPr>
          <w:b/>
        </w:rPr>
        <w:tab/>
      </w:r>
      <w:r w:rsidRPr="00236B1D">
        <w:rPr>
          <w:b/>
        </w:rPr>
        <w:tab/>
        <w:t>cena á 96,- Kč</w:t>
      </w:r>
      <w:r w:rsidRPr="00236B1D">
        <w:rPr>
          <w:b/>
        </w:rPr>
        <w:tab/>
      </w:r>
      <w:r w:rsidRPr="00236B1D">
        <w:rPr>
          <w:b/>
        </w:rPr>
        <w:tab/>
        <w:t>9600,-</w:t>
      </w:r>
      <w:r w:rsidRPr="00236B1D">
        <w:rPr>
          <w:b/>
        </w:rPr>
        <w:tab/>
      </w:r>
    </w:p>
    <w:p w:rsidR="009819FB" w:rsidRPr="00D61BAE" w:rsidRDefault="009819FB" w:rsidP="0093656C">
      <w:pPr>
        <w:ind w:left="708" w:firstLine="285"/>
      </w:pPr>
      <w:r w:rsidRPr="00D61BAE">
        <w:t>barva cihlová, žlutá, červená, oranžová - po  25 ks</w:t>
      </w:r>
    </w:p>
    <w:p w:rsidR="009819FB" w:rsidRPr="00D61BAE" w:rsidRDefault="009819FB" w:rsidP="009819FB">
      <w:pPr>
        <w:ind w:firstLine="708"/>
      </w:pPr>
    </w:p>
    <w:p w:rsidR="009819FB" w:rsidRPr="00236B1D" w:rsidRDefault="009819FB" w:rsidP="009819FB">
      <w:pPr>
        <w:pStyle w:val="Odstavecseseznamem"/>
        <w:numPr>
          <w:ilvl w:val="0"/>
          <w:numId w:val="15"/>
        </w:numPr>
        <w:ind w:hanging="720"/>
        <w:rPr>
          <w:b/>
        </w:rPr>
      </w:pPr>
      <w:r w:rsidRPr="00236B1D">
        <w:rPr>
          <w:b/>
        </w:rPr>
        <w:t>Ubrousek,  kré</w:t>
      </w:r>
      <w:r w:rsidR="00236B1D">
        <w:rPr>
          <w:b/>
        </w:rPr>
        <w:t xml:space="preserve">mový, 45 x 45 cm, bavlna/len   </w:t>
      </w:r>
      <w:r w:rsidRPr="00236B1D">
        <w:rPr>
          <w:b/>
        </w:rPr>
        <w:t>100 ks</w:t>
      </w:r>
      <w:r w:rsidR="00236B1D">
        <w:rPr>
          <w:b/>
        </w:rPr>
        <w:tab/>
      </w:r>
      <w:r w:rsidR="00236B1D">
        <w:rPr>
          <w:b/>
        </w:rPr>
        <w:tab/>
      </w:r>
      <w:r w:rsidRPr="00236B1D">
        <w:rPr>
          <w:b/>
        </w:rPr>
        <w:t>cena á 25,- Kč</w:t>
      </w:r>
      <w:r w:rsidRPr="00236B1D">
        <w:rPr>
          <w:b/>
        </w:rPr>
        <w:tab/>
      </w:r>
      <w:r w:rsidRPr="00236B1D">
        <w:rPr>
          <w:b/>
        </w:rPr>
        <w:tab/>
        <w:t>2500,-</w:t>
      </w:r>
      <w:r w:rsidRPr="00236B1D">
        <w:rPr>
          <w:b/>
        </w:rPr>
        <w:tab/>
      </w:r>
    </w:p>
    <w:p w:rsidR="009819FB" w:rsidRPr="00D61BAE" w:rsidRDefault="009819FB" w:rsidP="009819FB">
      <w:pPr>
        <w:pStyle w:val="Odstavecseseznamem"/>
      </w:pPr>
    </w:p>
    <w:p w:rsidR="009819FB" w:rsidRPr="00236B1D" w:rsidRDefault="009819FB" w:rsidP="009819FB">
      <w:pPr>
        <w:pStyle w:val="Odstavecseseznamem"/>
        <w:numPr>
          <w:ilvl w:val="0"/>
          <w:numId w:val="15"/>
        </w:numPr>
        <w:ind w:hanging="720"/>
        <w:rPr>
          <w:b/>
        </w:rPr>
      </w:pPr>
      <w:r w:rsidRPr="00236B1D">
        <w:rPr>
          <w:b/>
        </w:rPr>
        <w:t>Ubrus  vel. 140 x220 cm, Materiál teflon Profi</w:t>
      </w:r>
      <w:r w:rsidRPr="00236B1D">
        <w:rPr>
          <w:b/>
        </w:rPr>
        <w:tab/>
        <w:t>12 ks</w:t>
      </w:r>
      <w:r w:rsidR="00236B1D">
        <w:rPr>
          <w:b/>
        </w:rPr>
        <w:tab/>
      </w:r>
      <w:r w:rsidR="00236B1D">
        <w:rPr>
          <w:b/>
        </w:rPr>
        <w:tab/>
        <w:t>cena á 297,- Kč</w:t>
      </w:r>
      <w:r w:rsidR="00236B1D">
        <w:rPr>
          <w:b/>
        </w:rPr>
        <w:tab/>
      </w:r>
      <w:r w:rsidRPr="00236B1D">
        <w:rPr>
          <w:b/>
        </w:rPr>
        <w:t>3564,-</w:t>
      </w:r>
    </w:p>
    <w:p w:rsidR="009819FB" w:rsidRPr="00D61BAE" w:rsidRDefault="009819FB" w:rsidP="009819FB">
      <w:pPr>
        <w:pStyle w:val="Odstavecseseznamem"/>
      </w:pPr>
      <w:r w:rsidRPr="00D61BAE">
        <w:t xml:space="preserve">Barva </w:t>
      </w:r>
      <w:proofErr w:type="spellStart"/>
      <w:r w:rsidRPr="00D61BAE">
        <w:t>tm</w:t>
      </w:r>
      <w:proofErr w:type="spellEnd"/>
      <w:r w:rsidRPr="00D61BAE">
        <w:t xml:space="preserve">. modrá, sv. modrá, </w:t>
      </w:r>
      <w:proofErr w:type="spellStart"/>
      <w:r w:rsidRPr="00D61BAE">
        <w:t>tm</w:t>
      </w:r>
      <w:proofErr w:type="spellEnd"/>
      <w:r w:rsidRPr="00D61BAE">
        <w:t xml:space="preserve">. zelená, meruňková, </w:t>
      </w:r>
    </w:p>
    <w:p w:rsidR="009819FB" w:rsidRPr="00D61BAE" w:rsidRDefault="00D61BAE" w:rsidP="009819FB">
      <w:pPr>
        <w:pStyle w:val="Odstavecseseznamem"/>
      </w:pPr>
      <w:r>
        <w:t>Písková, tmavá meruňka (vše</w:t>
      </w:r>
      <w:r w:rsidR="00236B1D">
        <w:t xml:space="preserve"> po</w:t>
      </w:r>
      <w:r w:rsidR="009819FB" w:rsidRPr="00D61BAE">
        <w:t xml:space="preserve"> 2 ks</w:t>
      </w:r>
      <w:r w:rsidR="00236B1D">
        <w:t>)</w:t>
      </w:r>
    </w:p>
    <w:p w:rsidR="009819FB" w:rsidRPr="00D61BAE" w:rsidRDefault="009819FB" w:rsidP="009819FB">
      <w:pPr>
        <w:pStyle w:val="Odstavecseseznamem"/>
      </w:pPr>
    </w:p>
    <w:p w:rsidR="009819FB" w:rsidRPr="00236B1D" w:rsidRDefault="009819FB" w:rsidP="009819FB">
      <w:pPr>
        <w:pStyle w:val="Odstavecseseznamem"/>
        <w:numPr>
          <w:ilvl w:val="0"/>
          <w:numId w:val="15"/>
        </w:numPr>
        <w:ind w:hanging="720"/>
        <w:rPr>
          <w:b/>
        </w:rPr>
      </w:pPr>
      <w:r w:rsidRPr="00236B1D">
        <w:rPr>
          <w:b/>
        </w:rPr>
        <w:t>Šály, vel. 50 x220 cm Materiál teflon Profi</w:t>
      </w:r>
      <w:r w:rsidRPr="00236B1D">
        <w:rPr>
          <w:b/>
        </w:rPr>
        <w:tab/>
        <w:t>18.ks</w:t>
      </w:r>
      <w:r w:rsidR="00236B1D">
        <w:rPr>
          <w:b/>
        </w:rPr>
        <w:tab/>
      </w:r>
      <w:r w:rsidR="00236B1D">
        <w:rPr>
          <w:b/>
        </w:rPr>
        <w:tab/>
        <w:t>cena á 156,- Kč</w:t>
      </w:r>
      <w:r w:rsidR="00236B1D">
        <w:rPr>
          <w:b/>
        </w:rPr>
        <w:tab/>
      </w:r>
      <w:r w:rsidRPr="00236B1D">
        <w:rPr>
          <w:b/>
        </w:rPr>
        <w:t>2808,-</w:t>
      </w:r>
    </w:p>
    <w:p w:rsidR="009819FB" w:rsidRPr="00D61BAE" w:rsidRDefault="009819FB" w:rsidP="009819FB">
      <w:pPr>
        <w:pStyle w:val="Odstavecseseznamem"/>
      </w:pPr>
      <w:r w:rsidRPr="00D61BAE">
        <w:t xml:space="preserve">Barva </w:t>
      </w:r>
      <w:proofErr w:type="spellStart"/>
      <w:r w:rsidRPr="00D61BAE">
        <w:t>tm</w:t>
      </w:r>
      <w:proofErr w:type="spellEnd"/>
      <w:r w:rsidRPr="00D61BAE">
        <w:t>. modrá, sv. modrá,</w:t>
      </w:r>
      <w:r w:rsidR="00236B1D">
        <w:t xml:space="preserve"> </w:t>
      </w:r>
      <w:proofErr w:type="spellStart"/>
      <w:r w:rsidR="00236B1D">
        <w:t>tm</w:t>
      </w:r>
      <w:proofErr w:type="spellEnd"/>
      <w:r w:rsidR="00236B1D">
        <w:t xml:space="preserve">. zelená, meruňková </w:t>
      </w:r>
    </w:p>
    <w:p w:rsidR="00236B1D" w:rsidRPr="00D61BAE" w:rsidRDefault="00236B1D" w:rsidP="00236B1D">
      <w:pPr>
        <w:pStyle w:val="Odstavecseseznamem"/>
      </w:pPr>
      <w:r>
        <w:t>Písková, tmavá meruňka (vše po 3</w:t>
      </w:r>
      <w:r w:rsidRPr="00D61BAE">
        <w:t xml:space="preserve"> ks</w:t>
      </w:r>
      <w:r>
        <w:t>)</w:t>
      </w:r>
    </w:p>
    <w:p w:rsidR="009819FB" w:rsidRPr="00D61BAE" w:rsidRDefault="009819FB" w:rsidP="009819FB">
      <w:pPr>
        <w:pStyle w:val="Odstavecseseznamem"/>
      </w:pPr>
    </w:p>
    <w:p w:rsidR="009819FB" w:rsidRPr="00236B1D" w:rsidRDefault="009819FB" w:rsidP="009819FB">
      <w:pPr>
        <w:pStyle w:val="Odstavecseseznamem"/>
        <w:numPr>
          <w:ilvl w:val="0"/>
          <w:numId w:val="15"/>
        </w:numPr>
        <w:ind w:hanging="720"/>
        <w:rPr>
          <w:b/>
        </w:rPr>
      </w:pPr>
      <w:r w:rsidRPr="00236B1D">
        <w:rPr>
          <w:b/>
        </w:rPr>
        <w:t>Šály,  vel. 35 x 220 cm Materiál teflon Profi</w:t>
      </w:r>
      <w:r w:rsidRPr="00236B1D">
        <w:rPr>
          <w:b/>
        </w:rPr>
        <w:tab/>
        <w:t>18 ks</w:t>
      </w:r>
      <w:r w:rsidRPr="00236B1D">
        <w:rPr>
          <w:b/>
        </w:rPr>
        <w:tab/>
      </w:r>
      <w:r w:rsidRPr="00236B1D">
        <w:rPr>
          <w:b/>
        </w:rPr>
        <w:tab/>
      </w:r>
      <w:r w:rsidR="00236B1D">
        <w:rPr>
          <w:b/>
        </w:rPr>
        <w:t>cena á 156,- Kč</w:t>
      </w:r>
      <w:r w:rsidR="00236B1D">
        <w:rPr>
          <w:b/>
        </w:rPr>
        <w:tab/>
      </w:r>
      <w:r w:rsidRPr="00236B1D">
        <w:rPr>
          <w:b/>
        </w:rPr>
        <w:t>2808,-</w:t>
      </w:r>
    </w:p>
    <w:p w:rsidR="009819FB" w:rsidRPr="00D61BAE" w:rsidRDefault="009819FB" w:rsidP="009819FB">
      <w:pPr>
        <w:pStyle w:val="Odstavecseseznamem"/>
      </w:pPr>
      <w:r w:rsidRPr="00D61BAE">
        <w:t>Barva cihlová, žlutá, červená, oranžová, po 3 ks</w:t>
      </w:r>
    </w:p>
    <w:p w:rsidR="00236B1D" w:rsidRPr="00D61BAE" w:rsidRDefault="00236B1D" w:rsidP="00236B1D">
      <w:pPr>
        <w:pStyle w:val="Odstavecseseznamem"/>
      </w:pPr>
      <w:r>
        <w:t>Písková, tmavá meruňka (vše po 3</w:t>
      </w:r>
      <w:r w:rsidRPr="00D61BAE">
        <w:t xml:space="preserve"> ks</w:t>
      </w:r>
      <w:r>
        <w:t>)</w:t>
      </w:r>
    </w:p>
    <w:p w:rsidR="009819FB" w:rsidRPr="00D61BAE" w:rsidRDefault="009819FB" w:rsidP="009819FB">
      <w:pPr>
        <w:pStyle w:val="Odstavecseseznamem"/>
      </w:pPr>
    </w:p>
    <w:p w:rsidR="009819FB" w:rsidRPr="00236B1D" w:rsidRDefault="009819FB" w:rsidP="009819FB">
      <w:pPr>
        <w:pStyle w:val="Odstavecseseznamem"/>
        <w:numPr>
          <w:ilvl w:val="0"/>
          <w:numId w:val="15"/>
        </w:numPr>
        <w:ind w:hanging="720"/>
        <w:rPr>
          <w:b/>
        </w:rPr>
      </w:pPr>
      <w:r w:rsidRPr="00236B1D">
        <w:rPr>
          <w:b/>
        </w:rPr>
        <w:t>Ubrousky 45 x 45 cm, materiál teflon Profi</w:t>
      </w:r>
      <w:r w:rsidRPr="00236B1D">
        <w:rPr>
          <w:b/>
        </w:rPr>
        <w:tab/>
        <w:t>36 ks</w:t>
      </w:r>
      <w:r w:rsidRPr="00236B1D">
        <w:rPr>
          <w:b/>
        </w:rPr>
        <w:tab/>
      </w:r>
      <w:r w:rsidRPr="00236B1D">
        <w:rPr>
          <w:b/>
        </w:rPr>
        <w:tab/>
        <w:t>cena á 52,- Kč</w:t>
      </w:r>
      <w:r w:rsidRPr="00236B1D">
        <w:rPr>
          <w:b/>
        </w:rPr>
        <w:tab/>
      </w:r>
      <w:r w:rsidRPr="00236B1D">
        <w:rPr>
          <w:b/>
        </w:rPr>
        <w:tab/>
        <w:t>1872,-</w:t>
      </w:r>
    </w:p>
    <w:p w:rsidR="009819FB" w:rsidRPr="00D61BAE" w:rsidRDefault="009819FB" w:rsidP="009819FB">
      <w:pPr>
        <w:pStyle w:val="Odstavecseseznamem"/>
      </w:pPr>
      <w:r w:rsidRPr="00D61BAE">
        <w:t>Barva cihlová, žlutá, červená, oranžová, písková, tmavá meruňka po 6 ks</w:t>
      </w:r>
    </w:p>
    <w:p w:rsidR="009819FB" w:rsidRPr="00D61BAE" w:rsidRDefault="009819FB" w:rsidP="009819FB"/>
    <w:p w:rsidR="009819FB" w:rsidRPr="00236B1D" w:rsidRDefault="009819FB" w:rsidP="009819FB">
      <w:pPr>
        <w:pStyle w:val="Odstavecseseznamem"/>
        <w:numPr>
          <w:ilvl w:val="0"/>
          <w:numId w:val="15"/>
        </w:numPr>
        <w:ind w:hanging="720"/>
        <w:rPr>
          <w:b/>
        </w:rPr>
      </w:pPr>
      <w:r w:rsidRPr="00236B1D">
        <w:rPr>
          <w:b/>
        </w:rPr>
        <w:t>Rautová sukně vel. 73 x 500 cm</w:t>
      </w:r>
      <w:r w:rsidR="00236B1D" w:rsidRPr="00236B1D">
        <w:rPr>
          <w:b/>
        </w:rPr>
        <w:tab/>
      </w:r>
      <w:r w:rsidR="00236B1D" w:rsidRPr="00236B1D">
        <w:rPr>
          <w:b/>
        </w:rPr>
        <w:tab/>
        <w:t>6 ks</w:t>
      </w:r>
      <w:r w:rsidR="00236B1D" w:rsidRPr="00236B1D">
        <w:rPr>
          <w:b/>
        </w:rPr>
        <w:tab/>
      </w:r>
      <w:r w:rsidR="00236B1D">
        <w:rPr>
          <w:b/>
        </w:rPr>
        <w:tab/>
      </w:r>
      <w:r w:rsidR="00236B1D" w:rsidRPr="00236B1D">
        <w:rPr>
          <w:b/>
        </w:rPr>
        <w:t>cena á 1419,- Kč</w:t>
      </w:r>
      <w:r w:rsidR="00236B1D" w:rsidRPr="00236B1D">
        <w:rPr>
          <w:b/>
        </w:rPr>
        <w:tab/>
        <w:t>8514,-</w:t>
      </w:r>
    </w:p>
    <w:p w:rsidR="009819FB" w:rsidRPr="00D61BAE" w:rsidRDefault="009819FB" w:rsidP="009819FB">
      <w:r w:rsidRPr="00D61BAE">
        <w:t xml:space="preserve">               Materiál 100% PES bílá, pevné řasení, suchý</w:t>
      </w:r>
      <w:r w:rsidR="00D61BAE">
        <w:t xml:space="preserve"> zip</w:t>
      </w:r>
      <w:r w:rsidR="00D61BAE">
        <w:tab/>
      </w:r>
    </w:p>
    <w:p w:rsidR="009819FB" w:rsidRPr="00D61BAE" w:rsidRDefault="009819FB" w:rsidP="009819FB"/>
    <w:p w:rsidR="009819FB" w:rsidRPr="00236B1D" w:rsidRDefault="009819FB" w:rsidP="009819FB">
      <w:pPr>
        <w:pStyle w:val="Odstavecseseznamem"/>
        <w:numPr>
          <w:ilvl w:val="0"/>
          <w:numId w:val="15"/>
        </w:numPr>
        <w:ind w:hanging="720"/>
        <w:rPr>
          <w:b/>
        </w:rPr>
      </w:pPr>
      <w:r w:rsidRPr="00236B1D">
        <w:rPr>
          <w:b/>
        </w:rPr>
        <w:t>Rautová sukně vel. 73 x 300 cm</w:t>
      </w:r>
      <w:r w:rsidR="00236B1D" w:rsidRPr="00236B1D">
        <w:rPr>
          <w:b/>
        </w:rPr>
        <w:tab/>
      </w:r>
      <w:r w:rsidR="00236B1D" w:rsidRPr="00236B1D">
        <w:rPr>
          <w:b/>
        </w:rPr>
        <w:tab/>
        <w:t>6 ks</w:t>
      </w:r>
      <w:r w:rsidR="00236B1D" w:rsidRPr="00236B1D">
        <w:rPr>
          <w:b/>
        </w:rPr>
        <w:tab/>
      </w:r>
      <w:r w:rsidR="00236B1D">
        <w:rPr>
          <w:b/>
        </w:rPr>
        <w:tab/>
        <w:t>cena á 851,- Kč</w:t>
      </w:r>
      <w:r w:rsidR="00236B1D">
        <w:rPr>
          <w:b/>
        </w:rPr>
        <w:tab/>
      </w:r>
      <w:r w:rsidR="00236B1D" w:rsidRPr="00236B1D">
        <w:rPr>
          <w:b/>
        </w:rPr>
        <w:t>5106,-</w:t>
      </w:r>
    </w:p>
    <w:p w:rsidR="009819FB" w:rsidRPr="00D61BAE" w:rsidRDefault="009819FB" w:rsidP="009819FB">
      <w:r w:rsidRPr="00D61BAE">
        <w:t xml:space="preserve">               Materiál 100% PES bílá, pevné řasení, suchý </w:t>
      </w:r>
      <w:r w:rsidR="00D61BAE">
        <w:t>zip</w:t>
      </w:r>
      <w:r w:rsidR="00D61BAE">
        <w:tab/>
      </w:r>
    </w:p>
    <w:p w:rsidR="009819FB" w:rsidRPr="00D61BAE" w:rsidRDefault="009819FB" w:rsidP="009819FB"/>
    <w:p w:rsidR="009819FB" w:rsidRPr="00236B1D" w:rsidRDefault="009819FB" w:rsidP="009819FB">
      <w:pPr>
        <w:pStyle w:val="Odstavecseseznamem"/>
        <w:numPr>
          <w:ilvl w:val="0"/>
          <w:numId w:val="15"/>
        </w:numPr>
        <w:ind w:hanging="720"/>
        <w:rPr>
          <w:b/>
        </w:rPr>
      </w:pPr>
      <w:r w:rsidRPr="00236B1D">
        <w:rPr>
          <w:b/>
        </w:rPr>
        <w:t>Ubrus, vel 150 x 280 cm, materiál teflon hladký</w:t>
      </w:r>
      <w:r w:rsidR="00236B1D">
        <w:rPr>
          <w:b/>
        </w:rPr>
        <w:t xml:space="preserve">, </w:t>
      </w:r>
      <w:r w:rsidRPr="00236B1D">
        <w:rPr>
          <w:b/>
        </w:rPr>
        <w:t>8 ks</w:t>
      </w:r>
      <w:r w:rsidRPr="00236B1D">
        <w:rPr>
          <w:b/>
        </w:rPr>
        <w:tab/>
      </w:r>
      <w:r w:rsidR="00D61BAE" w:rsidRPr="00236B1D">
        <w:rPr>
          <w:b/>
        </w:rPr>
        <w:tab/>
      </w:r>
      <w:r w:rsidRPr="00236B1D">
        <w:rPr>
          <w:b/>
        </w:rPr>
        <w:t>cena 425,-Kč</w:t>
      </w:r>
      <w:r w:rsidRPr="00236B1D">
        <w:rPr>
          <w:b/>
        </w:rPr>
        <w:tab/>
      </w:r>
      <w:r w:rsidRPr="00236B1D">
        <w:rPr>
          <w:b/>
        </w:rPr>
        <w:tab/>
        <w:t>3400,-</w:t>
      </w:r>
    </w:p>
    <w:p w:rsidR="009819FB" w:rsidRPr="00D61BAE" w:rsidRDefault="009819FB" w:rsidP="009819FB">
      <w:pPr>
        <w:pStyle w:val="Odstavecseseznamem"/>
      </w:pPr>
    </w:p>
    <w:p w:rsidR="009819FB" w:rsidRPr="00236B1D" w:rsidRDefault="009819FB" w:rsidP="009819FB">
      <w:pPr>
        <w:pStyle w:val="Odstavecseseznamem"/>
        <w:numPr>
          <w:ilvl w:val="0"/>
          <w:numId w:val="15"/>
        </w:numPr>
        <w:ind w:hanging="720"/>
        <w:rPr>
          <w:b/>
        </w:rPr>
      </w:pPr>
      <w:r w:rsidRPr="00236B1D">
        <w:rPr>
          <w:b/>
        </w:rPr>
        <w:t xml:space="preserve">Ubrousek, bílý, </w:t>
      </w:r>
      <w:r w:rsidR="003B0CD2">
        <w:rPr>
          <w:b/>
        </w:rPr>
        <w:t xml:space="preserve">50 x </w:t>
      </w:r>
      <w:r w:rsidRPr="00236B1D">
        <w:rPr>
          <w:b/>
        </w:rPr>
        <w:t>5</w:t>
      </w:r>
      <w:r w:rsidR="003B0CD2">
        <w:rPr>
          <w:b/>
        </w:rPr>
        <w:t>0</w:t>
      </w:r>
      <w:r w:rsidRPr="00236B1D">
        <w:rPr>
          <w:b/>
        </w:rPr>
        <w:t xml:space="preserve"> cm, bavlna</w:t>
      </w:r>
      <w:r w:rsidRPr="00236B1D">
        <w:rPr>
          <w:b/>
        </w:rPr>
        <w:tab/>
      </w:r>
      <w:r w:rsidRPr="00236B1D">
        <w:rPr>
          <w:b/>
        </w:rPr>
        <w:tab/>
        <w:t>50 ks</w:t>
      </w:r>
      <w:r w:rsidRPr="00236B1D">
        <w:rPr>
          <w:b/>
        </w:rPr>
        <w:tab/>
      </w:r>
      <w:r w:rsidRPr="00236B1D">
        <w:rPr>
          <w:b/>
        </w:rPr>
        <w:tab/>
        <w:t>cena á 29,- Kč</w:t>
      </w:r>
      <w:r w:rsidRPr="00236B1D">
        <w:rPr>
          <w:b/>
        </w:rPr>
        <w:tab/>
      </w:r>
      <w:r w:rsidRPr="00236B1D">
        <w:rPr>
          <w:b/>
        </w:rPr>
        <w:tab/>
        <w:t>1450,-</w:t>
      </w:r>
    </w:p>
    <w:p w:rsidR="009819FB" w:rsidRPr="00D61BAE" w:rsidRDefault="009819FB" w:rsidP="009819FB">
      <w:pPr>
        <w:pStyle w:val="Odstavecseseznamem"/>
      </w:pPr>
    </w:p>
    <w:p w:rsidR="009819FB" w:rsidRPr="00236B1D" w:rsidRDefault="009819FB" w:rsidP="009819FB">
      <w:pPr>
        <w:pStyle w:val="Odstavecseseznamem"/>
        <w:numPr>
          <w:ilvl w:val="0"/>
          <w:numId w:val="15"/>
        </w:numPr>
        <w:ind w:hanging="720"/>
        <w:rPr>
          <w:b/>
        </w:rPr>
      </w:pPr>
      <w:r w:rsidRPr="00236B1D">
        <w:rPr>
          <w:b/>
        </w:rPr>
        <w:t>Spony universal</w:t>
      </w:r>
      <w:r w:rsidRPr="00236B1D">
        <w:rPr>
          <w:b/>
        </w:rPr>
        <w:tab/>
      </w:r>
      <w:r w:rsidRPr="00236B1D">
        <w:rPr>
          <w:b/>
        </w:rPr>
        <w:tab/>
      </w:r>
      <w:r w:rsidRPr="00236B1D">
        <w:rPr>
          <w:b/>
        </w:rPr>
        <w:tab/>
      </w:r>
      <w:r w:rsidRPr="00236B1D">
        <w:rPr>
          <w:b/>
        </w:rPr>
        <w:tab/>
        <w:t>200ks</w:t>
      </w:r>
      <w:r w:rsidRPr="00236B1D">
        <w:rPr>
          <w:b/>
        </w:rPr>
        <w:tab/>
      </w:r>
      <w:r w:rsidRPr="00236B1D">
        <w:rPr>
          <w:b/>
        </w:rPr>
        <w:tab/>
        <w:t>cena á 29,-Kč</w:t>
      </w:r>
      <w:r w:rsidRPr="00236B1D">
        <w:rPr>
          <w:b/>
        </w:rPr>
        <w:tab/>
      </w:r>
      <w:r w:rsidRPr="00236B1D">
        <w:rPr>
          <w:b/>
        </w:rPr>
        <w:tab/>
        <w:t>5800,-</w:t>
      </w:r>
    </w:p>
    <w:p w:rsidR="009819FB" w:rsidRPr="00D61BAE" w:rsidRDefault="009819FB" w:rsidP="009819FB">
      <w:pPr>
        <w:pStyle w:val="Odstavecseseznamem"/>
        <w:pBdr>
          <w:bottom w:val="single" w:sz="6" w:space="1" w:color="auto"/>
        </w:pBdr>
      </w:pPr>
    </w:p>
    <w:p w:rsidR="009819FB" w:rsidRPr="00D61BAE" w:rsidRDefault="009819FB" w:rsidP="009819FB">
      <w:pPr>
        <w:pStyle w:val="Odstavecseseznamem"/>
        <w:ind w:left="3540"/>
      </w:pPr>
    </w:p>
    <w:p w:rsidR="009819FB" w:rsidRPr="00D61BAE" w:rsidRDefault="009819FB" w:rsidP="009819FB">
      <w:pPr>
        <w:ind w:left="4248" w:firstLine="708"/>
      </w:pPr>
      <w:r w:rsidRPr="00D61BAE">
        <w:t>Cena celkem bez DPH</w:t>
      </w:r>
      <w:r w:rsidRPr="00D61BAE">
        <w:tab/>
      </w:r>
      <w:r w:rsidRPr="00D61BAE">
        <w:tab/>
      </w:r>
      <w:r w:rsidRPr="00D61BAE">
        <w:tab/>
        <w:t>63147,- Kč</w:t>
      </w:r>
    </w:p>
    <w:p w:rsidR="009819FB" w:rsidRDefault="009819FB" w:rsidP="009819FB">
      <w:pPr>
        <w:ind w:left="4248" w:firstLine="708"/>
        <w:rPr>
          <w:b/>
        </w:rPr>
      </w:pPr>
    </w:p>
    <w:p w:rsidR="009819FB" w:rsidRDefault="009819FB" w:rsidP="009819FB">
      <w:pPr>
        <w:ind w:left="4248" w:firstLine="708"/>
        <w:rPr>
          <w:b/>
        </w:rPr>
      </w:pPr>
      <w:r>
        <w:rPr>
          <w:b/>
        </w:rPr>
        <w:t>Cena celkem vč. DPH</w:t>
      </w:r>
      <w:r>
        <w:rPr>
          <w:b/>
        </w:rPr>
        <w:tab/>
      </w:r>
      <w:r>
        <w:rPr>
          <w:b/>
        </w:rPr>
        <w:tab/>
      </w:r>
      <w:r>
        <w:rPr>
          <w:b/>
        </w:rPr>
        <w:tab/>
        <w:t>76408,-Kč</w:t>
      </w:r>
    </w:p>
    <w:p w:rsidR="00375399" w:rsidRPr="00375399" w:rsidRDefault="00375399" w:rsidP="00375399">
      <w:pPr>
        <w:ind w:firstLine="0"/>
        <w:rPr>
          <w:rFonts w:asciiTheme="majorHAnsi" w:hAnsiTheme="majorHAnsi"/>
          <w:sz w:val="24"/>
          <w:szCs w:val="24"/>
        </w:rPr>
      </w:pPr>
    </w:p>
    <w:p w:rsidR="00375399" w:rsidRDefault="00375399" w:rsidP="00375399">
      <w:pPr>
        <w:ind w:firstLine="0"/>
        <w:rPr>
          <w:rFonts w:asciiTheme="majorHAnsi" w:hAnsiTheme="majorHAnsi" w:cs="Times New Roman"/>
          <w:sz w:val="24"/>
          <w:szCs w:val="24"/>
        </w:rPr>
      </w:pPr>
    </w:p>
    <w:p w:rsidR="009819FB" w:rsidRPr="00375399" w:rsidRDefault="009819FB" w:rsidP="00375399">
      <w:pPr>
        <w:ind w:firstLine="0"/>
        <w:rPr>
          <w:rFonts w:asciiTheme="majorHAnsi" w:hAnsiTheme="majorHAnsi"/>
          <w:sz w:val="24"/>
          <w:szCs w:val="24"/>
        </w:rPr>
      </w:pPr>
    </w:p>
    <w:p w:rsidR="00D61BAE" w:rsidRDefault="00375399" w:rsidP="00D61BAE">
      <w:pPr>
        <w:ind w:firstLine="0"/>
        <w:rPr>
          <w:rFonts w:asciiTheme="majorHAnsi" w:hAnsiTheme="majorHAnsi" w:cs="Times New Roman"/>
          <w:b/>
          <w:sz w:val="28"/>
          <w:szCs w:val="28"/>
        </w:rPr>
      </w:pPr>
      <w:r w:rsidRPr="00375399">
        <w:rPr>
          <w:rFonts w:asciiTheme="majorHAnsi" w:hAnsiTheme="majorHAnsi" w:cs="Times New Roman"/>
          <w:b/>
          <w:sz w:val="28"/>
          <w:szCs w:val="28"/>
        </w:rPr>
        <w:t xml:space="preserve">   </w:t>
      </w:r>
    </w:p>
    <w:p w:rsidR="00D61BAE" w:rsidRDefault="00D61BAE" w:rsidP="00D61BAE">
      <w:pPr>
        <w:ind w:firstLine="0"/>
        <w:rPr>
          <w:rFonts w:asciiTheme="majorHAnsi" w:hAnsiTheme="majorHAnsi" w:cs="Times New Roman"/>
          <w:b/>
          <w:sz w:val="28"/>
          <w:szCs w:val="28"/>
        </w:rPr>
      </w:pPr>
    </w:p>
    <w:p w:rsidR="00D61BAE" w:rsidRPr="00D61BAE" w:rsidRDefault="00375399" w:rsidP="00D61BAE">
      <w:pPr>
        <w:ind w:firstLine="0"/>
        <w:rPr>
          <w:rFonts w:asciiTheme="majorHAnsi" w:hAnsiTheme="majorHAnsi"/>
          <w:b/>
          <w:color w:val="FF0000"/>
          <w:sz w:val="24"/>
          <w:szCs w:val="24"/>
        </w:rPr>
      </w:pPr>
      <w:r w:rsidRPr="00375399">
        <w:rPr>
          <w:rFonts w:asciiTheme="majorHAnsi" w:hAnsiTheme="majorHAnsi" w:cs="Times New Roman"/>
          <w:b/>
          <w:sz w:val="28"/>
          <w:szCs w:val="28"/>
        </w:rPr>
        <w:lastRenderedPageBreak/>
        <w:t>Z</w:t>
      </w:r>
      <w:r w:rsidRPr="00375399">
        <w:rPr>
          <w:rFonts w:asciiTheme="majorHAnsi" w:hAnsiTheme="majorHAnsi" w:cs="Times New Roman"/>
          <w:b/>
          <w:sz w:val="24"/>
          <w:szCs w:val="24"/>
        </w:rPr>
        <w:t xml:space="preserve">ÁRUČNÍ </w:t>
      </w:r>
      <w:r w:rsidRPr="00375399">
        <w:rPr>
          <w:rFonts w:asciiTheme="majorHAnsi" w:hAnsiTheme="majorHAnsi" w:cs="Times New Roman"/>
          <w:b/>
          <w:sz w:val="28"/>
          <w:szCs w:val="28"/>
        </w:rPr>
        <w:t>P</w:t>
      </w:r>
      <w:r w:rsidRPr="00375399">
        <w:rPr>
          <w:rFonts w:asciiTheme="majorHAnsi" w:hAnsiTheme="majorHAnsi" w:cs="Times New Roman"/>
          <w:b/>
          <w:sz w:val="24"/>
          <w:szCs w:val="24"/>
        </w:rPr>
        <w:t>ODMÍNKY</w:t>
      </w:r>
    </w:p>
    <w:p w:rsidR="00375399" w:rsidRPr="00375399" w:rsidRDefault="00375399" w:rsidP="00D61BAE">
      <w:pPr>
        <w:ind w:firstLine="0"/>
        <w:rPr>
          <w:rFonts w:asciiTheme="majorHAnsi" w:hAnsiTheme="majorHAnsi" w:cs="Times New Roman"/>
          <w:b/>
          <w:sz w:val="24"/>
          <w:szCs w:val="24"/>
        </w:rPr>
      </w:pPr>
    </w:p>
    <w:p w:rsidR="00375399" w:rsidRPr="00375399" w:rsidRDefault="00375399" w:rsidP="00375399">
      <w:pPr>
        <w:tabs>
          <w:tab w:val="left" w:pos="7740"/>
        </w:tabs>
        <w:ind w:firstLine="0"/>
        <w:rPr>
          <w:rFonts w:asciiTheme="majorHAnsi" w:hAnsiTheme="majorHAnsi" w:cs="Times New Roman"/>
          <w:sz w:val="24"/>
          <w:szCs w:val="24"/>
        </w:rPr>
      </w:pPr>
    </w:p>
    <w:p w:rsidR="00375399" w:rsidRPr="00375399" w:rsidRDefault="00375399" w:rsidP="00375399">
      <w:pPr>
        <w:ind w:left="180" w:firstLine="0"/>
        <w:jc w:val="both"/>
        <w:rPr>
          <w:rFonts w:asciiTheme="majorHAnsi" w:hAnsiTheme="majorHAnsi" w:cs="Times New Roman"/>
          <w:sz w:val="24"/>
          <w:szCs w:val="24"/>
        </w:rPr>
      </w:pPr>
      <w:r w:rsidRPr="00375399">
        <w:rPr>
          <w:rFonts w:asciiTheme="majorHAnsi" w:hAnsiTheme="majorHAnsi" w:cs="Times New Roman"/>
          <w:sz w:val="24"/>
          <w:szCs w:val="24"/>
        </w:rPr>
        <w:t xml:space="preserve">Zhotovitel ručí za jakost, po dobu </w:t>
      </w:r>
      <w:r w:rsidR="007F677B">
        <w:rPr>
          <w:rFonts w:asciiTheme="majorHAnsi" w:hAnsiTheme="majorHAnsi" w:cs="Times New Roman"/>
          <w:b/>
          <w:sz w:val="24"/>
          <w:szCs w:val="24"/>
        </w:rPr>
        <w:t>6</w:t>
      </w:r>
      <w:r w:rsidRPr="00375399">
        <w:rPr>
          <w:rFonts w:asciiTheme="majorHAnsi" w:hAnsiTheme="majorHAnsi" w:cs="Times New Roman"/>
          <w:sz w:val="24"/>
          <w:szCs w:val="24"/>
        </w:rPr>
        <w:t xml:space="preserve"> měsíců dle záručních podmínek poskytnutých výrobcem, dodavatelem či dovozcem zařízení uvedených v předávacích protokolech. Záruka se vztahuje na vady vzniklé prokazatelně následkem vadného mat</w:t>
      </w:r>
      <w:r w:rsidR="009819FB">
        <w:rPr>
          <w:rFonts w:asciiTheme="majorHAnsi" w:hAnsiTheme="majorHAnsi" w:cs="Times New Roman"/>
          <w:sz w:val="24"/>
          <w:szCs w:val="24"/>
        </w:rPr>
        <w:t>eriálu, vadně provedených prací</w:t>
      </w:r>
      <w:r w:rsidRPr="00375399">
        <w:rPr>
          <w:rFonts w:asciiTheme="majorHAnsi" w:hAnsiTheme="majorHAnsi" w:cs="Times New Roman"/>
          <w:sz w:val="24"/>
          <w:szCs w:val="24"/>
        </w:rPr>
        <w:t>.</w:t>
      </w:r>
    </w:p>
    <w:p w:rsidR="00375399" w:rsidRPr="00375399" w:rsidRDefault="00375399" w:rsidP="00375399">
      <w:pPr>
        <w:ind w:firstLine="0"/>
        <w:jc w:val="both"/>
        <w:rPr>
          <w:rFonts w:asciiTheme="majorHAnsi" w:hAnsiTheme="majorHAnsi" w:cs="Times New Roman"/>
          <w:b/>
          <w:sz w:val="24"/>
          <w:szCs w:val="24"/>
        </w:rPr>
      </w:pPr>
    </w:p>
    <w:p w:rsidR="00375399" w:rsidRPr="00375399" w:rsidRDefault="00375399" w:rsidP="00375399">
      <w:pPr>
        <w:ind w:left="180" w:firstLine="0"/>
        <w:jc w:val="both"/>
        <w:rPr>
          <w:rFonts w:asciiTheme="majorHAnsi" w:hAnsiTheme="majorHAnsi" w:cs="Times New Roman"/>
          <w:sz w:val="24"/>
          <w:szCs w:val="24"/>
        </w:rPr>
      </w:pPr>
      <w:r w:rsidRPr="00375399">
        <w:rPr>
          <w:rFonts w:asciiTheme="majorHAnsi" w:hAnsiTheme="majorHAnsi" w:cs="Times New Roman"/>
          <w:sz w:val="24"/>
          <w:szCs w:val="24"/>
        </w:rPr>
        <w:t>Práva záruky se vztahují na veškerá poškození vl</w:t>
      </w:r>
      <w:r w:rsidR="009819FB">
        <w:rPr>
          <w:rFonts w:asciiTheme="majorHAnsi" w:hAnsiTheme="majorHAnsi" w:cs="Times New Roman"/>
          <w:sz w:val="24"/>
          <w:szCs w:val="24"/>
        </w:rPr>
        <w:t xml:space="preserve">ivem použití vadného materiálu </w:t>
      </w:r>
      <w:r w:rsidRPr="00375399">
        <w:rPr>
          <w:rFonts w:asciiTheme="majorHAnsi" w:hAnsiTheme="majorHAnsi" w:cs="Times New Roman"/>
          <w:sz w:val="24"/>
          <w:szCs w:val="24"/>
        </w:rPr>
        <w:t>nebo vadných součástí výrobku.</w:t>
      </w:r>
    </w:p>
    <w:p w:rsidR="00375399" w:rsidRPr="00375399" w:rsidRDefault="00375399" w:rsidP="00375399">
      <w:pPr>
        <w:rPr>
          <w:rFonts w:asciiTheme="majorHAnsi" w:hAnsiTheme="majorHAnsi" w:cs="Times New Roman"/>
          <w:b/>
        </w:rPr>
      </w:pPr>
    </w:p>
    <w:p w:rsidR="00375399" w:rsidRPr="00375399" w:rsidRDefault="00375399" w:rsidP="00375399">
      <w:pPr>
        <w:ind w:left="540" w:hanging="256"/>
        <w:rPr>
          <w:rFonts w:asciiTheme="majorHAnsi" w:hAnsiTheme="majorHAnsi" w:cs="Times New Roman"/>
          <w:sz w:val="24"/>
          <w:szCs w:val="24"/>
        </w:rPr>
      </w:pPr>
      <w:r w:rsidRPr="00375399">
        <w:rPr>
          <w:rFonts w:asciiTheme="majorHAnsi" w:hAnsiTheme="majorHAnsi" w:cs="Times New Roman"/>
          <w:b/>
          <w:sz w:val="28"/>
          <w:szCs w:val="28"/>
        </w:rPr>
        <w:t>P</w:t>
      </w:r>
      <w:r w:rsidRPr="00375399">
        <w:rPr>
          <w:rFonts w:asciiTheme="majorHAnsi" w:hAnsiTheme="majorHAnsi" w:cs="Times New Roman"/>
          <w:b/>
          <w:sz w:val="24"/>
          <w:szCs w:val="24"/>
        </w:rPr>
        <w:t xml:space="preserve">RÁVA </w:t>
      </w:r>
      <w:r w:rsidRPr="00375399">
        <w:rPr>
          <w:rFonts w:asciiTheme="majorHAnsi" w:hAnsiTheme="majorHAnsi" w:cs="Times New Roman"/>
          <w:b/>
          <w:sz w:val="28"/>
          <w:szCs w:val="28"/>
        </w:rPr>
        <w:t>Z</w:t>
      </w:r>
      <w:r w:rsidRPr="00375399">
        <w:rPr>
          <w:rFonts w:asciiTheme="majorHAnsi" w:hAnsiTheme="majorHAnsi" w:cs="Times New Roman"/>
          <w:b/>
          <w:sz w:val="24"/>
          <w:szCs w:val="24"/>
        </w:rPr>
        <w:t xml:space="preserve">ÁRUKY </w:t>
      </w:r>
      <w:r w:rsidRPr="00375399">
        <w:rPr>
          <w:rFonts w:asciiTheme="majorHAnsi" w:hAnsiTheme="majorHAnsi" w:cs="Times New Roman"/>
          <w:b/>
          <w:sz w:val="28"/>
          <w:szCs w:val="28"/>
        </w:rPr>
        <w:t>S</w:t>
      </w:r>
      <w:r w:rsidRPr="00375399">
        <w:rPr>
          <w:rFonts w:asciiTheme="majorHAnsi" w:hAnsiTheme="majorHAnsi" w:cs="Times New Roman"/>
          <w:b/>
          <w:sz w:val="24"/>
          <w:szCs w:val="24"/>
        </w:rPr>
        <w:t xml:space="preserve">E </w:t>
      </w:r>
      <w:r w:rsidRPr="00375399">
        <w:rPr>
          <w:rFonts w:asciiTheme="majorHAnsi" w:hAnsiTheme="majorHAnsi" w:cs="Times New Roman"/>
          <w:b/>
          <w:sz w:val="28"/>
          <w:szCs w:val="28"/>
        </w:rPr>
        <w:t>N</w:t>
      </w:r>
      <w:r w:rsidRPr="00375399">
        <w:rPr>
          <w:rFonts w:asciiTheme="majorHAnsi" w:hAnsiTheme="majorHAnsi" w:cs="Times New Roman"/>
          <w:b/>
          <w:sz w:val="24"/>
          <w:szCs w:val="24"/>
        </w:rPr>
        <w:t>EVZTAHUJÍ</w:t>
      </w:r>
      <w:r w:rsidRPr="00375399">
        <w:rPr>
          <w:rFonts w:asciiTheme="majorHAnsi" w:hAnsiTheme="majorHAnsi" w:cs="Times New Roman"/>
          <w:sz w:val="24"/>
          <w:szCs w:val="24"/>
        </w:rPr>
        <w:t>:</w:t>
      </w:r>
    </w:p>
    <w:p w:rsidR="00375399" w:rsidRPr="00375399" w:rsidRDefault="00375399" w:rsidP="00375399">
      <w:pPr>
        <w:rPr>
          <w:rFonts w:asciiTheme="majorHAnsi" w:hAnsiTheme="majorHAnsi" w:cs="Times New Roman"/>
          <w:sz w:val="24"/>
          <w:szCs w:val="24"/>
        </w:rPr>
      </w:pPr>
    </w:p>
    <w:p w:rsidR="00375399" w:rsidRPr="00375399" w:rsidRDefault="00D61BAE" w:rsidP="00375399">
      <w:pPr>
        <w:ind w:left="708" w:hanging="424"/>
        <w:jc w:val="both"/>
        <w:rPr>
          <w:rFonts w:asciiTheme="majorHAnsi" w:hAnsiTheme="majorHAnsi" w:cs="Times New Roman"/>
          <w:bCs/>
          <w:sz w:val="24"/>
          <w:szCs w:val="24"/>
        </w:rPr>
      </w:pPr>
      <w:r>
        <w:rPr>
          <w:rFonts w:asciiTheme="majorHAnsi" w:hAnsiTheme="majorHAnsi" w:cs="Times New Roman"/>
          <w:b/>
          <w:bCs/>
          <w:sz w:val="24"/>
          <w:szCs w:val="24"/>
        </w:rPr>
        <w:t>1</w:t>
      </w:r>
      <w:r w:rsidR="00375399" w:rsidRPr="00375399">
        <w:rPr>
          <w:rFonts w:asciiTheme="majorHAnsi" w:hAnsiTheme="majorHAnsi" w:cs="Times New Roman"/>
          <w:sz w:val="24"/>
          <w:szCs w:val="24"/>
        </w:rPr>
        <w:t>)</w:t>
      </w:r>
      <w:r w:rsidR="00375399" w:rsidRPr="00375399">
        <w:rPr>
          <w:rFonts w:asciiTheme="majorHAnsi" w:hAnsiTheme="majorHAnsi" w:cs="Times New Roman"/>
          <w:sz w:val="24"/>
          <w:szCs w:val="24"/>
        </w:rPr>
        <w:tab/>
      </w:r>
      <w:r w:rsidR="00375399" w:rsidRPr="00375399">
        <w:rPr>
          <w:rFonts w:asciiTheme="majorHAnsi" w:hAnsiTheme="majorHAnsi" w:cs="Times New Roman"/>
          <w:bCs/>
          <w:sz w:val="24"/>
          <w:szCs w:val="24"/>
        </w:rPr>
        <w:t xml:space="preserve">na </w:t>
      </w:r>
      <w:r>
        <w:rPr>
          <w:rFonts w:asciiTheme="majorHAnsi" w:hAnsiTheme="majorHAnsi" w:cs="Times New Roman"/>
          <w:bCs/>
          <w:sz w:val="24"/>
          <w:szCs w:val="24"/>
        </w:rPr>
        <w:t>vady</w:t>
      </w:r>
      <w:r w:rsidR="00375399" w:rsidRPr="00375399">
        <w:rPr>
          <w:rFonts w:asciiTheme="majorHAnsi" w:hAnsiTheme="majorHAnsi" w:cs="Times New Roman"/>
          <w:bCs/>
          <w:sz w:val="24"/>
          <w:szCs w:val="24"/>
        </w:rPr>
        <w:t xml:space="preserve"> způsobené manipulací nebo zacházením jinak než je uvedeno v návodu k použití, či byl-li na výrobku proveden neoprávněný zásah majitelem nebo jinou osobou (organizací)</w:t>
      </w:r>
    </w:p>
    <w:p w:rsidR="00375399" w:rsidRPr="00375399" w:rsidRDefault="00D61BAE" w:rsidP="00375399">
      <w:pPr>
        <w:jc w:val="both"/>
        <w:rPr>
          <w:rFonts w:asciiTheme="majorHAnsi" w:hAnsiTheme="majorHAnsi" w:cs="Times New Roman"/>
          <w:b/>
          <w:bCs/>
          <w:sz w:val="24"/>
          <w:szCs w:val="24"/>
        </w:rPr>
      </w:pPr>
      <w:r>
        <w:rPr>
          <w:rFonts w:asciiTheme="majorHAnsi" w:hAnsiTheme="majorHAnsi" w:cs="Times New Roman"/>
          <w:b/>
          <w:bCs/>
          <w:sz w:val="24"/>
          <w:szCs w:val="24"/>
        </w:rPr>
        <w:t>2</w:t>
      </w:r>
      <w:r w:rsidR="00375399" w:rsidRPr="00375399">
        <w:rPr>
          <w:rFonts w:asciiTheme="majorHAnsi" w:hAnsiTheme="majorHAnsi" w:cs="Times New Roman"/>
          <w:bCs/>
          <w:sz w:val="24"/>
          <w:szCs w:val="24"/>
        </w:rPr>
        <w:t xml:space="preserve">) </w:t>
      </w:r>
      <w:r w:rsidR="00375399" w:rsidRPr="00375399">
        <w:rPr>
          <w:rFonts w:asciiTheme="majorHAnsi" w:hAnsiTheme="majorHAnsi" w:cs="Times New Roman"/>
          <w:bCs/>
          <w:sz w:val="24"/>
          <w:szCs w:val="24"/>
        </w:rPr>
        <w:tab/>
        <w:t xml:space="preserve">na </w:t>
      </w:r>
      <w:r w:rsidR="0093656C">
        <w:rPr>
          <w:rFonts w:asciiTheme="majorHAnsi" w:hAnsiTheme="majorHAnsi" w:cs="Times New Roman"/>
          <w:bCs/>
          <w:sz w:val="24"/>
          <w:szCs w:val="24"/>
        </w:rPr>
        <w:t>vady</w:t>
      </w:r>
      <w:r w:rsidR="00375399" w:rsidRPr="00375399">
        <w:rPr>
          <w:rFonts w:asciiTheme="majorHAnsi" w:hAnsiTheme="majorHAnsi" w:cs="Times New Roman"/>
          <w:bCs/>
          <w:sz w:val="24"/>
          <w:szCs w:val="24"/>
        </w:rPr>
        <w:t xml:space="preserve"> vzniklé neodvratnou událostí</w:t>
      </w:r>
    </w:p>
    <w:p w:rsidR="00375399" w:rsidRDefault="00375399" w:rsidP="00375399">
      <w:pPr>
        <w:ind w:firstLine="0"/>
        <w:rPr>
          <w:rFonts w:asciiTheme="majorHAnsi" w:hAnsiTheme="majorHAnsi"/>
          <w:sz w:val="24"/>
          <w:szCs w:val="24"/>
        </w:rPr>
      </w:pPr>
    </w:p>
    <w:p w:rsidR="00D61BAE" w:rsidRDefault="00D61BAE" w:rsidP="00375399">
      <w:pPr>
        <w:ind w:firstLine="0"/>
        <w:rPr>
          <w:rFonts w:asciiTheme="majorHAnsi" w:hAnsiTheme="majorHAnsi"/>
          <w:sz w:val="24"/>
          <w:szCs w:val="24"/>
        </w:rPr>
      </w:pPr>
    </w:p>
    <w:sectPr w:rsidR="00D61BAE" w:rsidSect="003753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F55"/>
    <w:multiLevelType w:val="multilevel"/>
    <w:tmpl w:val="4844B43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 w15:restartNumberingAfterBreak="0">
    <w:nsid w:val="08A54EA7"/>
    <w:multiLevelType w:val="hybridMultilevel"/>
    <w:tmpl w:val="2D1041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3411E3"/>
    <w:multiLevelType w:val="multilevel"/>
    <w:tmpl w:val="4844B43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 w15:restartNumberingAfterBreak="0">
    <w:nsid w:val="0EA21F3B"/>
    <w:multiLevelType w:val="multilevel"/>
    <w:tmpl w:val="4844B43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4" w15:restartNumberingAfterBreak="0">
    <w:nsid w:val="1CF643BD"/>
    <w:multiLevelType w:val="multilevel"/>
    <w:tmpl w:val="C9D213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E32CB5"/>
    <w:multiLevelType w:val="hybridMultilevel"/>
    <w:tmpl w:val="B322A5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77E4973"/>
    <w:multiLevelType w:val="hybridMultilevel"/>
    <w:tmpl w:val="791A40C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4BC553E"/>
    <w:multiLevelType w:val="multilevel"/>
    <w:tmpl w:val="4844B43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8" w15:restartNumberingAfterBreak="0">
    <w:nsid w:val="36022B7D"/>
    <w:multiLevelType w:val="multilevel"/>
    <w:tmpl w:val="4844B43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9" w15:restartNumberingAfterBreak="0">
    <w:nsid w:val="42335593"/>
    <w:multiLevelType w:val="multilevel"/>
    <w:tmpl w:val="6298BB2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3C63E0F"/>
    <w:multiLevelType w:val="multilevel"/>
    <w:tmpl w:val="30F8040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3E3BB9"/>
    <w:multiLevelType w:val="hybridMultilevel"/>
    <w:tmpl w:val="CDD646B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C344B45"/>
    <w:multiLevelType w:val="multilevel"/>
    <w:tmpl w:val="4844B43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15:restartNumberingAfterBreak="0">
    <w:nsid w:val="6D9B2E17"/>
    <w:multiLevelType w:val="hybridMultilevel"/>
    <w:tmpl w:val="E1EEFDD2"/>
    <w:lvl w:ilvl="0" w:tplc="BC26774A">
      <w:start w:val="254"/>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707162BD"/>
    <w:multiLevelType w:val="multilevel"/>
    <w:tmpl w:val="30F8040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3"/>
  </w:num>
  <w:num w:numId="3">
    <w:abstractNumId w:val="10"/>
  </w:num>
  <w:num w:numId="4">
    <w:abstractNumId w:val="4"/>
  </w:num>
  <w:num w:numId="5">
    <w:abstractNumId w:val="14"/>
  </w:num>
  <w:num w:numId="6">
    <w:abstractNumId w:val="3"/>
  </w:num>
  <w:num w:numId="7">
    <w:abstractNumId w:val="0"/>
  </w:num>
  <w:num w:numId="8">
    <w:abstractNumId w:val="8"/>
  </w:num>
  <w:num w:numId="9">
    <w:abstractNumId w:val="2"/>
  </w:num>
  <w:num w:numId="10">
    <w:abstractNumId w:val="7"/>
  </w:num>
  <w:num w:numId="11">
    <w:abstractNumId w:val="9"/>
  </w:num>
  <w:num w:numId="12">
    <w:abstractNumId w:val="11"/>
  </w:num>
  <w:num w:numId="13">
    <w:abstractNumId w:val="5"/>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47"/>
    <w:rsid w:val="00011D74"/>
    <w:rsid w:val="00021581"/>
    <w:rsid w:val="00022AEA"/>
    <w:rsid w:val="00026D20"/>
    <w:rsid w:val="00034227"/>
    <w:rsid w:val="00043591"/>
    <w:rsid w:val="000755BC"/>
    <w:rsid w:val="00090A55"/>
    <w:rsid w:val="000910C5"/>
    <w:rsid w:val="00095D37"/>
    <w:rsid w:val="000977FA"/>
    <w:rsid w:val="000C4002"/>
    <w:rsid w:val="000D5F8A"/>
    <w:rsid w:val="00111F33"/>
    <w:rsid w:val="00123772"/>
    <w:rsid w:val="00131019"/>
    <w:rsid w:val="00142E70"/>
    <w:rsid w:val="00163DAB"/>
    <w:rsid w:val="001956BF"/>
    <w:rsid w:val="001C26A8"/>
    <w:rsid w:val="001C2D0A"/>
    <w:rsid w:val="001D3336"/>
    <w:rsid w:val="001F7D27"/>
    <w:rsid w:val="002007C3"/>
    <w:rsid w:val="00211E64"/>
    <w:rsid w:val="00223612"/>
    <w:rsid w:val="002347FD"/>
    <w:rsid w:val="0023498B"/>
    <w:rsid w:val="00236B1D"/>
    <w:rsid w:val="002764D4"/>
    <w:rsid w:val="00286E98"/>
    <w:rsid w:val="002A15D9"/>
    <w:rsid w:val="002D29B9"/>
    <w:rsid w:val="002D5598"/>
    <w:rsid w:val="00312F9A"/>
    <w:rsid w:val="00331FD1"/>
    <w:rsid w:val="00350477"/>
    <w:rsid w:val="00370E47"/>
    <w:rsid w:val="00375399"/>
    <w:rsid w:val="00375EEE"/>
    <w:rsid w:val="003B0CD2"/>
    <w:rsid w:val="003D30A4"/>
    <w:rsid w:val="003E336F"/>
    <w:rsid w:val="003E77E0"/>
    <w:rsid w:val="003F0B74"/>
    <w:rsid w:val="00401A27"/>
    <w:rsid w:val="00412685"/>
    <w:rsid w:val="00444F71"/>
    <w:rsid w:val="004712D6"/>
    <w:rsid w:val="004F31A4"/>
    <w:rsid w:val="0050309E"/>
    <w:rsid w:val="005107A3"/>
    <w:rsid w:val="005467B3"/>
    <w:rsid w:val="0056787F"/>
    <w:rsid w:val="00576859"/>
    <w:rsid w:val="005C4551"/>
    <w:rsid w:val="005D01FF"/>
    <w:rsid w:val="00604538"/>
    <w:rsid w:val="00606C46"/>
    <w:rsid w:val="00610D19"/>
    <w:rsid w:val="00623CD6"/>
    <w:rsid w:val="00627F42"/>
    <w:rsid w:val="00640445"/>
    <w:rsid w:val="00672D74"/>
    <w:rsid w:val="00673C34"/>
    <w:rsid w:val="006750E9"/>
    <w:rsid w:val="006C4C04"/>
    <w:rsid w:val="006D0C83"/>
    <w:rsid w:val="006D78D4"/>
    <w:rsid w:val="006E291B"/>
    <w:rsid w:val="006E4D3B"/>
    <w:rsid w:val="00703940"/>
    <w:rsid w:val="00706063"/>
    <w:rsid w:val="007429F5"/>
    <w:rsid w:val="007476A4"/>
    <w:rsid w:val="00765C3C"/>
    <w:rsid w:val="00792EDE"/>
    <w:rsid w:val="007A7EE1"/>
    <w:rsid w:val="007D011D"/>
    <w:rsid w:val="007D22C5"/>
    <w:rsid w:val="007D4508"/>
    <w:rsid w:val="007E2806"/>
    <w:rsid w:val="007F677B"/>
    <w:rsid w:val="00804EB8"/>
    <w:rsid w:val="00805168"/>
    <w:rsid w:val="00850523"/>
    <w:rsid w:val="00897747"/>
    <w:rsid w:val="008A35EA"/>
    <w:rsid w:val="008B48DD"/>
    <w:rsid w:val="008D4EC3"/>
    <w:rsid w:val="009119DE"/>
    <w:rsid w:val="00924D0A"/>
    <w:rsid w:val="0093656C"/>
    <w:rsid w:val="00971834"/>
    <w:rsid w:val="00975029"/>
    <w:rsid w:val="009819FB"/>
    <w:rsid w:val="00982E81"/>
    <w:rsid w:val="009A5840"/>
    <w:rsid w:val="009D0A88"/>
    <w:rsid w:val="009F041A"/>
    <w:rsid w:val="00A220D6"/>
    <w:rsid w:val="00A3607A"/>
    <w:rsid w:val="00AC2168"/>
    <w:rsid w:val="00AD057B"/>
    <w:rsid w:val="00B04255"/>
    <w:rsid w:val="00B05D8F"/>
    <w:rsid w:val="00B173D9"/>
    <w:rsid w:val="00B614F6"/>
    <w:rsid w:val="00B76297"/>
    <w:rsid w:val="00B86DDB"/>
    <w:rsid w:val="00B9074A"/>
    <w:rsid w:val="00B92432"/>
    <w:rsid w:val="00B938CB"/>
    <w:rsid w:val="00BE7A48"/>
    <w:rsid w:val="00BF023E"/>
    <w:rsid w:val="00C03CDB"/>
    <w:rsid w:val="00C04049"/>
    <w:rsid w:val="00C342CF"/>
    <w:rsid w:val="00C454C6"/>
    <w:rsid w:val="00C50633"/>
    <w:rsid w:val="00C53505"/>
    <w:rsid w:val="00C5758B"/>
    <w:rsid w:val="00C72575"/>
    <w:rsid w:val="00C815B5"/>
    <w:rsid w:val="00C867B5"/>
    <w:rsid w:val="00D044AF"/>
    <w:rsid w:val="00D05419"/>
    <w:rsid w:val="00D20308"/>
    <w:rsid w:val="00D44DF9"/>
    <w:rsid w:val="00D44F0C"/>
    <w:rsid w:val="00D61AF9"/>
    <w:rsid w:val="00D61BAE"/>
    <w:rsid w:val="00D73F47"/>
    <w:rsid w:val="00D75A0D"/>
    <w:rsid w:val="00DA61B0"/>
    <w:rsid w:val="00DF3025"/>
    <w:rsid w:val="00DF4074"/>
    <w:rsid w:val="00E02FE6"/>
    <w:rsid w:val="00E055EF"/>
    <w:rsid w:val="00E2235C"/>
    <w:rsid w:val="00E5390F"/>
    <w:rsid w:val="00E83485"/>
    <w:rsid w:val="00E92662"/>
    <w:rsid w:val="00EB264A"/>
    <w:rsid w:val="00EC0A3A"/>
    <w:rsid w:val="00EC2DED"/>
    <w:rsid w:val="00EF159C"/>
    <w:rsid w:val="00EF7BC4"/>
    <w:rsid w:val="00F0795F"/>
    <w:rsid w:val="00F14D35"/>
    <w:rsid w:val="00F636D6"/>
    <w:rsid w:val="00F63D32"/>
    <w:rsid w:val="00F72AAB"/>
    <w:rsid w:val="00FB1FF9"/>
    <w:rsid w:val="00FC4E18"/>
    <w:rsid w:val="00FC7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C2C741-6C05-4890-8B19-E6EE7A6E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5399"/>
    <w:pPr>
      <w:spacing w:after="0" w:line="240" w:lineRule="auto"/>
      <w:ind w:firstLine="284"/>
    </w:pPr>
    <w:rPr>
      <w:rFonts w:ascii="Arial" w:eastAsia="Times New Roman" w:hAnsi="Arial" w:cs="Arial"/>
      <w:sz w:val="20"/>
      <w:szCs w:val="20"/>
      <w:lang w:eastAsia="cs-CZ"/>
    </w:rPr>
  </w:style>
  <w:style w:type="paragraph" w:styleId="Nadpis1">
    <w:name w:val="heading 1"/>
    <w:basedOn w:val="Normln"/>
    <w:next w:val="Normln"/>
    <w:link w:val="Nadpis1Char"/>
    <w:qFormat/>
    <w:rsid w:val="009819FB"/>
    <w:pPr>
      <w:keepNext/>
      <w:ind w:firstLine="0"/>
      <w:outlineLvl w:val="0"/>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2FE6"/>
    <w:pPr>
      <w:ind w:left="720"/>
      <w:contextualSpacing/>
    </w:pPr>
  </w:style>
  <w:style w:type="character" w:customStyle="1" w:styleId="Nadpis1Char">
    <w:name w:val="Nadpis 1 Char"/>
    <w:basedOn w:val="Standardnpsmoodstavce"/>
    <w:link w:val="Nadpis1"/>
    <w:rsid w:val="009819F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E7A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7A4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1023</Words>
  <Characters>6038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IvetaMartinu</dc:creator>
  <cp:keywords/>
  <dc:description/>
  <cp:lastModifiedBy>Admin</cp:lastModifiedBy>
  <cp:revision>4</cp:revision>
  <cp:lastPrinted>2017-11-02T06:11:00Z</cp:lastPrinted>
  <dcterms:created xsi:type="dcterms:W3CDTF">2017-11-08T06:15:00Z</dcterms:created>
  <dcterms:modified xsi:type="dcterms:W3CDTF">2017-11-08T07:13:00Z</dcterms:modified>
</cp:coreProperties>
</file>