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B4" w:rsidRDefault="005845F1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proofErr w:type="spellStart"/>
      <w:r>
        <w:rPr>
          <w:rFonts w:ascii="Garamond" w:hAnsi="Garamond"/>
          <w:b/>
          <w:spacing w:val="-1"/>
          <w:sz w:val="24"/>
        </w:rPr>
        <w:t>Příloha</w:t>
      </w:r>
      <w:proofErr w:type="spellEnd"/>
      <w:r>
        <w:rPr>
          <w:rFonts w:ascii="Garamond" w:hAnsi="Garamond"/>
          <w:b/>
          <w:spacing w:val="-6"/>
          <w:sz w:val="24"/>
        </w:rPr>
        <w:t xml:space="preserve"> </w:t>
      </w:r>
      <w:r>
        <w:rPr>
          <w:rFonts w:ascii="Garamond" w:hAnsi="Garamond"/>
          <w:b/>
          <w:sz w:val="24"/>
        </w:rPr>
        <w:t>č.</w:t>
      </w:r>
      <w:r>
        <w:rPr>
          <w:rFonts w:ascii="Garamond" w:hAnsi="Garamond"/>
          <w:b/>
          <w:spacing w:val="-7"/>
          <w:sz w:val="24"/>
        </w:rPr>
        <w:t xml:space="preserve"> </w:t>
      </w:r>
      <w:r>
        <w:rPr>
          <w:rFonts w:ascii="Garamond" w:hAnsi="Garamond"/>
          <w:b/>
          <w:sz w:val="24"/>
        </w:rPr>
        <w:t>1</w:t>
      </w:r>
      <w:r>
        <w:rPr>
          <w:rFonts w:ascii="Garamond" w:hAnsi="Garamond"/>
          <w:b/>
          <w:spacing w:val="-5"/>
          <w:sz w:val="24"/>
        </w:rPr>
        <w:t xml:space="preserve"> </w:t>
      </w:r>
      <w:proofErr w:type="spellStart"/>
      <w:r>
        <w:rPr>
          <w:rFonts w:ascii="Garamond" w:hAnsi="Garamond"/>
          <w:b/>
          <w:spacing w:val="-1"/>
          <w:sz w:val="24"/>
        </w:rPr>
        <w:t>Kupní</w:t>
      </w:r>
      <w:proofErr w:type="spellEnd"/>
      <w:r>
        <w:rPr>
          <w:rFonts w:ascii="Garamond" w:hAnsi="Garamond"/>
          <w:b/>
          <w:spacing w:val="-7"/>
          <w:sz w:val="24"/>
        </w:rPr>
        <w:t xml:space="preserve"> </w:t>
      </w:r>
      <w:proofErr w:type="spellStart"/>
      <w:r>
        <w:rPr>
          <w:rFonts w:ascii="Garamond" w:hAnsi="Garamond"/>
          <w:b/>
          <w:spacing w:val="-1"/>
          <w:sz w:val="24"/>
        </w:rPr>
        <w:t>smlouvy</w:t>
      </w:r>
      <w:proofErr w:type="spellEnd"/>
      <w:r>
        <w:rPr>
          <w:rFonts w:ascii="Garamond" w:hAnsi="Garamond"/>
          <w:b/>
          <w:spacing w:val="-1"/>
          <w:sz w:val="24"/>
        </w:rPr>
        <w:t>:</w:t>
      </w:r>
      <w:r>
        <w:rPr>
          <w:rFonts w:ascii="Garamond" w:hAnsi="Garamond"/>
          <w:b/>
          <w:spacing w:val="-6"/>
          <w:sz w:val="24"/>
        </w:rPr>
        <w:t xml:space="preserve"> </w:t>
      </w:r>
      <w:proofErr w:type="spellStart"/>
      <w:r w:rsidRPr="005845F1">
        <w:rPr>
          <w:rFonts w:ascii="Garamond" w:hAnsi="Garamond"/>
          <w:b/>
          <w:spacing w:val="-6"/>
          <w:sz w:val="24"/>
        </w:rPr>
        <w:t>Technicka_specifikace_predmetu_verejne_zakazky</w:t>
      </w:r>
      <w:proofErr w:type="spellEnd"/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022"/>
        <w:gridCol w:w="1699"/>
        <w:gridCol w:w="418"/>
        <w:gridCol w:w="3403"/>
        <w:gridCol w:w="1214"/>
        <w:gridCol w:w="2142"/>
      </w:tblGrid>
      <w:tr w:rsidR="00F160B4">
        <w:trPr>
          <w:trHeight w:hRule="exact" w:val="444"/>
        </w:trPr>
        <w:tc>
          <w:tcPr>
            <w:tcW w:w="989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160B4" w:rsidRDefault="00217C9B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1"/>
              </w:rPr>
              <w:t>Popis</w:t>
            </w:r>
            <w:proofErr w:type="spellEnd"/>
            <w:r>
              <w:rPr>
                <w:rFonts w:ascii="Arial" w:hAnsi="Arial"/>
                <w:b/>
                <w:spacing w:val="14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1"/>
              </w:rPr>
              <w:t>položek</w:t>
            </w:r>
            <w:proofErr w:type="spellEnd"/>
          </w:p>
        </w:tc>
      </w:tr>
      <w:tr w:rsidR="00F160B4">
        <w:trPr>
          <w:trHeight w:hRule="exact" w:val="218"/>
        </w:trPr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10"/>
                <w:sz w:val="6"/>
              </w:rPr>
              <w:t>Položka</w:t>
            </w:r>
            <w:proofErr w:type="spellEnd"/>
          </w:p>
        </w:tc>
        <w:tc>
          <w:tcPr>
            <w:tcW w:w="169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486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w w:val="110"/>
                <w:sz w:val="6"/>
              </w:rPr>
              <w:t>Technická</w:t>
            </w:r>
            <w:proofErr w:type="spellEnd"/>
            <w:r>
              <w:rPr>
                <w:rFonts w:ascii="Arial" w:hAnsi="Arial"/>
                <w:b/>
                <w:spacing w:val="7"/>
                <w:w w:val="110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10"/>
                <w:sz w:val="6"/>
              </w:rPr>
              <w:t>specifikace</w:t>
            </w:r>
            <w:proofErr w:type="spellEnd"/>
          </w:p>
        </w:tc>
        <w:tc>
          <w:tcPr>
            <w:tcW w:w="41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30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w w:val="110"/>
                <w:sz w:val="6"/>
              </w:rPr>
              <w:t>počet</w:t>
            </w:r>
            <w:proofErr w:type="spellEnd"/>
            <w:r>
              <w:rPr>
                <w:rFonts w:ascii="Arial" w:hAnsi="Arial"/>
                <w:b/>
                <w:spacing w:val="2"/>
                <w:w w:val="110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10"/>
                <w:sz w:val="6"/>
              </w:rPr>
              <w:t>kusů</w:t>
            </w:r>
            <w:proofErr w:type="spellEnd"/>
          </w:p>
        </w:tc>
        <w:tc>
          <w:tcPr>
            <w:tcW w:w="34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/>
                <w:b/>
                <w:spacing w:val="-1"/>
                <w:w w:val="110"/>
                <w:sz w:val="6"/>
              </w:rPr>
              <w:t>Popis</w:t>
            </w:r>
            <w:proofErr w:type="spellEnd"/>
          </w:p>
        </w:tc>
        <w:tc>
          <w:tcPr>
            <w:tcW w:w="121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217C9B">
            <w:pPr>
              <w:pStyle w:val="TableParagraph"/>
              <w:spacing w:before="26" w:line="300" w:lineRule="auto"/>
              <w:ind w:left="505" w:right="50" w:hanging="452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10"/>
                <w:sz w:val="6"/>
              </w:rPr>
              <w:t>obchodní</w:t>
            </w:r>
            <w:proofErr w:type="spellEnd"/>
            <w:r>
              <w:rPr>
                <w:rFonts w:ascii="Arial" w:hAnsi="Arial"/>
                <w:b/>
                <w:spacing w:val="3"/>
                <w:w w:val="110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10"/>
                <w:sz w:val="6"/>
              </w:rPr>
              <w:t>název</w:t>
            </w:r>
            <w:proofErr w:type="spellEnd"/>
            <w:r>
              <w:rPr>
                <w:rFonts w:ascii="Arial" w:hAnsi="Arial"/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6"/>
              </w:rPr>
              <w:t>+</w:t>
            </w:r>
            <w:r>
              <w:rPr>
                <w:rFonts w:ascii="Arial" w:hAnsi="Arial"/>
                <w:b/>
                <w:spacing w:val="1"/>
                <w:w w:val="110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10"/>
                <w:sz w:val="6"/>
              </w:rPr>
              <w:t>typ</w:t>
            </w:r>
            <w:proofErr w:type="spellEnd"/>
            <w:r>
              <w:rPr>
                <w:rFonts w:ascii="Arial" w:hAnsi="Arial"/>
                <w:b/>
                <w:spacing w:val="2"/>
                <w:w w:val="110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10"/>
                <w:sz w:val="6"/>
              </w:rPr>
              <w:t>Zboží</w:t>
            </w:r>
            <w:proofErr w:type="spellEnd"/>
            <w:r>
              <w:rPr>
                <w:rFonts w:ascii="Arial" w:hAnsi="Arial"/>
                <w:b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10"/>
                <w:sz w:val="6"/>
              </w:rPr>
              <w:t>(</w:t>
            </w:r>
            <w:proofErr w:type="spellStart"/>
            <w:r>
              <w:rPr>
                <w:rFonts w:ascii="Arial" w:hAnsi="Arial"/>
                <w:b/>
                <w:spacing w:val="-1"/>
                <w:w w:val="110"/>
                <w:sz w:val="6"/>
              </w:rPr>
              <w:t>popis</w:t>
            </w:r>
            <w:proofErr w:type="spellEnd"/>
            <w:r>
              <w:rPr>
                <w:rFonts w:ascii="Arial" w:hAnsi="Arial"/>
                <w:b/>
                <w:spacing w:val="29"/>
                <w:w w:val="111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10"/>
                <w:sz w:val="6"/>
              </w:rPr>
              <w:t>Zboží</w:t>
            </w:r>
            <w:proofErr w:type="spellEnd"/>
            <w:r>
              <w:rPr>
                <w:rFonts w:ascii="Arial" w:hAnsi="Arial"/>
                <w:b/>
                <w:spacing w:val="-1"/>
                <w:w w:val="110"/>
                <w:sz w:val="6"/>
              </w:rPr>
              <w:t>)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541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hAnsi="Arial"/>
                <w:b/>
                <w:spacing w:val="-2"/>
                <w:w w:val="110"/>
                <w:sz w:val="6"/>
              </w:rPr>
              <w:t>NABÍDKOVÁ</w:t>
            </w:r>
            <w:r>
              <w:rPr>
                <w:rFonts w:ascii="Arial" w:hAnsi="Arial"/>
                <w:b/>
                <w:spacing w:val="2"/>
                <w:w w:val="11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10"/>
                <w:sz w:val="6"/>
              </w:rPr>
              <w:t xml:space="preserve">CENA </w:t>
            </w:r>
            <w:r>
              <w:rPr>
                <w:rFonts w:ascii="Arial" w:hAnsi="Arial"/>
                <w:b/>
                <w:w w:val="110"/>
                <w:sz w:val="6"/>
              </w:rPr>
              <w:t>v</w:t>
            </w:r>
            <w:r>
              <w:rPr>
                <w:rFonts w:ascii="Arial" w:hAnsi="Arial"/>
                <w:b/>
                <w:spacing w:val="1"/>
                <w:w w:val="110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10"/>
                <w:sz w:val="6"/>
              </w:rPr>
              <w:t>Kč</w:t>
            </w:r>
            <w:proofErr w:type="spellEnd"/>
            <w:r>
              <w:rPr>
                <w:rFonts w:ascii="Arial" w:hAnsi="Arial"/>
                <w:b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6"/>
              </w:rPr>
              <w:t>bez</w:t>
            </w:r>
            <w:r>
              <w:rPr>
                <w:rFonts w:ascii="Arial" w:hAnsi="Arial"/>
                <w:b/>
                <w:spacing w:val="3"/>
                <w:w w:val="11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10"/>
                <w:sz w:val="6"/>
              </w:rPr>
              <w:t>DPH</w:t>
            </w:r>
          </w:p>
        </w:tc>
      </w:tr>
      <w:tr w:rsidR="00F160B4">
        <w:trPr>
          <w:trHeight w:hRule="exact" w:val="2424"/>
        </w:trPr>
        <w:tc>
          <w:tcPr>
            <w:tcW w:w="102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258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Datový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projektor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188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w w:val="105"/>
                <w:sz w:val="6"/>
              </w:rPr>
              <w:t>WUXGA</w:t>
            </w:r>
            <w:r>
              <w:rPr>
                <w:rFonts w:asci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6"/>
              </w:rPr>
              <w:t>3LCD</w:t>
            </w:r>
            <w:r>
              <w:rPr>
                <w:rFonts w:asci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6"/>
              </w:rPr>
              <w:t>projektor</w:t>
            </w:r>
            <w:proofErr w:type="spellEnd"/>
            <w:r>
              <w:rPr>
                <w:rFonts w:asci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/>
                <w:w w:val="105"/>
                <w:sz w:val="6"/>
              </w:rPr>
              <w:t>min</w:t>
            </w:r>
            <w:r>
              <w:rPr>
                <w:rFonts w:asci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6"/>
              </w:rPr>
              <w:t>5000</w:t>
            </w:r>
            <w:r>
              <w:rPr>
                <w:rFonts w:asci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6"/>
              </w:rPr>
              <w:t>ANSI</w:t>
            </w:r>
            <w:r>
              <w:rPr>
                <w:rFonts w:asci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6"/>
              </w:rPr>
              <w:t>Lumen</w:t>
            </w:r>
          </w:p>
        </w:tc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w w:val="105"/>
                <w:sz w:val="6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spacing w:before="34" w:line="283" w:lineRule="auto"/>
              <w:ind w:left="22" w:right="22" w:firstLine="2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hAnsi="Arial"/>
                <w:spacing w:val="-1"/>
                <w:w w:val="105"/>
                <w:sz w:val="6"/>
              </w:rPr>
              <w:t>LCD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přenosný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projektor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s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WUXGA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rozlišením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životnost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lampy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v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normal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módu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4000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hodin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svítivost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5000</w:t>
            </w:r>
            <w:r>
              <w:rPr>
                <w:rFonts w:ascii="Arial" w:hAnsi="Arial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71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ANSI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lm,</w:t>
            </w:r>
            <w:r>
              <w:rPr>
                <w:rFonts w:ascii="Arial" w:hAnsi="Arial"/>
                <w:spacing w:val="12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velikost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obrazu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1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m,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max. 7,6m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při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poměru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stra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n16:10,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spotřeba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ve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Standby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módu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max. </w:t>
            </w:r>
            <w:r>
              <w:rPr>
                <w:rFonts w:ascii="Arial" w:hAnsi="Arial"/>
                <w:w w:val="105"/>
                <w:sz w:val="6"/>
              </w:rPr>
              <w:t>8W,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hlučnost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max.</w:t>
            </w:r>
            <w:r>
              <w:rPr>
                <w:rFonts w:ascii="Arial" w:hAnsi="Arial"/>
                <w:spacing w:val="91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37dB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v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normal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módu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vestavěný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reproduktor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contrast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10000:1,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vstupy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: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2xHDMI,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2xRGB,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1xserial,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min,.</w:t>
            </w:r>
            <w:r>
              <w:rPr>
                <w:rFonts w:ascii="Arial" w:hAnsi="Arial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67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3x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video,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3x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audio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vstup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1x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RJ45,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1x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wireless,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1xvideo,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1x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vstup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drátové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DO,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výstupy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: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77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1xRGB,min.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1x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audio,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bezpečnost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Kensington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ochrana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otvor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bezpečnostní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kabel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automatická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korekce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lichoběžníku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53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vestavěný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reproduktor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přizpůsobení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obrazu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projekční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ploše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důsledné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porovnání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zachování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kvality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v</w:t>
            </w:r>
            <w:r>
              <w:rPr>
                <w:rFonts w:ascii="Arial" w:hAnsi="Arial"/>
                <w:spacing w:val="-2"/>
                <w:w w:val="105"/>
                <w:sz w:val="6"/>
              </w:rPr>
              <w:t>ě</w:t>
            </w:r>
            <w:r>
              <w:rPr>
                <w:rFonts w:ascii="Arial" w:hAnsi="Arial"/>
                <w:spacing w:val="-3"/>
                <w:w w:val="105"/>
                <w:sz w:val="6"/>
              </w:rPr>
              <w:t>rného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zobrazení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v</w:t>
            </w:r>
            <w:r>
              <w:rPr>
                <w:rFonts w:ascii="Arial" w:hAnsi="Arial"/>
                <w:spacing w:val="9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bílé,záruka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36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měsíců</w:t>
            </w:r>
            <w:proofErr w:type="spellEnd"/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294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>Panasonic</w:t>
            </w:r>
            <w:r>
              <w:rPr>
                <w:rFonts w:asci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6"/>
              </w:rPr>
              <w:t>PT-EZ57EJ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>53900</w:t>
            </w:r>
          </w:p>
        </w:tc>
      </w:tr>
      <w:tr w:rsidR="00F160B4">
        <w:trPr>
          <w:trHeight w:hRule="exact" w:val="2424"/>
        </w:trPr>
        <w:tc>
          <w:tcPr>
            <w:tcW w:w="102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265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projekční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plátno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486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motorické</w:t>
            </w:r>
            <w:proofErr w:type="spellEnd"/>
            <w:r>
              <w:rPr>
                <w:rFonts w:ascii="Arial" w:hAnsi="Arial"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projekční</w:t>
            </w:r>
            <w:proofErr w:type="spellEnd"/>
            <w:r>
              <w:rPr>
                <w:rFonts w:ascii="Arial" w:hAnsi="Arial"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plátno</w:t>
            </w:r>
            <w:proofErr w:type="spellEnd"/>
          </w:p>
        </w:tc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w w:val="105"/>
                <w:sz w:val="6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spacing w:before="47" w:line="283" w:lineRule="auto"/>
              <w:ind w:left="32" w:right="30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Elektricky</w:t>
            </w:r>
            <w:proofErr w:type="spellEnd"/>
            <w:r>
              <w:rPr>
                <w:rFonts w:ascii="Arial" w:eastAsia="Arial" w:hAnsi="Arial" w:cs="Arial"/>
                <w:spacing w:val="-7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ovládané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roletové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plátno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na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DO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pro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přední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projekci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,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šíře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240cm,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umístění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v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instalačním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tubusu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kotené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na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st</w:t>
            </w:r>
            <w:r>
              <w:rPr>
                <w:rFonts w:ascii="Arial" w:eastAsia="Arial" w:hAnsi="Arial" w:cs="Arial"/>
                <w:spacing w:val="-2"/>
                <w:w w:val="105"/>
                <w:sz w:val="6"/>
                <w:szCs w:val="6"/>
              </w:rPr>
              <w:t>ě</w:t>
            </w:r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n</w:t>
            </w:r>
            <w:r>
              <w:rPr>
                <w:rFonts w:ascii="Arial" w:eastAsia="Arial" w:hAnsi="Arial" w:cs="Arial"/>
                <w:spacing w:val="-2"/>
                <w:w w:val="105"/>
                <w:sz w:val="6"/>
                <w:szCs w:val="6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,</w:t>
            </w:r>
            <w:r>
              <w:rPr>
                <w:rFonts w:ascii="Arial" w:eastAsia="Arial" w:hAnsi="Arial" w:cs="Arial"/>
                <w:spacing w:val="75"/>
                <w:w w:val="103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povrch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plátna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určený</w:t>
            </w:r>
            <w:proofErr w:type="spellEnd"/>
            <w:r>
              <w:rPr>
                <w:rFonts w:ascii="Arial" w:eastAsia="Arial" w:hAnsi="Arial" w:cs="Arial"/>
                <w:spacing w:val="9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pro</w:t>
            </w:r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promítání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obrazu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ve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vysokém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rozlišení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HD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Progressive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povrch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hladký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bez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znatelných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pórů</w:t>
            </w:r>
            <w:proofErr w:type="spellEnd"/>
            <w:r>
              <w:rPr>
                <w:rFonts w:ascii="Times New Roman" w:eastAsia="Times New Roman" w:hAnsi="Times New Roman" w:cs="Times New Roman"/>
                <w:spacing w:val="75"/>
                <w:w w:val="104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struktury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)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pro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eliminaci</w:t>
            </w:r>
            <w:proofErr w:type="spellEnd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možného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zkreslení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vlivem</w:t>
            </w:r>
            <w:proofErr w:type="spellEnd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detailního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WUXGA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jemného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rozlišení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“,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hodnota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zisku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min.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1,3,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plátno</w:t>
            </w:r>
            <w:proofErr w:type="spellEnd"/>
            <w:r>
              <w:rPr>
                <w:rFonts w:ascii="Arial" w:eastAsia="Arial" w:hAnsi="Arial" w:cs="Arial"/>
                <w:spacing w:val="89"/>
                <w:w w:val="103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vypnuté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lankem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z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boku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„pro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rovnoměrné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plošné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vypnutí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“</w:t>
            </w:r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spacing w:line="283" w:lineRule="auto"/>
              <w:ind w:left="13" w:right="12" w:firstLine="1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hAnsi="Arial"/>
                <w:spacing w:val="-1"/>
                <w:w w:val="105"/>
                <w:sz w:val="6"/>
              </w:rPr>
              <w:t>PROJECTA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Tensioned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Elpro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Concept</w:t>
            </w:r>
            <w:r>
              <w:rPr>
                <w:rFonts w:ascii="Arial" w:hAnsi="Arial"/>
                <w:spacing w:val="31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1"/>
                <w:w w:val="105"/>
                <w:sz w:val="6"/>
              </w:rPr>
              <w:t>Wide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(16:10)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š.240cm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for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High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Resolution</w:t>
            </w:r>
            <w:r>
              <w:rPr>
                <w:rFonts w:ascii="Arial" w:hAnsi="Arial"/>
                <w:spacing w:val="28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Projection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/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.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HD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Progressive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1,3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povrchu</w:t>
            </w:r>
            <w:proofErr w:type="spellEnd"/>
            <w:r>
              <w:rPr>
                <w:rFonts w:ascii="Arial" w:hAnsi="Arial"/>
                <w:spacing w:val="33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a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RF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ovl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.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>49950</w:t>
            </w:r>
          </w:p>
        </w:tc>
      </w:tr>
      <w:tr w:rsidR="00F160B4">
        <w:trPr>
          <w:trHeight w:hRule="exact" w:val="1070"/>
        </w:trPr>
        <w:tc>
          <w:tcPr>
            <w:tcW w:w="102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313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6"/>
              </w:rPr>
              <w:t>reproduktory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476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pasivní</w:t>
            </w:r>
            <w:proofErr w:type="spellEnd"/>
            <w:r>
              <w:rPr>
                <w:rFonts w:ascii="Arial" w:hAnsi="Arial"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pár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reproduduktorů</w:t>
            </w:r>
            <w:proofErr w:type="spellEnd"/>
          </w:p>
        </w:tc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w w:val="105"/>
                <w:sz w:val="6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spacing w:before="44" w:line="283" w:lineRule="auto"/>
              <w:ind w:left="90" w:right="87" w:firstLine="9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frekvenční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rozsah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60Hz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max.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20kHz,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výkon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75W</w:t>
            </w:r>
            <w:r>
              <w:rPr>
                <w:rFonts w:ascii="Arial" w:hAnsi="Arial"/>
                <w:spacing w:val="-1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trvale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(300W</w:t>
            </w:r>
            <w:r>
              <w:rPr>
                <w:rFonts w:ascii="Arial" w:hAnsi="Arial"/>
                <w:spacing w:val="-1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špičkově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),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uzavřené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vhodné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prašné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(outdoor)</w:t>
            </w:r>
            <w:r>
              <w:rPr>
                <w:rFonts w:ascii="Arial" w:hAnsi="Arial"/>
                <w:spacing w:val="71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prostředí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vhodné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montáž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zeď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držáku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preferujeme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černou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barvu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max.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váha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3,5Kg,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záruka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36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měsíců</w:t>
            </w:r>
            <w:proofErr w:type="spellEnd"/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spacing w:before="44"/>
              <w:ind w:left="210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hAnsi="Arial"/>
                <w:w w:val="105"/>
                <w:sz w:val="6"/>
              </w:rPr>
              <w:t>1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pár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JBL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CONTROL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1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PRO</w:t>
            </w:r>
          </w:p>
          <w:p w:rsidR="00F160B4" w:rsidRDefault="00217C9B">
            <w:pPr>
              <w:pStyle w:val="TableParagraph"/>
              <w:spacing w:before="12"/>
              <w:ind w:left="224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hAnsi="Arial"/>
                <w:spacing w:val="-1"/>
                <w:w w:val="105"/>
                <w:sz w:val="6"/>
              </w:rPr>
              <w:t>black,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st</w:t>
            </w:r>
            <w:r>
              <w:rPr>
                <w:rFonts w:ascii="Arial" w:hAnsi="Arial"/>
                <w:spacing w:val="-2"/>
                <w:w w:val="105"/>
                <w:sz w:val="6"/>
              </w:rPr>
              <w:t>ě</w:t>
            </w:r>
            <w:r>
              <w:rPr>
                <w:rFonts w:ascii="Arial" w:hAnsi="Arial"/>
                <w:spacing w:val="-3"/>
                <w:w w:val="105"/>
                <w:sz w:val="6"/>
              </w:rPr>
              <w:t>nového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držáku</w:t>
            </w:r>
            <w:proofErr w:type="spellEnd"/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>3300</w:t>
            </w:r>
          </w:p>
        </w:tc>
      </w:tr>
      <w:tr w:rsidR="00F160B4">
        <w:trPr>
          <w:trHeight w:hRule="exact" w:val="1070"/>
        </w:trPr>
        <w:tc>
          <w:tcPr>
            <w:tcW w:w="102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243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mixážní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zesilovač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337"/>
              <w:rPr>
                <w:rFonts w:ascii="Calibri" w:eastAsia="Calibri" w:hAnsi="Calibri" w:cs="Calibri"/>
                <w:sz w:val="7"/>
                <w:szCs w:val="7"/>
              </w:rPr>
            </w:pPr>
            <w:proofErr w:type="spellStart"/>
            <w:r>
              <w:rPr>
                <w:rFonts w:ascii="Calibri" w:hAnsi="Calibri"/>
                <w:color w:val="585F6B"/>
                <w:w w:val="105"/>
                <w:sz w:val="7"/>
              </w:rPr>
              <w:t>Mixážní</w:t>
            </w:r>
            <w:proofErr w:type="spellEnd"/>
            <w:r>
              <w:rPr>
                <w:rFonts w:ascii="Calibri" w:hAnsi="Calibri"/>
                <w:color w:val="585F6B"/>
                <w:spacing w:val="2"/>
                <w:w w:val="105"/>
                <w:sz w:val="7"/>
              </w:rPr>
              <w:t xml:space="preserve"> </w:t>
            </w:r>
            <w:proofErr w:type="spellStart"/>
            <w:r>
              <w:rPr>
                <w:rFonts w:ascii="Calibri" w:hAnsi="Calibri"/>
                <w:color w:val="585F6B"/>
                <w:w w:val="105"/>
                <w:sz w:val="7"/>
              </w:rPr>
              <w:t>zesilovač</w:t>
            </w:r>
            <w:proofErr w:type="spellEnd"/>
            <w:r>
              <w:rPr>
                <w:rFonts w:ascii="Calibri" w:hAnsi="Calibri"/>
                <w:color w:val="585F6B"/>
                <w:spacing w:val="2"/>
                <w:w w:val="105"/>
                <w:sz w:val="7"/>
              </w:rPr>
              <w:t xml:space="preserve"> </w:t>
            </w:r>
            <w:r>
              <w:rPr>
                <w:rFonts w:ascii="Calibri" w:hAnsi="Calibri"/>
                <w:color w:val="585F6B"/>
                <w:spacing w:val="-1"/>
                <w:w w:val="105"/>
                <w:sz w:val="7"/>
              </w:rPr>
              <w:t>pro</w:t>
            </w:r>
            <w:r>
              <w:rPr>
                <w:rFonts w:ascii="Calibri" w:hAnsi="Calibri"/>
                <w:color w:val="585F6B"/>
                <w:spacing w:val="2"/>
                <w:w w:val="105"/>
                <w:sz w:val="7"/>
              </w:rPr>
              <w:t xml:space="preserve"> </w:t>
            </w:r>
            <w:r>
              <w:rPr>
                <w:rFonts w:ascii="Calibri" w:hAnsi="Calibri"/>
                <w:color w:val="585F6B"/>
                <w:w w:val="105"/>
                <w:sz w:val="7"/>
              </w:rPr>
              <w:t>AV</w:t>
            </w:r>
            <w:r>
              <w:rPr>
                <w:rFonts w:ascii="Calibri" w:hAnsi="Calibri"/>
                <w:color w:val="585F6B"/>
                <w:spacing w:val="2"/>
                <w:w w:val="105"/>
                <w:sz w:val="7"/>
              </w:rPr>
              <w:t xml:space="preserve"> </w:t>
            </w:r>
            <w:proofErr w:type="spellStart"/>
            <w:r>
              <w:rPr>
                <w:rFonts w:ascii="Calibri" w:hAnsi="Calibri"/>
                <w:color w:val="585F6B"/>
                <w:spacing w:val="-1"/>
                <w:w w:val="105"/>
                <w:sz w:val="7"/>
              </w:rPr>
              <w:t>instalace</w:t>
            </w:r>
            <w:proofErr w:type="spellEnd"/>
          </w:p>
        </w:tc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w w:val="105"/>
                <w:sz w:val="6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spacing w:line="283" w:lineRule="auto"/>
              <w:ind w:left="11" w:right="9" w:firstLine="1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Mixážní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zesilovač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2x60W</w:t>
            </w:r>
            <w:r>
              <w:rPr>
                <w:rFonts w:ascii="Arial" w:hAnsi="Arial"/>
                <w:w w:val="105"/>
                <w:sz w:val="6"/>
              </w:rPr>
              <w:t xml:space="preserve"> @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100V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ozvučení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a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AV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instalace,frekvenční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rozsah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10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Hz</w:t>
            </w:r>
            <w:r>
              <w:rPr>
                <w:rFonts w:ascii="Arial" w:hAnsi="Arial"/>
                <w:spacing w:val="12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max.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40kHz,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1x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vstup</w:t>
            </w:r>
            <w:proofErr w:type="spellEnd"/>
            <w:r>
              <w:rPr>
                <w:rFonts w:ascii="Arial" w:hAnsi="Arial"/>
                <w:spacing w:val="55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MIC/LINE,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2x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ovládací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kontakt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prioritní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hlášení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konektorem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Euroblock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4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přepínatelné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stereo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vstupy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LINE </w:t>
            </w:r>
            <w:r>
              <w:rPr>
                <w:rFonts w:ascii="Arial" w:hAnsi="Arial"/>
                <w:w w:val="105"/>
                <w:sz w:val="6"/>
              </w:rPr>
              <w:t>s</w:t>
            </w:r>
            <w:r>
              <w:rPr>
                <w:rFonts w:ascii="Arial" w:hAnsi="Arial"/>
                <w:spacing w:val="97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konektory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RCA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zadním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panelu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1x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vstup</w:t>
            </w:r>
            <w:proofErr w:type="spellEnd"/>
            <w:r>
              <w:rPr>
                <w:rFonts w:ascii="Arial" w:hAnsi="Arial"/>
                <w:spacing w:val="-2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LINE1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s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konektorem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stereo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Jack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3,5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čelním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panelu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grafický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VFD</w:t>
            </w:r>
            <w:r>
              <w:rPr>
                <w:rFonts w:ascii="Arial" w:hAnsi="Arial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16"/>
                <w:w w:val="103"/>
                <w:sz w:val="6"/>
              </w:rPr>
              <w:t xml:space="preserve">   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displej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s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možností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zobrazení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uživatelského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názvu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zdrojů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signálu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3x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volitelné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provozní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režimy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: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stereo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ozvučení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2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mono</w:t>
            </w:r>
            <w:r>
              <w:rPr>
                <w:rFonts w:ascii="Arial" w:hAnsi="Arial"/>
                <w:spacing w:val="48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zóny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s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nezávislou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hlasitostí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2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mono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zóny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se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spřaženou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hlasitostí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možnost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SW</w:t>
            </w:r>
            <w:r>
              <w:rPr>
                <w:rFonts w:ascii="Arial" w:hAnsi="Arial"/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uzamčení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ovládacích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prvků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čelním</w:t>
            </w:r>
            <w:proofErr w:type="spellEnd"/>
            <w:r>
              <w:rPr>
                <w:rFonts w:ascii="Arial" w:hAnsi="Arial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11"/>
                <w:w w:val="103"/>
                <w:sz w:val="6"/>
              </w:rPr>
              <w:t xml:space="preserve">  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panelu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bezhlučný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provoz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díky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pasivnímu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chlazení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bez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ventilátoru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dálkvého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IR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ovládání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záruka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24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měsíců</w:t>
            </w:r>
            <w:proofErr w:type="spellEnd"/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spacing w:before="44" w:line="283" w:lineRule="auto"/>
              <w:ind w:left="265" w:right="150" w:hanging="116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hAnsi="Arial"/>
                <w:spacing w:val="-1"/>
                <w:w w:val="105"/>
                <w:sz w:val="6"/>
              </w:rPr>
              <w:t>Apart</w:t>
            </w:r>
            <w:r>
              <w:rPr>
                <w:rFonts w:ascii="Arial" w:hAnsi="Arial"/>
                <w:spacing w:val="-8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CONCEPT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1</w:t>
            </w:r>
            <w:r>
              <w:rPr>
                <w:rFonts w:ascii="Arial" w:hAnsi="Arial"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mix.zesilovač</w:t>
            </w:r>
            <w:proofErr w:type="spellEnd"/>
            <w:r>
              <w:rPr>
                <w:rFonts w:ascii="Times New Roman" w:hAnsi="Times New Roman"/>
                <w:spacing w:val="21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IR </w:t>
            </w:r>
            <w:r>
              <w:rPr>
                <w:rFonts w:ascii="Arial" w:hAnsi="Arial"/>
                <w:w w:val="105"/>
                <w:sz w:val="6"/>
              </w:rPr>
              <w:t>RC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dálk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ovladače</w:t>
            </w:r>
            <w:proofErr w:type="spellEnd"/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>6900</w:t>
            </w:r>
          </w:p>
        </w:tc>
      </w:tr>
      <w:tr w:rsidR="00F160B4">
        <w:trPr>
          <w:trHeight w:hRule="exact" w:val="1070"/>
        </w:trPr>
        <w:tc>
          <w:tcPr>
            <w:tcW w:w="102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123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bezdrátový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nástrojový</w:t>
            </w:r>
            <w:proofErr w:type="spellEnd"/>
            <w:r>
              <w:rPr>
                <w:rFonts w:ascii="Arial" w:hAnsi="Arial"/>
                <w:b/>
                <w:spacing w:val="-7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6"/>
              </w:rPr>
              <w:t>set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498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bezdrátový</w:t>
            </w:r>
            <w:proofErr w:type="spellEnd"/>
            <w:r>
              <w:rPr>
                <w:rFonts w:ascii="Arial" w:hAnsi="Arial"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nástrojový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set</w:t>
            </w:r>
          </w:p>
        </w:tc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w w:val="105"/>
                <w:sz w:val="6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spacing w:line="283" w:lineRule="auto"/>
              <w:ind w:left="13" w:right="12" w:firstLine="2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bezdrátový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nástrojový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set</w:t>
            </w:r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obsahuje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plně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diverzitní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přijímač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s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přehledným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displejem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a</w:t>
            </w:r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bodypack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vysílač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,</w:t>
            </w:r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frekvenční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rozsah</w:t>
            </w:r>
            <w:proofErr w:type="spellEnd"/>
            <w:r>
              <w:rPr>
                <w:rFonts w:ascii="Arial" w:eastAsia="Arial" w:hAnsi="Arial" w:cs="Arial"/>
                <w:spacing w:val="87"/>
                <w:w w:val="103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650,1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-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680,0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MHz,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Parametry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přijímače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: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frekvenční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rozsah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: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min.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35Hz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max.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20kHz,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odstup</w:t>
            </w:r>
            <w:proofErr w:type="spellEnd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signálu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od</w:t>
            </w:r>
            <w:proofErr w:type="spellEnd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šumu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min.120dB,</w:t>
            </w:r>
            <w:r>
              <w:rPr>
                <w:rFonts w:ascii="Arial" w:eastAsia="Arial" w:hAnsi="Arial" w:cs="Arial"/>
                <w:spacing w:val="67"/>
                <w:w w:val="103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výstup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:</w:t>
            </w:r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¼“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Jack,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XLR,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parametry</w:t>
            </w:r>
            <w:proofErr w:type="spellEnd"/>
            <w:r>
              <w:rPr>
                <w:rFonts w:ascii="Arial" w:eastAsia="Arial" w:hAnsi="Arial" w:cs="Arial"/>
                <w:spacing w:val="-7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vysílače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: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bodypack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provedení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,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frekvenční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rozsah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: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min.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35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Hz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max.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20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kHz,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odstup</w:t>
            </w:r>
            <w:proofErr w:type="spellEnd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signálu</w:t>
            </w:r>
            <w:proofErr w:type="spellEnd"/>
            <w:r>
              <w:rPr>
                <w:rFonts w:ascii="Arial" w:eastAsia="Arial" w:hAnsi="Arial" w:cs="Arial"/>
                <w:spacing w:val="67"/>
                <w:w w:val="103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od</w:t>
            </w:r>
            <w:proofErr w:type="spellEnd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šumu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min.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120dB,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napájení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AA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baterie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,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výdrž</w:t>
            </w:r>
            <w:proofErr w:type="spellEnd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baterie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min,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14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hodin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vč</w:t>
            </w:r>
            <w:proofErr w:type="spellEnd"/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.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LED</w:t>
            </w:r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indikace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stavu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baterií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,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možnost</w:t>
            </w:r>
            <w:proofErr w:type="spellEnd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 xml:space="preserve"> zapnutí,1200</w:t>
            </w:r>
            <w:r>
              <w:rPr>
                <w:rFonts w:ascii="Arial" w:eastAsia="Arial" w:hAnsi="Arial" w:cs="Arial"/>
                <w:spacing w:val="86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přeladitelných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freq.,</w:t>
            </w:r>
            <w:r>
              <w:rPr>
                <w:rFonts w:ascii="Arial" w:eastAsia="Arial" w:hAnsi="Arial" w:cs="Arial"/>
                <w:spacing w:val="10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 xml:space="preserve">max.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hmotnost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90g,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součástí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balení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je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montážní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kit</w:t>
            </w:r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do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racku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a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napájecí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adaptér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,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záruka</w:t>
            </w:r>
            <w:proofErr w:type="spellEnd"/>
            <w:r>
              <w:rPr>
                <w:rFonts w:ascii="Arial" w:eastAsia="Arial" w:hAnsi="Arial" w:cs="Arial"/>
                <w:spacing w:val="-2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min,</w:t>
            </w:r>
            <w:r>
              <w:rPr>
                <w:rFonts w:ascii="Arial" w:eastAsia="Arial" w:hAnsi="Arial" w:cs="Arial"/>
                <w:spacing w:val="-1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6"/>
                <w:szCs w:val="6"/>
              </w:rPr>
              <w:t xml:space="preserve">                 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24</w:t>
            </w:r>
            <w:r>
              <w:rPr>
                <w:rFonts w:ascii="Arial" w:eastAsia="Arial" w:hAnsi="Arial" w:cs="Arial"/>
                <w:spacing w:val="-7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měsíců</w:t>
            </w:r>
            <w:proofErr w:type="spellEnd"/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spacing w:before="44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1"/>
                <w:w w:val="105"/>
                <w:sz w:val="6"/>
              </w:rPr>
              <w:t>AKG</w:t>
            </w:r>
            <w:r>
              <w:rPr>
                <w:rFonts w:asci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/>
                <w:w w:val="105"/>
                <w:sz w:val="6"/>
              </w:rPr>
              <w:t>WMS</w:t>
            </w:r>
            <w:r>
              <w:rPr>
                <w:rFonts w:asci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6"/>
              </w:rPr>
              <w:t>470</w:t>
            </w:r>
            <w:r>
              <w:rPr>
                <w:rFonts w:asci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6"/>
              </w:rPr>
              <w:t>GS</w:t>
            </w:r>
          </w:p>
          <w:p w:rsidR="00F160B4" w:rsidRDefault="00217C9B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 xml:space="preserve">Instrumental </w:t>
            </w:r>
            <w:r>
              <w:rPr>
                <w:rFonts w:ascii="Arial"/>
                <w:spacing w:val="-1"/>
                <w:w w:val="105"/>
                <w:sz w:val="6"/>
              </w:rPr>
              <w:t>(bez</w:t>
            </w:r>
            <w:r>
              <w:rPr>
                <w:rFonts w:ascii="Arial"/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6"/>
              </w:rPr>
              <w:t>mikrofonu</w:t>
            </w:r>
            <w:proofErr w:type="spellEnd"/>
            <w:r>
              <w:rPr>
                <w:rFonts w:ascii="Arial"/>
                <w:spacing w:val="-1"/>
                <w:w w:val="105"/>
                <w:sz w:val="6"/>
              </w:rPr>
              <w:t>)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>11600</w:t>
            </w:r>
          </w:p>
        </w:tc>
      </w:tr>
      <w:tr w:rsidR="00F160B4">
        <w:trPr>
          <w:trHeight w:hRule="exact" w:val="1070"/>
        </w:trPr>
        <w:tc>
          <w:tcPr>
            <w:tcW w:w="102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66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dynamický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náhlavní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6"/>
              </w:rPr>
              <w:t>mikrofon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450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dynamický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náhlavní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mikrofon</w:t>
            </w:r>
            <w:proofErr w:type="spellEnd"/>
          </w:p>
        </w:tc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w w:val="105"/>
                <w:sz w:val="6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spacing w:line="283" w:lineRule="auto"/>
              <w:ind w:left="11" w:right="10" w:hanging="1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dynamický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náhlavní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mikrofonvhodný</w:t>
            </w:r>
            <w:proofErr w:type="spellEnd"/>
            <w:r>
              <w:rPr>
                <w:rFonts w:ascii="Arial" w:hAnsi="Arial"/>
                <w:spacing w:val="-2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konference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frekvenční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rozsah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400 </w:t>
            </w:r>
            <w:r>
              <w:rPr>
                <w:rFonts w:ascii="Arial" w:hAnsi="Arial"/>
                <w:w w:val="105"/>
                <w:sz w:val="6"/>
              </w:rPr>
              <w:t>Hz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max. </w:t>
            </w:r>
            <w:r>
              <w:rPr>
                <w:rFonts w:ascii="Arial" w:hAnsi="Arial"/>
                <w:spacing w:val="-1"/>
                <w:w w:val="105"/>
                <w:sz w:val="6"/>
              </w:rPr>
              <w:t>18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kHz,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citlivost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11mV/Pa,</w:t>
            </w:r>
            <w:r>
              <w:rPr>
                <w:rFonts w:ascii="Arial" w:hAnsi="Arial"/>
                <w:spacing w:val="93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nastavitelná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ramínka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plně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kompatibilní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s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položkou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č.7,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součástí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produktu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je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windscreen,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redukce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3PIN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mini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XLR,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spona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71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ochranný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kryt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maximální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hmotnost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2g,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preferujeme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tělovou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barvu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záruka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36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měsíců</w:t>
            </w:r>
            <w:proofErr w:type="spellEnd"/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spacing w:before="44"/>
              <w:ind w:left="395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1"/>
                <w:w w:val="105"/>
                <w:sz w:val="6"/>
              </w:rPr>
              <w:t>AKG</w:t>
            </w:r>
            <w:r>
              <w:rPr>
                <w:rFonts w:asci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6"/>
              </w:rPr>
              <w:t>HC81</w:t>
            </w:r>
            <w:r>
              <w:rPr>
                <w:rFonts w:asci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6"/>
              </w:rPr>
              <w:t>MD</w:t>
            </w:r>
          </w:p>
          <w:p w:rsidR="00F160B4" w:rsidRDefault="00217C9B">
            <w:pPr>
              <w:pStyle w:val="TableParagraph"/>
              <w:spacing w:before="12"/>
              <w:ind w:left="354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Biege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tenký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tělový</w:t>
            </w:r>
            <w:proofErr w:type="spellEnd"/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>13900</w:t>
            </w:r>
          </w:p>
        </w:tc>
      </w:tr>
      <w:tr w:rsidR="00F160B4">
        <w:trPr>
          <w:trHeight w:hRule="exact" w:val="1070"/>
        </w:trPr>
        <w:tc>
          <w:tcPr>
            <w:tcW w:w="102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54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bezdrátový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6"/>
              </w:rPr>
              <w:t>mikrofonní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systém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438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bezdrátový</w:t>
            </w:r>
            <w:proofErr w:type="spellEnd"/>
            <w:r>
              <w:rPr>
                <w:rFonts w:ascii="Arial" w:hAnsi="Arial"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mikrofonní</w:t>
            </w:r>
            <w:proofErr w:type="spellEnd"/>
            <w:r>
              <w:rPr>
                <w:rFonts w:ascii="Arial" w:hAnsi="Arial"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systém</w:t>
            </w:r>
            <w:proofErr w:type="spellEnd"/>
          </w:p>
        </w:tc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w w:val="105"/>
                <w:sz w:val="6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30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hAnsi="Arial"/>
                <w:w w:val="105"/>
                <w:sz w:val="6"/>
              </w:rPr>
              <w:t>UHF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bezdrátový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set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-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ruční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mikrofon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s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mikrofonní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vložkou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superkardioidní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charakteristika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70Hz-20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kHz,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přenosné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pásmo</w:t>
            </w:r>
            <w:proofErr w:type="spellEnd"/>
          </w:p>
          <w:p w:rsidR="00F160B4" w:rsidRDefault="00217C9B">
            <w:pPr>
              <w:pStyle w:val="TableParagraph"/>
              <w:spacing w:before="12" w:line="283" w:lineRule="auto"/>
              <w:ind w:left="246" w:right="22" w:hanging="224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hAnsi="Arial"/>
                <w:spacing w:val="-3"/>
                <w:w w:val="105"/>
                <w:sz w:val="6"/>
              </w:rPr>
              <w:t>650.1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-</w:t>
            </w:r>
            <w:r>
              <w:rPr>
                <w:rFonts w:ascii="Arial" w:hAnsi="Arial"/>
                <w:spacing w:val="-2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680.0 </w:t>
            </w:r>
            <w:r>
              <w:rPr>
                <w:rFonts w:ascii="Arial" w:hAnsi="Arial"/>
                <w:spacing w:val="-1"/>
                <w:w w:val="105"/>
                <w:sz w:val="6"/>
              </w:rPr>
              <w:t>MHz,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síťový</w:t>
            </w:r>
            <w:proofErr w:type="spellEnd"/>
            <w:r>
              <w:rPr>
                <w:rFonts w:ascii="Arial" w:hAnsi="Arial"/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μC</w:t>
            </w:r>
            <w:proofErr w:type="spellEnd"/>
            <w:r>
              <w:rPr>
                <w:rFonts w:ascii="Arial" w:hAnsi="Arial"/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diverzitní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přijímač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1200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přeladitelných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freq.,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pilot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tone,</w:t>
            </w:r>
            <w:r>
              <w:rPr>
                <w:rFonts w:ascii="Arial" w:hAnsi="Arial"/>
                <w:spacing w:val="12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19" </w:t>
            </w:r>
            <w:r>
              <w:rPr>
                <w:rFonts w:ascii="Arial" w:hAnsi="Arial"/>
                <w:spacing w:val="-1"/>
                <w:w w:val="105"/>
                <w:sz w:val="6"/>
              </w:rPr>
              <w:t>rack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uchycení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výkon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vysílače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50</w:t>
            </w:r>
            <w:r>
              <w:rPr>
                <w:rFonts w:ascii="Arial" w:hAnsi="Arial"/>
                <w:spacing w:val="117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105"/>
                <w:sz w:val="6"/>
              </w:rPr>
              <w:t>mW</w:t>
            </w:r>
            <w:proofErr w:type="spellEnd"/>
            <w:r>
              <w:rPr>
                <w:rFonts w:ascii="Arial" w:hAnsi="Arial"/>
                <w:spacing w:val="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provoz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až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14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hodin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provoz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1x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AA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baterie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IR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nastavení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vysílač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-&gt;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přijímač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záruka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36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měsíců</w:t>
            </w:r>
            <w:proofErr w:type="spellEnd"/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spacing w:before="44"/>
              <w:ind w:left="260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1"/>
                <w:w w:val="105"/>
                <w:sz w:val="6"/>
              </w:rPr>
              <w:t>AKG</w:t>
            </w:r>
            <w:r>
              <w:rPr>
                <w:rFonts w:asci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/>
                <w:w w:val="105"/>
                <w:sz w:val="6"/>
              </w:rPr>
              <w:t>WMS</w:t>
            </w:r>
            <w:r>
              <w:rPr>
                <w:rFonts w:asci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6"/>
              </w:rPr>
              <w:t>470</w:t>
            </w:r>
            <w:r>
              <w:rPr>
                <w:rFonts w:asci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6"/>
              </w:rPr>
              <w:t>Vocal/D5</w:t>
            </w:r>
          </w:p>
          <w:p w:rsidR="00F160B4" w:rsidRDefault="00217C9B">
            <w:pPr>
              <w:pStyle w:val="TableParagraph"/>
              <w:spacing w:before="12"/>
              <w:ind w:left="356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bezdrát.ruční</w:t>
            </w:r>
            <w:proofErr w:type="spellEnd"/>
            <w:r>
              <w:rPr>
                <w:rFonts w:ascii="Arial" w:hAnsi="Arial"/>
                <w:spacing w:val="-12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mik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>11300</w:t>
            </w:r>
          </w:p>
        </w:tc>
      </w:tr>
      <w:tr w:rsidR="00F160B4">
        <w:trPr>
          <w:trHeight w:hRule="exact" w:val="1070"/>
        </w:trPr>
        <w:tc>
          <w:tcPr>
            <w:tcW w:w="102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32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tlačítkový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ovládací</w:t>
            </w:r>
            <w:proofErr w:type="spellEnd"/>
            <w:r>
              <w:rPr>
                <w:rFonts w:ascii="Arial" w:hAnsi="Arial"/>
                <w:b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řídící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systém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411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tlačítkový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ovládací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řídící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systém</w:t>
            </w:r>
            <w:proofErr w:type="spellEnd"/>
          </w:p>
        </w:tc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w w:val="105"/>
                <w:sz w:val="6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:rsidR="00F160B4" w:rsidRDefault="00217C9B">
            <w:pPr>
              <w:pStyle w:val="TableParagraph"/>
              <w:spacing w:line="283" w:lineRule="auto"/>
              <w:ind w:left="34" w:right="34" w:firstLine="2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malý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tlačítkový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ovládací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systém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integrovaný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do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vestavnéo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panelu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umístěný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stěně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ovládání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projektoru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plátna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35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změnu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vstupů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projektoru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zesílení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zvuku,Čelní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panel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obsahuje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8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programovatelných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tlačítek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s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LED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indikátory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stavu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49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systém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lze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vzdáleně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spravovat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prostřednictvím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webu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nebo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Resource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Management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Systemem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2x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RS232,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2x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IR,</w:t>
            </w:r>
            <w:r>
              <w:rPr>
                <w:rFonts w:ascii="Arial" w:hAnsi="Arial"/>
                <w:spacing w:val="75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2x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relé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2x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I/O,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min.1x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LAN.,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apájení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přes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adaptér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12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VDC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(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adaptér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je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součástí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balení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),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preferujeme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bílé</w:t>
            </w:r>
            <w:proofErr w:type="spellEnd"/>
            <w:r>
              <w:rPr>
                <w:rFonts w:ascii="Arial" w:hAnsi="Arial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53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provedení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potřebného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elektro-přísluš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./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spínací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skříňky</w:t>
            </w:r>
            <w:proofErr w:type="spellEnd"/>
            <w:r>
              <w:rPr>
                <w:rFonts w:ascii="Arial" w:hAnsi="Arial"/>
                <w:spacing w:val="-8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odvládání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relé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spacing w:line="283" w:lineRule="auto"/>
              <w:ind w:left="20" w:right="21" w:firstLine="184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hAnsi="Arial"/>
                <w:spacing w:val="-1"/>
                <w:w w:val="105"/>
                <w:sz w:val="6"/>
              </w:rPr>
              <w:t>KRAMER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set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malý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řídicí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tlač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.</w:t>
            </w:r>
            <w:r>
              <w:rPr>
                <w:rFonts w:ascii="Arial" w:hAnsi="Arial"/>
                <w:spacing w:val="27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systém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RC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78R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přílsuš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k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ovládání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AV-</w:t>
            </w:r>
          </w:p>
          <w:p w:rsidR="00F160B4" w:rsidRDefault="00217C9B">
            <w:pPr>
              <w:pStyle w:val="TableParagraph"/>
              <w:ind w:left="315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položek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bílý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stěnový</w:t>
            </w:r>
            <w:proofErr w:type="spellEnd"/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>21600</w:t>
            </w:r>
          </w:p>
        </w:tc>
      </w:tr>
      <w:tr w:rsidR="00F160B4">
        <w:trPr>
          <w:trHeight w:hRule="exact" w:val="1070"/>
        </w:trPr>
        <w:tc>
          <w:tcPr>
            <w:tcW w:w="102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282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ovládací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6"/>
              </w:rPr>
              <w:t>tablet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ovládací</w:t>
            </w:r>
            <w:proofErr w:type="spellEnd"/>
            <w:r>
              <w:rPr>
                <w:rFonts w:ascii="Arial" w:hAnsi="Arial"/>
                <w:spacing w:val="-10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tablet</w:t>
            </w:r>
          </w:p>
        </w:tc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w w:val="105"/>
                <w:sz w:val="6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spacing w:line="283" w:lineRule="auto"/>
              <w:ind w:left="56" w:right="54" w:firstLine="2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pamět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2GB,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displej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s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úhlopříčkou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12,9",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rozlišení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2732x2048px,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interní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úložiště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256GB,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Wi-Fi,</w:t>
            </w:r>
            <w:r>
              <w:rPr>
                <w:rFonts w:ascii="Arial" w:hAnsi="Arial"/>
                <w:spacing w:val="67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BlueTooth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GPS,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Pohybový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senzor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Digitální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kompas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Gyroskop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Světelný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senzor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rozlišení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fotoaparátu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8Mpx,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výdrž</w:t>
            </w:r>
            <w:proofErr w:type="spellEnd"/>
            <w:r>
              <w:rPr>
                <w:rFonts w:ascii="Arial" w:hAnsi="Arial"/>
                <w:spacing w:val="99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baterie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9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hodin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spolu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s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potřebnou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redukcí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přpojení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k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HDMI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konektoru.záruka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min,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24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měsíců</w:t>
            </w:r>
            <w:proofErr w:type="spellEnd"/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147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hAnsi="Arial"/>
                <w:spacing w:val="-3"/>
                <w:w w:val="105"/>
                <w:sz w:val="6"/>
              </w:rPr>
              <w:t>IPad</w:t>
            </w:r>
            <w:r>
              <w:rPr>
                <w:rFonts w:ascii="Arial" w:hAnsi="Arial"/>
                <w:spacing w:val="-1"/>
                <w:w w:val="105"/>
                <w:sz w:val="6"/>
              </w:rPr>
              <w:t xml:space="preserve"> Pro</w:t>
            </w:r>
            <w:r>
              <w:rPr>
                <w:rFonts w:ascii="Arial" w:hAnsi="Arial"/>
                <w:spacing w:val="-2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12,9"</w:t>
            </w:r>
            <w:r>
              <w:rPr>
                <w:rFonts w:ascii="Arial" w:hAnsi="Arial"/>
                <w:spacing w:val="-2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256GB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přílsuš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.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>24000</w:t>
            </w:r>
          </w:p>
        </w:tc>
      </w:tr>
      <w:tr w:rsidR="00F160B4">
        <w:trPr>
          <w:trHeight w:hRule="exact" w:val="1070"/>
        </w:trPr>
        <w:tc>
          <w:tcPr>
            <w:tcW w:w="1022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rozvaděč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nást</w:t>
            </w:r>
            <w:r>
              <w:rPr>
                <w:rFonts w:ascii="Arial" w:hAnsi="Arial"/>
                <w:spacing w:val="-2"/>
                <w:w w:val="105"/>
                <w:sz w:val="6"/>
              </w:rPr>
              <w:t>ě</w:t>
            </w:r>
            <w:r>
              <w:rPr>
                <w:rFonts w:ascii="Arial" w:hAnsi="Arial"/>
                <w:spacing w:val="-3"/>
                <w:w w:val="105"/>
                <w:sz w:val="6"/>
              </w:rPr>
              <w:t>nný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rozvaděč</w:t>
            </w:r>
            <w:proofErr w:type="spellEnd"/>
          </w:p>
        </w:tc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w w:val="105"/>
                <w:sz w:val="6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spacing w:before="44" w:line="283" w:lineRule="auto"/>
              <w:ind w:left="126" w:right="54" w:hanging="72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Flat-pack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-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rozebíratelný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rozvaděč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výšky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9U,</w:t>
            </w:r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celoskleněné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dveře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,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jeden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pár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5"/>
                <w:sz w:val="6"/>
                <w:szCs w:val="6"/>
              </w:rPr>
              <w:t>19“</w:t>
            </w:r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vertikálních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lišt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je</w:t>
            </w:r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skokově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nastavitelný</w:t>
            </w:r>
            <w:proofErr w:type="spellEnd"/>
            <w:r>
              <w:rPr>
                <w:rFonts w:ascii="Arial" w:eastAsia="Arial" w:hAnsi="Arial" w:cs="Arial"/>
                <w:spacing w:val="-4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6"/>
                <w:szCs w:val="6"/>
              </w:rPr>
              <w:t>v</w:t>
            </w:r>
            <w:r>
              <w:rPr>
                <w:rFonts w:ascii="Arial" w:eastAsia="Arial" w:hAnsi="Arial" w:cs="Arial"/>
                <w:spacing w:val="59"/>
                <w:w w:val="103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přední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části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rozvaděče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,</w:t>
            </w:r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kabelové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vstupy</w:t>
            </w:r>
            <w:proofErr w:type="spellEnd"/>
            <w:r>
              <w:rPr>
                <w:rFonts w:ascii="Arial" w:eastAsia="Arial" w:hAnsi="Arial" w:cs="Arial"/>
                <w:spacing w:val="-7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kryté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vylamovacími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záslepkami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,</w:t>
            </w:r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zámek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na</w:t>
            </w:r>
            <w:proofErr w:type="spellEnd"/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dveřích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,</w:t>
            </w:r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záruka</w:t>
            </w:r>
            <w:proofErr w:type="spellEnd"/>
            <w:r>
              <w:rPr>
                <w:rFonts w:ascii="Arial" w:eastAsia="Arial" w:hAnsi="Arial" w:cs="Arial"/>
                <w:spacing w:val="-5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min,</w:t>
            </w:r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36</w:t>
            </w:r>
            <w:r>
              <w:rPr>
                <w:rFonts w:ascii="Arial" w:eastAsia="Arial" w:hAnsi="Arial" w:cs="Arial"/>
                <w:spacing w:val="-6"/>
                <w:w w:val="105"/>
                <w:sz w:val="6"/>
                <w:szCs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6"/>
                <w:szCs w:val="6"/>
              </w:rPr>
              <w:t>měsíců</w:t>
            </w:r>
            <w:proofErr w:type="spellEnd"/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217C9B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1"/>
                <w:w w:val="105"/>
                <w:sz w:val="6"/>
              </w:rPr>
              <w:t>Standard</w:t>
            </w:r>
            <w:r>
              <w:rPr>
                <w:rFonts w:asci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6"/>
              </w:rPr>
              <w:t>TRITON</w:t>
            </w:r>
            <w:r>
              <w:rPr>
                <w:rFonts w:asci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6"/>
              </w:rPr>
              <w:t>set</w:t>
            </w:r>
          </w:p>
          <w:p w:rsidR="00F160B4" w:rsidRDefault="00217C9B">
            <w:pPr>
              <w:pStyle w:val="TableParagraph"/>
              <w:spacing w:before="12" w:line="283" w:lineRule="auto"/>
              <w:ind w:left="11" w:right="8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hAnsi="Arial"/>
                <w:spacing w:val="-3"/>
                <w:w w:val="105"/>
                <w:sz w:val="6"/>
              </w:rPr>
              <w:t>19"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rozvaděč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nást</w:t>
            </w:r>
            <w:r>
              <w:rPr>
                <w:rFonts w:ascii="Arial" w:hAnsi="Arial"/>
                <w:spacing w:val="-2"/>
                <w:w w:val="105"/>
                <w:sz w:val="6"/>
              </w:rPr>
              <w:t>ě</w:t>
            </w:r>
            <w:r>
              <w:rPr>
                <w:rFonts w:ascii="Arial" w:hAnsi="Arial"/>
                <w:spacing w:val="-3"/>
                <w:w w:val="105"/>
                <w:sz w:val="6"/>
              </w:rPr>
              <w:t>nný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9U,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skleněné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dveře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33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potřebného</w:t>
            </w:r>
            <w:proofErr w:type="spellEnd"/>
            <w:r>
              <w:rPr>
                <w:rFonts w:ascii="Arial" w:hAnsi="Arial"/>
                <w:spacing w:val="-8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vystrojení</w:t>
            </w:r>
            <w:proofErr w:type="spellEnd"/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>6800</w:t>
            </w:r>
          </w:p>
        </w:tc>
      </w:tr>
    </w:tbl>
    <w:p w:rsidR="00F160B4" w:rsidRDefault="00F160B4">
      <w:pPr>
        <w:jc w:val="center"/>
        <w:rPr>
          <w:rFonts w:ascii="Arial" w:eastAsia="Arial" w:hAnsi="Arial" w:cs="Arial"/>
          <w:sz w:val="6"/>
          <w:szCs w:val="6"/>
        </w:rPr>
        <w:sectPr w:rsidR="00F160B4">
          <w:type w:val="continuous"/>
          <w:pgSz w:w="11900" w:h="16840"/>
          <w:pgMar w:top="1060" w:right="880" w:bottom="280" w:left="900" w:header="720" w:footer="720" w:gutter="0"/>
          <w:cols w:space="720"/>
        </w:sectPr>
      </w:pPr>
    </w:p>
    <w:p w:rsidR="00F160B4" w:rsidRDefault="00F160B4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022"/>
        <w:gridCol w:w="1699"/>
        <w:gridCol w:w="418"/>
        <w:gridCol w:w="3403"/>
        <w:gridCol w:w="1215"/>
        <w:gridCol w:w="2141"/>
      </w:tblGrid>
      <w:tr w:rsidR="00F160B4">
        <w:trPr>
          <w:trHeight w:hRule="exact" w:val="1202"/>
        </w:trPr>
        <w:tc>
          <w:tcPr>
            <w:tcW w:w="102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6"/>
              </w:rPr>
              <w:t>Práce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F160B4" w:rsidRDefault="00217C9B">
            <w:pPr>
              <w:pStyle w:val="TableParagraph"/>
              <w:spacing w:line="283" w:lineRule="auto"/>
              <w:ind w:left="44" w:right="44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instalace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projekčního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plátna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dotažení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230V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z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rozvodny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21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instalace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dataprojektoru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držáku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strop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dotažení</w:t>
            </w:r>
            <w:proofErr w:type="spellEnd"/>
            <w:r>
              <w:rPr>
                <w:rFonts w:ascii="Arial" w:hAnsi="Arial"/>
                <w:spacing w:val="27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230V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z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rozvodny,instalace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nástrojového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setu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mixu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31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reproduktorů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držáku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osazení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přípojného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místa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dodání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a</w:t>
            </w:r>
            <w:r>
              <w:rPr>
                <w:rFonts w:ascii="Arial" w:hAnsi="Arial"/>
                <w:spacing w:val="43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instalace</w:t>
            </w:r>
            <w:proofErr w:type="spellEnd"/>
            <w:r>
              <w:rPr>
                <w:rFonts w:ascii="Arial" w:hAnsi="Arial"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potřebné</w:t>
            </w:r>
            <w:proofErr w:type="spellEnd"/>
            <w:r>
              <w:rPr>
                <w:rFonts w:ascii="Arial" w:hAnsi="Arial"/>
                <w:spacing w:val="-9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kabeláže</w:t>
            </w:r>
            <w:proofErr w:type="spellEnd"/>
          </w:p>
        </w:tc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w w:val="105"/>
                <w:sz w:val="6"/>
              </w:rPr>
              <w:t>1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160B4" w:rsidRDefault="00217C9B">
            <w:pPr>
              <w:pStyle w:val="TableParagraph"/>
              <w:spacing w:line="283" w:lineRule="auto"/>
              <w:ind w:left="18" w:right="17" w:firstLine="2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instalace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projekčního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plátna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instalace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dataprojektoru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držáku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strop,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umístění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projektoru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potřeba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zvolit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vhodné</w:t>
            </w:r>
            <w:proofErr w:type="spellEnd"/>
            <w:r>
              <w:rPr>
                <w:rFonts w:ascii="Arial" w:hAnsi="Arial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35"/>
                <w:w w:val="103"/>
                <w:sz w:val="6"/>
              </w:rPr>
              <w:t xml:space="preserve"> 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umístění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s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ohledem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vzduchotechniku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a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dodržení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optimální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projekční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vzdálenosti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instalace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nástrojového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setu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do</w:t>
            </w:r>
            <w:r>
              <w:rPr>
                <w:rFonts w:ascii="Arial" w:hAnsi="Arial"/>
                <w:spacing w:val="67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nást</w:t>
            </w:r>
            <w:r>
              <w:rPr>
                <w:rFonts w:ascii="Arial" w:hAnsi="Arial"/>
                <w:spacing w:val="-2"/>
                <w:w w:val="105"/>
                <w:sz w:val="6"/>
              </w:rPr>
              <w:t>ě</w:t>
            </w:r>
            <w:r>
              <w:rPr>
                <w:rFonts w:ascii="Arial" w:hAnsi="Arial"/>
                <w:spacing w:val="-3"/>
                <w:w w:val="105"/>
                <w:sz w:val="6"/>
              </w:rPr>
              <w:t>nného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rozvaděče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mixu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reproduktorů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držáku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osazení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přípojného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místa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-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přípojné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místo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bude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instalováno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zdi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,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cca</w:t>
            </w:r>
            <w:proofErr w:type="spellEnd"/>
            <w:r>
              <w:rPr>
                <w:rFonts w:ascii="Arial" w:hAnsi="Arial"/>
                <w:spacing w:val="75"/>
                <w:w w:val="103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1,5m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od</w:t>
            </w:r>
            <w:r>
              <w:rPr>
                <w:rFonts w:ascii="Arial" w:hAnsi="Arial"/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nást</w:t>
            </w:r>
            <w:r>
              <w:rPr>
                <w:rFonts w:ascii="Arial" w:hAnsi="Arial"/>
                <w:spacing w:val="-2"/>
                <w:w w:val="105"/>
                <w:sz w:val="6"/>
              </w:rPr>
              <w:t>ě</w:t>
            </w:r>
            <w:r>
              <w:rPr>
                <w:rFonts w:ascii="Arial" w:hAnsi="Arial"/>
                <w:spacing w:val="-3"/>
                <w:w w:val="105"/>
                <w:sz w:val="6"/>
              </w:rPr>
              <w:t>nného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rozvaděče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silové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kabely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230V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budou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vedeny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z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rozvodny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-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ta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je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vzdálena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cca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20m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od</w:t>
            </w:r>
            <w:proofErr w:type="spellEnd"/>
            <w:r>
              <w:rPr>
                <w:rFonts w:ascii="Arial" w:hAnsi="Arial"/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prostoru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instalace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76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silový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kabel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projektor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plátno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a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nást</w:t>
            </w:r>
            <w:r>
              <w:rPr>
                <w:rFonts w:ascii="Arial" w:hAnsi="Arial"/>
                <w:spacing w:val="-2"/>
                <w:w w:val="105"/>
                <w:sz w:val="6"/>
              </w:rPr>
              <w:t>ě</w:t>
            </w:r>
            <w:r>
              <w:rPr>
                <w:rFonts w:ascii="Arial" w:hAnsi="Arial"/>
                <w:spacing w:val="-3"/>
                <w:w w:val="105"/>
                <w:sz w:val="6"/>
              </w:rPr>
              <w:t>ný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rozvadeč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bude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typu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CXKE-R(J)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3x25mm2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a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bude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veden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v</w:t>
            </w:r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instalačních</w:t>
            </w:r>
            <w:proofErr w:type="spellEnd"/>
            <w:r>
              <w:rPr>
                <w:rFonts w:ascii="Arial" w:hAnsi="Arial"/>
                <w:spacing w:val="-1"/>
                <w:sz w:val="6"/>
              </w:rPr>
              <w:t xml:space="preserve"> </w:t>
            </w:r>
            <w:r>
              <w:rPr>
                <w:rFonts w:ascii="Arial" w:hAnsi="Arial"/>
                <w:spacing w:val="15"/>
                <w:sz w:val="6"/>
              </w:rPr>
              <w:t xml:space="preserve">    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žlabech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datové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kabely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k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přípojnému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místu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budou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dále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vedeny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v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instalační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liště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bílé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barvy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minimální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možné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velikosti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1"/>
                <w:sz w:val="6"/>
              </w:rPr>
              <w:t xml:space="preserve"> </w:t>
            </w:r>
            <w:r>
              <w:rPr>
                <w:rFonts w:ascii="Arial" w:hAnsi="Arial"/>
                <w:spacing w:val="82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součástí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je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dodání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a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instalace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potřebné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datové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kabeláže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služby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programování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nastavení</w:t>
            </w:r>
            <w:proofErr w:type="spellEnd"/>
            <w:r>
              <w:rPr>
                <w:rFonts w:ascii="Arial" w:hAnsi="Arial"/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uživatelského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 xml:space="preserve">       </w:t>
            </w:r>
            <w:r>
              <w:rPr>
                <w:rFonts w:ascii="Arial" w:hAnsi="Arial"/>
                <w:spacing w:val="8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prostředí</w:t>
            </w:r>
            <w:proofErr w:type="spellEnd"/>
            <w:r>
              <w:rPr>
                <w:rFonts w:ascii="Arial" w:hAnsi="Arial"/>
                <w:spacing w:val="74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ovládání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tlačítky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kompletní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oživení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a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zprovoznění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systému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předvedení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funkčnosti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potřebné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otvory</w:t>
            </w:r>
            <w:proofErr w:type="spellEnd"/>
            <w:r>
              <w:rPr>
                <w:rFonts w:ascii="Arial" w:hAnsi="Arial"/>
                <w:spacing w:val="-8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pro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vedení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kabelů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do</w:t>
            </w:r>
            <w:r>
              <w:rPr>
                <w:rFonts w:ascii="Arial" w:hAnsi="Arial"/>
                <w:spacing w:val="48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požárních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úseků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budou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před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skončením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prací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certifikovaně</w:t>
            </w:r>
            <w:proofErr w:type="spellEnd"/>
            <w:r>
              <w:rPr>
                <w:rFonts w:ascii="Arial" w:hAnsi="Arial"/>
                <w:spacing w:val="-7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uzavřeny</w:t>
            </w:r>
            <w:proofErr w:type="spellEnd"/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160B4" w:rsidRDefault="00217C9B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Vlastní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služba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AV</w:t>
            </w:r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MEDIA</w:t>
            </w:r>
          </w:p>
          <w:p w:rsidR="00F160B4" w:rsidRDefault="00217C9B">
            <w:pPr>
              <w:pStyle w:val="TableParagraph"/>
              <w:spacing w:before="12" w:line="283" w:lineRule="auto"/>
              <w:ind w:left="25" w:right="19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proofErr w:type="spellStart"/>
            <w:r>
              <w:rPr>
                <w:rFonts w:ascii="Arial" w:hAnsi="Arial"/>
                <w:w w:val="105"/>
                <w:sz w:val="6"/>
              </w:rPr>
              <w:t>vč</w:t>
            </w:r>
            <w:proofErr w:type="spellEnd"/>
            <w:r>
              <w:rPr>
                <w:rFonts w:ascii="Arial" w:hAnsi="Arial"/>
                <w:w w:val="105"/>
                <w:sz w:val="6"/>
              </w:rPr>
              <w:t>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std.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6"/>
              </w:rPr>
              <w:t>montážního</w:t>
            </w:r>
            <w:proofErr w:type="spellEnd"/>
            <w:r>
              <w:rPr>
                <w:rFonts w:ascii="Arial" w:hAnsi="Arial"/>
                <w:spacing w:val="-5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integračního</w:t>
            </w:r>
            <w:proofErr w:type="spellEnd"/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přísluš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.</w:t>
            </w:r>
            <w:r>
              <w:rPr>
                <w:rFonts w:ascii="Arial" w:hAnsi="Arial"/>
                <w:spacing w:val="-4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w w:val="105"/>
                <w:sz w:val="6"/>
              </w:rPr>
              <w:t>a</w:t>
            </w:r>
            <w:r>
              <w:rPr>
                <w:rFonts w:ascii="Arial" w:hAnsi="Arial"/>
                <w:spacing w:val="31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materiálu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6"/>
              </w:rPr>
              <w:t>(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kabeláže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držák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,</w:t>
            </w:r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napíjecí</w:t>
            </w:r>
            <w:proofErr w:type="spellEnd"/>
            <w:r>
              <w:rPr>
                <w:rFonts w:ascii="Arial" w:hAnsi="Arial"/>
                <w:spacing w:val="-6"/>
                <w:w w:val="105"/>
                <w:sz w:val="6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6"/>
              </w:rPr>
              <w:t>230V,</w:t>
            </w:r>
            <w:r>
              <w:rPr>
                <w:rFonts w:ascii="Arial" w:hAnsi="Arial"/>
                <w:spacing w:val="31"/>
                <w:w w:val="103"/>
                <w:sz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6"/>
              </w:rPr>
              <w:t>aj</w:t>
            </w:r>
            <w:proofErr w:type="spellEnd"/>
            <w:r>
              <w:rPr>
                <w:rFonts w:ascii="Arial" w:hAnsi="Arial"/>
                <w:spacing w:val="-1"/>
                <w:w w:val="105"/>
                <w:sz w:val="6"/>
              </w:rPr>
              <w:t>.)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160B4" w:rsidRDefault="00F160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160B4" w:rsidRDefault="00217C9B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/>
                <w:spacing w:val="-3"/>
                <w:w w:val="105"/>
                <w:sz w:val="6"/>
              </w:rPr>
              <w:t>26500</w:t>
            </w:r>
          </w:p>
        </w:tc>
      </w:tr>
      <w:tr w:rsidR="00F160B4">
        <w:trPr>
          <w:trHeight w:hRule="exact" w:val="329"/>
        </w:trPr>
        <w:tc>
          <w:tcPr>
            <w:tcW w:w="77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F160B4" w:rsidRDefault="00F160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160B4" w:rsidRDefault="00217C9B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>NABÍDKOVÁ</w:t>
            </w:r>
            <w:r>
              <w:rPr>
                <w:rFonts w:ascii="Arial" w:hAnsi="Arial"/>
                <w:b/>
                <w:spacing w:val="19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CENA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F160B4" w:rsidRDefault="00F160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160B4" w:rsidRDefault="00217C9B">
            <w:pPr>
              <w:pStyle w:val="TableParagraph"/>
              <w:ind w:left="69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>229</w:t>
            </w:r>
            <w:r>
              <w:rPr>
                <w:rFonts w:ascii="Arial" w:hAns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750,00</w:t>
            </w:r>
            <w:r>
              <w:rPr>
                <w:rFonts w:ascii="Arial" w:hAnsi="Arial"/>
                <w:b/>
                <w:spacing w:val="7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1"/>
              </w:rPr>
              <w:t>Kč</w:t>
            </w:r>
            <w:proofErr w:type="spellEnd"/>
          </w:p>
        </w:tc>
      </w:tr>
    </w:tbl>
    <w:p w:rsidR="00F160B4" w:rsidRDefault="00066811" w:rsidP="00066811">
      <w:pPr>
        <w:spacing w:before="51" w:line="246" w:lineRule="auto"/>
        <w:ind w:right="159"/>
        <w:rPr>
          <w:rFonts w:ascii="Calibri" w:eastAsia="Calibri" w:hAnsi="Calibri" w:cs="Calibri"/>
          <w:sz w:val="32"/>
          <w:szCs w:val="32"/>
        </w:rPr>
        <w:sectPr w:rsidR="00F160B4">
          <w:pgSz w:w="11900" w:h="16840"/>
          <w:pgMar w:top="1060" w:right="880" w:bottom="280" w:left="900" w:header="720" w:footer="720" w:gutter="0"/>
          <w:cols w:space="72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3592830</wp:posOffset>
                </wp:positionH>
                <wp:positionV relativeFrom="paragraph">
                  <wp:posOffset>101600</wp:posOffset>
                </wp:positionV>
                <wp:extent cx="1637665" cy="409575"/>
                <wp:effectExtent l="1905" t="0" r="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0B4" w:rsidRPr="00066811" w:rsidRDefault="00F160B4">
                            <w:pPr>
                              <w:spacing w:line="644" w:lineRule="exact"/>
                              <w:rPr>
                                <w:rFonts w:ascii="Calibri" w:eastAsia="Calibri" w:hAnsi="Calibri" w:cs="Calibri"/>
                                <w:sz w:val="64"/>
                                <w:szCs w:val="6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82.9pt;margin-top:8pt;width:128.95pt;height:32.2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GyrgIAAKs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" filled="f" stroked="f">
                <v:textbox inset="0,0,0,0">
                  <w:txbxContent>
                    <w:p w:rsidR="00F160B4" w:rsidRPr="00066811" w:rsidRDefault="00F160B4">
                      <w:pPr>
                        <w:spacing w:line="644" w:lineRule="exact"/>
                        <w:rPr>
                          <w:rFonts w:ascii="Calibri" w:eastAsia="Calibri" w:hAnsi="Calibri" w:cs="Calibri"/>
                          <w:sz w:val="64"/>
                          <w:szCs w:val="64"/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60B4" w:rsidRDefault="00217C9B" w:rsidP="00066811">
      <w:pPr>
        <w:spacing w:line="743" w:lineRule="exact"/>
        <w:rPr>
          <w:rFonts w:ascii="Calibri" w:eastAsia="Calibri" w:hAnsi="Calibri" w:cs="Calibri"/>
          <w:sz w:val="32"/>
          <w:szCs w:val="32"/>
        </w:rPr>
      </w:pPr>
      <w:r>
        <w:lastRenderedPageBreak/>
        <w:br w:type="column"/>
      </w:r>
    </w:p>
    <w:p w:rsidR="00F160B4" w:rsidRDefault="00F160B4">
      <w:pPr>
        <w:spacing w:line="389" w:lineRule="exact"/>
        <w:rPr>
          <w:rFonts w:ascii="Calibri" w:eastAsia="Calibri" w:hAnsi="Calibri" w:cs="Calibri"/>
          <w:sz w:val="32"/>
          <w:szCs w:val="32"/>
        </w:rPr>
        <w:sectPr w:rsidR="00F160B4">
          <w:type w:val="continuous"/>
          <w:pgSz w:w="11900" w:h="16840"/>
          <w:pgMar w:top="1060" w:right="880" w:bottom="280" w:left="900" w:header="720" w:footer="720" w:gutter="0"/>
          <w:cols w:num="2" w:space="720" w:equalWidth="0">
            <w:col w:w="6506" w:space="40"/>
            <w:col w:w="3574"/>
          </w:cols>
        </w:sectPr>
      </w:pPr>
    </w:p>
    <w:p w:rsidR="00F160B4" w:rsidRDefault="00F160B4">
      <w:pPr>
        <w:tabs>
          <w:tab w:val="left" w:pos="4092"/>
        </w:tabs>
        <w:spacing w:line="212" w:lineRule="exact"/>
        <w:ind w:left="200"/>
        <w:rPr>
          <w:rFonts w:ascii="Garamond" w:eastAsia="Garamond" w:hAnsi="Garamond" w:cs="Garamond"/>
        </w:rPr>
      </w:pPr>
      <w:bookmarkStart w:id="0" w:name="_GoBack"/>
      <w:bookmarkEnd w:id="0"/>
    </w:p>
    <w:sectPr w:rsidR="00F160B4">
      <w:type w:val="continuous"/>
      <w:pgSz w:w="11900" w:h="16840"/>
      <w:pgMar w:top="1060" w:right="1300" w:bottom="280" w:left="1300" w:header="720" w:footer="720" w:gutter="0"/>
      <w:cols w:num="3" w:space="720" w:equalWidth="0">
        <w:col w:w="1510" w:space="431"/>
        <w:col w:w="1810" w:space="329"/>
        <w:col w:w="5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B4"/>
    <w:rsid w:val="00066811"/>
    <w:rsid w:val="000D3D1B"/>
    <w:rsid w:val="00217C9B"/>
    <w:rsid w:val="005845F1"/>
    <w:rsid w:val="009D661D"/>
    <w:rsid w:val="00B65ABD"/>
    <w:rsid w:val="00F1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Calibri" w:eastAsia="Calibri" w:hAnsi="Calibri"/>
      <w:sz w:val="64"/>
      <w:szCs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1"/>
    </w:pPr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668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Calibri" w:eastAsia="Calibri" w:hAnsi="Calibri"/>
      <w:sz w:val="64"/>
      <w:szCs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1"/>
    </w:pPr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668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1034</Words>
  <Characters>6818</Characters>
  <Application>Microsoft Office Word</Application>
  <DocSecurity>0</DocSecurity>
  <Lines>56</Lines>
  <Paragraphs>15</Paragraphs>
  <ScaleCrop>false</ScaleCrop>
  <Company>Západočeská Univerzita</Company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Mgr. Petr NĚMEC</cp:lastModifiedBy>
  <cp:revision>6</cp:revision>
  <dcterms:created xsi:type="dcterms:W3CDTF">2017-11-02T12:23:00Z</dcterms:created>
  <dcterms:modified xsi:type="dcterms:W3CDTF">2017-11-03T14:06:00Z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LastSaved">
    <vt:filetime>2017-11-02T00:00:00Z</vt:filetime>
  </property>
</Properties>
</file>